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38" w:rsidRPr="00E26F38" w:rsidRDefault="00E26F38" w:rsidP="00E26F38">
      <w:pPr>
        <w:spacing w:line="540" w:lineRule="exact"/>
        <w:jc w:val="center"/>
        <w:rPr>
          <w:rFonts w:ascii="標楷體" w:eastAsia="標楷體" w:hAnsi="標楷體" w:hint="eastAsia"/>
          <w:sz w:val="36"/>
          <w:szCs w:val="36"/>
        </w:rPr>
      </w:pPr>
      <w:r w:rsidRPr="00E26F38">
        <w:rPr>
          <w:rFonts w:ascii="標楷體" w:eastAsia="標楷體" w:hAnsi="標楷體" w:hint="eastAsia"/>
          <w:sz w:val="36"/>
          <w:szCs w:val="36"/>
        </w:rPr>
        <w:t>連江縣政府暨所屬各機關學校因公派員出國</w:t>
      </w:r>
      <w:r>
        <w:rPr>
          <w:rFonts w:ascii="標楷體" w:eastAsia="標楷體" w:hAnsi="標楷體"/>
          <w:sz w:val="36"/>
          <w:szCs w:val="36"/>
        </w:rPr>
        <w:br/>
      </w:r>
      <w:r w:rsidRPr="00E26F38">
        <w:rPr>
          <w:rFonts w:ascii="標楷體" w:eastAsia="標楷體" w:hAnsi="標楷體" w:hint="eastAsia"/>
          <w:sz w:val="36"/>
          <w:szCs w:val="36"/>
        </w:rPr>
        <w:t>或赴大陸地區案件處理要點</w:t>
      </w:r>
    </w:p>
    <w:p w:rsidR="00E26F38" w:rsidRPr="00E26F38" w:rsidRDefault="00E26F38" w:rsidP="00E26F38">
      <w:pPr>
        <w:spacing w:line="540" w:lineRule="exact"/>
        <w:jc w:val="right"/>
        <w:rPr>
          <w:rFonts w:ascii="標楷體" w:eastAsia="標楷體" w:hAnsi="標楷體"/>
          <w:sz w:val="20"/>
          <w:szCs w:val="20"/>
        </w:rPr>
      </w:pPr>
      <w:r w:rsidRPr="00E26F38">
        <w:rPr>
          <w:rFonts w:ascii="標楷體" w:eastAsia="標楷體" w:hAnsi="標楷體" w:hint="eastAsia"/>
          <w:sz w:val="28"/>
          <w:szCs w:val="28"/>
        </w:rPr>
        <w:t xml:space="preserve">                 </w:t>
      </w:r>
      <w:r w:rsidRPr="00E26F38">
        <w:rPr>
          <w:rFonts w:ascii="標楷體" w:eastAsia="標楷體" w:hAnsi="標楷體" w:hint="eastAsia"/>
          <w:sz w:val="20"/>
          <w:szCs w:val="20"/>
        </w:rPr>
        <w:t>中華民國109年4月29日</w:t>
      </w:r>
      <w:proofErr w:type="gramStart"/>
      <w:r w:rsidRPr="00E26F38">
        <w:rPr>
          <w:rFonts w:ascii="標楷體" w:eastAsia="標楷體" w:hAnsi="標楷體" w:hint="eastAsia"/>
          <w:sz w:val="20"/>
          <w:szCs w:val="20"/>
        </w:rPr>
        <w:t>府人考字第1090016555號函訂</w:t>
      </w:r>
      <w:proofErr w:type="gramEnd"/>
      <w:r w:rsidRPr="00E26F38">
        <w:rPr>
          <w:rFonts w:ascii="標楷體" w:eastAsia="標楷體" w:hAnsi="標楷體" w:hint="eastAsia"/>
          <w:sz w:val="20"/>
          <w:szCs w:val="20"/>
        </w:rPr>
        <w:t>定</w:t>
      </w:r>
    </w:p>
    <w:p w:rsidR="00E26F38" w:rsidRDefault="00E26F38" w:rsidP="00E26F38">
      <w:pPr>
        <w:spacing w:line="540" w:lineRule="exact"/>
        <w:ind w:left="900"/>
        <w:rPr>
          <w:rFonts w:ascii="標楷體" w:eastAsia="標楷體" w:hAnsi="標楷體" w:hint="eastAsia"/>
          <w:sz w:val="28"/>
          <w:szCs w:val="28"/>
        </w:rPr>
      </w:pPr>
    </w:p>
    <w:p w:rsidR="00E26F38" w:rsidRPr="00E26F38" w:rsidRDefault="00E26F38" w:rsidP="00E26F38">
      <w:pPr>
        <w:numPr>
          <w:ilvl w:val="0"/>
          <w:numId w:val="1"/>
        </w:numPr>
        <w:spacing w:line="540" w:lineRule="exact"/>
        <w:rPr>
          <w:rFonts w:ascii="標楷體" w:eastAsia="標楷體" w:hAnsi="標楷體"/>
          <w:sz w:val="28"/>
          <w:szCs w:val="28"/>
        </w:rPr>
      </w:pPr>
      <w:r w:rsidRPr="00E26F38">
        <w:rPr>
          <w:rFonts w:ascii="標楷體" w:eastAsia="標楷體" w:hAnsi="標楷體"/>
          <w:sz w:val="28"/>
          <w:szCs w:val="28"/>
        </w:rPr>
        <w:t>連江縣政府</w:t>
      </w:r>
      <w:r w:rsidR="00A249DE">
        <w:rPr>
          <w:rFonts w:ascii="標楷體" w:eastAsia="標楷體" w:hAnsi="標楷體" w:hint="eastAsia"/>
          <w:sz w:val="28"/>
          <w:szCs w:val="28"/>
        </w:rPr>
        <w:t>(</w:t>
      </w:r>
      <w:r w:rsidRPr="00E26F38">
        <w:rPr>
          <w:rFonts w:ascii="標楷體" w:eastAsia="標楷體" w:hAnsi="標楷體"/>
          <w:sz w:val="28"/>
          <w:szCs w:val="28"/>
        </w:rPr>
        <w:t>以下簡稱本府</w:t>
      </w:r>
      <w:r w:rsidR="00A249DE">
        <w:rPr>
          <w:rFonts w:ascii="標楷體" w:eastAsia="標楷體" w:hAnsi="標楷體" w:hint="eastAsia"/>
          <w:sz w:val="28"/>
          <w:szCs w:val="28"/>
        </w:rPr>
        <w:t>)</w:t>
      </w:r>
      <w:r w:rsidRPr="00E26F38">
        <w:rPr>
          <w:rFonts w:ascii="標楷體" w:eastAsia="標楷體" w:hAnsi="標楷體"/>
          <w:sz w:val="28"/>
          <w:szCs w:val="28"/>
        </w:rPr>
        <w:t>為規範</w:t>
      </w:r>
      <w:proofErr w:type="gramStart"/>
      <w:r w:rsidRPr="00E26F38">
        <w:rPr>
          <w:rFonts w:ascii="標楷體" w:eastAsia="標楷體" w:hAnsi="標楷體"/>
          <w:sz w:val="28"/>
          <w:szCs w:val="28"/>
        </w:rPr>
        <w:t>本府暨所屬</w:t>
      </w:r>
      <w:proofErr w:type="gramEnd"/>
      <w:r w:rsidRPr="00E26F38">
        <w:rPr>
          <w:rFonts w:ascii="標楷體" w:eastAsia="標楷體" w:hAnsi="標楷體"/>
          <w:sz w:val="28"/>
          <w:szCs w:val="28"/>
        </w:rPr>
        <w:t>各機關學校</w:t>
      </w:r>
      <w:r w:rsidR="00A249DE">
        <w:rPr>
          <w:rFonts w:ascii="標楷體" w:eastAsia="標楷體" w:hAnsi="標楷體" w:hint="eastAsia"/>
          <w:sz w:val="28"/>
          <w:szCs w:val="28"/>
        </w:rPr>
        <w:t>(</w:t>
      </w:r>
      <w:r w:rsidRPr="00E26F38">
        <w:rPr>
          <w:rFonts w:ascii="標楷體" w:eastAsia="標楷體" w:hAnsi="標楷體"/>
          <w:sz w:val="28"/>
          <w:szCs w:val="28"/>
        </w:rPr>
        <w:t>以下簡稱各單位</w:t>
      </w:r>
      <w:r w:rsidR="00A249DE">
        <w:rPr>
          <w:rFonts w:ascii="標楷體" w:eastAsia="標楷體" w:hAnsi="標楷體" w:hint="eastAsia"/>
          <w:sz w:val="28"/>
          <w:szCs w:val="28"/>
        </w:rPr>
        <w:t>)</w:t>
      </w:r>
      <w:r w:rsidRPr="00E26F38">
        <w:rPr>
          <w:rFonts w:ascii="標楷體" w:eastAsia="標楷體" w:hAnsi="標楷體"/>
          <w:sz w:val="28"/>
          <w:szCs w:val="28"/>
        </w:rPr>
        <w:t>、非營業特種基金因公派員出國或赴大陸地區案件之審核事宜，特定訂本要點。</w:t>
      </w:r>
    </w:p>
    <w:p w:rsidR="00E26F38" w:rsidRPr="00E26F38" w:rsidRDefault="00E26F38" w:rsidP="00E26F38">
      <w:pPr>
        <w:numPr>
          <w:ilvl w:val="0"/>
          <w:numId w:val="1"/>
        </w:numPr>
        <w:spacing w:line="540" w:lineRule="exact"/>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單位、非營業特種基金公教人員因公派員出國或赴大陸地區案件，除法令另有規定外，依本要點規定辦理。</w:t>
      </w:r>
    </w:p>
    <w:p w:rsidR="00E26F38" w:rsidRPr="00E26F38" w:rsidRDefault="00E26F38" w:rsidP="00E26F38">
      <w:pPr>
        <w:numPr>
          <w:ilvl w:val="0"/>
          <w:numId w:val="1"/>
        </w:numPr>
        <w:spacing w:line="540" w:lineRule="exact"/>
        <w:rPr>
          <w:rFonts w:ascii="標楷體" w:eastAsia="標楷體" w:hAnsi="標楷體"/>
          <w:sz w:val="28"/>
          <w:szCs w:val="28"/>
        </w:rPr>
      </w:pPr>
      <w:r w:rsidRPr="00E26F38">
        <w:rPr>
          <w:rFonts w:ascii="標楷體" w:eastAsia="標楷體" w:hAnsi="標楷體"/>
          <w:sz w:val="28"/>
          <w:szCs w:val="28"/>
        </w:rPr>
        <w:t>本要點所稱公教人員，係指經政府權責機關依法任用、聘用、僱用或聘任之</w:t>
      </w:r>
      <w:proofErr w:type="gramStart"/>
      <w:r w:rsidRPr="00E26F38">
        <w:rPr>
          <w:rFonts w:ascii="標楷體" w:eastAsia="標楷體" w:hAnsi="標楷體"/>
          <w:sz w:val="28"/>
          <w:szCs w:val="28"/>
        </w:rPr>
        <w:t>本府暨所屬</w:t>
      </w:r>
      <w:proofErr w:type="gramEnd"/>
      <w:r w:rsidRPr="00E26F38">
        <w:rPr>
          <w:rFonts w:ascii="標楷體" w:eastAsia="標楷體" w:hAnsi="標楷體"/>
          <w:sz w:val="28"/>
          <w:szCs w:val="28"/>
        </w:rPr>
        <w:t>各機關學校人員。</w:t>
      </w:r>
    </w:p>
    <w:p w:rsidR="009B4615" w:rsidRDefault="00E26F38" w:rsidP="009B4615">
      <w:pPr>
        <w:numPr>
          <w:ilvl w:val="0"/>
          <w:numId w:val="1"/>
        </w:numPr>
        <w:spacing w:line="540" w:lineRule="exact"/>
        <w:rPr>
          <w:rFonts w:ascii="標楷體" w:eastAsia="標楷體" w:hAnsi="標楷體"/>
          <w:sz w:val="28"/>
          <w:szCs w:val="28"/>
        </w:rPr>
      </w:pPr>
      <w:r w:rsidRPr="00E26F38">
        <w:rPr>
          <w:rFonts w:ascii="標楷體" w:eastAsia="標楷體" w:hAnsi="標楷體"/>
          <w:sz w:val="28"/>
          <w:szCs w:val="28"/>
        </w:rPr>
        <w:t>因公出國或赴大陸地區以下列事項為限：</w:t>
      </w:r>
    </w:p>
    <w:p w:rsidR="009B4615" w:rsidRPr="009B4615" w:rsidRDefault="009B4615" w:rsidP="009B4615">
      <w:pPr>
        <w:pStyle w:val="a3"/>
        <w:numPr>
          <w:ilvl w:val="0"/>
          <w:numId w:val="3"/>
        </w:numPr>
        <w:spacing w:line="540" w:lineRule="exact"/>
        <w:ind w:leftChars="0"/>
        <w:rPr>
          <w:rFonts w:ascii="標楷體" w:eastAsia="標楷體" w:hAnsi="標楷體"/>
          <w:sz w:val="28"/>
          <w:szCs w:val="28"/>
        </w:rPr>
      </w:pPr>
      <w:r w:rsidRPr="009B4615">
        <w:rPr>
          <w:rFonts w:ascii="標楷體" w:eastAsia="標楷體" w:hAnsi="標楷體" w:hint="eastAsia"/>
          <w:sz w:val="28"/>
          <w:szCs w:val="28"/>
        </w:rPr>
        <w:t>應友邦政府或有關國家或國際團體之邀請。</w:t>
      </w:r>
    </w:p>
    <w:p w:rsidR="009B4615" w:rsidRDefault="009B4615" w:rsidP="009B4615">
      <w:pPr>
        <w:pStyle w:val="a3"/>
        <w:numPr>
          <w:ilvl w:val="0"/>
          <w:numId w:val="3"/>
        </w:numPr>
        <w:spacing w:line="540" w:lineRule="exact"/>
        <w:ind w:leftChars="0"/>
        <w:rPr>
          <w:rFonts w:ascii="標楷體" w:eastAsia="標楷體" w:hAnsi="標楷體"/>
          <w:sz w:val="28"/>
          <w:szCs w:val="28"/>
        </w:rPr>
      </w:pPr>
      <w:r w:rsidRPr="009B4615">
        <w:rPr>
          <w:rFonts w:ascii="標楷體" w:eastAsia="標楷體" w:hAnsi="標楷體" w:hint="eastAsia"/>
          <w:sz w:val="28"/>
          <w:szCs w:val="28"/>
        </w:rPr>
        <w:t>為增進兩岸關係發展，應民間或國際團體之邀請。</w:t>
      </w:r>
    </w:p>
    <w:p w:rsidR="009B4615" w:rsidRDefault="009B4615" w:rsidP="009B4615">
      <w:pPr>
        <w:pStyle w:val="a3"/>
        <w:numPr>
          <w:ilvl w:val="0"/>
          <w:numId w:val="3"/>
        </w:numPr>
        <w:spacing w:line="540" w:lineRule="exact"/>
        <w:ind w:leftChars="0"/>
        <w:rPr>
          <w:rFonts w:ascii="標楷體" w:eastAsia="標楷體" w:hAnsi="標楷體"/>
          <w:sz w:val="28"/>
          <w:szCs w:val="28"/>
        </w:rPr>
      </w:pPr>
      <w:r w:rsidRPr="009B4615">
        <w:rPr>
          <w:rFonts w:ascii="標楷體" w:eastAsia="標楷體" w:hAnsi="標楷體" w:hint="eastAsia"/>
          <w:sz w:val="28"/>
          <w:szCs w:val="28"/>
        </w:rPr>
        <w:t>參加各種會議或學術、文化、體育活動。</w:t>
      </w:r>
    </w:p>
    <w:p w:rsidR="009B4615" w:rsidRDefault="009B4615" w:rsidP="009B4615">
      <w:pPr>
        <w:pStyle w:val="a3"/>
        <w:numPr>
          <w:ilvl w:val="0"/>
          <w:numId w:val="3"/>
        </w:numPr>
        <w:spacing w:line="540" w:lineRule="exact"/>
        <w:ind w:leftChars="0"/>
        <w:rPr>
          <w:rFonts w:ascii="標楷體" w:eastAsia="標楷體" w:hAnsi="標楷體"/>
          <w:sz w:val="28"/>
          <w:szCs w:val="28"/>
        </w:rPr>
      </w:pPr>
      <w:r w:rsidRPr="009B4615">
        <w:rPr>
          <w:rFonts w:ascii="標楷體" w:eastAsia="標楷體" w:hAnsi="標楷體" w:hint="eastAsia"/>
          <w:sz w:val="28"/>
          <w:szCs w:val="28"/>
        </w:rPr>
        <w:t>為促進友好關係、訪問姊妹（兄弟）縣（市）或結盟。</w:t>
      </w:r>
    </w:p>
    <w:p w:rsidR="009B4615" w:rsidRDefault="009B4615" w:rsidP="009B4615">
      <w:pPr>
        <w:pStyle w:val="a3"/>
        <w:numPr>
          <w:ilvl w:val="0"/>
          <w:numId w:val="3"/>
        </w:numPr>
        <w:spacing w:line="540" w:lineRule="exact"/>
        <w:ind w:leftChars="0"/>
        <w:rPr>
          <w:rFonts w:ascii="標楷體" w:eastAsia="標楷體" w:hAnsi="標楷體"/>
          <w:sz w:val="28"/>
          <w:szCs w:val="28"/>
        </w:rPr>
      </w:pPr>
      <w:r w:rsidRPr="009B4615">
        <w:rPr>
          <w:rFonts w:ascii="標楷體" w:eastAsia="標楷體" w:hAnsi="標楷體" w:hint="eastAsia"/>
          <w:sz w:val="28"/>
          <w:szCs w:val="28"/>
        </w:rPr>
        <w:t>與業務有關之考察、訪問、交流、與觀摩學習。</w:t>
      </w:r>
    </w:p>
    <w:p w:rsidR="009B4615" w:rsidRPr="00E26F38" w:rsidRDefault="009B4615" w:rsidP="009B4615">
      <w:pPr>
        <w:pStyle w:val="a3"/>
        <w:numPr>
          <w:ilvl w:val="0"/>
          <w:numId w:val="3"/>
        </w:numPr>
        <w:spacing w:line="540" w:lineRule="exact"/>
        <w:ind w:leftChars="0"/>
        <w:rPr>
          <w:rFonts w:ascii="標楷體" w:eastAsia="標楷體" w:hAnsi="標楷體" w:hint="eastAsia"/>
          <w:sz w:val="28"/>
          <w:szCs w:val="28"/>
        </w:rPr>
      </w:pPr>
      <w:r w:rsidRPr="009B4615">
        <w:rPr>
          <w:rFonts w:ascii="標楷體" w:eastAsia="標楷體" w:hAnsi="標楷體" w:hint="eastAsia"/>
          <w:sz w:val="28"/>
          <w:szCs w:val="28"/>
        </w:rPr>
        <w:t>其他因公務出國或赴大陸地區之必要者。</w:t>
      </w:r>
    </w:p>
    <w:p w:rsidR="0057379D" w:rsidRDefault="00E26F38" w:rsidP="00E26F38">
      <w:pPr>
        <w:numPr>
          <w:ilvl w:val="0"/>
          <w:numId w:val="1"/>
        </w:numPr>
        <w:spacing w:line="540" w:lineRule="exact"/>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單位、非營業特種基金公教人員因公出國或赴大陸地區案件核辦權責，依下列規定：</w:t>
      </w:r>
    </w:p>
    <w:p w:rsidR="00A525B7" w:rsidRPr="00A525B7" w:rsidRDefault="00A525B7" w:rsidP="00A525B7">
      <w:pPr>
        <w:pStyle w:val="a3"/>
        <w:numPr>
          <w:ilvl w:val="0"/>
          <w:numId w:val="4"/>
        </w:numPr>
        <w:spacing w:line="540" w:lineRule="exact"/>
        <w:ind w:leftChars="0"/>
        <w:rPr>
          <w:rFonts w:ascii="標楷體" w:eastAsia="標楷體" w:hAnsi="標楷體"/>
          <w:sz w:val="28"/>
          <w:szCs w:val="28"/>
        </w:rPr>
      </w:pPr>
      <w:r w:rsidRPr="00A525B7">
        <w:rPr>
          <w:rFonts w:ascii="標楷體" w:eastAsia="標楷體" w:hAnsi="標楷體" w:hint="eastAsia"/>
          <w:sz w:val="28"/>
          <w:szCs w:val="28"/>
        </w:rPr>
        <w:t>公費因公出國或赴大陸地區案件應陳報本府核定。</w:t>
      </w:r>
    </w:p>
    <w:p w:rsidR="00A525B7" w:rsidRPr="00A525B7" w:rsidRDefault="00A525B7" w:rsidP="00A525B7">
      <w:pPr>
        <w:pStyle w:val="a3"/>
        <w:numPr>
          <w:ilvl w:val="0"/>
          <w:numId w:val="4"/>
        </w:numPr>
        <w:spacing w:line="540" w:lineRule="exact"/>
        <w:ind w:leftChars="0"/>
        <w:rPr>
          <w:rFonts w:ascii="標楷體" w:eastAsia="標楷體" w:hAnsi="標楷體" w:hint="eastAsia"/>
          <w:sz w:val="28"/>
          <w:szCs w:val="28"/>
        </w:rPr>
      </w:pPr>
      <w:r w:rsidRPr="00A525B7">
        <w:rPr>
          <w:rFonts w:ascii="標楷體" w:eastAsia="標楷體" w:hAnsi="標楷體" w:hint="eastAsia"/>
          <w:sz w:val="28"/>
          <w:szCs w:val="28"/>
        </w:rPr>
        <w:t>自費因公出國或赴大陸地區案件除首長應陳報本府核定外，餘由服務單位依照本要點依權責逕行核定。</w:t>
      </w:r>
    </w:p>
    <w:p w:rsidR="00115B30" w:rsidRDefault="00E26F38" w:rsidP="00115B30">
      <w:pPr>
        <w:pStyle w:val="a3"/>
        <w:widowControl/>
        <w:spacing w:line="540" w:lineRule="exact"/>
        <w:ind w:leftChars="0" w:left="900"/>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單位、非營業特種基金應依下列原則，編製年度派員出國或赴大陸地區計畫：</w:t>
      </w:r>
    </w:p>
    <w:p w:rsidR="00115B30" w:rsidRDefault="00115B30" w:rsidP="00115B30">
      <w:pPr>
        <w:pStyle w:val="a3"/>
        <w:widowControl/>
        <w:numPr>
          <w:ilvl w:val="0"/>
          <w:numId w:val="5"/>
        </w:numPr>
        <w:spacing w:line="540" w:lineRule="exact"/>
        <w:ind w:leftChars="0"/>
        <w:rPr>
          <w:rFonts w:ascii="標楷體" w:eastAsia="標楷體" w:hAnsi="標楷體"/>
          <w:sz w:val="28"/>
          <w:szCs w:val="28"/>
        </w:rPr>
      </w:pPr>
      <w:r w:rsidRPr="00115B30">
        <w:rPr>
          <w:rFonts w:ascii="標楷體" w:eastAsia="標楷體" w:hAnsi="標楷體" w:hint="eastAsia"/>
          <w:sz w:val="28"/>
          <w:szCs w:val="28"/>
        </w:rPr>
        <w:t>確屬業務需要，且有助提升施政品質。</w:t>
      </w:r>
    </w:p>
    <w:p w:rsidR="00115B30" w:rsidRDefault="00115B30" w:rsidP="00115B30">
      <w:pPr>
        <w:pStyle w:val="a3"/>
        <w:widowControl/>
        <w:numPr>
          <w:ilvl w:val="0"/>
          <w:numId w:val="5"/>
        </w:numPr>
        <w:spacing w:line="540" w:lineRule="exact"/>
        <w:ind w:leftChars="0"/>
        <w:rPr>
          <w:rFonts w:ascii="標楷體" w:eastAsia="標楷體" w:hAnsi="標楷體"/>
          <w:sz w:val="28"/>
          <w:szCs w:val="28"/>
        </w:rPr>
      </w:pPr>
      <w:r w:rsidRPr="00115B30">
        <w:rPr>
          <w:rFonts w:ascii="標楷體" w:eastAsia="標楷體" w:hAnsi="標楷體" w:hint="eastAsia"/>
          <w:sz w:val="28"/>
          <w:szCs w:val="28"/>
        </w:rPr>
        <w:lastRenderedPageBreak/>
        <w:t>有益國家整體利益，外交工作及達成機關長遠目標。</w:t>
      </w:r>
    </w:p>
    <w:p w:rsidR="00115B30" w:rsidRDefault="00115B30" w:rsidP="00115B30">
      <w:pPr>
        <w:pStyle w:val="a3"/>
        <w:widowControl/>
        <w:numPr>
          <w:ilvl w:val="0"/>
          <w:numId w:val="5"/>
        </w:numPr>
        <w:spacing w:line="540" w:lineRule="exact"/>
        <w:ind w:leftChars="0"/>
        <w:rPr>
          <w:rFonts w:ascii="標楷體" w:eastAsia="標楷體" w:hAnsi="標楷體"/>
          <w:sz w:val="28"/>
          <w:szCs w:val="28"/>
        </w:rPr>
      </w:pPr>
      <w:r w:rsidRPr="00115B30">
        <w:rPr>
          <w:rFonts w:ascii="標楷體" w:eastAsia="標楷體" w:hAnsi="標楷體" w:hint="eastAsia"/>
          <w:sz w:val="28"/>
          <w:szCs w:val="28"/>
        </w:rPr>
        <w:t>確屬業務需要，且有助兩岸關係發展。</w:t>
      </w:r>
    </w:p>
    <w:p w:rsidR="00115B30" w:rsidRDefault="00115B30" w:rsidP="00115B30">
      <w:pPr>
        <w:pStyle w:val="a3"/>
        <w:widowControl/>
        <w:numPr>
          <w:ilvl w:val="0"/>
          <w:numId w:val="5"/>
        </w:numPr>
        <w:spacing w:line="540" w:lineRule="exact"/>
        <w:ind w:leftChars="0"/>
        <w:rPr>
          <w:rFonts w:ascii="標楷體" w:eastAsia="標楷體" w:hAnsi="標楷體"/>
          <w:sz w:val="28"/>
          <w:szCs w:val="28"/>
        </w:rPr>
      </w:pPr>
      <w:r w:rsidRPr="00115B30">
        <w:rPr>
          <w:rFonts w:ascii="標楷體" w:eastAsia="標楷體" w:hAnsi="標楷體" w:hint="eastAsia"/>
          <w:sz w:val="28"/>
          <w:szCs w:val="28"/>
        </w:rPr>
        <w:t>前往考察有足資借鏡之處。</w:t>
      </w:r>
    </w:p>
    <w:p w:rsidR="00115B30" w:rsidRPr="00115B30" w:rsidRDefault="00115B30" w:rsidP="00115B30">
      <w:pPr>
        <w:pStyle w:val="a3"/>
        <w:widowControl/>
        <w:numPr>
          <w:ilvl w:val="0"/>
          <w:numId w:val="5"/>
        </w:numPr>
        <w:spacing w:line="540" w:lineRule="exact"/>
        <w:ind w:leftChars="0"/>
        <w:rPr>
          <w:rFonts w:ascii="標楷體" w:eastAsia="標楷體" w:hAnsi="標楷體" w:hint="eastAsia"/>
          <w:sz w:val="28"/>
          <w:szCs w:val="28"/>
        </w:rPr>
      </w:pPr>
      <w:r w:rsidRPr="00115B30">
        <w:rPr>
          <w:rFonts w:ascii="標楷體" w:eastAsia="標楷體" w:hAnsi="標楷體" w:hint="eastAsia"/>
          <w:sz w:val="28"/>
          <w:szCs w:val="28"/>
        </w:rPr>
        <w:t>出國人數、天數應力求</w:t>
      </w:r>
      <w:proofErr w:type="gramStart"/>
      <w:r w:rsidRPr="00115B30">
        <w:rPr>
          <w:rFonts w:ascii="標楷體" w:eastAsia="標楷體" w:hAnsi="標楷體" w:hint="eastAsia"/>
          <w:sz w:val="28"/>
          <w:szCs w:val="28"/>
        </w:rPr>
        <w:t>精減</w:t>
      </w:r>
      <w:proofErr w:type="gramEnd"/>
      <w:r w:rsidRPr="00115B30">
        <w:rPr>
          <w:rFonts w:ascii="標楷體" w:eastAsia="標楷體" w:hAnsi="標楷體" w:hint="eastAsia"/>
          <w:sz w:val="28"/>
          <w:szCs w:val="28"/>
        </w:rPr>
        <w:t>。</w:t>
      </w:r>
    </w:p>
    <w:p w:rsidR="00E26F38" w:rsidRDefault="00E26F38" w:rsidP="00E26F38">
      <w:pPr>
        <w:numPr>
          <w:ilvl w:val="0"/>
          <w:numId w:val="1"/>
        </w:numPr>
        <w:spacing w:line="540" w:lineRule="exact"/>
        <w:rPr>
          <w:rFonts w:ascii="標楷體" w:eastAsia="標楷體" w:hAnsi="標楷體"/>
          <w:sz w:val="28"/>
          <w:szCs w:val="28"/>
        </w:rPr>
      </w:pPr>
      <w:r w:rsidRPr="00E26F38">
        <w:rPr>
          <w:rFonts w:ascii="標楷體" w:eastAsia="標楷體" w:hAnsi="標楷體"/>
          <w:sz w:val="28"/>
          <w:szCs w:val="28"/>
        </w:rPr>
        <w:t>因公出國或赴大陸地區本府主辦單位權責劃分如下：</w:t>
      </w:r>
    </w:p>
    <w:p w:rsidR="00C72525" w:rsidRPr="00C72525" w:rsidRDefault="00C72525" w:rsidP="00C72525">
      <w:pPr>
        <w:pStyle w:val="a3"/>
        <w:numPr>
          <w:ilvl w:val="0"/>
          <w:numId w:val="6"/>
        </w:numPr>
        <w:spacing w:line="540" w:lineRule="exact"/>
        <w:ind w:leftChars="0"/>
        <w:rPr>
          <w:rFonts w:ascii="標楷體" w:eastAsia="標楷體" w:hAnsi="標楷體"/>
          <w:sz w:val="28"/>
          <w:szCs w:val="28"/>
        </w:rPr>
      </w:pPr>
      <w:r w:rsidRPr="00C72525">
        <w:rPr>
          <w:rFonts w:ascii="標楷體" w:eastAsia="標楷體" w:hAnsi="標楷體" w:hint="eastAsia"/>
          <w:sz w:val="28"/>
          <w:szCs w:val="28"/>
        </w:rPr>
        <w:t>民選人員由本府民政處辦理。</w:t>
      </w:r>
    </w:p>
    <w:p w:rsidR="00C72525" w:rsidRPr="00C72525" w:rsidRDefault="00C72525" w:rsidP="00C72525">
      <w:pPr>
        <w:pStyle w:val="a3"/>
        <w:numPr>
          <w:ilvl w:val="0"/>
          <w:numId w:val="6"/>
        </w:numPr>
        <w:spacing w:line="540" w:lineRule="exact"/>
        <w:ind w:leftChars="0"/>
        <w:rPr>
          <w:rFonts w:ascii="標楷體" w:eastAsia="標楷體" w:hAnsi="標楷體" w:hint="eastAsia"/>
          <w:sz w:val="28"/>
          <w:szCs w:val="28"/>
        </w:rPr>
      </w:pPr>
      <w:r w:rsidRPr="00C72525">
        <w:rPr>
          <w:rFonts w:ascii="標楷體" w:eastAsia="標楷體" w:hAnsi="標楷體" w:hint="eastAsia"/>
          <w:sz w:val="28"/>
          <w:szCs w:val="28"/>
        </w:rPr>
        <w:t>機關學校公教人員由本府人事處辦理</w:t>
      </w:r>
      <w:r>
        <w:rPr>
          <w:rFonts w:ascii="標楷體" w:eastAsia="標楷體" w:hAnsi="標楷體" w:hint="eastAsia"/>
          <w:sz w:val="28"/>
          <w:szCs w:val="28"/>
        </w:rPr>
        <w:t>。</w:t>
      </w:r>
    </w:p>
    <w:p w:rsidR="00E26F38" w:rsidRDefault="00E26F38" w:rsidP="00E26F38">
      <w:pPr>
        <w:numPr>
          <w:ilvl w:val="0"/>
          <w:numId w:val="1"/>
        </w:numPr>
        <w:spacing w:line="540" w:lineRule="exact"/>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單位、非營業特種基金因業務需要派員出國或赴大陸地區者，應</w:t>
      </w:r>
      <w:proofErr w:type="gramStart"/>
      <w:r w:rsidRPr="00E26F38">
        <w:rPr>
          <w:rFonts w:ascii="標楷體" w:eastAsia="標楷體" w:hAnsi="標楷體"/>
          <w:sz w:val="28"/>
          <w:szCs w:val="28"/>
        </w:rPr>
        <w:t>詳訂赴</w:t>
      </w:r>
      <w:proofErr w:type="gramEnd"/>
      <w:r w:rsidRPr="00E26F38">
        <w:rPr>
          <w:rFonts w:ascii="標楷體" w:eastAsia="標楷體" w:hAnsi="標楷體"/>
          <w:sz w:val="28"/>
          <w:szCs w:val="28"/>
        </w:rPr>
        <w:t>出國或大陸地區業務性工作計畫（格式如附表一至二），並於前一會計年度六月底以前依下列程序辦理：</w:t>
      </w:r>
    </w:p>
    <w:p w:rsidR="00AB0EFA" w:rsidRPr="00AB0EFA" w:rsidRDefault="00AB0EFA" w:rsidP="00AB0EFA">
      <w:pPr>
        <w:pStyle w:val="a3"/>
        <w:numPr>
          <w:ilvl w:val="0"/>
          <w:numId w:val="7"/>
        </w:numPr>
        <w:spacing w:line="540" w:lineRule="exact"/>
        <w:ind w:leftChars="0"/>
        <w:rPr>
          <w:rFonts w:ascii="標楷體" w:eastAsia="標楷體" w:hAnsi="標楷體"/>
          <w:sz w:val="28"/>
          <w:szCs w:val="28"/>
        </w:rPr>
      </w:pPr>
      <w:r w:rsidRPr="00AB0EFA">
        <w:rPr>
          <w:rFonts w:ascii="標楷體" w:eastAsia="標楷體" w:hAnsi="標楷體" w:hint="eastAsia"/>
          <w:sz w:val="28"/>
          <w:szCs w:val="28"/>
        </w:rPr>
        <w:t>本府年度因公派員出國或赴大陸地區工作計畫送本府</w:t>
      </w:r>
      <w:proofErr w:type="gramStart"/>
      <w:r w:rsidRPr="00AB0EFA">
        <w:rPr>
          <w:rFonts w:ascii="標楷體" w:eastAsia="標楷體" w:hAnsi="標楷體" w:hint="eastAsia"/>
          <w:sz w:val="28"/>
          <w:szCs w:val="28"/>
        </w:rPr>
        <w:t>人事處彙辦</w:t>
      </w:r>
      <w:proofErr w:type="gramEnd"/>
      <w:r w:rsidRPr="00AB0EFA">
        <w:rPr>
          <w:rFonts w:ascii="標楷體" w:eastAsia="標楷體" w:hAnsi="標楷體" w:hint="eastAsia"/>
          <w:sz w:val="28"/>
          <w:szCs w:val="28"/>
        </w:rPr>
        <w:t>。</w:t>
      </w:r>
    </w:p>
    <w:p w:rsidR="00AB0EFA" w:rsidRDefault="00AB0EFA" w:rsidP="00AB0EFA">
      <w:pPr>
        <w:pStyle w:val="a3"/>
        <w:numPr>
          <w:ilvl w:val="0"/>
          <w:numId w:val="7"/>
        </w:numPr>
        <w:spacing w:line="540" w:lineRule="exact"/>
        <w:ind w:leftChars="0"/>
        <w:rPr>
          <w:rFonts w:ascii="標楷體" w:eastAsia="標楷體" w:hAnsi="標楷體"/>
          <w:sz w:val="28"/>
          <w:szCs w:val="28"/>
        </w:rPr>
      </w:pPr>
      <w:r w:rsidRPr="00AB0EFA">
        <w:rPr>
          <w:rFonts w:ascii="標楷體" w:eastAsia="標楷體" w:hAnsi="標楷體" w:hint="eastAsia"/>
          <w:sz w:val="28"/>
          <w:szCs w:val="28"/>
        </w:rPr>
        <w:t>本府所屬機關年度因公派員出國或赴大陸地區工作計畫報本府有關單位審核。</w:t>
      </w:r>
    </w:p>
    <w:p w:rsidR="00C72525" w:rsidRPr="00E26F38" w:rsidRDefault="00AB0EFA" w:rsidP="00AB0EFA">
      <w:pPr>
        <w:pStyle w:val="a3"/>
        <w:numPr>
          <w:ilvl w:val="0"/>
          <w:numId w:val="7"/>
        </w:numPr>
        <w:spacing w:line="540" w:lineRule="exact"/>
        <w:ind w:leftChars="0"/>
        <w:rPr>
          <w:rFonts w:ascii="標楷體" w:eastAsia="標楷體" w:hAnsi="標楷體" w:hint="eastAsia"/>
          <w:sz w:val="28"/>
          <w:szCs w:val="28"/>
        </w:rPr>
      </w:pPr>
      <w:r w:rsidRPr="00AB0EFA">
        <w:rPr>
          <w:rFonts w:ascii="標楷體" w:eastAsia="標楷體" w:hAnsi="標楷體" w:hint="eastAsia"/>
          <w:sz w:val="28"/>
          <w:szCs w:val="28"/>
        </w:rPr>
        <w:t>本府所屬各級學校年度因公派員出國或赴大陸地區工作計畫報本府人事處簽會教育處審核。</w:t>
      </w:r>
    </w:p>
    <w:p w:rsidR="00E26F38" w:rsidRPr="00E26F38" w:rsidRDefault="00E26F38" w:rsidP="009E2780">
      <w:pPr>
        <w:pStyle w:val="a4"/>
        <w:spacing w:line="540" w:lineRule="exact"/>
        <w:ind w:left="900" w:firstLine="0"/>
        <w:rPr>
          <w:szCs w:val="28"/>
        </w:rPr>
      </w:pPr>
      <w:proofErr w:type="gramStart"/>
      <w:r w:rsidRPr="00E26F38">
        <w:rPr>
          <w:szCs w:val="28"/>
        </w:rPr>
        <w:t>本府暨各</w:t>
      </w:r>
      <w:proofErr w:type="gramEnd"/>
      <w:r w:rsidRPr="00E26F38">
        <w:rPr>
          <w:szCs w:val="28"/>
        </w:rPr>
        <w:t>單位、非營業特種基金提報之因公派員出國或赴大陸地區計畫，由本府秘書長擔任召集人，邀集民政處、財政稅務局、教育處、主計處、行政處、政風處、人事處主管組成審核小組，詳實審查後陳縣長核定之。</w:t>
      </w:r>
    </w:p>
    <w:p w:rsidR="00E26F38" w:rsidRDefault="00E26F38" w:rsidP="00E26F38">
      <w:pPr>
        <w:numPr>
          <w:ilvl w:val="0"/>
          <w:numId w:val="1"/>
        </w:numPr>
        <w:spacing w:line="540" w:lineRule="exact"/>
        <w:rPr>
          <w:rFonts w:ascii="標楷體" w:eastAsia="標楷體" w:hAnsi="標楷體"/>
          <w:sz w:val="28"/>
          <w:szCs w:val="28"/>
        </w:rPr>
      </w:pPr>
      <w:r w:rsidRPr="00E26F38">
        <w:rPr>
          <w:rFonts w:ascii="標楷體" w:eastAsia="標楷體" w:hAnsi="標楷體"/>
          <w:sz w:val="28"/>
          <w:szCs w:val="28"/>
        </w:rPr>
        <w:t>凡未報經本府審核列入年度赴出國或大陸地區計畫之因公出國或赴大陸地區案件，除確屬業務需要，且符合行政院及所屬各級機關因公派員赴大陸地區案件編審要點規</w:t>
      </w:r>
      <w:r w:rsidRPr="00E26F38">
        <w:rPr>
          <w:rFonts w:ascii="標楷體" w:eastAsia="標楷體" w:hAnsi="標楷體"/>
          <w:sz w:val="28"/>
          <w:szCs w:val="28"/>
        </w:rPr>
        <w:t>定專案報經本府核准者外，一律不予同意辦理，並依以下審查原則辦理</w:t>
      </w:r>
      <w:r w:rsidRPr="00E26F38">
        <w:rPr>
          <w:rFonts w:ascii="標楷體" w:eastAsia="標楷體" w:hAnsi="標楷體" w:hint="eastAsia"/>
          <w:sz w:val="28"/>
          <w:szCs w:val="28"/>
        </w:rPr>
        <w:t>：</w:t>
      </w:r>
    </w:p>
    <w:p w:rsidR="00536D3C" w:rsidRDefault="009E2780" w:rsidP="00536D3C">
      <w:pPr>
        <w:pStyle w:val="a3"/>
        <w:numPr>
          <w:ilvl w:val="0"/>
          <w:numId w:val="8"/>
        </w:numPr>
        <w:spacing w:line="540" w:lineRule="exact"/>
        <w:ind w:leftChars="0"/>
        <w:rPr>
          <w:rFonts w:ascii="標楷體" w:eastAsia="標楷體" w:hAnsi="標楷體"/>
          <w:sz w:val="28"/>
          <w:szCs w:val="28"/>
        </w:rPr>
      </w:pPr>
      <w:r w:rsidRPr="009E2780">
        <w:rPr>
          <w:rFonts w:ascii="標楷體" w:eastAsia="標楷體" w:hAnsi="標楷體" w:hint="eastAsia"/>
          <w:sz w:val="28"/>
          <w:szCs w:val="28"/>
        </w:rPr>
        <w:t>各機關出國或赴大陸地區旅費，原則應於主辦機關支          應。</w:t>
      </w:r>
    </w:p>
    <w:p w:rsidR="00536D3C" w:rsidRDefault="009E2780" w:rsidP="00536D3C">
      <w:pPr>
        <w:pStyle w:val="a3"/>
        <w:numPr>
          <w:ilvl w:val="0"/>
          <w:numId w:val="8"/>
        </w:numPr>
        <w:spacing w:line="540" w:lineRule="exact"/>
        <w:ind w:leftChars="0"/>
        <w:rPr>
          <w:rFonts w:ascii="標楷體" w:eastAsia="標楷體" w:hAnsi="標楷體"/>
          <w:sz w:val="28"/>
          <w:szCs w:val="28"/>
        </w:rPr>
      </w:pPr>
      <w:r w:rsidRPr="00536D3C">
        <w:rPr>
          <w:rFonts w:ascii="標楷體" w:eastAsia="標楷體" w:hAnsi="標楷體" w:hint="eastAsia"/>
          <w:sz w:val="28"/>
          <w:szCs w:val="28"/>
        </w:rPr>
        <w:lastRenderedPageBreak/>
        <w:t>公費因公赴大陸地區專案報府核准者，如相關業務機關仍有經費者，請於相關業務機關項下支應，仍有不足，方得經本府同意後於本府相關經費項下支應。</w:t>
      </w:r>
    </w:p>
    <w:p w:rsidR="009E2780" w:rsidRPr="00536D3C" w:rsidRDefault="009E2780" w:rsidP="00536D3C">
      <w:pPr>
        <w:pStyle w:val="a3"/>
        <w:numPr>
          <w:ilvl w:val="0"/>
          <w:numId w:val="8"/>
        </w:numPr>
        <w:spacing w:line="540" w:lineRule="exact"/>
        <w:ind w:leftChars="0"/>
        <w:rPr>
          <w:rFonts w:ascii="標楷體" w:eastAsia="標楷體" w:hAnsi="標楷體" w:hint="eastAsia"/>
          <w:sz w:val="28"/>
          <w:szCs w:val="28"/>
        </w:rPr>
      </w:pPr>
      <w:proofErr w:type="gramStart"/>
      <w:r w:rsidRPr="00536D3C">
        <w:rPr>
          <w:rFonts w:ascii="標楷體" w:eastAsia="標楷體" w:hAnsi="標楷體" w:hint="eastAsia"/>
          <w:sz w:val="28"/>
          <w:szCs w:val="28"/>
        </w:rPr>
        <w:t>例行性赴大陸</w:t>
      </w:r>
      <w:proofErr w:type="gramEnd"/>
      <w:r w:rsidRPr="00536D3C">
        <w:rPr>
          <w:rFonts w:ascii="標楷體" w:eastAsia="標楷體" w:hAnsi="標楷體" w:hint="eastAsia"/>
          <w:sz w:val="28"/>
          <w:szCs w:val="28"/>
        </w:rPr>
        <w:t>地區業務，應事先</w:t>
      </w:r>
      <w:r w:rsidRPr="00536D3C">
        <w:rPr>
          <w:rFonts w:ascii="標楷體" w:eastAsia="標楷體" w:hAnsi="標楷體" w:hint="eastAsia"/>
          <w:sz w:val="28"/>
          <w:szCs w:val="28"/>
        </w:rPr>
        <w:t>編列大陸地區旅費</w:t>
      </w:r>
      <w:r w:rsidRPr="00536D3C">
        <w:rPr>
          <w:rFonts w:ascii="標楷體" w:eastAsia="標楷體" w:hAnsi="標楷體" w:hint="eastAsia"/>
          <w:sz w:val="28"/>
          <w:szCs w:val="28"/>
        </w:rPr>
        <w:t>除無法於前一年度可預期，原則不予同意。</w:t>
      </w:r>
    </w:p>
    <w:p w:rsidR="00E26F38" w:rsidRPr="00E26F38" w:rsidRDefault="00E26F38" w:rsidP="00865BD5">
      <w:pPr>
        <w:numPr>
          <w:ilvl w:val="0"/>
          <w:numId w:val="1"/>
        </w:numPr>
        <w:spacing w:line="540" w:lineRule="exact"/>
        <w:ind w:left="851" w:hanging="671"/>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應依年度核定派員出國或赴大陸地區計畫確實執行；如有特殊原因必須變更計畫，或因臨時業務需要派員出國或赴大陸地區者，應報本府從嚴核定；其所需經費，應在國外旅費項下支應；如確有不足，得在相關計畫國內旅費範圍內，專案報本府核定。</w:t>
      </w:r>
    </w:p>
    <w:p w:rsidR="00752E37" w:rsidRDefault="00E26F38" w:rsidP="00752E37">
      <w:pPr>
        <w:pStyle w:val="a3"/>
        <w:numPr>
          <w:ilvl w:val="0"/>
          <w:numId w:val="1"/>
        </w:numPr>
        <w:spacing w:line="540" w:lineRule="exact"/>
        <w:ind w:leftChars="0" w:left="851" w:hanging="671"/>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以工程管理費、補助費或委辦費等為財源支應派員出國或赴大陸地區所需費用者，屬其他機關補助、委辦，除應另報原補助機關或委辦機關核定外，均應陳報本府核定，並循預算程序，完成法定程序後辦理。</w:t>
      </w:r>
    </w:p>
    <w:p w:rsidR="00E26F38" w:rsidRPr="00752E37" w:rsidRDefault="00E26F38" w:rsidP="00752E37">
      <w:pPr>
        <w:pStyle w:val="a3"/>
        <w:spacing w:line="540" w:lineRule="exact"/>
        <w:ind w:leftChars="0" w:left="851"/>
        <w:rPr>
          <w:rFonts w:ascii="標楷體" w:eastAsia="標楷體" w:hAnsi="標楷體"/>
          <w:sz w:val="28"/>
          <w:szCs w:val="28"/>
        </w:rPr>
      </w:pPr>
      <w:r w:rsidRPr="00752E37">
        <w:rPr>
          <w:rFonts w:ascii="標楷體" w:eastAsia="標楷體" w:hAnsi="標楷體"/>
          <w:sz w:val="28"/>
          <w:szCs w:val="28"/>
        </w:rPr>
        <w:t>各機關、非營業特種基金不得接受由其補助或委辦之機關、學校、團體、個人負擔所屬職員出國或赴大陸地區所需費用。</w:t>
      </w:r>
    </w:p>
    <w:p w:rsidR="00E26F38" w:rsidRDefault="00E26F38" w:rsidP="00E26F38">
      <w:pPr>
        <w:numPr>
          <w:ilvl w:val="0"/>
          <w:numId w:val="1"/>
        </w:numPr>
        <w:spacing w:line="540" w:lineRule="exact"/>
        <w:ind w:left="1134" w:hanging="954"/>
        <w:rPr>
          <w:rFonts w:ascii="標楷體" w:eastAsia="標楷體" w:hAnsi="標楷體"/>
          <w:sz w:val="28"/>
          <w:szCs w:val="28"/>
        </w:rPr>
      </w:pPr>
      <w:proofErr w:type="gramStart"/>
      <w:r w:rsidRPr="00E26F38">
        <w:rPr>
          <w:rFonts w:ascii="標楷體" w:eastAsia="標楷體" w:hAnsi="標楷體"/>
          <w:sz w:val="28"/>
          <w:szCs w:val="28"/>
        </w:rPr>
        <w:t>因公組團</w:t>
      </w:r>
      <w:proofErr w:type="gramEnd"/>
      <w:r w:rsidRPr="00E26F38">
        <w:rPr>
          <w:rFonts w:ascii="標楷體" w:eastAsia="標楷體" w:hAnsi="標楷體"/>
          <w:sz w:val="28"/>
          <w:szCs w:val="28"/>
        </w:rPr>
        <w:t>出國或赴大陸地區案件，應依本處理要點第五點由權責機關分別核定，其成員應力求精簡，並應依下列原則辦理：</w:t>
      </w:r>
    </w:p>
    <w:p w:rsidR="00CD745A" w:rsidRPr="00CD745A" w:rsidRDefault="00CD745A" w:rsidP="00CD745A">
      <w:pPr>
        <w:pStyle w:val="a3"/>
        <w:numPr>
          <w:ilvl w:val="0"/>
          <w:numId w:val="9"/>
        </w:numPr>
        <w:spacing w:line="540" w:lineRule="exact"/>
        <w:ind w:leftChars="0"/>
        <w:rPr>
          <w:rFonts w:ascii="標楷體" w:eastAsia="標楷體" w:hAnsi="標楷體"/>
          <w:sz w:val="28"/>
          <w:szCs w:val="28"/>
        </w:rPr>
      </w:pPr>
      <w:r w:rsidRPr="00CD745A">
        <w:rPr>
          <w:rFonts w:ascii="標楷體" w:eastAsia="標楷體" w:hAnsi="標楷體" w:hint="eastAsia"/>
          <w:sz w:val="28"/>
          <w:szCs w:val="28"/>
        </w:rPr>
        <w:t>出國或赴大陸地區前蒐集有關之資料，詳擬出國或赴大陸地區計畫，充分準備，</w:t>
      </w:r>
      <w:proofErr w:type="gramStart"/>
      <w:r w:rsidRPr="00CD745A">
        <w:rPr>
          <w:rFonts w:ascii="標楷體" w:eastAsia="標楷體" w:hAnsi="標楷體" w:hint="eastAsia"/>
          <w:sz w:val="28"/>
          <w:szCs w:val="28"/>
        </w:rPr>
        <w:t>研</w:t>
      </w:r>
      <w:proofErr w:type="gramEnd"/>
      <w:r w:rsidRPr="00CD745A">
        <w:rPr>
          <w:rFonts w:ascii="標楷體" w:eastAsia="標楷體" w:hAnsi="標楷體" w:hint="eastAsia"/>
          <w:sz w:val="28"/>
          <w:szCs w:val="28"/>
        </w:rPr>
        <w:t>訂各項考察細項，包括參訪對象，擬提問題及妥善安排行程。</w:t>
      </w:r>
    </w:p>
    <w:p w:rsidR="00CD745A" w:rsidRDefault="00CD745A" w:rsidP="00CD745A">
      <w:pPr>
        <w:pStyle w:val="a3"/>
        <w:numPr>
          <w:ilvl w:val="0"/>
          <w:numId w:val="9"/>
        </w:numPr>
        <w:spacing w:line="540" w:lineRule="exact"/>
        <w:ind w:leftChars="0"/>
        <w:rPr>
          <w:rFonts w:ascii="標楷體" w:eastAsia="標楷體" w:hAnsi="標楷體"/>
          <w:sz w:val="28"/>
          <w:szCs w:val="28"/>
        </w:rPr>
      </w:pPr>
      <w:r w:rsidRPr="00CD745A">
        <w:rPr>
          <w:rFonts w:ascii="標楷體" w:eastAsia="標楷體" w:hAnsi="標楷體" w:hint="eastAsia"/>
          <w:sz w:val="28"/>
          <w:szCs w:val="28"/>
        </w:rPr>
        <w:t>選派熟悉業務，足可完成任務之適當人選。</w:t>
      </w:r>
    </w:p>
    <w:p w:rsidR="00CD745A" w:rsidRDefault="00CD745A" w:rsidP="00CD745A">
      <w:pPr>
        <w:pStyle w:val="a3"/>
        <w:numPr>
          <w:ilvl w:val="0"/>
          <w:numId w:val="9"/>
        </w:numPr>
        <w:spacing w:line="540" w:lineRule="exact"/>
        <w:ind w:leftChars="0"/>
        <w:rPr>
          <w:rFonts w:ascii="標楷體" w:eastAsia="標楷體" w:hAnsi="標楷體"/>
          <w:sz w:val="28"/>
          <w:szCs w:val="28"/>
        </w:rPr>
      </w:pPr>
      <w:r w:rsidRPr="00CD745A">
        <w:rPr>
          <w:rFonts w:ascii="標楷體" w:eastAsia="標楷體" w:hAnsi="標楷體" w:hint="eastAsia"/>
          <w:sz w:val="28"/>
          <w:szCs w:val="28"/>
        </w:rPr>
        <w:t>出國或赴大陸地區時機恰當，不影響公務。</w:t>
      </w:r>
    </w:p>
    <w:p w:rsidR="00CD745A" w:rsidRDefault="00CD745A" w:rsidP="00CD745A">
      <w:pPr>
        <w:pStyle w:val="a3"/>
        <w:numPr>
          <w:ilvl w:val="0"/>
          <w:numId w:val="9"/>
        </w:numPr>
        <w:spacing w:line="540" w:lineRule="exact"/>
        <w:ind w:leftChars="0"/>
        <w:rPr>
          <w:rFonts w:ascii="標楷體" w:eastAsia="標楷體" w:hAnsi="標楷體"/>
          <w:sz w:val="28"/>
          <w:szCs w:val="28"/>
        </w:rPr>
      </w:pPr>
      <w:r w:rsidRPr="00CD745A">
        <w:rPr>
          <w:rFonts w:ascii="標楷體" w:eastAsia="標楷體" w:hAnsi="標楷體" w:hint="eastAsia"/>
          <w:sz w:val="28"/>
          <w:szCs w:val="28"/>
        </w:rPr>
        <w:t>出國或赴大陸地區人數精簡，並以業務有關之必要人員為限。</w:t>
      </w:r>
    </w:p>
    <w:p w:rsidR="00CD745A" w:rsidRDefault="00CD745A" w:rsidP="00CD745A">
      <w:pPr>
        <w:pStyle w:val="a3"/>
        <w:numPr>
          <w:ilvl w:val="0"/>
          <w:numId w:val="9"/>
        </w:numPr>
        <w:spacing w:line="540" w:lineRule="exact"/>
        <w:ind w:leftChars="0"/>
        <w:rPr>
          <w:rFonts w:ascii="標楷體" w:eastAsia="標楷體" w:hAnsi="標楷體"/>
          <w:sz w:val="28"/>
          <w:szCs w:val="28"/>
        </w:rPr>
      </w:pPr>
      <w:r w:rsidRPr="00CD745A">
        <w:rPr>
          <w:rFonts w:ascii="標楷體" w:eastAsia="標楷體" w:hAnsi="標楷體" w:hint="eastAsia"/>
          <w:sz w:val="28"/>
          <w:szCs w:val="28"/>
        </w:rPr>
        <w:t>前往出國或大陸地區無安全顧慮。</w:t>
      </w:r>
    </w:p>
    <w:p w:rsidR="00CD745A" w:rsidRPr="00E26F38" w:rsidRDefault="00CD745A" w:rsidP="00CD745A">
      <w:pPr>
        <w:pStyle w:val="a3"/>
        <w:numPr>
          <w:ilvl w:val="0"/>
          <w:numId w:val="9"/>
        </w:numPr>
        <w:spacing w:line="540" w:lineRule="exact"/>
        <w:ind w:leftChars="0"/>
        <w:rPr>
          <w:rFonts w:ascii="標楷體" w:eastAsia="標楷體" w:hAnsi="標楷體" w:hint="eastAsia"/>
          <w:sz w:val="28"/>
          <w:szCs w:val="28"/>
        </w:rPr>
      </w:pPr>
      <w:r w:rsidRPr="00CD745A">
        <w:rPr>
          <w:rFonts w:ascii="標楷體" w:eastAsia="標楷體" w:hAnsi="標楷體" w:hint="eastAsia"/>
          <w:sz w:val="28"/>
          <w:szCs w:val="28"/>
        </w:rPr>
        <w:lastRenderedPageBreak/>
        <w:t>學校教師不得於學期中申請出國或赴大陸地區，特殊原因者不在此限。</w:t>
      </w:r>
    </w:p>
    <w:p w:rsidR="00E26F38" w:rsidRPr="00E26F38" w:rsidRDefault="00E26F38" w:rsidP="00E26F38">
      <w:pPr>
        <w:numPr>
          <w:ilvl w:val="0"/>
          <w:numId w:val="1"/>
        </w:numPr>
        <w:spacing w:line="540" w:lineRule="exact"/>
        <w:ind w:left="1134" w:hanging="954"/>
        <w:rPr>
          <w:rFonts w:ascii="標楷體" w:eastAsia="標楷體" w:hAnsi="標楷體"/>
          <w:sz w:val="28"/>
          <w:szCs w:val="28"/>
        </w:rPr>
      </w:pPr>
      <w:r w:rsidRPr="00E26F38">
        <w:rPr>
          <w:rFonts w:ascii="標楷體" w:eastAsia="標楷體" w:hAnsi="標楷體"/>
          <w:sz w:val="28"/>
          <w:szCs w:val="28"/>
        </w:rPr>
        <w:t>因公申請出國或赴大陸地區案件，應</w:t>
      </w:r>
      <w:proofErr w:type="gramStart"/>
      <w:r w:rsidRPr="00E26F38">
        <w:rPr>
          <w:rFonts w:ascii="標楷體" w:eastAsia="標楷體" w:hAnsi="標楷體"/>
          <w:sz w:val="28"/>
          <w:szCs w:val="28"/>
        </w:rPr>
        <w:t>檢附赴出國</w:t>
      </w:r>
      <w:proofErr w:type="gramEnd"/>
      <w:r w:rsidRPr="00E26F38">
        <w:rPr>
          <w:rFonts w:ascii="標楷體" w:eastAsia="標楷體" w:hAnsi="標楷體"/>
          <w:sz w:val="28"/>
          <w:szCs w:val="28"/>
        </w:rPr>
        <w:t>或大陸地區案件請示單、預定行程表、工作計畫及相關邀請書函（中、外文影本），連同其他證明文件各一份。如經費由各單位負擔者，應另檢附經費預算表一份。</w:t>
      </w:r>
    </w:p>
    <w:p w:rsidR="00E26F38" w:rsidRDefault="00E26F38" w:rsidP="00E26F38">
      <w:pPr>
        <w:numPr>
          <w:ilvl w:val="0"/>
          <w:numId w:val="1"/>
        </w:numPr>
        <w:spacing w:line="540" w:lineRule="exact"/>
        <w:ind w:left="1134" w:hanging="954"/>
        <w:rPr>
          <w:rFonts w:ascii="標楷體" w:eastAsia="標楷體" w:hAnsi="標楷體"/>
          <w:sz w:val="28"/>
          <w:szCs w:val="28"/>
        </w:rPr>
      </w:pPr>
      <w:proofErr w:type="gramStart"/>
      <w:r w:rsidRPr="00E26F38">
        <w:rPr>
          <w:rFonts w:ascii="標楷體" w:eastAsia="標楷體" w:hAnsi="標楷體"/>
          <w:sz w:val="28"/>
          <w:szCs w:val="28"/>
        </w:rPr>
        <w:t>凡奉核定</w:t>
      </w:r>
      <w:proofErr w:type="gramEnd"/>
      <w:r w:rsidRPr="00E26F38">
        <w:rPr>
          <w:rFonts w:ascii="標楷體" w:eastAsia="標楷體" w:hAnsi="標楷體"/>
          <w:sz w:val="28"/>
          <w:szCs w:val="28"/>
        </w:rPr>
        <w:t>赴出國或大陸地區人員，應按核定</w:t>
      </w:r>
      <w:proofErr w:type="gramStart"/>
      <w:r w:rsidRPr="00E26F38">
        <w:rPr>
          <w:rFonts w:ascii="標楷體" w:eastAsia="標楷體" w:hAnsi="標楷體"/>
          <w:sz w:val="28"/>
          <w:szCs w:val="28"/>
        </w:rPr>
        <w:t>期程出</w:t>
      </w:r>
      <w:proofErr w:type="gramEnd"/>
      <w:r w:rsidRPr="00E26F38">
        <w:rPr>
          <w:rFonts w:ascii="標楷體" w:eastAsia="標楷體" w:hAnsi="標楷體"/>
          <w:sz w:val="28"/>
          <w:szCs w:val="28"/>
        </w:rPr>
        <w:t>（返）國，如有特殊事故變更或取消者，應事先檢附證明文件報由權責機關核備。未經核准擅自出國或赴大陸地區或無正當理由變更出國或赴大陸地區行程、任務、目的或拒不回國或因業務需要通知提前返國未依期限辦理者，由服務機關學校視其情節輕重，依有關規定議處。</w:t>
      </w:r>
    </w:p>
    <w:p w:rsidR="00E26F38" w:rsidRDefault="00E26F38" w:rsidP="00E26F38">
      <w:pPr>
        <w:numPr>
          <w:ilvl w:val="0"/>
          <w:numId w:val="1"/>
        </w:numPr>
        <w:spacing w:line="540" w:lineRule="exact"/>
        <w:ind w:left="1134" w:hanging="954"/>
        <w:rPr>
          <w:rFonts w:ascii="標楷體" w:eastAsia="標楷體" w:hAnsi="標楷體"/>
          <w:sz w:val="28"/>
          <w:szCs w:val="28"/>
        </w:rPr>
      </w:pPr>
      <w:r w:rsidRPr="00E26F38">
        <w:rPr>
          <w:rFonts w:ascii="標楷體" w:eastAsia="標楷體" w:hAnsi="標楷體"/>
          <w:sz w:val="28"/>
          <w:szCs w:val="28"/>
        </w:rPr>
        <w:t>本府一級主管、副主管（副處長、專員、技正）暨所屬機關首長與副首長（幕僚長）不宜申請於同一期間出國或赴大陸地區，但所申請赴大陸地區期間如未重疊，或首長職務係另有未出國或赴大陸地區之副首長代理者，不在此限。</w:t>
      </w:r>
    </w:p>
    <w:p w:rsidR="00E26F38" w:rsidRDefault="00E26F38" w:rsidP="00E26F38">
      <w:pPr>
        <w:numPr>
          <w:ilvl w:val="0"/>
          <w:numId w:val="1"/>
        </w:numPr>
        <w:spacing w:line="540" w:lineRule="exact"/>
        <w:ind w:left="1134" w:hanging="954"/>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單位、非營業特種基金公教人員應國內外機關團體或國際組織邀請，申請自費或</w:t>
      </w:r>
      <w:proofErr w:type="gramStart"/>
      <w:r w:rsidRPr="00E26F38">
        <w:rPr>
          <w:rFonts w:ascii="標楷體" w:eastAsia="標楷體" w:hAnsi="標楷體"/>
          <w:sz w:val="28"/>
          <w:szCs w:val="28"/>
        </w:rPr>
        <w:t>由邀方</w:t>
      </w:r>
      <w:proofErr w:type="gramEnd"/>
      <w:r w:rsidRPr="00E26F38">
        <w:rPr>
          <w:rFonts w:ascii="標楷體" w:eastAsia="標楷體" w:hAnsi="標楷體"/>
          <w:sz w:val="28"/>
          <w:szCs w:val="28"/>
        </w:rPr>
        <w:t>負擔費用之出國或赴大陸地區開會、考察研習、交流訪問、文化體育等活動，如與職務有關並經服務機關同意，符合「公務人員請假規則」第四條各款所定情事之</w:t>
      </w:r>
      <w:proofErr w:type="gramStart"/>
      <w:r w:rsidRPr="00E26F38">
        <w:rPr>
          <w:rFonts w:ascii="標楷體" w:eastAsia="標楷體" w:hAnsi="標楷體"/>
          <w:sz w:val="28"/>
          <w:szCs w:val="28"/>
        </w:rPr>
        <w:t>一</w:t>
      </w:r>
      <w:proofErr w:type="gramEnd"/>
      <w:r w:rsidRPr="00E26F38">
        <w:rPr>
          <w:rFonts w:ascii="標楷體" w:eastAsia="標楷體" w:hAnsi="標楷體"/>
          <w:sz w:val="28"/>
          <w:szCs w:val="28"/>
        </w:rPr>
        <w:t>者，得依規定報請權責機關給予公假核派出國或赴大陸地區，惟出國或赴大陸地區性質顯與職務無關者，應以休假辦理。</w:t>
      </w:r>
    </w:p>
    <w:p w:rsidR="00E26F38" w:rsidRDefault="00E26F38" w:rsidP="00E26F38">
      <w:pPr>
        <w:numPr>
          <w:ilvl w:val="0"/>
          <w:numId w:val="1"/>
        </w:numPr>
        <w:spacing w:line="540" w:lineRule="exact"/>
        <w:ind w:left="1134" w:hanging="954"/>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單位、非營業特種基金公教人員因公差出國或赴大陸各地區，其出差旅費之支給應依行政院「國外出差旅費報支要點」及其他法令規定</w:t>
      </w:r>
      <w:proofErr w:type="gramStart"/>
      <w:r w:rsidRPr="00E26F38">
        <w:rPr>
          <w:rFonts w:ascii="標楷體" w:eastAsia="標楷體" w:hAnsi="標楷體"/>
          <w:sz w:val="28"/>
          <w:szCs w:val="28"/>
        </w:rPr>
        <w:t>覈</w:t>
      </w:r>
      <w:proofErr w:type="gramEnd"/>
      <w:r w:rsidRPr="00E26F38">
        <w:rPr>
          <w:rFonts w:ascii="標楷體" w:eastAsia="標楷體" w:hAnsi="標楷體"/>
          <w:sz w:val="28"/>
          <w:szCs w:val="28"/>
        </w:rPr>
        <w:t>實支給。</w:t>
      </w:r>
    </w:p>
    <w:p w:rsidR="00E26F38" w:rsidRDefault="00E26F38" w:rsidP="00E26F38">
      <w:pPr>
        <w:numPr>
          <w:ilvl w:val="0"/>
          <w:numId w:val="1"/>
        </w:numPr>
        <w:spacing w:line="540" w:lineRule="exact"/>
        <w:ind w:left="1134" w:hanging="954"/>
        <w:rPr>
          <w:rFonts w:ascii="標楷體" w:eastAsia="標楷體" w:hAnsi="標楷體"/>
          <w:sz w:val="28"/>
          <w:szCs w:val="28"/>
        </w:rPr>
      </w:pPr>
      <w:r w:rsidRPr="00E26F38">
        <w:rPr>
          <w:rFonts w:ascii="標楷體" w:eastAsia="標楷體" w:hAnsi="標楷體"/>
          <w:sz w:val="28"/>
          <w:szCs w:val="28"/>
        </w:rPr>
        <w:lastRenderedPageBreak/>
        <w:t>因公出國或赴大陸地區人員，應依事先核定之地區及期限辦理，非經事先報准，不得中途轉赴其他地區或國家考察或遊歷。返</w:t>
      </w:r>
      <w:proofErr w:type="gramStart"/>
      <w:r w:rsidRPr="00E26F38">
        <w:rPr>
          <w:rFonts w:ascii="標楷體" w:eastAsia="標楷體" w:hAnsi="標楷體"/>
          <w:sz w:val="28"/>
          <w:szCs w:val="28"/>
        </w:rPr>
        <w:t>臺</w:t>
      </w:r>
      <w:proofErr w:type="gramEnd"/>
      <w:r w:rsidRPr="00E26F38">
        <w:rPr>
          <w:rFonts w:ascii="標楷體" w:eastAsia="標楷體" w:hAnsi="標楷體"/>
          <w:sz w:val="28"/>
          <w:szCs w:val="28"/>
        </w:rPr>
        <w:t>後請依「行政院及所屬機關出國報告綜合處理要點」及「連江縣及所屬機關學校出國報告綜合處理要點」辦理，並請於出國報告資訊網登錄相關出國資料；返</w:t>
      </w:r>
      <w:proofErr w:type="gramStart"/>
      <w:r w:rsidRPr="00E26F38">
        <w:rPr>
          <w:rFonts w:ascii="標楷體" w:eastAsia="標楷體" w:hAnsi="標楷體"/>
          <w:sz w:val="28"/>
          <w:szCs w:val="28"/>
        </w:rPr>
        <w:t>臺</w:t>
      </w:r>
      <w:proofErr w:type="gramEnd"/>
      <w:r w:rsidRPr="00E26F38">
        <w:rPr>
          <w:rFonts w:ascii="標楷體" w:eastAsia="標楷體" w:hAnsi="標楷體"/>
          <w:sz w:val="28"/>
          <w:szCs w:val="28"/>
        </w:rPr>
        <w:t>後1個月內上網登錄出國報告書，另備齊紙本2份送本府（行政處）備查，以利上網進行點收作業。</w:t>
      </w:r>
    </w:p>
    <w:p w:rsidR="00E26F38" w:rsidRDefault="00E26F38" w:rsidP="00E26F38">
      <w:pPr>
        <w:numPr>
          <w:ilvl w:val="0"/>
          <w:numId w:val="1"/>
        </w:numPr>
        <w:spacing w:line="540" w:lineRule="exact"/>
        <w:ind w:left="1134" w:hanging="954"/>
        <w:rPr>
          <w:rFonts w:ascii="標楷體" w:eastAsia="標楷體" w:hAnsi="標楷體"/>
          <w:sz w:val="28"/>
          <w:szCs w:val="28"/>
        </w:rPr>
      </w:pPr>
      <w:proofErr w:type="gramStart"/>
      <w:r w:rsidRPr="00E26F38">
        <w:rPr>
          <w:rFonts w:ascii="標楷體" w:eastAsia="標楷體" w:hAnsi="標楷體"/>
          <w:sz w:val="28"/>
          <w:szCs w:val="28"/>
        </w:rPr>
        <w:t>本府暨各</w:t>
      </w:r>
      <w:proofErr w:type="gramEnd"/>
      <w:r w:rsidRPr="00E26F38">
        <w:rPr>
          <w:rFonts w:ascii="標楷體" w:eastAsia="標楷體" w:hAnsi="標楷體"/>
          <w:sz w:val="28"/>
          <w:szCs w:val="28"/>
        </w:rPr>
        <w:t>單位、非營業特種基金公教人員因公派員前往香港及澳門，</w:t>
      </w:r>
      <w:proofErr w:type="gramStart"/>
      <w:r w:rsidRPr="00E26F38">
        <w:rPr>
          <w:rFonts w:ascii="標楷體" w:eastAsia="標楷體" w:hAnsi="標楷體"/>
          <w:sz w:val="28"/>
          <w:szCs w:val="28"/>
        </w:rPr>
        <w:t>準</w:t>
      </w:r>
      <w:proofErr w:type="gramEnd"/>
      <w:r w:rsidRPr="00E26F38">
        <w:rPr>
          <w:rFonts w:ascii="標楷體" w:eastAsia="標楷體" w:hAnsi="標楷體"/>
          <w:sz w:val="28"/>
          <w:szCs w:val="28"/>
        </w:rPr>
        <w:t>用本要點之規定。</w:t>
      </w:r>
    </w:p>
    <w:p w:rsidR="00E26F38" w:rsidRDefault="00E26F38" w:rsidP="00E26F38">
      <w:pPr>
        <w:numPr>
          <w:ilvl w:val="0"/>
          <w:numId w:val="1"/>
        </w:numPr>
        <w:spacing w:line="540" w:lineRule="exact"/>
        <w:ind w:left="1134" w:hanging="954"/>
        <w:rPr>
          <w:rFonts w:ascii="標楷體" w:eastAsia="標楷體" w:hAnsi="標楷體"/>
          <w:sz w:val="28"/>
          <w:szCs w:val="28"/>
        </w:rPr>
      </w:pPr>
      <w:r w:rsidRPr="00E26F38">
        <w:rPr>
          <w:rFonts w:ascii="標楷體" w:eastAsia="標楷體" w:hAnsi="標楷體"/>
          <w:sz w:val="28"/>
          <w:szCs w:val="28"/>
        </w:rPr>
        <w:t>本要點未盡事宜，</w:t>
      </w:r>
      <w:proofErr w:type="gramStart"/>
      <w:r w:rsidRPr="00E26F38">
        <w:rPr>
          <w:rFonts w:ascii="標楷體" w:eastAsia="標楷體" w:hAnsi="標楷體"/>
          <w:sz w:val="28"/>
          <w:szCs w:val="28"/>
        </w:rPr>
        <w:t>悉照</w:t>
      </w:r>
      <w:proofErr w:type="gramEnd"/>
      <w:r w:rsidRPr="00E26F38">
        <w:rPr>
          <w:rFonts w:ascii="標楷體" w:eastAsia="標楷體" w:hAnsi="標楷體"/>
          <w:sz w:val="28"/>
          <w:szCs w:val="28"/>
        </w:rPr>
        <w:t>「行政院及所屬各級機關因公派員赴出國案件編審要點」及「行政院及所屬各級機關因公派員赴大陸地區案件編審要點」規定辦理。</w:t>
      </w:r>
    </w:p>
    <w:p w:rsidR="00E26F38" w:rsidRDefault="00E26F38" w:rsidP="00E26F38">
      <w:pPr>
        <w:numPr>
          <w:ilvl w:val="0"/>
          <w:numId w:val="1"/>
        </w:numPr>
        <w:spacing w:line="540" w:lineRule="exact"/>
        <w:ind w:left="1134" w:hanging="954"/>
        <w:rPr>
          <w:rFonts w:ascii="標楷體" w:eastAsia="標楷體" w:hAnsi="標楷體"/>
          <w:sz w:val="28"/>
          <w:szCs w:val="28"/>
        </w:rPr>
      </w:pPr>
      <w:r w:rsidRPr="00E26F38">
        <w:rPr>
          <w:rFonts w:ascii="標楷體" w:eastAsia="標楷體" w:hAnsi="標楷體"/>
          <w:sz w:val="28"/>
          <w:szCs w:val="28"/>
        </w:rPr>
        <w:t>各鄉公所因公出國或赴大陸地區案件得比照本要點逕行核定。</w:t>
      </w:r>
    </w:p>
    <w:p w:rsidR="00F676C9" w:rsidRDefault="00E26F38" w:rsidP="00E26F38">
      <w:pPr>
        <w:numPr>
          <w:ilvl w:val="0"/>
          <w:numId w:val="1"/>
        </w:numPr>
        <w:spacing w:line="540" w:lineRule="exact"/>
        <w:ind w:left="1134" w:hanging="954"/>
        <w:rPr>
          <w:rFonts w:ascii="標楷體" w:eastAsia="標楷體" w:hAnsi="標楷體" w:cs="細明體"/>
          <w:kern w:val="0"/>
          <w:sz w:val="28"/>
          <w:szCs w:val="28"/>
        </w:rPr>
      </w:pPr>
      <w:r w:rsidRPr="00E26F38">
        <w:rPr>
          <w:rFonts w:ascii="標楷體" w:eastAsia="標楷體" w:hAnsi="標楷體" w:cs="細明體"/>
          <w:kern w:val="0"/>
          <w:sz w:val="28"/>
          <w:szCs w:val="28"/>
        </w:rPr>
        <w:t>本要點奉縣長核定後實施，修正時亦同。</w:t>
      </w:r>
    </w:p>
    <w:p w:rsidR="00F676C9" w:rsidRDefault="00F676C9">
      <w:pPr>
        <w:widowControl/>
        <w:suppressAutoHyphens w:val="0"/>
        <w:autoSpaceDN/>
        <w:textAlignment w:val="auto"/>
        <w:rPr>
          <w:rFonts w:ascii="標楷體" w:eastAsia="標楷體" w:hAnsi="標楷體" w:cs="細明體"/>
          <w:kern w:val="0"/>
          <w:sz w:val="28"/>
          <w:szCs w:val="28"/>
        </w:rPr>
      </w:pPr>
      <w:r>
        <w:rPr>
          <w:rFonts w:ascii="標楷體" w:eastAsia="標楷體" w:hAnsi="標楷體" w:cs="細明體"/>
          <w:kern w:val="0"/>
          <w:sz w:val="28"/>
          <w:szCs w:val="28"/>
        </w:rPr>
        <w:br w:type="page"/>
      </w:r>
    </w:p>
    <w:p w:rsidR="00F676C9" w:rsidRDefault="00F676C9" w:rsidP="00F676C9">
      <w:pPr>
        <w:snapToGrid w:val="0"/>
        <w:rPr>
          <w:rFonts w:ascii="標楷體" w:eastAsia="標楷體" w:hAnsi="標楷體"/>
          <w:sz w:val="32"/>
          <w:szCs w:val="32"/>
        </w:rPr>
      </w:pPr>
      <w:r>
        <w:rPr>
          <w:rFonts w:ascii="標楷體" w:eastAsia="標楷體" w:hAnsi="標楷體"/>
          <w:noProof/>
          <w:sz w:val="36"/>
          <w:szCs w:val="36"/>
        </w:rPr>
        <w:lastRenderedPageBreak/>
        <mc:AlternateContent>
          <mc:Choice Requires="wps">
            <w:drawing>
              <wp:anchor distT="0" distB="0" distL="114300" distR="114300" simplePos="0" relativeHeight="251661312" behindDoc="0" locked="0" layoutInCell="1" allowOverlap="1" wp14:anchorId="0C865E43" wp14:editId="19DAE8FD">
                <wp:simplePos x="0" y="0"/>
                <wp:positionH relativeFrom="column">
                  <wp:posOffset>-556260</wp:posOffset>
                </wp:positionH>
                <wp:positionV relativeFrom="paragraph">
                  <wp:posOffset>-495300</wp:posOffset>
                </wp:positionV>
                <wp:extent cx="1028700" cy="342900"/>
                <wp:effectExtent l="0" t="0" r="0" b="0"/>
                <wp:wrapNone/>
                <wp:docPr id="2" name="文字方塊 3"/>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rgbClr val="FFFFFF"/>
                        </a:solidFill>
                        <a:ln w="9528">
                          <a:noFill/>
                          <a:prstDash val="solid"/>
                        </a:ln>
                      </wps:spPr>
                      <wps:txbx>
                        <w:txbxContent>
                          <w:p w:rsidR="00F676C9" w:rsidRDefault="00F676C9" w:rsidP="00F676C9">
                            <w:pPr>
                              <w:jc w:val="center"/>
                              <w:rPr>
                                <w:rFonts w:eastAsia="標楷體" w:hint="eastAsia"/>
                                <w:szCs w:val="26"/>
                              </w:rPr>
                            </w:pPr>
                            <w:r>
                              <w:rPr>
                                <w:rFonts w:eastAsia="標楷體"/>
                                <w:szCs w:val="26"/>
                              </w:rPr>
                              <w:t>附表</w:t>
                            </w:r>
                            <w:proofErr w:type="gramStart"/>
                            <w:r>
                              <w:rPr>
                                <w:rFonts w:eastAsia="標楷體" w:hint="eastAsia"/>
                                <w:szCs w:val="26"/>
                              </w:rPr>
                              <w:t>一</w:t>
                            </w:r>
                            <w:proofErr w:type="gramEnd"/>
                          </w:p>
                        </w:txbxContent>
                      </wps:txbx>
                      <wps:bodyPr vert="horz" wrap="square" lIns="91440" tIns="45720" rIns="91440" bIns="45720" anchor="t" anchorCtr="0" compatLnSpc="0">
                        <a:noAutofit/>
                      </wps:bodyPr>
                    </wps:wsp>
                  </a:graphicData>
                </a:graphic>
              </wp:anchor>
            </w:drawing>
          </mc:Choice>
          <mc:Fallback>
            <w:pict>
              <v:shapetype w14:anchorId="0C865E43" id="_x0000_t202" coordsize="21600,21600" o:spt="202" path="m,l,21600r21600,l21600,xe">
                <v:stroke joinstyle="miter"/>
                <v:path gradientshapeok="t" o:connecttype="rect"/>
              </v:shapetype>
              <v:shape id="文字方塊 3" o:spid="_x0000_s1026" type="#_x0000_t202" style="position:absolute;margin-left:-43.8pt;margin-top:-39pt;width:81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" stroked="f" strokeweight=".26467mm">
                <v:textbox>
                  <w:txbxContent>
                    <w:p w:rsidR="00F676C9" w:rsidRDefault="00F676C9" w:rsidP="00F676C9">
                      <w:pPr>
                        <w:jc w:val="center"/>
                        <w:rPr>
                          <w:rFonts w:eastAsia="標楷體" w:hint="eastAsia"/>
                          <w:szCs w:val="26"/>
                        </w:rPr>
                      </w:pPr>
                      <w:r>
                        <w:rPr>
                          <w:rFonts w:eastAsia="標楷體"/>
                          <w:szCs w:val="26"/>
                        </w:rPr>
                        <w:t>附表</w:t>
                      </w:r>
                      <w:proofErr w:type="gramStart"/>
                      <w:r>
                        <w:rPr>
                          <w:rFonts w:eastAsia="標楷體" w:hint="eastAsia"/>
                          <w:szCs w:val="26"/>
                        </w:rPr>
                        <w:t>一</w:t>
                      </w:r>
                      <w:proofErr w:type="gramEnd"/>
                    </w:p>
                  </w:txbxContent>
                </v:textbox>
              </v:shape>
            </w:pict>
          </mc:Fallback>
        </mc:AlternateContent>
      </w:r>
      <w:r>
        <w:rPr>
          <w:rFonts w:ascii="標楷體" w:eastAsia="標楷體" w:hAnsi="標楷體"/>
          <w:sz w:val="32"/>
          <w:szCs w:val="32"/>
        </w:rPr>
        <w:t>（機關學校單位名稱）   年度因公派員出國或大陸地區計畫表</w:t>
      </w:r>
    </w:p>
    <w:tbl>
      <w:tblPr>
        <w:tblW w:w="9067" w:type="dxa"/>
        <w:tblCellMar>
          <w:left w:w="10" w:type="dxa"/>
          <w:right w:w="10" w:type="dxa"/>
        </w:tblCellMar>
        <w:tblLook w:val="0000" w:firstRow="0" w:lastRow="0" w:firstColumn="0" w:lastColumn="0" w:noHBand="0" w:noVBand="0"/>
      </w:tblPr>
      <w:tblGrid>
        <w:gridCol w:w="3277"/>
        <w:gridCol w:w="4515"/>
        <w:gridCol w:w="1275"/>
      </w:tblGrid>
      <w:tr w:rsidR="00F676C9" w:rsidTr="00F34462">
        <w:tblPrEx>
          <w:tblCellMar>
            <w:top w:w="0" w:type="dxa"/>
            <w:bottom w:w="0" w:type="dxa"/>
          </w:tblCellMar>
        </w:tblPrEx>
        <w:trPr>
          <w:trHeight w:val="723"/>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區分</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計畫名稱及內容概述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擬前往國家或地區</w:t>
            </w:r>
          </w:p>
        </w:tc>
      </w:tr>
      <w:tr w:rsidR="00F676C9" w:rsidTr="00F34462">
        <w:tblPrEx>
          <w:tblCellMar>
            <w:top w:w="0" w:type="dxa"/>
            <w:bottom w:w="0" w:type="dxa"/>
          </w:tblCellMar>
        </w:tblPrEx>
        <w:trPr>
          <w:trHeight w:val="2379"/>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jc w:val="both"/>
              <w:rPr>
                <w:rFonts w:ascii="標楷體" w:eastAsia="標楷體" w:hAnsi="標楷體"/>
                <w:sz w:val="28"/>
                <w:szCs w:val="28"/>
              </w:rPr>
            </w:pPr>
            <w:bookmarkStart w:id="0" w:name="_GoBack"/>
            <w:bookmarkEnd w:id="0"/>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jc w:val="both"/>
              <w:rPr>
                <w:rFonts w:ascii="標楷體" w:eastAsia="標楷體" w:hAnsi="標楷體"/>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jc w:val="both"/>
              <w:rPr>
                <w:rFonts w:ascii="標楷體" w:eastAsia="標楷體" w:hAnsi="標楷體"/>
                <w:sz w:val="28"/>
                <w:szCs w:val="28"/>
              </w:rPr>
            </w:pPr>
          </w:p>
        </w:tc>
      </w:tr>
    </w:tbl>
    <w:p w:rsidR="00F676C9" w:rsidRDefault="00F676C9" w:rsidP="00F676C9">
      <w:pPr>
        <w:snapToGrid w:val="0"/>
        <w:ind w:right="206" w:firstLine="5600"/>
        <w:jc w:val="right"/>
        <w:rPr>
          <w:rFonts w:ascii="標楷體" w:eastAsia="標楷體" w:hAnsi="標楷體"/>
          <w:sz w:val="28"/>
          <w:szCs w:val="28"/>
        </w:rPr>
      </w:pPr>
    </w:p>
    <w:tbl>
      <w:tblPr>
        <w:tblW w:w="9067" w:type="dxa"/>
        <w:tblCellMar>
          <w:left w:w="10" w:type="dxa"/>
          <w:right w:w="10" w:type="dxa"/>
        </w:tblCellMar>
        <w:tblLook w:val="0000" w:firstRow="0" w:lastRow="0" w:firstColumn="0" w:lastColumn="0" w:noHBand="0" w:noVBand="0"/>
      </w:tblPr>
      <w:tblGrid>
        <w:gridCol w:w="1368"/>
        <w:gridCol w:w="1104"/>
        <w:gridCol w:w="696"/>
        <w:gridCol w:w="1100"/>
        <w:gridCol w:w="1420"/>
        <w:gridCol w:w="3379"/>
      </w:tblGrid>
      <w:tr w:rsidR="00F676C9" w:rsidTr="00F34462">
        <w:tblPrEx>
          <w:tblCellMar>
            <w:top w:w="0" w:type="dxa"/>
            <w:bottom w:w="0" w:type="dxa"/>
          </w:tblCellMar>
        </w:tblPrEx>
        <w:trPr>
          <w:trHeight w:val="6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預計</w:t>
            </w:r>
          </w:p>
          <w:p w:rsidR="00F676C9" w:rsidRDefault="00F676C9" w:rsidP="00F34462">
            <w:pPr>
              <w:snapToGrid w:val="0"/>
              <w:rPr>
                <w:rFonts w:ascii="標楷體" w:eastAsia="標楷體" w:hAnsi="標楷體"/>
                <w:sz w:val="28"/>
                <w:szCs w:val="28"/>
              </w:rPr>
            </w:pPr>
            <w:r>
              <w:rPr>
                <w:rFonts w:ascii="標楷體" w:eastAsia="標楷體" w:hAnsi="標楷體"/>
                <w:sz w:val="28"/>
                <w:szCs w:val="28"/>
              </w:rPr>
              <w:t>天數</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擬派</w:t>
            </w:r>
          </w:p>
          <w:p w:rsidR="00F676C9" w:rsidRDefault="00F676C9" w:rsidP="00F34462">
            <w:pPr>
              <w:snapToGrid w:val="0"/>
              <w:rPr>
                <w:rFonts w:ascii="標楷體" w:eastAsia="標楷體" w:hAnsi="標楷體"/>
                <w:sz w:val="28"/>
                <w:szCs w:val="28"/>
              </w:rPr>
            </w:pPr>
            <w:r>
              <w:rPr>
                <w:rFonts w:ascii="標楷體" w:eastAsia="標楷體" w:hAnsi="標楷體"/>
                <w:sz w:val="28"/>
                <w:szCs w:val="28"/>
              </w:rPr>
              <w:t>人數</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概(預)算數</w:t>
            </w:r>
          </w:p>
        </w:tc>
        <w:tc>
          <w:tcPr>
            <w:tcW w:w="4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概（預）算科目</w:t>
            </w:r>
          </w:p>
        </w:tc>
      </w:tr>
      <w:tr w:rsidR="00F676C9" w:rsidTr="00F34462">
        <w:tblPrEx>
          <w:tblCellMar>
            <w:top w:w="0" w:type="dxa"/>
            <w:bottom w:w="0" w:type="dxa"/>
          </w:tblCellMar>
        </w:tblPrEx>
        <w:trPr>
          <w:trHeight w:val="6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c>
          <w:tcPr>
            <w:tcW w:w="4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r>
      <w:tr w:rsidR="00F676C9" w:rsidTr="00F34462">
        <w:tblPrEx>
          <w:tblCellMar>
            <w:top w:w="0" w:type="dxa"/>
            <w:bottom w:w="0" w:type="dxa"/>
          </w:tblCellMar>
        </w:tblPrEx>
        <w:trPr>
          <w:trHeight w:val="680"/>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經費明細</w:t>
            </w:r>
          </w:p>
        </w:tc>
      </w:tr>
      <w:tr w:rsidR="00F676C9" w:rsidTr="00F34462">
        <w:tblPrEx>
          <w:tblCellMar>
            <w:top w:w="0" w:type="dxa"/>
            <w:bottom w:w="0" w:type="dxa"/>
          </w:tblCellMar>
        </w:tblPrEx>
        <w:trPr>
          <w:trHeight w:val="6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經費來源</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補助機關</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補助函日期文號</w:t>
            </w:r>
          </w:p>
        </w:tc>
      </w:tr>
      <w:tr w:rsidR="00F676C9" w:rsidTr="00F34462">
        <w:tblPrEx>
          <w:tblCellMar>
            <w:top w:w="0" w:type="dxa"/>
            <w:bottom w:w="0" w:type="dxa"/>
          </w:tblCellMar>
        </w:tblPrEx>
        <w:trPr>
          <w:trHeight w:val="6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補助款</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r>
      <w:tr w:rsidR="00F676C9" w:rsidTr="00F34462">
        <w:tblPrEx>
          <w:tblCellMar>
            <w:top w:w="0" w:type="dxa"/>
            <w:bottom w:w="0" w:type="dxa"/>
          </w:tblCellMar>
        </w:tblPrEx>
        <w:trPr>
          <w:trHeight w:val="6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自籌款</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shd w:val="clear" w:color="auto" w:fill="FFFFFF"/>
              </w:rPr>
            </w:pPr>
          </w:p>
        </w:tc>
        <w:tc>
          <w:tcPr>
            <w:tcW w:w="3379"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shd w:val="clear" w:color="auto" w:fill="FFFFFF"/>
              </w:rPr>
            </w:pPr>
          </w:p>
        </w:tc>
      </w:tr>
      <w:tr w:rsidR="00F676C9" w:rsidTr="00F34462">
        <w:tblPrEx>
          <w:tblCellMar>
            <w:top w:w="0" w:type="dxa"/>
            <w:bottom w:w="0" w:type="dxa"/>
          </w:tblCellMar>
        </w:tblPrEx>
        <w:trPr>
          <w:trHeight w:val="6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r>
              <w:rPr>
                <w:rFonts w:ascii="標楷體" w:eastAsia="標楷體" w:hAnsi="標楷體"/>
                <w:sz w:val="28"/>
                <w:szCs w:val="28"/>
              </w:rPr>
              <w:t>合計</w:t>
            </w:r>
          </w:p>
        </w:tc>
        <w:tc>
          <w:tcPr>
            <w:tcW w:w="76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snapToGrid w:val="0"/>
              <w:rPr>
                <w:rFonts w:ascii="標楷體" w:eastAsia="標楷體" w:hAnsi="標楷體"/>
                <w:sz w:val="28"/>
                <w:szCs w:val="28"/>
              </w:rPr>
            </w:pPr>
          </w:p>
        </w:tc>
      </w:tr>
      <w:tr w:rsidR="00F676C9" w:rsidTr="00F34462">
        <w:tblPrEx>
          <w:tblCellMar>
            <w:top w:w="0" w:type="dxa"/>
            <w:bottom w:w="0" w:type="dxa"/>
          </w:tblCellMar>
        </w:tblPrEx>
        <w:trPr>
          <w:trHeight w:val="6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76C9" w:rsidRDefault="00F676C9" w:rsidP="00F34462">
            <w:pPr>
              <w:rPr>
                <w:rFonts w:eastAsia="標楷體"/>
                <w:sz w:val="26"/>
              </w:rPr>
            </w:pPr>
            <w:r>
              <w:rPr>
                <w:rFonts w:eastAsia="標楷體"/>
                <w:sz w:val="26"/>
              </w:rPr>
              <w:t>所需經費計算說明</w:t>
            </w:r>
          </w:p>
        </w:tc>
        <w:tc>
          <w:tcPr>
            <w:tcW w:w="76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6C9" w:rsidRDefault="00F676C9" w:rsidP="00F34462">
            <w:pPr>
              <w:widowControl/>
              <w:snapToGrid w:val="0"/>
              <w:spacing w:line="500" w:lineRule="exact"/>
              <w:rPr>
                <w:rFonts w:ascii="標楷體" w:eastAsia="標楷體" w:hAnsi="標楷體"/>
                <w:sz w:val="28"/>
                <w:szCs w:val="28"/>
              </w:rPr>
            </w:pPr>
            <w:r>
              <w:rPr>
                <w:rFonts w:ascii="標楷體" w:eastAsia="標楷體" w:hAnsi="標楷體"/>
                <w:sz w:val="28"/>
                <w:szCs w:val="28"/>
              </w:rPr>
              <w:t>交通費：</w:t>
            </w:r>
          </w:p>
          <w:p w:rsidR="00F676C9" w:rsidRDefault="00F676C9" w:rsidP="00F34462">
            <w:pPr>
              <w:widowControl/>
              <w:snapToGrid w:val="0"/>
              <w:spacing w:line="500" w:lineRule="exact"/>
              <w:rPr>
                <w:rFonts w:ascii="標楷體" w:eastAsia="標楷體" w:hAnsi="標楷體"/>
                <w:sz w:val="28"/>
                <w:szCs w:val="28"/>
              </w:rPr>
            </w:pPr>
            <w:r>
              <w:rPr>
                <w:rFonts w:ascii="標楷體" w:eastAsia="標楷體" w:hAnsi="標楷體"/>
                <w:sz w:val="28"/>
                <w:szCs w:val="28"/>
              </w:rPr>
              <w:t>生活費：</w:t>
            </w:r>
          </w:p>
          <w:p w:rsidR="00F676C9" w:rsidRDefault="00F676C9" w:rsidP="00F34462">
            <w:pPr>
              <w:snapToGrid w:val="0"/>
              <w:spacing w:line="500" w:lineRule="exact"/>
            </w:pPr>
            <w:r>
              <w:rPr>
                <w:rFonts w:ascii="標楷體" w:eastAsia="標楷體" w:hAnsi="標楷體"/>
                <w:sz w:val="28"/>
                <w:szCs w:val="28"/>
              </w:rPr>
              <w:t>辦公費：</w:t>
            </w:r>
          </w:p>
        </w:tc>
      </w:tr>
    </w:tbl>
    <w:p w:rsidR="00F676C9" w:rsidRDefault="00F676C9" w:rsidP="00F676C9">
      <w:r>
        <w:t xml:space="preserve">                                                             </w:t>
      </w:r>
    </w:p>
    <w:p w:rsidR="00F676C9" w:rsidRDefault="00F676C9" w:rsidP="00F676C9">
      <w:r>
        <w:t xml:space="preserve">                                                             </w:t>
      </w:r>
    </w:p>
    <w:p w:rsidR="00F676C9" w:rsidRDefault="00F676C9" w:rsidP="00F676C9"/>
    <w:p w:rsidR="00F676C9" w:rsidRDefault="00F676C9" w:rsidP="00F676C9"/>
    <w:p w:rsidR="00F676C9" w:rsidRDefault="00F676C9" w:rsidP="00F676C9">
      <w:r>
        <w:rPr>
          <w:rFonts w:ascii="標楷體" w:eastAsia="標楷體" w:hAnsi="標楷體"/>
          <w:sz w:val="22"/>
          <w:szCs w:val="22"/>
        </w:rPr>
        <w:t>單位:新臺幣元</w:t>
      </w:r>
    </w:p>
    <w:p w:rsidR="00F676C9" w:rsidRDefault="00F676C9" w:rsidP="00F676C9">
      <w:pPr>
        <w:spacing w:line="400" w:lineRule="exact"/>
        <w:rPr>
          <w:rFonts w:ascii="標楷體" w:eastAsia="標楷體" w:hAnsi="標楷體"/>
          <w:sz w:val="28"/>
          <w:szCs w:val="28"/>
        </w:rPr>
      </w:pPr>
      <w:r>
        <w:rPr>
          <w:rFonts w:ascii="標楷體" w:eastAsia="標楷體" w:hAnsi="標楷體"/>
          <w:sz w:val="28"/>
          <w:szCs w:val="28"/>
        </w:rPr>
        <w:t>填表人簽章：                 機關學校（單位）首長簽章：</w:t>
      </w:r>
    </w:p>
    <w:p w:rsidR="00F676C9" w:rsidRDefault="00F676C9" w:rsidP="00F676C9">
      <w:pPr>
        <w:spacing w:line="400" w:lineRule="exact"/>
        <w:ind w:left="420" w:firstLine="280"/>
        <w:rPr>
          <w:rFonts w:ascii="標楷體" w:eastAsia="標楷體" w:hAnsi="標楷體"/>
          <w:sz w:val="28"/>
          <w:szCs w:val="28"/>
        </w:rPr>
      </w:pPr>
    </w:p>
    <w:p w:rsidR="00F676C9" w:rsidRDefault="00F676C9" w:rsidP="00F676C9">
      <w:pPr>
        <w:spacing w:line="400" w:lineRule="exact"/>
        <w:rPr>
          <w:rFonts w:ascii="標楷體" w:eastAsia="標楷體" w:hAnsi="標楷體"/>
          <w:sz w:val="28"/>
          <w:szCs w:val="28"/>
        </w:rPr>
      </w:pPr>
      <w:r>
        <w:rPr>
          <w:rFonts w:ascii="標楷體" w:eastAsia="標楷體" w:hAnsi="標楷體"/>
          <w:sz w:val="28"/>
          <w:szCs w:val="28"/>
        </w:rPr>
        <w:t>主辦會計簽章：               聯絡電話：</w:t>
      </w:r>
    </w:p>
    <w:p w:rsidR="00F676C9" w:rsidRDefault="00F676C9" w:rsidP="00F676C9">
      <w:pPr>
        <w:pageBreakBefore/>
        <w:jc w:val="center"/>
      </w:pPr>
      <w:r>
        <w:rPr>
          <w:rFonts w:ascii="標楷體" w:eastAsia="標楷體" w:hAnsi="標楷體"/>
          <w:noProof/>
          <w:sz w:val="36"/>
          <w:szCs w:val="36"/>
        </w:rPr>
        <w:lastRenderedPageBreak/>
        <mc:AlternateContent>
          <mc:Choice Requires="wps">
            <w:drawing>
              <wp:anchor distT="0" distB="0" distL="114300" distR="114300" simplePos="0" relativeHeight="251659264" behindDoc="0" locked="0" layoutInCell="1" allowOverlap="1" wp14:anchorId="5CA063D0" wp14:editId="102216C8">
                <wp:simplePos x="0" y="0"/>
                <wp:positionH relativeFrom="column">
                  <wp:posOffset>-490855</wp:posOffset>
                </wp:positionH>
                <wp:positionV relativeFrom="paragraph">
                  <wp:posOffset>-343535</wp:posOffset>
                </wp:positionV>
                <wp:extent cx="1028700" cy="34290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rgbClr val="FFFFFF"/>
                        </a:solidFill>
                        <a:ln w="9528">
                          <a:noFill/>
                          <a:prstDash val="solid"/>
                        </a:ln>
                      </wps:spPr>
                      <wps:txbx>
                        <w:txbxContent>
                          <w:p w:rsidR="00F676C9" w:rsidRDefault="00F676C9" w:rsidP="00F676C9">
                            <w:pPr>
                              <w:jc w:val="center"/>
                              <w:rPr>
                                <w:rFonts w:eastAsia="標楷體"/>
                                <w:szCs w:val="26"/>
                              </w:rPr>
                            </w:pPr>
                            <w:r>
                              <w:rPr>
                                <w:rFonts w:eastAsia="標楷體"/>
                                <w:szCs w:val="26"/>
                              </w:rPr>
                              <w:t>附表二</w:t>
                            </w:r>
                          </w:p>
                        </w:txbxContent>
                      </wps:txbx>
                      <wps:bodyPr vert="horz" wrap="square" lIns="91440" tIns="45720" rIns="91440" bIns="45720" anchor="t" anchorCtr="0" compatLnSpc="0">
                        <a:noAutofit/>
                      </wps:bodyPr>
                    </wps:wsp>
                  </a:graphicData>
                </a:graphic>
              </wp:anchor>
            </w:drawing>
          </mc:Choice>
          <mc:Fallback>
            <w:pict>
              <v:shape w14:anchorId="5CA063D0" id="_x0000_s1027" type="#_x0000_t202" style="position:absolute;left:0;text-align:left;margin-left:-38.65pt;margin-top:-27.05pt;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" stroked="f" strokeweight=".26467mm">
                <v:textbox>
                  <w:txbxContent>
                    <w:p w:rsidR="00F676C9" w:rsidRDefault="00F676C9" w:rsidP="00F676C9">
                      <w:pPr>
                        <w:jc w:val="center"/>
                        <w:rPr>
                          <w:rFonts w:eastAsia="標楷體"/>
                          <w:szCs w:val="26"/>
                        </w:rPr>
                      </w:pPr>
                      <w:r>
                        <w:rPr>
                          <w:rFonts w:eastAsia="標楷體"/>
                          <w:szCs w:val="26"/>
                        </w:rPr>
                        <w:t>附表二</w:t>
                      </w:r>
                    </w:p>
                  </w:txbxContent>
                </v:textbox>
              </v:shape>
            </w:pict>
          </mc:Fallback>
        </mc:AlternateContent>
      </w:r>
      <w:r>
        <w:rPr>
          <w:rFonts w:ascii="標楷體" w:eastAsia="標楷體" w:hAnsi="標楷體"/>
          <w:sz w:val="36"/>
          <w:szCs w:val="36"/>
        </w:rPr>
        <w:t>因公派員出國或大陸地區計畫說明書</w:t>
      </w:r>
    </w:p>
    <w:tbl>
      <w:tblPr>
        <w:tblW w:w="9360" w:type="dxa"/>
        <w:tblLayout w:type="fixed"/>
        <w:tblCellMar>
          <w:left w:w="10" w:type="dxa"/>
          <w:right w:w="10" w:type="dxa"/>
        </w:tblCellMar>
        <w:tblLook w:val="0000" w:firstRow="0" w:lastRow="0" w:firstColumn="0" w:lastColumn="0" w:noHBand="0" w:noVBand="0"/>
      </w:tblPr>
      <w:tblGrid>
        <w:gridCol w:w="1260"/>
        <w:gridCol w:w="2516"/>
        <w:gridCol w:w="1076"/>
        <w:gridCol w:w="2168"/>
        <w:gridCol w:w="1260"/>
        <w:gridCol w:w="1080"/>
      </w:tblGrid>
      <w:tr w:rsidR="00F676C9" w:rsidTr="00F34462">
        <w:tblPrEx>
          <w:tblCellMar>
            <w:top w:w="0" w:type="dxa"/>
            <w:bottom w:w="0" w:type="dxa"/>
          </w:tblCellMar>
        </w:tblPrEx>
        <w:trPr>
          <w:cantSplit/>
          <w:trHeight w:val="197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jc w:val="center"/>
              <w:rPr>
                <w:rFonts w:eastAsia="標楷體"/>
                <w:sz w:val="28"/>
              </w:rPr>
            </w:pPr>
            <w:r>
              <w:rPr>
                <w:rFonts w:eastAsia="標楷體"/>
                <w:sz w:val="28"/>
              </w:rPr>
              <w:t>計畫名稱</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jc w:val="center"/>
              <w:rPr>
                <w:rFonts w:eastAsia="標楷體"/>
                <w:sz w:val="2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jc w:val="center"/>
            </w:pPr>
            <w:r>
              <w:rPr>
                <w:rFonts w:eastAsia="標楷體"/>
                <w:sz w:val="28"/>
              </w:rPr>
              <w:t>預算數</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jc w:val="right"/>
              <w:rPr>
                <w:rFonts w:eastAsia="標楷體"/>
              </w:rPr>
            </w:pPr>
            <w:r>
              <w:rPr>
                <w:rFonts w:eastAsia="標楷體"/>
              </w:rPr>
              <w:t>元</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jc w:val="center"/>
              <w:rPr>
                <w:rFonts w:eastAsia="標楷體"/>
                <w:sz w:val="28"/>
                <w:szCs w:val="28"/>
              </w:rPr>
            </w:pPr>
            <w:r>
              <w:rPr>
                <w:rFonts w:eastAsia="標楷體"/>
                <w:sz w:val="28"/>
                <w:szCs w:val="28"/>
              </w:rPr>
              <w:t>相關證明</w:t>
            </w:r>
          </w:p>
          <w:p w:rsidR="00F676C9" w:rsidRDefault="00F676C9" w:rsidP="00F34462">
            <w:pPr>
              <w:jc w:val="center"/>
              <w:rPr>
                <w:rFonts w:eastAsia="標楷體"/>
                <w:sz w:val="28"/>
                <w:szCs w:val="28"/>
              </w:rPr>
            </w:pPr>
            <w:r>
              <w:rPr>
                <w:rFonts w:eastAsia="標楷體"/>
                <w:sz w:val="28"/>
                <w:szCs w:val="28"/>
              </w:rPr>
              <w:t>文件數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jc w:val="right"/>
              <w:rPr>
                <w:rFonts w:eastAsia="標楷體"/>
              </w:rPr>
            </w:pPr>
            <w:r>
              <w:rPr>
                <w:rFonts w:eastAsia="標楷體"/>
              </w:rPr>
              <w:t>件</w:t>
            </w:r>
          </w:p>
        </w:tc>
      </w:tr>
      <w:tr w:rsidR="00F676C9" w:rsidTr="00F34462">
        <w:tblPrEx>
          <w:tblCellMar>
            <w:top w:w="0" w:type="dxa"/>
            <w:bottom w:w="0" w:type="dxa"/>
          </w:tblCellMar>
        </w:tblPrEx>
        <w:trPr>
          <w:cantSplit/>
          <w:trHeight w:val="215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rPr>
                <w:rFonts w:eastAsia="標楷體"/>
                <w:sz w:val="28"/>
              </w:rPr>
            </w:pPr>
            <w:r>
              <w:rPr>
                <w:rFonts w:eastAsia="標楷體"/>
                <w:sz w:val="28"/>
              </w:rPr>
              <w:t>計畫內容</w:t>
            </w:r>
          </w:p>
        </w:tc>
        <w:tc>
          <w:tcPr>
            <w:tcW w:w="8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76C9" w:rsidRDefault="00F676C9" w:rsidP="00F34462"/>
        </w:tc>
      </w:tr>
      <w:tr w:rsidR="00F676C9" w:rsidTr="00F34462">
        <w:tblPrEx>
          <w:tblCellMar>
            <w:top w:w="0" w:type="dxa"/>
            <w:bottom w:w="0" w:type="dxa"/>
          </w:tblCellMar>
        </w:tblPrEx>
        <w:trPr>
          <w:cantSplit/>
          <w:trHeight w:val="215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rPr>
                <w:rFonts w:eastAsia="標楷體"/>
                <w:sz w:val="28"/>
              </w:rPr>
            </w:pPr>
            <w:r>
              <w:rPr>
                <w:rFonts w:eastAsia="標楷體"/>
                <w:sz w:val="28"/>
              </w:rPr>
              <w:t>預期成果</w:t>
            </w:r>
          </w:p>
        </w:tc>
        <w:tc>
          <w:tcPr>
            <w:tcW w:w="8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76C9" w:rsidRDefault="00F676C9" w:rsidP="00F34462"/>
        </w:tc>
      </w:tr>
      <w:tr w:rsidR="00F676C9" w:rsidTr="00F34462">
        <w:tblPrEx>
          <w:tblCellMar>
            <w:top w:w="0" w:type="dxa"/>
            <w:bottom w:w="0" w:type="dxa"/>
          </w:tblCellMar>
        </w:tblPrEx>
        <w:trPr>
          <w:cantSplit/>
          <w:trHeight w:val="1964"/>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76C9" w:rsidRDefault="00F676C9" w:rsidP="00F34462">
            <w:pPr>
              <w:rPr>
                <w:rFonts w:eastAsia="標楷體"/>
                <w:sz w:val="28"/>
                <w:szCs w:val="28"/>
              </w:rPr>
            </w:pPr>
            <w:r>
              <w:rPr>
                <w:rFonts w:eastAsia="標楷體"/>
                <w:sz w:val="28"/>
                <w:szCs w:val="28"/>
              </w:rPr>
              <w:t>最近三年</w:t>
            </w:r>
          </w:p>
          <w:p w:rsidR="00F676C9" w:rsidRDefault="00F676C9" w:rsidP="00F34462">
            <w:r>
              <w:rPr>
                <w:rFonts w:eastAsia="標楷體"/>
                <w:sz w:val="28"/>
                <w:szCs w:val="28"/>
              </w:rPr>
              <w:t>出國案件</w:t>
            </w:r>
          </w:p>
        </w:tc>
        <w:tc>
          <w:tcPr>
            <w:tcW w:w="8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76C9" w:rsidRDefault="00F676C9" w:rsidP="00F34462">
            <w:pPr>
              <w:widowControl/>
              <w:snapToGrid w:val="0"/>
              <w:spacing w:line="500" w:lineRule="exact"/>
              <w:rPr>
                <w:rFonts w:ascii="標楷體" w:eastAsia="標楷體" w:hAnsi="標楷體"/>
              </w:rPr>
            </w:pPr>
            <w:r>
              <w:rPr>
                <w:rFonts w:ascii="標楷體" w:eastAsia="標楷體" w:hAnsi="標楷體"/>
              </w:rPr>
              <w:t>年度：</w:t>
            </w:r>
          </w:p>
          <w:p w:rsidR="00F676C9" w:rsidRDefault="00F676C9" w:rsidP="00F34462">
            <w:pPr>
              <w:widowControl/>
              <w:snapToGrid w:val="0"/>
              <w:spacing w:line="500" w:lineRule="exact"/>
              <w:rPr>
                <w:rFonts w:ascii="標楷體" w:eastAsia="標楷體" w:hAnsi="標楷體"/>
              </w:rPr>
            </w:pPr>
            <w:r>
              <w:rPr>
                <w:rFonts w:ascii="標楷體" w:eastAsia="標楷體" w:hAnsi="標楷體"/>
              </w:rPr>
              <w:t>計畫名稱：</w:t>
            </w:r>
          </w:p>
          <w:p w:rsidR="00F676C9" w:rsidRDefault="00F676C9" w:rsidP="00F34462">
            <w:pPr>
              <w:widowControl/>
              <w:snapToGrid w:val="0"/>
              <w:spacing w:line="500" w:lineRule="exact"/>
              <w:rPr>
                <w:rFonts w:ascii="標楷體" w:eastAsia="標楷體" w:hAnsi="標楷體"/>
              </w:rPr>
            </w:pPr>
            <w:r>
              <w:rPr>
                <w:rFonts w:ascii="標楷體" w:eastAsia="標楷體" w:hAnsi="標楷體"/>
              </w:rPr>
              <w:t>經費：</w:t>
            </w:r>
          </w:p>
          <w:p w:rsidR="00F676C9" w:rsidRDefault="00F676C9" w:rsidP="00F34462">
            <w:pPr>
              <w:widowControl/>
              <w:snapToGrid w:val="0"/>
              <w:spacing w:line="500" w:lineRule="exact"/>
              <w:rPr>
                <w:rFonts w:ascii="標楷體" w:eastAsia="標楷體" w:hAnsi="標楷體"/>
              </w:rPr>
            </w:pPr>
            <w:r>
              <w:rPr>
                <w:rFonts w:ascii="標楷體" w:eastAsia="標楷體" w:hAnsi="標楷體"/>
              </w:rPr>
              <w:t>前往國家地區：</w:t>
            </w:r>
          </w:p>
          <w:p w:rsidR="00F676C9" w:rsidRDefault="00F676C9" w:rsidP="00F34462">
            <w:pPr>
              <w:widowControl/>
              <w:snapToGrid w:val="0"/>
              <w:spacing w:line="500" w:lineRule="exact"/>
            </w:pPr>
            <w:r>
              <w:rPr>
                <w:rFonts w:ascii="標楷體" w:eastAsia="標楷體" w:hAnsi="標楷體"/>
              </w:rPr>
              <w:t>人數：</w:t>
            </w:r>
          </w:p>
        </w:tc>
      </w:tr>
    </w:tbl>
    <w:p w:rsidR="00F676C9" w:rsidRDefault="00F676C9" w:rsidP="00F676C9">
      <w:pPr>
        <w:snapToGrid w:val="0"/>
        <w:ind w:left="1756" w:hanging="1756"/>
        <w:rPr>
          <w:rFonts w:ascii="標楷體" w:eastAsia="標楷體" w:hAnsi="標楷體"/>
          <w:sz w:val="28"/>
          <w:szCs w:val="28"/>
        </w:rPr>
      </w:pPr>
      <w:r>
        <w:rPr>
          <w:rFonts w:ascii="標楷體" w:eastAsia="標楷體" w:hAnsi="標楷體"/>
          <w:sz w:val="28"/>
          <w:szCs w:val="28"/>
        </w:rPr>
        <w:t>填表說明：</w:t>
      </w:r>
    </w:p>
    <w:p w:rsidR="00F676C9" w:rsidRDefault="00F676C9" w:rsidP="00F676C9">
      <w:pPr>
        <w:snapToGrid w:val="0"/>
        <w:spacing w:line="400" w:lineRule="exact"/>
        <w:ind w:left="422" w:hanging="420"/>
      </w:pPr>
      <w:r>
        <w:rPr>
          <w:rFonts w:ascii="標楷體" w:eastAsia="標楷體" w:hAnsi="標楷體"/>
          <w:sz w:val="28"/>
          <w:szCs w:val="28"/>
        </w:rPr>
        <w:t>1、本</w:t>
      </w:r>
      <w:proofErr w:type="gramStart"/>
      <w:r>
        <w:rPr>
          <w:rFonts w:ascii="標楷體" w:eastAsia="標楷體" w:hAnsi="標楷體"/>
          <w:sz w:val="28"/>
          <w:szCs w:val="28"/>
        </w:rPr>
        <w:t>計畫均應按</w:t>
      </w:r>
      <w:proofErr w:type="gramEnd"/>
      <w:r>
        <w:rPr>
          <w:rFonts w:ascii="標楷體" w:eastAsia="標楷體" w:hAnsi="標楷體"/>
          <w:sz w:val="28"/>
          <w:szCs w:val="28"/>
        </w:rPr>
        <w:t>行政院</w:t>
      </w:r>
      <w:r>
        <w:rPr>
          <w:rFonts w:ascii="標楷體" w:eastAsia="標楷體" w:hAnsi="標楷體" w:cs="新細明體"/>
          <w:kern w:val="0"/>
          <w:sz w:val="28"/>
          <w:szCs w:val="28"/>
        </w:rPr>
        <w:t>所訂年度預算籌編原則及編製概算應行注意事項，暨「</w:t>
      </w:r>
      <w:r>
        <w:rPr>
          <w:rFonts w:ascii="標楷體" w:eastAsia="標楷體" w:hAnsi="標楷體" w:cs="新細明體"/>
          <w:bCs/>
          <w:kern w:val="0"/>
          <w:sz w:val="28"/>
          <w:szCs w:val="28"/>
        </w:rPr>
        <w:t>連江縣政府暨所屬各機關學校因公出國或赴大陸地區案件處理要點</w:t>
      </w:r>
      <w:r>
        <w:rPr>
          <w:rFonts w:ascii="標楷體" w:eastAsia="標楷體" w:hAnsi="標楷體"/>
          <w:sz w:val="28"/>
          <w:szCs w:val="28"/>
        </w:rPr>
        <w:t>」相關規定填列。</w:t>
      </w:r>
    </w:p>
    <w:p w:rsidR="00F676C9" w:rsidRDefault="00F676C9" w:rsidP="00F676C9">
      <w:pPr>
        <w:snapToGrid w:val="0"/>
        <w:spacing w:line="400" w:lineRule="exact"/>
        <w:ind w:left="420" w:hanging="420"/>
        <w:rPr>
          <w:rFonts w:ascii="標楷體" w:eastAsia="標楷體" w:hAnsi="標楷體"/>
          <w:sz w:val="28"/>
          <w:szCs w:val="28"/>
        </w:rPr>
      </w:pPr>
      <w:r>
        <w:rPr>
          <w:rFonts w:ascii="標楷體" w:eastAsia="標楷體" w:hAnsi="標楷體"/>
          <w:sz w:val="28"/>
          <w:szCs w:val="28"/>
        </w:rPr>
        <w:t>2、本表「區分」欄，應按「訪問」、「考察」、「出席會議」、「競賽」、「進修」、「研究」、「實習」等等，予以列明。</w:t>
      </w:r>
    </w:p>
    <w:p w:rsidR="00F676C9" w:rsidRDefault="00F676C9" w:rsidP="00F676C9">
      <w:pPr>
        <w:snapToGrid w:val="0"/>
        <w:spacing w:line="400" w:lineRule="exact"/>
        <w:rPr>
          <w:rFonts w:ascii="標楷體" w:eastAsia="標楷體" w:hAnsi="標楷體"/>
          <w:sz w:val="28"/>
          <w:szCs w:val="28"/>
        </w:rPr>
      </w:pPr>
      <w:r>
        <w:rPr>
          <w:rFonts w:ascii="標楷體" w:eastAsia="標楷體" w:hAnsi="標楷體"/>
          <w:sz w:val="28"/>
          <w:szCs w:val="28"/>
        </w:rPr>
        <w:t>3、概（預）算數應依「國外出差旅費報支要點」有關規定估算。</w:t>
      </w:r>
    </w:p>
    <w:p w:rsidR="00F676C9" w:rsidRDefault="00F676C9" w:rsidP="00F676C9">
      <w:pPr>
        <w:spacing w:line="400" w:lineRule="exact"/>
        <w:rPr>
          <w:rFonts w:ascii="標楷體" w:eastAsia="標楷體" w:hAnsi="標楷體"/>
          <w:sz w:val="28"/>
          <w:szCs w:val="28"/>
        </w:rPr>
      </w:pPr>
      <w:r>
        <w:rPr>
          <w:rFonts w:ascii="標楷體" w:eastAsia="標楷體" w:hAnsi="標楷體"/>
          <w:sz w:val="28"/>
          <w:szCs w:val="28"/>
        </w:rPr>
        <w:t>4、預算科目</w:t>
      </w:r>
      <w:proofErr w:type="gramStart"/>
      <w:r>
        <w:rPr>
          <w:rFonts w:ascii="標楷體" w:eastAsia="標楷體" w:hAnsi="標楷體"/>
          <w:sz w:val="28"/>
          <w:szCs w:val="28"/>
        </w:rPr>
        <w:t>以填至</w:t>
      </w:r>
      <w:proofErr w:type="gramEnd"/>
      <w:r>
        <w:rPr>
          <w:rFonts w:ascii="標楷體" w:eastAsia="標楷體" w:hAnsi="標楷體"/>
          <w:sz w:val="28"/>
          <w:szCs w:val="28"/>
        </w:rPr>
        <w:t>「工作計畫」為原則。</w:t>
      </w:r>
    </w:p>
    <w:p w:rsidR="00F676C9" w:rsidRDefault="00F676C9" w:rsidP="00F676C9">
      <w:pPr>
        <w:spacing w:line="400" w:lineRule="exact"/>
        <w:ind w:left="420" w:hanging="420"/>
      </w:pPr>
      <w:r>
        <w:rPr>
          <w:rFonts w:ascii="標楷體" w:eastAsia="標楷體" w:hAnsi="標楷體"/>
          <w:sz w:val="28"/>
          <w:szCs w:val="28"/>
        </w:rPr>
        <w:t>5、經費來源為工程管理費、補助費或委辦費者，應確實於</w:t>
      </w:r>
      <w:proofErr w:type="gramStart"/>
      <w:r>
        <w:rPr>
          <w:rFonts w:ascii="標楷體" w:eastAsia="標楷體" w:hAnsi="標楷體"/>
          <w:sz w:val="28"/>
          <w:szCs w:val="28"/>
        </w:rPr>
        <w:t>補助款欄填</w:t>
      </w:r>
      <w:proofErr w:type="gramEnd"/>
      <w:r>
        <w:rPr>
          <w:rFonts w:ascii="標楷體" w:eastAsia="標楷體" w:hAnsi="標楷體"/>
          <w:sz w:val="28"/>
          <w:szCs w:val="28"/>
        </w:rPr>
        <w:t>列補助機關全名暨公文日期文號，並附原函影本。</w:t>
      </w:r>
    </w:p>
    <w:p w:rsidR="00E26F38" w:rsidRPr="00B15578" w:rsidRDefault="00F676C9" w:rsidP="00B15578">
      <w:pPr>
        <w:spacing w:line="400" w:lineRule="exact"/>
        <w:ind w:left="420" w:hanging="420"/>
        <w:rPr>
          <w:rFonts w:hint="eastAsia"/>
        </w:rPr>
      </w:pPr>
      <w:r>
        <w:rPr>
          <w:rFonts w:ascii="標楷體" w:eastAsia="標楷體" w:hAnsi="標楷體"/>
          <w:sz w:val="28"/>
          <w:szCs w:val="28"/>
        </w:rPr>
        <w:t>6、最近三年出國或赴大陸地區案件應分年度填列所有以</w:t>
      </w:r>
      <w:r>
        <w:rPr>
          <w:rFonts w:ascii="標楷體" w:eastAsia="標楷體" w:hAnsi="標楷體"/>
          <w:b/>
          <w:sz w:val="28"/>
          <w:szCs w:val="28"/>
        </w:rPr>
        <w:t>公費</w:t>
      </w:r>
      <w:r>
        <w:rPr>
          <w:rFonts w:ascii="標楷體" w:eastAsia="標楷體" w:hAnsi="標楷體"/>
          <w:sz w:val="28"/>
          <w:szCs w:val="28"/>
        </w:rPr>
        <w:t>支應出國或赴大陸地區案件。</w:t>
      </w:r>
    </w:p>
    <w:sectPr w:rsidR="00E26F38" w:rsidRPr="00B15578" w:rsidSect="00B15578">
      <w:pgSz w:w="11906" w:h="16838"/>
      <w:pgMar w:top="1440" w:right="1418" w:bottom="85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C06"/>
    <w:multiLevelType w:val="hybridMultilevel"/>
    <w:tmpl w:val="BDBECE7C"/>
    <w:lvl w:ilvl="0" w:tplc="9DDC9626">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15157793"/>
    <w:multiLevelType w:val="hybridMultilevel"/>
    <w:tmpl w:val="93C6B8DE"/>
    <w:lvl w:ilvl="0" w:tplc="B636C036">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226C2F22"/>
    <w:multiLevelType w:val="hybridMultilevel"/>
    <w:tmpl w:val="655CF8F8"/>
    <w:lvl w:ilvl="0" w:tplc="0AACE52C">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15:restartNumberingAfterBreak="0">
    <w:nsid w:val="39EA7A40"/>
    <w:multiLevelType w:val="hybridMultilevel"/>
    <w:tmpl w:val="EE5A999E"/>
    <w:lvl w:ilvl="0" w:tplc="5582D75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53024A77"/>
    <w:multiLevelType w:val="hybridMultilevel"/>
    <w:tmpl w:val="70502FAC"/>
    <w:lvl w:ilvl="0" w:tplc="516AADFE">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56AE1423"/>
    <w:multiLevelType w:val="multilevel"/>
    <w:tmpl w:val="270C5736"/>
    <w:lvl w:ilvl="0">
      <w:start w:val="1"/>
      <w:numFmt w:val="taiwaneseCountingThousand"/>
      <w:lvlText w:val="%1、"/>
      <w:lvlJc w:val="left"/>
      <w:pPr>
        <w:ind w:left="900" w:hanging="720"/>
      </w:pPr>
      <w:rPr>
        <w:lang w:val="en-US"/>
      </w:rPr>
    </w:lvl>
    <w:lvl w:ilvl="1">
      <w:start w:val="1"/>
      <w:numFmt w:val="taiwaneseCountingThousand"/>
      <w:lvlText w:val="〈%2〉"/>
      <w:lvlJc w:val="left"/>
      <w:pPr>
        <w:ind w:left="855" w:hanging="855"/>
      </w:pPr>
    </w:lvl>
    <w:lvl w:ilvl="2">
      <w:start w:val="1"/>
      <w:numFmt w:val="taiwaneseCountingThousand"/>
      <w:lvlText w:val="（%3）"/>
      <w:lvlJc w:val="left"/>
      <w:pPr>
        <w:ind w:left="2040" w:hanging="1080"/>
      </w:pPr>
      <w:rPr>
        <w:lang w:val="en-US"/>
      </w:rPr>
    </w:lvl>
    <w:lvl w:ilvl="3">
      <w:start w:val="1"/>
      <w:numFmt w:val="taiwaneseCountingThousand"/>
      <w:lvlText w:val="（%4）"/>
      <w:lvlJc w:val="left"/>
      <w:pPr>
        <w:ind w:left="2520" w:hanging="1080"/>
      </w:pPr>
      <w:rPr>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04E3C90"/>
    <w:multiLevelType w:val="multilevel"/>
    <w:tmpl w:val="270C5736"/>
    <w:lvl w:ilvl="0">
      <w:start w:val="1"/>
      <w:numFmt w:val="taiwaneseCountingThousand"/>
      <w:lvlText w:val="%1、"/>
      <w:lvlJc w:val="left"/>
      <w:pPr>
        <w:ind w:left="900" w:hanging="720"/>
      </w:pPr>
      <w:rPr>
        <w:lang w:val="en-US"/>
      </w:rPr>
    </w:lvl>
    <w:lvl w:ilvl="1">
      <w:start w:val="1"/>
      <w:numFmt w:val="taiwaneseCountingThousand"/>
      <w:lvlText w:val="〈%2〉"/>
      <w:lvlJc w:val="left"/>
      <w:pPr>
        <w:ind w:left="855" w:hanging="855"/>
      </w:pPr>
    </w:lvl>
    <w:lvl w:ilvl="2">
      <w:start w:val="1"/>
      <w:numFmt w:val="taiwaneseCountingThousand"/>
      <w:lvlText w:val="（%3）"/>
      <w:lvlJc w:val="left"/>
      <w:pPr>
        <w:ind w:left="2040" w:hanging="1080"/>
      </w:pPr>
      <w:rPr>
        <w:lang w:val="en-US"/>
      </w:rPr>
    </w:lvl>
    <w:lvl w:ilvl="3">
      <w:start w:val="1"/>
      <w:numFmt w:val="taiwaneseCountingThousand"/>
      <w:lvlText w:val="（%4）"/>
      <w:lvlJc w:val="left"/>
      <w:pPr>
        <w:ind w:left="2520" w:hanging="1080"/>
      </w:pPr>
      <w:rPr>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31079C4"/>
    <w:multiLevelType w:val="hybridMultilevel"/>
    <w:tmpl w:val="294CB152"/>
    <w:lvl w:ilvl="0" w:tplc="54B87DBC">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15:restartNumberingAfterBreak="0">
    <w:nsid w:val="7E8F0ADC"/>
    <w:multiLevelType w:val="hybridMultilevel"/>
    <w:tmpl w:val="38463EE6"/>
    <w:lvl w:ilvl="0" w:tplc="735ACD66">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8"/>
    <w:rsid w:val="00115B30"/>
    <w:rsid w:val="00217CC3"/>
    <w:rsid w:val="00536D3C"/>
    <w:rsid w:val="0057379D"/>
    <w:rsid w:val="00752E37"/>
    <w:rsid w:val="00865BD5"/>
    <w:rsid w:val="009B4615"/>
    <w:rsid w:val="009E2780"/>
    <w:rsid w:val="00A249DE"/>
    <w:rsid w:val="00A525B7"/>
    <w:rsid w:val="00AB0EFA"/>
    <w:rsid w:val="00B15578"/>
    <w:rsid w:val="00C72525"/>
    <w:rsid w:val="00CD745A"/>
    <w:rsid w:val="00E26F38"/>
    <w:rsid w:val="00F67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F6E1"/>
  <w15:chartTrackingRefBased/>
  <w15:docId w15:val="{AAD42170-7D36-4564-822A-79321D27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6F3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F38"/>
    <w:pPr>
      <w:ind w:leftChars="200" w:left="480"/>
    </w:pPr>
  </w:style>
  <w:style w:type="paragraph" w:styleId="a4">
    <w:name w:val="Body Text Indent"/>
    <w:basedOn w:val="a"/>
    <w:link w:val="a5"/>
    <w:rsid w:val="00E26F38"/>
    <w:pPr>
      <w:ind w:left="560" w:hanging="560"/>
    </w:pPr>
    <w:rPr>
      <w:rFonts w:ascii="標楷體" w:eastAsia="標楷體" w:hAnsi="標楷體"/>
      <w:sz w:val="28"/>
      <w:szCs w:val="36"/>
    </w:rPr>
  </w:style>
  <w:style w:type="character" w:customStyle="1" w:styleId="a5">
    <w:name w:val="本文縮排 字元"/>
    <w:basedOn w:val="a0"/>
    <w:link w:val="a4"/>
    <w:rsid w:val="00E26F38"/>
    <w:rPr>
      <w:rFonts w:ascii="標楷體" w:eastAsia="標楷體" w:hAnsi="標楷體" w:cs="Times New Roman"/>
      <w:kern w:val="3"/>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陳怡靜</dc:creator>
  <cp:keywords/>
  <dc:description/>
  <cp:lastModifiedBy>陳怡靜</cp:lastModifiedBy>
  <cp:revision>15</cp:revision>
  <dcterms:created xsi:type="dcterms:W3CDTF">2024-04-18T05:09:00Z</dcterms:created>
  <dcterms:modified xsi:type="dcterms:W3CDTF">2024-04-18T05:28:00Z</dcterms:modified>
</cp:coreProperties>
</file>