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8050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805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8805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805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1A05CB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1B48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06D29" w:rsidRDefault="00806D2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275EE6" w:rsidRDefault="00880503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週報主管所提問題可</w:t>
      </w:r>
      <w:r w:rsidR="002B3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思考解決方案，</w:t>
      </w:r>
      <w:r w:rsidR="002B3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與會新夥伴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請於會中發</w:t>
      </w:r>
      <w:r w:rsidR="002B3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表看法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275EE6" w:rsidRDefault="00880503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警察人形立牌有益道路安全管理，請考量於交通事故好發地點逐處設置</w:t>
      </w:r>
      <w:r w:rsidR="00A03621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A03621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0B066C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社福考核本縣客觀弱項得分困難影響補助額度</w:t>
      </w:r>
      <w:r w:rsidR="00F529C3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至少維持之前</w:t>
      </w:r>
      <w:r w:rsidR="00E1499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得分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並即時反應配分不利項目要求上級變更</w:t>
      </w:r>
      <w:r w:rsidR="008B18FE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45107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0B066C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民情反映事項要讓民眾感受政府協助誠意而非只是依法簽核</w:t>
      </w:r>
      <w:r w:rsidR="00F529C3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北竿防空洞土地陳情案請</w:t>
      </w:r>
      <w:r w:rsidR="001B7405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向國有財產局函詢是否同意販售並轉知及協助處理後續事宜</w:t>
      </w:r>
      <w:r w:rsidR="007F1CC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B7405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5E0897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F1CC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1B7405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北竿芹壁停車場要先</w:t>
      </w:r>
      <w:r w:rsidR="00617B8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考慮地主意願及景觀問題</w:t>
      </w:r>
      <w:r w:rsidR="009553AB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6291E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溝通並橫向聯繫有關單位</w:t>
      </w:r>
      <w:r w:rsidR="007F1CC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06D29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882AB3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17B8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、文化處</w:t>
      </w:r>
      <w:r w:rsidR="00806D29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1B7405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垃圾運台</w:t>
      </w:r>
      <w:r w:rsidR="00E1499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要預先考量經費成本及市場狀態</w:t>
      </w:r>
      <w:r w:rsidR="00E1499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以免難以決標</w:t>
      </w:r>
      <w:r w:rsidR="00733FFB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</w:t>
      </w:r>
      <w:r w:rsidR="00E1499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請提早開始招標作業並備妥應變計畫。</w:t>
      </w:r>
      <w:r w:rsidR="00A00668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1499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6720F8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0668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E14990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道路防滑手孔改善</w:t>
      </w:r>
      <w:r w:rsidR="00C46FE5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要持續推動</w:t>
      </w:r>
      <w:r w:rsidR="006720F8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17B8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台電及中華電信</w:t>
      </w:r>
      <w:r w:rsidR="00617B8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同步改善否則自負責任</w:t>
      </w:r>
      <w:r w:rsidR="00A00668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7B8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617B80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北竿電視訊號轉波站土地問題要解決</w:t>
      </w:r>
      <w:r w:rsidR="009C7A4B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請先瞭解問題所在，並提供解決方案</w:t>
      </w:r>
      <w:r w:rsidR="00733FFB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2641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F2641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AD6B84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縣府團隊同仁參加迎賓聯誼餐會要歡喜參與</w:t>
      </w:r>
      <w:r w:rsidR="00733FFB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D7D4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認知餐桌係解決問題場域且陌生長官調動也可能變為直接業管上司</w:t>
      </w:r>
      <w:r w:rsidR="00F2641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2641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AD6B84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團隊成員要榮辱與共</w:t>
      </w:r>
      <w:r w:rsidR="00614DE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46FE5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檢視自我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心態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互利互助，方能達標。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4330F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B45F2F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縣府大樓正門斜坡容易濕滑</w:t>
      </w:r>
      <w:r w:rsidR="00C0165A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請妥善設計施工避免滑倒受傷</w:t>
      </w:r>
      <w:r w:rsidR="00C0165A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64330F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</w:t>
      </w:r>
      <w:r w:rsidR="00A0275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B45F2F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舊有房屋證明開具要簡化認定標準</w:t>
      </w:r>
      <w:r w:rsidR="002E3A9F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請速研擬改進方案</w:t>
      </w:r>
      <w:r w:rsidR="003416D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64330F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416D4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B45F2F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26據點連外道路太過狹窄</w:t>
      </w:r>
      <w:r w:rsidR="00D915BA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研議拓寬改善。</w:t>
      </w:r>
      <w:r w:rsidR="00D915BA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B208B6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D915BA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1E5197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垃圾轉運委外</w:t>
      </w:r>
      <w:r w:rsidR="00F931B9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1C63A7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與承包商</w:t>
      </w:r>
      <w:r w:rsidR="00F931B9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再溝通</w:t>
      </w:r>
      <w:r w:rsidR="00FF2C5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C63A7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86FC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邀副縣長一起參與</w:t>
      </w:r>
      <w:r w:rsidR="00027755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86FC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027755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75EE6" w:rsidRDefault="00275EE6" w:rsidP="00275EE6">
      <w:pPr>
        <w:pStyle w:val="af"/>
        <w:spacing w:line="420" w:lineRule="exact"/>
        <w:ind w:left="42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75EE6" w:rsidRDefault="00180128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小三通</w:t>
      </w:r>
      <w:r w:rsidR="00264EE1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中轉</w:t>
      </w:r>
      <w:r w:rsidR="00733208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</w:t>
      </w:r>
      <w:r w:rsidR="00C5388B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唾液檢查</w:t>
      </w:r>
      <w:r w:rsidR="00041231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太耗時間</w:t>
      </w:r>
      <w:r w:rsidR="00753B2C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，請建議其它替代方案；次世代疫苗接種需求增溫，請考量週三下午加開接種門診</w:t>
      </w:r>
      <w:r w:rsidR="008C7AC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53B2C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8C7AC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8C7ACD" w:rsidRPr="00275EE6" w:rsidRDefault="00507221" w:rsidP="00275EE6">
      <w:pPr>
        <w:pStyle w:val="af"/>
        <w:numPr>
          <w:ilvl w:val="0"/>
          <w:numId w:val="25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週報已完成列管事項要剔除，主管月報請專注報告未完成事項</w:t>
      </w:r>
      <w:r w:rsidR="008C7AC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11AC0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EE64C9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8C7ACD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A5D16" w:rsidRDefault="005A5D16" w:rsidP="00620C3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315A0" w:rsidRDefault="00E315A0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A75C08" w:rsidRDefault="00507221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垃圾運台委外標案</w:t>
      </w:r>
      <w:r w:rsidR="00C46F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參與溝通</w:t>
      </w:r>
      <w:r w:rsidR="00A75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75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7895" w:rsidRDefault="00507221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東引校長已遴選完畢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，1月31日舉行印信交接佈達典禮</w:t>
      </w:r>
      <w:r w:rsidR="00C478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478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) </w:t>
      </w:r>
    </w:p>
    <w:p w:rsidR="00176701" w:rsidRDefault="00507221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寒假期間學生防疫再加強</w:t>
      </w:r>
      <w:r w:rsidR="00176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176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42931" w:rsidRDefault="00507221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週報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新夥伴</w:t>
      </w:r>
      <w:r w:rsidR="00E03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BF73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把握機會練習發言論述</w:t>
      </w:r>
      <w:r w:rsidR="0038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F73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8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5C08" w:rsidRDefault="00BF732B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年終同仁急於結案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275EE6">
        <w:rPr>
          <w:rFonts w:ascii="標楷體" w:eastAsia="標楷體" w:hAnsi="標楷體" w:cs="標楷體" w:hint="eastAsia"/>
          <w:sz w:val="28"/>
          <w:szCs w:val="28"/>
          <w:lang w:eastAsia="zh-TW"/>
        </w:rPr>
        <w:t>請主管掌握公文時效，並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請注意往返交通安全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各單位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A75C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E315A0" w:rsidRDefault="00BF732B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主管要嚴謹掌握公文正確性</w:t>
      </w:r>
      <w:r w:rsidR="00E03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修正內容請蓋職章</w:t>
      </w:r>
      <w:r w:rsidR="00E03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228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E03D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742931" w:rsidRDefault="00275EE6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墊付案要讓議員容易了解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BF732B">
        <w:rPr>
          <w:rFonts w:ascii="標楷體" w:eastAsia="標楷體" w:hAnsi="標楷體" w:cs="標楷體" w:hint="eastAsia"/>
          <w:sz w:val="28"/>
          <w:szCs w:val="28"/>
          <w:lang w:eastAsia="zh-TW"/>
        </w:rPr>
        <w:t>附件計畫概要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請</w:t>
      </w:r>
      <w:r w:rsidR="00BF732B">
        <w:rPr>
          <w:rFonts w:ascii="標楷體" w:eastAsia="標楷體" w:hAnsi="標楷體" w:cs="標楷體" w:hint="eastAsia"/>
          <w:sz w:val="28"/>
          <w:szCs w:val="28"/>
          <w:lang w:eastAsia="zh-TW"/>
        </w:rPr>
        <w:t>寫清楚</w:t>
      </w:r>
      <w:r w:rsidR="00742931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5A5D16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BF732B">
        <w:rPr>
          <w:rFonts w:ascii="標楷體" w:eastAsia="標楷體" w:hAnsi="標楷體" w:cs="標楷體" w:hint="eastAsia"/>
          <w:sz w:val="28"/>
          <w:szCs w:val="28"/>
          <w:lang w:eastAsia="zh-TW"/>
        </w:rPr>
        <w:t>各單位</w:t>
      </w:r>
      <w:r w:rsidR="005A5D16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</w:p>
    <w:p w:rsidR="00E03DE9" w:rsidRPr="00275EE6" w:rsidRDefault="00BF732B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青年人才培育重點各單位已凝聚重點</w:t>
      </w:r>
      <w:r w:rsidR="00C04D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，增加文化處、行政</w:t>
      </w:r>
      <w:bookmarkStart w:id="0" w:name="_GoBack"/>
      <w:bookmarkEnd w:id="0"/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228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1月16日將向縣長報告</w:t>
      </w:r>
      <w:r w:rsidR="009228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228F3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教育處、</w:t>
      </w:r>
      <w:r w:rsidR="009228F3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9228F3" w:rsidRPr="00275EE6" w:rsidRDefault="00BF732B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縣府招待外賓餐會要賓主盡歡</w:t>
      </w:r>
      <w:r w:rsidR="009228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726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將之視為</w:t>
      </w:r>
      <w:r w:rsidR="008726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份內之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</w:t>
      </w:r>
      <w:r w:rsid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，請示範招呼禮節給青年夥伴學習</w:t>
      </w:r>
      <w:r w:rsidR="009228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228F3" w:rsidRPr="00275E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5A5D16" w:rsidRDefault="00872697" w:rsidP="00275EE6">
      <w:pPr>
        <w:pStyle w:val="af"/>
        <w:numPr>
          <w:ilvl w:val="0"/>
          <w:numId w:val="26"/>
        </w:numPr>
        <w:spacing w:line="420" w:lineRule="exact"/>
        <w:ind w:left="85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每日輿情要充分掌握，請敏銳感知先行解決業管問題。(各單位)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A" w:rsidRDefault="0082216A" w:rsidP="00CE4667">
      <w:r>
        <w:separator/>
      </w:r>
    </w:p>
  </w:endnote>
  <w:endnote w:type="continuationSeparator" w:id="0">
    <w:p w:rsidR="0082216A" w:rsidRDefault="0082216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A" w:rsidRDefault="0082216A" w:rsidP="00CE4667">
      <w:r>
        <w:separator/>
      </w:r>
    </w:p>
  </w:footnote>
  <w:footnote w:type="continuationSeparator" w:id="0">
    <w:p w:rsidR="0082216A" w:rsidRDefault="0082216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A50A8"/>
    <w:multiLevelType w:val="hybridMultilevel"/>
    <w:tmpl w:val="1EE45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57C6E"/>
    <w:multiLevelType w:val="hybridMultilevel"/>
    <w:tmpl w:val="D22694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AE3305"/>
    <w:multiLevelType w:val="hybridMultilevel"/>
    <w:tmpl w:val="A2C6287C"/>
    <w:lvl w:ilvl="0" w:tplc="3822B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4"/>
  </w:num>
  <w:num w:numId="11">
    <w:abstractNumId w:val="17"/>
  </w:num>
  <w:num w:numId="12">
    <w:abstractNumId w:val="15"/>
  </w:num>
  <w:num w:numId="13">
    <w:abstractNumId w:val="5"/>
  </w:num>
  <w:num w:numId="14">
    <w:abstractNumId w:val="21"/>
  </w:num>
  <w:num w:numId="15">
    <w:abstractNumId w:val="25"/>
  </w:num>
  <w:num w:numId="16">
    <w:abstractNumId w:val="12"/>
  </w:num>
  <w:num w:numId="17">
    <w:abstractNumId w:val="8"/>
  </w:num>
  <w:num w:numId="18">
    <w:abstractNumId w:val="26"/>
  </w:num>
  <w:num w:numId="19">
    <w:abstractNumId w:val="20"/>
  </w:num>
  <w:num w:numId="20">
    <w:abstractNumId w:val="9"/>
  </w:num>
  <w:num w:numId="21">
    <w:abstractNumId w:val="11"/>
  </w:num>
  <w:num w:numId="22">
    <w:abstractNumId w:val="2"/>
  </w:num>
  <w:num w:numId="23">
    <w:abstractNumId w:val="0"/>
  </w:num>
  <w:num w:numId="24">
    <w:abstractNumId w:val="23"/>
  </w:num>
  <w:num w:numId="25">
    <w:abstractNumId w:val="10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AF"/>
    <w:rsid w:val="000802BC"/>
    <w:rsid w:val="00080C19"/>
    <w:rsid w:val="00081756"/>
    <w:rsid w:val="000818DF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66C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3B37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C2A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6701"/>
    <w:rsid w:val="001770C3"/>
    <w:rsid w:val="001775A8"/>
    <w:rsid w:val="00177B66"/>
    <w:rsid w:val="00180128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4CC"/>
    <w:rsid w:val="001A756B"/>
    <w:rsid w:val="001A7F58"/>
    <w:rsid w:val="001B1196"/>
    <w:rsid w:val="001B212B"/>
    <w:rsid w:val="001B3EA5"/>
    <w:rsid w:val="001B41B7"/>
    <w:rsid w:val="001B4425"/>
    <w:rsid w:val="001B4801"/>
    <w:rsid w:val="001B4830"/>
    <w:rsid w:val="001B6019"/>
    <w:rsid w:val="001B6DF7"/>
    <w:rsid w:val="001B6FC3"/>
    <w:rsid w:val="001B71EA"/>
    <w:rsid w:val="001B7405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221"/>
    <w:rsid w:val="00264260"/>
    <w:rsid w:val="00264B18"/>
    <w:rsid w:val="00264EE1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5EE6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162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90B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B7C33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20F8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6A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5872"/>
    <w:rsid w:val="00866E3B"/>
    <w:rsid w:val="00867362"/>
    <w:rsid w:val="00867C40"/>
    <w:rsid w:val="00867DEC"/>
    <w:rsid w:val="00867ED7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0FD2"/>
    <w:rsid w:val="008B12E0"/>
    <w:rsid w:val="008B164E"/>
    <w:rsid w:val="008B18F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C8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28F3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0B3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651"/>
    <w:rsid w:val="00AD1CE5"/>
    <w:rsid w:val="00AD1E54"/>
    <w:rsid w:val="00AD2F5D"/>
    <w:rsid w:val="00AD44A7"/>
    <w:rsid w:val="00AD6B84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3C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08B6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3985"/>
    <w:rsid w:val="00C0443E"/>
    <w:rsid w:val="00C045E5"/>
    <w:rsid w:val="00C04D83"/>
    <w:rsid w:val="00C04DE5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C5E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5A0"/>
    <w:rsid w:val="00E31CB8"/>
    <w:rsid w:val="00E32413"/>
    <w:rsid w:val="00E33135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B7F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8F7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511C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E49DB5"/>
  <w15:chartTrackingRefBased/>
  <w15:docId w15:val="{7B9F76AD-1221-4BF1-AEAB-A5D5BAD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6EE8-DF0C-44B5-B374-A71FE36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4</cp:revision>
  <cp:lastPrinted>2021-05-11T08:13:00Z</cp:lastPrinted>
  <dcterms:created xsi:type="dcterms:W3CDTF">2023-01-12T02:37:00Z</dcterms:created>
  <dcterms:modified xsi:type="dcterms:W3CDTF">2023-01-12T02:51:00Z</dcterms:modified>
</cp:coreProperties>
</file>