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97DF" w14:textId="659AB043" w:rsidR="00FE44E6" w:rsidRPr="00A27A41" w:rsidRDefault="00FE44E6" w:rsidP="00FE44E6">
      <w:pPr>
        <w:contextualSpacing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連江縣</w:t>
      </w:r>
      <w:r w:rsidRPr="00A27A41">
        <w:rPr>
          <w:rFonts w:ascii="標楷體" w:eastAsia="標楷體" w:hAnsi="標楷體" w:hint="eastAsia"/>
          <w:b/>
          <w:sz w:val="32"/>
          <w:szCs w:val="32"/>
        </w:rPr>
        <w:t>托育制度管理委員會</w:t>
      </w:r>
      <w:proofErr w:type="gramStart"/>
      <w:r w:rsidRPr="00A27A4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10</w:t>
      </w:r>
      <w:proofErr w:type="gramEnd"/>
      <w:r w:rsidRPr="00A27A41">
        <w:rPr>
          <w:rFonts w:ascii="標楷體" w:eastAsia="標楷體" w:hAnsi="標楷體" w:hint="eastAsia"/>
          <w:b/>
          <w:sz w:val="32"/>
          <w:szCs w:val="32"/>
        </w:rPr>
        <w:t>年度第</w:t>
      </w:r>
      <w:r>
        <w:rPr>
          <w:rFonts w:ascii="標楷體" w:eastAsia="標楷體" w:hAnsi="標楷體" w:hint="eastAsia"/>
          <w:b/>
          <w:sz w:val="32"/>
          <w:szCs w:val="32"/>
        </w:rPr>
        <w:t>1次</w:t>
      </w:r>
      <w:r w:rsidRPr="00A27A41">
        <w:rPr>
          <w:rFonts w:ascii="標楷體" w:eastAsia="標楷體" w:hAnsi="標楷體" w:hint="eastAsia"/>
          <w:b/>
          <w:sz w:val="32"/>
          <w:szCs w:val="32"/>
        </w:rPr>
        <w:t>會議記錄</w:t>
      </w:r>
    </w:p>
    <w:p w14:paraId="5C79027A" w14:textId="524E440E" w:rsidR="00FE44E6" w:rsidRPr="003C2AB8" w:rsidRDefault="00FE44E6" w:rsidP="00FE44E6">
      <w:pPr>
        <w:pStyle w:val="a3"/>
        <w:numPr>
          <w:ilvl w:val="0"/>
          <w:numId w:val="1"/>
        </w:numPr>
        <w:ind w:leftChars="0" w:left="567" w:hanging="567"/>
        <w:contextualSpacing/>
        <w:rPr>
          <w:rFonts w:ascii="標楷體" w:eastAsia="標楷體" w:hAnsi="標楷體"/>
          <w:sz w:val="28"/>
          <w:szCs w:val="28"/>
        </w:rPr>
      </w:pPr>
      <w:r w:rsidRPr="003C2AB8">
        <w:rPr>
          <w:rFonts w:ascii="標楷體" w:eastAsia="標楷體" w:hAnsi="標楷體" w:hint="eastAsia"/>
          <w:sz w:val="28"/>
          <w:szCs w:val="28"/>
        </w:rPr>
        <w:t>時間：1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3C2AB8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12</w:t>
      </w:r>
      <w:r w:rsidRPr="003C2AB8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21</w:t>
      </w:r>
      <w:r w:rsidRPr="003C2AB8">
        <w:rPr>
          <w:rFonts w:ascii="標楷體" w:eastAsia="標楷體" w:hAnsi="標楷體" w:hint="eastAsia"/>
          <w:sz w:val="28"/>
          <w:szCs w:val="28"/>
        </w:rPr>
        <w:t>日下午</w:t>
      </w:r>
      <w:r>
        <w:rPr>
          <w:rFonts w:ascii="標楷體" w:eastAsia="標楷體" w:hAnsi="標楷體" w:hint="eastAsia"/>
          <w:sz w:val="28"/>
          <w:szCs w:val="28"/>
        </w:rPr>
        <w:t>15</w:t>
      </w:r>
      <w:r w:rsidRPr="003C2AB8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3C2AB8">
        <w:rPr>
          <w:rFonts w:ascii="標楷體" w:eastAsia="標楷體" w:hAnsi="標楷體" w:hint="eastAsia"/>
          <w:sz w:val="28"/>
          <w:szCs w:val="28"/>
        </w:rPr>
        <w:t>0分</w:t>
      </w:r>
    </w:p>
    <w:p w14:paraId="2960F291" w14:textId="77777777" w:rsidR="00FE44E6" w:rsidRPr="003C2AB8" w:rsidRDefault="00FE44E6" w:rsidP="00FE44E6">
      <w:pPr>
        <w:pStyle w:val="a3"/>
        <w:numPr>
          <w:ilvl w:val="0"/>
          <w:numId w:val="1"/>
        </w:numPr>
        <w:ind w:leftChars="0" w:left="567" w:hanging="567"/>
        <w:contextualSpacing/>
        <w:rPr>
          <w:rFonts w:ascii="標楷體" w:eastAsia="標楷體" w:hAnsi="標楷體"/>
          <w:sz w:val="28"/>
          <w:szCs w:val="28"/>
        </w:rPr>
      </w:pPr>
      <w:r w:rsidRPr="003C2AB8">
        <w:rPr>
          <w:rFonts w:ascii="標楷體" w:eastAsia="標楷體" w:hAnsi="標楷體" w:hint="eastAsia"/>
          <w:sz w:val="28"/>
          <w:szCs w:val="28"/>
        </w:rPr>
        <w:t>地點：社會福利研習中心會議室(介壽村活動中心4樓)</w:t>
      </w:r>
    </w:p>
    <w:p w14:paraId="07465BE7" w14:textId="77777777" w:rsidR="00FE44E6" w:rsidRPr="003C2AB8" w:rsidRDefault="00FE44E6" w:rsidP="00FE44E6">
      <w:pPr>
        <w:pStyle w:val="a3"/>
        <w:numPr>
          <w:ilvl w:val="0"/>
          <w:numId w:val="1"/>
        </w:numPr>
        <w:ind w:leftChars="0" w:left="567" w:hanging="567"/>
        <w:contextualSpacing/>
        <w:rPr>
          <w:rFonts w:ascii="標楷體" w:eastAsia="標楷體" w:hAnsi="標楷體"/>
          <w:sz w:val="28"/>
          <w:szCs w:val="28"/>
        </w:rPr>
      </w:pPr>
      <w:r w:rsidRPr="003C2AB8">
        <w:rPr>
          <w:rFonts w:ascii="標楷體" w:eastAsia="標楷體" w:hAnsi="標楷體" w:hint="eastAsia"/>
          <w:sz w:val="28"/>
          <w:szCs w:val="28"/>
        </w:rPr>
        <w:t>主持人：張秘書長龍德</w:t>
      </w:r>
    </w:p>
    <w:p w14:paraId="31405B60" w14:textId="77777777" w:rsidR="00FE44E6" w:rsidRPr="003C2AB8" w:rsidRDefault="00FE44E6" w:rsidP="00FE44E6">
      <w:pPr>
        <w:pStyle w:val="a3"/>
        <w:numPr>
          <w:ilvl w:val="0"/>
          <w:numId w:val="1"/>
        </w:numPr>
        <w:ind w:leftChars="0" w:left="567" w:hanging="567"/>
        <w:contextualSpacing/>
        <w:rPr>
          <w:rFonts w:ascii="標楷體" w:eastAsia="標楷體" w:hAnsi="標楷體"/>
          <w:sz w:val="28"/>
          <w:szCs w:val="28"/>
        </w:rPr>
      </w:pPr>
      <w:r w:rsidRPr="003C2AB8">
        <w:rPr>
          <w:rFonts w:ascii="標楷體" w:eastAsia="標楷體" w:hAnsi="標楷體" w:hint="eastAsia"/>
          <w:sz w:val="28"/>
          <w:szCs w:val="28"/>
        </w:rPr>
        <w:t>出席人員：詳如簽到簿。</w:t>
      </w:r>
    </w:p>
    <w:p w14:paraId="0CFE3D08" w14:textId="4D74D9BF" w:rsidR="00FE44E6" w:rsidRPr="003C2AB8" w:rsidRDefault="00FE44E6" w:rsidP="00FE44E6">
      <w:pPr>
        <w:pStyle w:val="a3"/>
        <w:numPr>
          <w:ilvl w:val="0"/>
          <w:numId w:val="1"/>
        </w:numPr>
        <w:ind w:leftChars="0" w:left="567" w:hanging="567"/>
        <w:contextualSpacing/>
        <w:rPr>
          <w:rFonts w:ascii="標楷體" w:eastAsia="標楷體" w:hAnsi="標楷體"/>
          <w:sz w:val="28"/>
          <w:szCs w:val="28"/>
        </w:rPr>
      </w:pPr>
      <w:r w:rsidRPr="003C2AB8">
        <w:rPr>
          <w:rFonts w:ascii="標楷體" w:eastAsia="標楷體" w:hAnsi="標楷體" w:hint="eastAsia"/>
          <w:sz w:val="28"/>
          <w:szCs w:val="28"/>
        </w:rPr>
        <w:t xml:space="preserve">主持人致詞：略。　　　　　　　　　　    記錄：劉欣怡　　　　　　　　　　　　　　　</w:t>
      </w:r>
    </w:p>
    <w:p w14:paraId="10781681" w14:textId="77777777" w:rsidR="00FE44E6" w:rsidRPr="003C2AB8" w:rsidRDefault="00FE44E6" w:rsidP="00FE44E6">
      <w:pPr>
        <w:pStyle w:val="a3"/>
        <w:numPr>
          <w:ilvl w:val="0"/>
          <w:numId w:val="1"/>
        </w:numPr>
        <w:ind w:leftChars="0" w:left="567" w:hanging="567"/>
        <w:contextualSpacing/>
        <w:rPr>
          <w:rFonts w:ascii="標楷體" w:eastAsia="標楷體" w:hAnsi="標楷體"/>
          <w:sz w:val="28"/>
          <w:szCs w:val="28"/>
        </w:rPr>
      </w:pPr>
      <w:r w:rsidRPr="003C2AB8">
        <w:rPr>
          <w:rFonts w:ascii="標楷體" w:eastAsia="標楷體" w:hAnsi="標楷體" w:hint="eastAsia"/>
          <w:sz w:val="28"/>
          <w:szCs w:val="28"/>
        </w:rPr>
        <w:t>報告事項：衛生福利局業務報告 略。</w:t>
      </w:r>
    </w:p>
    <w:p w14:paraId="6A0407FC" w14:textId="77777777" w:rsidR="00FE44E6" w:rsidRPr="00A27A41" w:rsidRDefault="00FE44E6" w:rsidP="00FE44E6">
      <w:pPr>
        <w:pStyle w:val="a3"/>
        <w:numPr>
          <w:ilvl w:val="0"/>
          <w:numId w:val="1"/>
        </w:numPr>
        <w:ind w:leftChars="0" w:left="567" w:hanging="567"/>
        <w:contextualSpacing/>
        <w:rPr>
          <w:rFonts w:ascii="標楷體" w:eastAsia="標楷體" w:hAnsi="標楷體"/>
        </w:rPr>
      </w:pPr>
      <w:r w:rsidRPr="003C2AB8">
        <w:rPr>
          <w:rFonts w:ascii="標楷體" w:eastAsia="標楷體" w:hAnsi="標楷體" w:hint="eastAsia"/>
          <w:sz w:val="28"/>
          <w:szCs w:val="28"/>
        </w:rPr>
        <w:t>提案討論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37B3466F" w14:textId="25B0B8CE" w:rsidR="00FE44E6" w:rsidRPr="003C2AB8" w:rsidRDefault="00FE44E6" w:rsidP="00FE44E6">
      <w:pPr>
        <w:spacing w:line="240" w:lineRule="atLeast"/>
        <w:contextualSpacing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 </w:t>
      </w:r>
      <w:r w:rsidRPr="0044293F">
        <w:rPr>
          <w:rFonts w:ascii="標楷體" w:eastAsia="標楷體" w:hAnsi="標楷體" w:hint="eastAsia"/>
          <w:sz w:val="28"/>
          <w:szCs w:val="28"/>
        </w:rPr>
        <w:t>提</w:t>
      </w:r>
      <w:r w:rsidRPr="003C2AB8">
        <w:rPr>
          <w:rFonts w:ascii="標楷體" w:eastAsia="標楷體" w:hAnsi="標楷體" w:hint="eastAsia"/>
          <w:sz w:val="28"/>
          <w:szCs w:val="28"/>
        </w:rPr>
        <w:t>案</w:t>
      </w:r>
      <w:proofErr w:type="gramStart"/>
      <w:r w:rsidRPr="003C2AB8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C2AB8">
        <w:rPr>
          <w:rFonts w:ascii="標楷體" w:eastAsia="標楷體" w:hAnsi="標楷體" w:hint="eastAsia"/>
          <w:sz w:val="28"/>
          <w:szCs w:val="28"/>
        </w:rPr>
        <w:t xml:space="preserve">　　　　　　　　　　　　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3C2AB8">
        <w:rPr>
          <w:rFonts w:ascii="標楷體" w:eastAsia="標楷體" w:hAnsi="標楷體" w:hint="eastAsia"/>
          <w:sz w:val="28"/>
          <w:szCs w:val="28"/>
        </w:rPr>
        <w:t>提案：</w:t>
      </w:r>
      <w:r>
        <w:rPr>
          <w:rFonts w:ascii="標楷體" w:eastAsia="標楷體" w:hAnsi="標楷體" w:hint="eastAsia"/>
          <w:sz w:val="28"/>
          <w:szCs w:val="28"/>
        </w:rPr>
        <w:t>連江縣</w:t>
      </w:r>
      <w:r w:rsidRPr="003C2AB8">
        <w:rPr>
          <w:rFonts w:ascii="標楷體" w:eastAsia="標楷體" w:hAnsi="標楷體" w:hint="eastAsia"/>
          <w:sz w:val="28"/>
          <w:szCs w:val="28"/>
        </w:rPr>
        <w:t>衛生福利局</w:t>
      </w:r>
    </w:p>
    <w:p w14:paraId="73A1DBC6" w14:textId="64B04D80" w:rsidR="00FE44E6" w:rsidRPr="00471A86" w:rsidRDefault="00FE44E6" w:rsidP="00FE44E6">
      <w:pPr>
        <w:spacing w:line="0" w:lineRule="atLeast"/>
        <w:ind w:leftChars="177" w:left="1273" w:hangingChars="303" w:hanging="848"/>
        <w:rPr>
          <w:rFonts w:ascii="標楷體" w:eastAsia="標楷體" w:hAnsi="標楷體"/>
          <w:sz w:val="36"/>
          <w:szCs w:val="36"/>
        </w:rPr>
      </w:pPr>
      <w:r w:rsidRPr="003C2AB8">
        <w:rPr>
          <w:rFonts w:ascii="標楷體" w:eastAsia="標楷體" w:hAnsi="標楷體" w:hint="eastAsia"/>
          <w:sz w:val="28"/>
          <w:szCs w:val="28"/>
        </w:rPr>
        <w:t>案由：</w:t>
      </w:r>
      <w:r w:rsidR="00775B0B">
        <w:rPr>
          <w:rFonts w:ascii="標楷體" w:eastAsia="標楷體" w:hAnsi="標楷體" w:hint="eastAsia"/>
          <w:sz w:val="28"/>
          <w:szCs w:val="28"/>
        </w:rPr>
        <w:t>調整本縣居家托育及公共托育中心、家園收退費標準</w:t>
      </w:r>
      <w:r>
        <w:rPr>
          <w:rFonts w:ascii="標楷體" w:eastAsia="標楷體" w:hAnsi="標楷體" w:hint="eastAsia"/>
          <w:sz w:val="28"/>
        </w:rPr>
        <w:t>。</w:t>
      </w:r>
    </w:p>
    <w:p w14:paraId="237937C3" w14:textId="77777777" w:rsidR="00FE44E6" w:rsidRPr="00775B0B" w:rsidRDefault="00FE44E6" w:rsidP="00FE44E6">
      <w:pPr>
        <w:pStyle w:val="a3"/>
        <w:spacing w:line="360" w:lineRule="exact"/>
        <w:ind w:leftChars="237" w:left="1417" w:hangingChars="303" w:hanging="848"/>
        <w:contextualSpacing/>
        <w:rPr>
          <w:rFonts w:ascii="標楷體" w:eastAsia="標楷體" w:hAnsi="標楷體"/>
          <w:sz w:val="28"/>
          <w:szCs w:val="28"/>
        </w:rPr>
      </w:pPr>
    </w:p>
    <w:p w14:paraId="7C5CFEFD" w14:textId="5CF64128" w:rsidR="00FE44E6" w:rsidRDefault="00FE44E6" w:rsidP="00FE44E6">
      <w:pPr>
        <w:pStyle w:val="a3"/>
        <w:spacing w:line="360" w:lineRule="exact"/>
        <w:ind w:leftChars="179" w:left="1273" w:hangingChars="301" w:hanging="843"/>
        <w:contextualSpacing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決議：</w:t>
      </w:r>
      <w:r w:rsidR="00775B0B">
        <w:rPr>
          <w:rFonts w:ascii="標楷體" w:eastAsia="標楷體" w:hAnsi="標楷體" w:cs="Arial" w:hint="eastAsia"/>
          <w:sz w:val="28"/>
          <w:szCs w:val="28"/>
        </w:rPr>
        <w:t>由全體委員一致同意，本次修正後居家托育人員及公共托育中心及家園收退費標準由111年8月1日起實施，修正內容如附件</w:t>
      </w:r>
      <w:r>
        <w:rPr>
          <w:rFonts w:ascii="標楷體" w:eastAsia="標楷體" w:hAnsi="標楷體" w:cs="Arial" w:hint="eastAsia"/>
          <w:sz w:val="28"/>
          <w:szCs w:val="28"/>
        </w:rPr>
        <w:t>。</w:t>
      </w:r>
    </w:p>
    <w:p w14:paraId="16AF373C" w14:textId="77777777" w:rsidR="00FE44E6" w:rsidRPr="00775B0B" w:rsidRDefault="00FE44E6" w:rsidP="00FE44E6">
      <w:pPr>
        <w:pStyle w:val="a3"/>
        <w:spacing w:line="360" w:lineRule="exact"/>
        <w:ind w:leftChars="179" w:left="1273" w:hangingChars="301" w:hanging="843"/>
        <w:contextualSpacing/>
        <w:rPr>
          <w:rFonts w:ascii="標楷體" w:eastAsia="標楷體" w:hAnsi="標楷體" w:cs="Arial"/>
          <w:sz w:val="28"/>
          <w:szCs w:val="28"/>
        </w:rPr>
      </w:pPr>
    </w:p>
    <w:p w14:paraId="607E2ACD" w14:textId="77777777" w:rsidR="00FE44E6" w:rsidRPr="00055D86" w:rsidRDefault="00FE44E6" w:rsidP="00FE44E6">
      <w:pPr>
        <w:pStyle w:val="Default"/>
        <w:spacing w:line="0" w:lineRule="atLeast"/>
        <w:ind w:leftChars="178" w:left="847" w:hangingChars="150" w:hanging="420"/>
        <w:rPr>
          <w:rFonts w:hAnsi="標楷體"/>
          <w:sz w:val="28"/>
          <w:szCs w:val="28"/>
        </w:rPr>
      </w:pPr>
    </w:p>
    <w:p w14:paraId="633CF3B4" w14:textId="5F42FCCC" w:rsidR="00FE44E6" w:rsidRPr="00672CDB" w:rsidRDefault="00FE44E6" w:rsidP="00FE44E6">
      <w:pPr>
        <w:spacing w:line="240" w:lineRule="atLeast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719CC">
        <w:rPr>
          <w:rFonts w:ascii="標楷體" w:eastAsia="標楷體" w:hAnsi="標楷體" w:hint="eastAsia"/>
          <w:sz w:val="28"/>
          <w:szCs w:val="28"/>
        </w:rPr>
        <w:t>散會</w:t>
      </w:r>
      <w:r>
        <w:rPr>
          <w:rFonts w:ascii="標楷體" w:eastAsia="標楷體" w:hAnsi="標楷體" w:hint="eastAsia"/>
          <w:sz w:val="28"/>
          <w:szCs w:val="28"/>
        </w:rPr>
        <w:t>:1</w:t>
      </w:r>
      <w:r w:rsidR="00775B0B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:</w:t>
      </w:r>
      <w:r w:rsidR="0005108B">
        <w:rPr>
          <w:rFonts w:ascii="標楷體" w:eastAsia="標楷體" w:hAnsi="標楷體" w:hint="eastAsia"/>
          <w:sz w:val="28"/>
          <w:szCs w:val="28"/>
        </w:rPr>
        <w:t>00</w:t>
      </w:r>
    </w:p>
    <w:p w14:paraId="7CBF0FCD" w14:textId="3041DE0E" w:rsidR="0005108B" w:rsidRDefault="0005108B">
      <w:r>
        <w:br w:type="page"/>
      </w:r>
    </w:p>
    <w:p w14:paraId="08BA7A0C" w14:textId="303986F9" w:rsidR="00BF0C5F" w:rsidRPr="00BF0C5F" w:rsidRDefault="00BF0C5F" w:rsidP="00BF0C5F">
      <w:pPr>
        <w:spacing w:line="0" w:lineRule="atLeast"/>
        <w:ind w:leftChars="-177" w:left="1601" w:hangingChars="506" w:hanging="2026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BF0C5F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lastRenderedPageBreak/>
        <w:t>連江縣</w:t>
      </w: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居家托育人員</w:t>
      </w:r>
      <w:r w:rsidRPr="00BF0C5F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收退費標準</w:t>
      </w:r>
    </w:p>
    <w:p w14:paraId="30A76A13" w14:textId="27008A8F" w:rsidR="0005108B" w:rsidRPr="0080008D" w:rsidRDefault="0005108B" w:rsidP="00BF0C5F">
      <w:pPr>
        <w:spacing w:line="0" w:lineRule="atLeast"/>
        <w:jc w:val="both"/>
        <w:rPr>
          <w:rFonts w:ascii="標楷體" w:eastAsia="標楷體" w:hAnsi="標楷體" w:hint="eastAsia"/>
          <w:b/>
          <w:bCs/>
          <w:color w:val="000000"/>
          <w:sz w:val="26"/>
          <w:szCs w:val="26"/>
        </w:rPr>
      </w:pPr>
    </w:p>
    <w:p w14:paraId="054F8066" w14:textId="77777777" w:rsidR="00BE6B0C" w:rsidRDefault="0005108B" w:rsidP="00BE6B0C">
      <w:pPr>
        <w:spacing w:line="0" w:lineRule="atLeast"/>
        <w:ind w:leftChars="-177" w:left="892" w:hangingChars="506" w:hanging="1317"/>
        <w:jc w:val="right"/>
        <w:rPr>
          <w:rFonts w:ascii="標楷體" w:eastAsia="標楷體" w:hAnsi="標楷體"/>
          <w:b/>
          <w:bCs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 xml:space="preserve">　　　　　　　　　　　　</w:t>
      </w:r>
      <w:r w:rsidRPr="0080008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1</w:t>
      </w:r>
      <w:r w:rsidR="00BE6B0C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10</w:t>
      </w:r>
      <w:r w:rsidRPr="0080008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年</w:t>
      </w:r>
      <w:r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12</w:t>
      </w:r>
      <w:r w:rsidRPr="0080008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月</w:t>
      </w:r>
      <w:r w:rsidR="00BE6B0C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21</w:t>
      </w:r>
      <w:r w:rsidRPr="0080008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托育制度管理會員會會議訂定</w:t>
      </w:r>
    </w:p>
    <w:p w14:paraId="376E9B85" w14:textId="50EC8E8D" w:rsidR="00BE6B0C" w:rsidRPr="0080008D" w:rsidRDefault="00BE6B0C" w:rsidP="00BE6B0C">
      <w:pPr>
        <w:spacing w:line="0" w:lineRule="atLeast"/>
        <w:ind w:leftChars="-177" w:left="892" w:hangingChars="506" w:hanging="1317"/>
        <w:jc w:val="right"/>
        <w:rPr>
          <w:rFonts w:ascii="標楷體" w:eastAsia="標楷體" w:hAnsi="標楷體"/>
          <w:b/>
          <w:bCs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收退費標準由111年8月1日起實施</w:t>
      </w:r>
    </w:p>
    <w:p w14:paraId="219D1546" w14:textId="29511788" w:rsidR="0005108B" w:rsidRPr="00BE6B0C" w:rsidRDefault="0005108B" w:rsidP="0005108B">
      <w:pPr>
        <w:spacing w:line="0" w:lineRule="atLeast"/>
        <w:ind w:leftChars="-177" w:left="892" w:hangingChars="506" w:hanging="1317"/>
        <w:jc w:val="right"/>
        <w:rPr>
          <w:rFonts w:ascii="標楷體" w:eastAsia="標楷體" w:hAnsi="標楷體"/>
          <w:b/>
          <w:bCs/>
          <w:color w:val="000000"/>
          <w:sz w:val="26"/>
          <w:szCs w:val="26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998"/>
        <w:gridCol w:w="2114"/>
        <w:gridCol w:w="1913"/>
        <w:gridCol w:w="1843"/>
        <w:gridCol w:w="1814"/>
      </w:tblGrid>
      <w:tr w:rsidR="0005108B" w:rsidRPr="0080008D" w14:paraId="1649A23C" w14:textId="77777777" w:rsidTr="00710F57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4778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jc w:val="center"/>
              <w:rPr>
                <w:rFonts w:eastAsia="標楷體"/>
                <w:b/>
                <w:bCs/>
                <w:color w:val="000000"/>
              </w:rPr>
            </w:pPr>
            <w:r w:rsidRPr="0080008D">
              <w:rPr>
                <w:rFonts w:eastAsia="標楷體" w:hint="eastAsia"/>
                <w:b/>
                <w:bCs/>
                <w:color w:val="000000"/>
              </w:rPr>
              <w:t>收　　　　費</w:t>
            </w:r>
          </w:p>
        </w:tc>
      </w:tr>
      <w:tr w:rsidR="0005108B" w:rsidRPr="0080008D" w14:paraId="1202DD63" w14:textId="77777777" w:rsidTr="00BE6B0C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90E5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jc w:val="center"/>
              <w:rPr>
                <w:rFonts w:eastAsia="標楷體"/>
                <w:color w:val="000000"/>
              </w:rPr>
            </w:pPr>
            <w:r w:rsidRPr="0080008D">
              <w:rPr>
                <w:rFonts w:eastAsia="標楷體" w:hint="eastAsia"/>
                <w:color w:val="000000"/>
              </w:rPr>
              <w:t>區域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06466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jc w:val="center"/>
              <w:rPr>
                <w:rFonts w:eastAsia="標楷體"/>
                <w:color w:val="000000"/>
              </w:rPr>
            </w:pPr>
            <w:r w:rsidRPr="0080008D">
              <w:rPr>
                <w:rFonts w:eastAsia="標楷體" w:hint="eastAsia"/>
                <w:color w:val="000000"/>
              </w:rPr>
              <w:t>項目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89AA3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jc w:val="center"/>
              <w:rPr>
                <w:rFonts w:eastAsia="標楷體"/>
                <w:color w:val="000000"/>
              </w:rPr>
            </w:pPr>
            <w:r w:rsidRPr="0080008D">
              <w:rPr>
                <w:rFonts w:eastAsia="標楷體" w:hint="eastAsia"/>
                <w:color w:val="000000"/>
              </w:rPr>
              <w:t>說明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71232D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jc w:val="center"/>
              <w:rPr>
                <w:rFonts w:eastAsia="標楷體" w:hAnsi="標楷體"/>
                <w:color w:val="000000"/>
              </w:rPr>
            </w:pPr>
            <w:proofErr w:type="gramStart"/>
            <w:r w:rsidRPr="0080008D">
              <w:rPr>
                <w:rFonts w:eastAsia="標楷體" w:hAnsi="標楷體" w:hint="eastAsia"/>
                <w:color w:val="000000"/>
              </w:rPr>
              <w:t>月托育</w:t>
            </w:r>
            <w:proofErr w:type="gramEnd"/>
            <w:r w:rsidRPr="0080008D">
              <w:rPr>
                <w:rFonts w:eastAsia="標楷體" w:hAnsi="標楷體" w:hint="eastAsia"/>
                <w:color w:val="000000"/>
              </w:rPr>
              <w:t>費</w:t>
            </w:r>
          </w:p>
          <w:p w14:paraId="155F4586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jc w:val="center"/>
              <w:rPr>
                <w:rFonts w:eastAsia="標楷體" w:hAnsi="標楷體"/>
                <w:color w:val="000000"/>
              </w:rPr>
            </w:pPr>
            <w:proofErr w:type="gramStart"/>
            <w:r w:rsidRPr="0080008D">
              <w:rPr>
                <w:rFonts w:eastAsia="標楷體" w:hAnsi="標楷體" w:hint="eastAsia"/>
                <w:color w:val="000000"/>
              </w:rPr>
              <w:t>（</w:t>
            </w:r>
            <w:proofErr w:type="gramEnd"/>
            <w:r w:rsidRPr="0080008D">
              <w:rPr>
                <w:rFonts w:eastAsia="標楷體" w:hAnsi="標楷體" w:hint="eastAsia"/>
                <w:color w:val="000000"/>
              </w:rPr>
              <w:t>新台幣：元</w:t>
            </w:r>
            <w:proofErr w:type="gramStart"/>
            <w:r w:rsidRPr="0080008D">
              <w:rPr>
                <w:rFonts w:eastAsia="標楷體" w:hAnsi="標楷體" w:hint="eastAsia"/>
                <w:color w:val="000000"/>
              </w:rPr>
              <w:t>）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FAE6CC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jc w:val="center"/>
              <w:rPr>
                <w:rFonts w:eastAsia="標楷體"/>
                <w:color w:val="000000"/>
              </w:rPr>
            </w:pPr>
            <w:r w:rsidRPr="0080008D">
              <w:rPr>
                <w:rFonts w:eastAsia="標楷體" w:hint="eastAsia"/>
                <w:color w:val="000000"/>
              </w:rPr>
              <w:t>收費內容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74CDAA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jc w:val="center"/>
              <w:rPr>
                <w:rFonts w:eastAsia="標楷體"/>
                <w:color w:val="000000"/>
              </w:rPr>
            </w:pPr>
            <w:r w:rsidRPr="0080008D">
              <w:rPr>
                <w:rFonts w:eastAsia="標楷體" w:hAnsi="標楷體" w:hint="eastAsia"/>
                <w:color w:val="000000"/>
              </w:rPr>
              <w:t>年終</w:t>
            </w:r>
            <w:r w:rsidRPr="0080008D">
              <w:rPr>
                <w:rFonts w:eastAsia="標楷體"/>
                <w:color w:val="000000"/>
              </w:rPr>
              <w:t>/</w:t>
            </w:r>
            <w:r w:rsidRPr="0080008D">
              <w:rPr>
                <w:rFonts w:eastAsia="標楷體" w:hAnsi="標楷體" w:hint="eastAsia"/>
                <w:color w:val="000000"/>
              </w:rPr>
              <w:t>年節獎金</w:t>
            </w:r>
          </w:p>
        </w:tc>
      </w:tr>
      <w:tr w:rsidR="0005108B" w:rsidRPr="0080008D" w14:paraId="466ACB05" w14:textId="77777777" w:rsidTr="00BE6B0C">
        <w:trPr>
          <w:trHeight w:val="702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F3D54A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rPr>
                <w:rFonts w:eastAsia="標楷體" w:hAnsi="標楷體"/>
                <w:color w:val="000000"/>
              </w:rPr>
            </w:pPr>
            <w:r w:rsidRPr="0080008D">
              <w:rPr>
                <w:rFonts w:eastAsia="標楷體" w:hAnsi="標楷體" w:hint="eastAsia"/>
                <w:color w:val="000000"/>
              </w:rPr>
              <w:t>南竿鄉</w:t>
            </w:r>
            <w:r w:rsidRPr="0080008D">
              <w:rPr>
                <w:rFonts w:ascii="標楷體" w:eastAsia="標楷體" w:hAnsi="標楷體" w:hint="eastAsia"/>
                <w:color w:val="000000"/>
              </w:rPr>
              <w:t>、</w:t>
            </w:r>
            <w:r w:rsidRPr="0080008D">
              <w:rPr>
                <w:rFonts w:eastAsia="標楷體" w:hAnsi="標楷體" w:hint="eastAsia"/>
                <w:color w:val="000000"/>
              </w:rPr>
              <w:t>北竿鄉</w:t>
            </w:r>
            <w:r w:rsidRPr="0080008D">
              <w:rPr>
                <w:rFonts w:ascii="標楷體" w:eastAsia="標楷體" w:hAnsi="標楷體" w:hint="eastAsia"/>
                <w:color w:val="000000"/>
              </w:rPr>
              <w:t>、</w:t>
            </w:r>
            <w:r w:rsidRPr="0080008D">
              <w:rPr>
                <w:rFonts w:eastAsia="標楷體" w:hAnsi="標楷體" w:hint="eastAsia"/>
                <w:color w:val="000000"/>
              </w:rPr>
              <w:t>莒光鄉</w:t>
            </w:r>
            <w:r w:rsidRPr="0080008D">
              <w:rPr>
                <w:rFonts w:ascii="標楷體" w:eastAsia="標楷體" w:hAnsi="標楷體" w:hint="eastAsia"/>
                <w:color w:val="000000"/>
              </w:rPr>
              <w:t>、</w:t>
            </w:r>
            <w:r w:rsidRPr="0080008D">
              <w:rPr>
                <w:rFonts w:eastAsia="標楷體" w:hAnsi="標楷體" w:hint="eastAsia"/>
                <w:color w:val="000000"/>
              </w:rPr>
              <w:t>東引鄉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4A45CF" w14:textId="77777777" w:rsidR="0005108B" w:rsidRPr="0080008D" w:rsidRDefault="0005108B" w:rsidP="00BE6B0C">
            <w:pPr>
              <w:tabs>
                <w:tab w:val="left" w:pos="426"/>
                <w:tab w:val="left" w:pos="567"/>
              </w:tabs>
              <w:jc w:val="center"/>
              <w:rPr>
                <w:rFonts w:eastAsia="標楷體"/>
                <w:color w:val="000000"/>
              </w:rPr>
            </w:pPr>
            <w:r w:rsidRPr="0080008D">
              <w:rPr>
                <w:rFonts w:eastAsia="標楷體" w:hAnsi="標楷體" w:hint="eastAsia"/>
                <w:color w:val="000000"/>
              </w:rPr>
              <w:t>全日托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64EC71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rPr>
                <w:rFonts w:eastAsia="標楷體"/>
                <w:color w:val="000000"/>
              </w:rPr>
            </w:pPr>
            <w:r w:rsidRPr="0080008D">
              <w:rPr>
                <w:rFonts w:eastAsia="標楷體"/>
                <w:color w:val="000000"/>
              </w:rPr>
              <w:t>12</w:t>
            </w:r>
            <w:r w:rsidRPr="0080008D">
              <w:rPr>
                <w:rFonts w:eastAsia="標楷體" w:hAnsi="標楷體" w:hint="eastAsia"/>
                <w:color w:val="000000"/>
              </w:rPr>
              <w:t>小時以上未滿</w:t>
            </w:r>
            <w:r w:rsidRPr="0080008D">
              <w:rPr>
                <w:rFonts w:eastAsia="標楷體"/>
                <w:color w:val="000000"/>
              </w:rPr>
              <w:t>24</w:t>
            </w:r>
            <w:r w:rsidRPr="0080008D">
              <w:rPr>
                <w:rFonts w:eastAsia="標楷體" w:hAnsi="標楷體" w:hint="eastAsia"/>
                <w:color w:val="000000"/>
              </w:rPr>
              <w:t>小時（按月計）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F8783" w14:textId="77777777" w:rsidR="0005108B" w:rsidRPr="0080008D" w:rsidRDefault="0005108B" w:rsidP="00BE6B0C">
            <w:pPr>
              <w:ind w:firstLineChars="31" w:firstLine="74"/>
              <w:jc w:val="center"/>
              <w:rPr>
                <w:color w:val="000000"/>
              </w:rPr>
            </w:pPr>
            <w:r w:rsidRPr="0080008D">
              <w:rPr>
                <w:rFonts w:hint="eastAsia"/>
                <w:color w:val="000000"/>
              </w:rPr>
              <w:t>15,000-27,000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8E8BF9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rPr>
                <w:rFonts w:eastAsia="標楷體"/>
                <w:color w:val="000000"/>
              </w:rPr>
            </w:pPr>
            <w:r w:rsidRPr="0080008D">
              <w:rPr>
                <w:rFonts w:eastAsia="標楷體" w:hint="eastAsia"/>
                <w:color w:val="000000"/>
              </w:rPr>
              <w:t>包含：保育費、副食品、沐浴、活動、教材教具費等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9CB223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jc w:val="center"/>
              <w:rPr>
                <w:rFonts w:eastAsia="標楷體" w:hAnsi="標楷體"/>
                <w:color w:val="000000"/>
              </w:rPr>
            </w:pPr>
            <w:r w:rsidRPr="0080008D">
              <w:rPr>
                <w:rFonts w:eastAsia="標楷體" w:hAnsi="標楷體" w:hint="eastAsia"/>
                <w:color w:val="000000"/>
              </w:rPr>
              <w:t>家長及保母雙方托育契約協議</w:t>
            </w:r>
          </w:p>
        </w:tc>
      </w:tr>
      <w:tr w:rsidR="0005108B" w:rsidRPr="0080008D" w14:paraId="61B65EE2" w14:textId="77777777" w:rsidTr="00BE6B0C">
        <w:trPr>
          <w:trHeight w:val="1075"/>
        </w:trPr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FB64A6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rPr>
                <w:rFonts w:eastAsia="標楷體" w:hAnsi="標楷體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50E204" w14:textId="77777777" w:rsidR="0005108B" w:rsidRPr="0080008D" w:rsidRDefault="0005108B" w:rsidP="00BE6B0C">
            <w:pPr>
              <w:tabs>
                <w:tab w:val="left" w:pos="426"/>
                <w:tab w:val="left" w:pos="567"/>
              </w:tabs>
              <w:jc w:val="center"/>
              <w:rPr>
                <w:rFonts w:eastAsia="標楷體"/>
                <w:color w:val="000000"/>
              </w:rPr>
            </w:pPr>
            <w:proofErr w:type="gramStart"/>
            <w:r w:rsidRPr="0080008D">
              <w:rPr>
                <w:rFonts w:eastAsia="標楷體" w:hAnsi="標楷體" w:hint="eastAsia"/>
                <w:color w:val="000000"/>
              </w:rPr>
              <w:t>日托</w:t>
            </w:r>
            <w:proofErr w:type="gramEnd"/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FB5F4A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rPr>
                <w:rFonts w:eastAsia="標楷體"/>
                <w:color w:val="000000"/>
              </w:rPr>
            </w:pPr>
            <w:r w:rsidRPr="0080008D">
              <w:rPr>
                <w:rFonts w:eastAsia="標楷體"/>
                <w:color w:val="000000"/>
              </w:rPr>
              <w:t>6</w:t>
            </w:r>
            <w:r w:rsidRPr="0080008D">
              <w:rPr>
                <w:rFonts w:eastAsia="標楷體" w:hAnsi="標楷體" w:hint="eastAsia"/>
                <w:color w:val="000000"/>
              </w:rPr>
              <w:t>小時以上未滿</w:t>
            </w:r>
            <w:r w:rsidRPr="0080008D">
              <w:rPr>
                <w:rFonts w:eastAsia="標楷體"/>
                <w:color w:val="000000"/>
              </w:rPr>
              <w:t>12</w:t>
            </w:r>
            <w:r w:rsidRPr="0080008D">
              <w:rPr>
                <w:rFonts w:eastAsia="標楷體" w:hAnsi="標楷體" w:hint="eastAsia"/>
                <w:color w:val="000000"/>
              </w:rPr>
              <w:t>小時（每週</w:t>
            </w:r>
            <w:r w:rsidRPr="0080008D">
              <w:rPr>
                <w:rFonts w:eastAsia="標楷體"/>
                <w:color w:val="000000"/>
              </w:rPr>
              <w:t>5</w:t>
            </w:r>
            <w:r w:rsidRPr="0080008D">
              <w:rPr>
                <w:rFonts w:eastAsia="標楷體" w:hAnsi="標楷體" w:hint="eastAsia"/>
                <w:color w:val="000000"/>
              </w:rPr>
              <w:t>日，按月計）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B9E2E5" w14:textId="77777777" w:rsidR="0005108B" w:rsidRPr="00372ADE" w:rsidRDefault="0005108B" w:rsidP="00BE6B0C">
            <w:pPr>
              <w:tabs>
                <w:tab w:val="left" w:pos="107"/>
                <w:tab w:val="left" w:pos="567"/>
              </w:tabs>
              <w:jc w:val="center"/>
              <w:rPr>
                <w:rFonts w:eastAsia="標楷體"/>
                <w:color w:val="FF0000"/>
              </w:rPr>
            </w:pPr>
            <w:r w:rsidRPr="00251950">
              <w:rPr>
                <w:rFonts w:eastAsia="標楷體"/>
                <w:color w:val="FF0000"/>
              </w:rPr>
              <w:t>8</w:t>
            </w:r>
            <w:r w:rsidRPr="00251950">
              <w:rPr>
                <w:rFonts w:eastAsia="標楷體" w:hint="eastAsia"/>
                <w:color w:val="FF0000"/>
              </w:rPr>
              <w:t>,</w:t>
            </w:r>
            <w:r w:rsidRPr="00251950">
              <w:rPr>
                <w:rFonts w:eastAsia="標楷體"/>
                <w:color w:val="FF0000"/>
              </w:rPr>
              <w:t>000</w:t>
            </w:r>
            <w:r>
              <w:rPr>
                <w:rFonts w:eastAsia="標楷體"/>
                <w:color w:val="000000"/>
              </w:rPr>
              <w:t>-</w:t>
            </w:r>
            <w:r>
              <w:rPr>
                <w:rFonts w:eastAsia="標楷體"/>
                <w:color w:val="FF0000"/>
              </w:rPr>
              <w:t>16,000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23991" w14:textId="77777777" w:rsidR="0005108B" w:rsidRPr="0080008D" w:rsidRDefault="0005108B" w:rsidP="00710F57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9A7495E" w14:textId="77777777" w:rsidR="0005108B" w:rsidRPr="0080008D" w:rsidRDefault="0005108B" w:rsidP="00710F57">
            <w:pPr>
              <w:widowControl/>
              <w:ind w:rightChars="-72" w:right="-173"/>
              <w:rPr>
                <w:rFonts w:eastAsia="標楷體" w:hAnsi="標楷體"/>
                <w:color w:val="000000"/>
              </w:rPr>
            </w:pPr>
          </w:p>
        </w:tc>
      </w:tr>
      <w:tr w:rsidR="0005108B" w:rsidRPr="0080008D" w14:paraId="3071ABD9" w14:textId="77777777" w:rsidTr="00BE6B0C"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62E5BC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rPr>
                <w:rFonts w:eastAsia="標楷體" w:hAnsi="標楷體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142AC5" w14:textId="77777777" w:rsidR="0005108B" w:rsidRPr="0080008D" w:rsidRDefault="0005108B" w:rsidP="00BE6B0C">
            <w:pPr>
              <w:tabs>
                <w:tab w:val="left" w:pos="426"/>
                <w:tab w:val="left" w:pos="567"/>
              </w:tabs>
              <w:jc w:val="center"/>
              <w:rPr>
                <w:rFonts w:eastAsia="標楷體"/>
                <w:color w:val="000000"/>
              </w:rPr>
            </w:pPr>
            <w:proofErr w:type="gramStart"/>
            <w:r w:rsidRPr="0080008D">
              <w:rPr>
                <w:rFonts w:eastAsia="標楷體" w:hAnsi="標楷體" w:hint="eastAsia"/>
                <w:color w:val="000000"/>
              </w:rPr>
              <w:t>半日托</w:t>
            </w:r>
            <w:proofErr w:type="gramEnd"/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B9C0BA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rPr>
                <w:rFonts w:eastAsia="標楷體"/>
                <w:color w:val="000000"/>
              </w:rPr>
            </w:pPr>
            <w:r w:rsidRPr="0080008D">
              <w:rPr>
                <w:rFonts w:eastAsia="標楷體" w:hAnsi="標楷體" w:hint="eastAsia"/>
                <w:color w:val="000000"/>
              </w:rPr>
              <w:t>未滿</w:t>
            </w:r>
            <w:r w:rsidRPr="0080008D">
              <w:rPr>
                <w:rFonts w:eastAsia="標楷體"/>
                <w:color w:val="000000"/>
              </w:rPr>
              <w:t>6</w:t>
            </w:r>
            <w:r w:rsidRPr="0080008D">
              <w:rPr>
                <w:rFonts w:eastAsia="標楷體" w:hAnsi="標楷體" w:hint="eastAsia"/>
                <w:color w:val="000000"/>
              </w:rPr>
              <w:t>小時（每週</w:t>
            </w:r>
            <w:r w:rsidRPr="0080008D">
              <w:rPr>
                <w:rFonts w:eastAsia="標楷體"/>
                <w:color w:val="000000"/>
              </w:rPr>
              <w:t>5</w:t>
            </w:r>
            <w:r w:rsidRPr="0080008D">
              <w:rPr>
                <w:rFonts w:eastAsia="標楷體" w:hAnsi="標楷體" w:hint="eastAsia"/>
                <w:color w:val="000000"/>
              </w:rPr>
              <w:t>日，按月計）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36E66" w14:textId="77777777" w:rsidR="0005108B" w:rsidRPr="0080008D" w:rsidRDefault="0005108B" w:rsidP="00BE6B0C">
            <w:pPr>
              <w:tabs>
                <w:tab w:val="left" w:pos="426"/>
                <w:tab w:val="left" w:pos="567"/>
              </w:tabs>
              <w:ind w:firstLineChars="31" w:firstLine="74"/>
              <w:jc w:val="center"/>
              <w:rPr>
                <w:rFonts w:eastAsia="標楷體"/>
                <w:color w:val="000000"/>
              </w:rPr>
            </w:pPr>
            <w:r w:rsidRPr="0080008D">
              <w:rPr>
                <w:rFonts w:eastAsia="標楷體"/>
                <w:color w:val="000000"/>
              </w:rPr>
              <w:t>5,000-8,500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EF5D4" w14:textId="77777777" w:rsidR="0005108B" w:rsidRPr="0080008D" w:rsidRDefault="0005108B" w:rsidP="00710F57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399765" w14:textId="77777777" w:rsidR="0005108B" w:rsidRPr="0080008D" w:rsidRDefault="0005108B" w:rsidP="00710F57">
            <w:pPr>
              <w:widowControl/>
              <w:rPr>
                <w:rFonts w:eastAsia="標楷體" w:hAnsi="標楷體"/>
                <w:color w:val="000000"/>
              </w:rPr>
            </w:pPr>
          </w:p>
        </w:tc>
      </w:tr>
      <w:tr w:rsidR="0005108B" w:rsidRPr="0080008D" w14:paraId="7695FF74" w14:textId="77777777" w:rsidTr="00710F57"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DA797A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rPr>
                <w:rFonts w:eastAsia="標楷體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730866" w14:textId="77777777" w:rsidR="0005108B" w:rsidRPr="0080008D" w:rsidRDefault="0005108B" w:rsidP="00BE6B0C">
            <w:pPr>
              <w:tabs>
                <w:tab w:val="left" w:pos="426"/>
                <w:tab w:val="left" w:pos="567"/>
              </w:tabs>
              <w:jc w:val="center"/>
              <w:rPr>
                <w:rFonts w:eastAsia="標楷體"/>
                <w:color w:val="000000"/>
              </w:rPr>
            </w:pPr>
            <w:proofErr w:type="gramStart"/>
            <w:r w:rsidRPr="0080008D">
              <w:rPr>
                <w:rFonts w:eastAsia="標楷體" w:hint="eastAsia"/>
                <w:color w:val="000000"/>
              </w:rPr>
              <w:t>延時托</w:t>
            </w:r>
            <w:proofErr w:type="gramEnd"/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160B0B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rPr>
                <w:rFonts w:eastAsia="標楷體"/>
                <w:color w:val="000000"/>
              </w:rPr>
            </w:pPr>
            <w:r w:rsidRPr="0080008D">
              <w:rPr>
                <w:rFonts w:eastAsia="標楷體" w:hAnsi="標楷體" w:hint="eastAsia"/>
                <w:color w:val="000000"/>
              </w:rPr>
              <w:t>每小時</w:t>
            </w:r>
          </w:p>
        </w:tc>
        <w:tc>
          <w:tcPr>
            <w:tcW w:w="5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B2849A" w14:textId="123239B6" w:rsidR="0005108B" w:rsidRPr="0080008D" w:rsidRDefault="0005108B" w:rsidP="00710F57">
            <w:pPr>
              <w:tabs>
                <w:tab w:val="left" w:pos="426"/>
                <w:tab w:val="left" w:pos="567"/>
              </w:tabs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FF0000"/>
              </w:rPr>
              <w:t>150-250</w:t>
            </w:r>
            <w:r w:rsidRPr="0080008D">
              <w:rPr>
                <w:rFonts w:eastAsia="標楷體" w:hAnsi="標楷體"/>
                <w:color w:val="000000"/>
              </w:rPr>
              <w:t>/</w:t>
            </w:r>
            <w:r w:rsidRPr="0080008D">
              <w:rPr>
                <w:rFonts w:eastAsia="標楷體" w:hAnsi="標楷體" w:hint="eastAsia"/>
                <w:color w:val="000000"/>
              </w:rPr>
              <w:t>小時</w:t>
            </w:r>
          </w:p>
        </w:tc>
      </w:tr>
      <w:tr w:rsidR="0005108B" w:rsidRPr="0080008D" w14:paraId="2A9A2156" w14:textId="77777777" w:rsidTr="00710F57">
        <w:trPr>
          <w:trHeight w:val="240"/>
        </w:trPr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5FA7A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rPr>
                <w:rFonts w:eastAsia="標楷體" w:hAnsi="標楷體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17058C" w14:textId="77777777" w:rsidR="0005108B" w:rsidRPr="0080008D" w:rsidRDefault="0005108B" w:rsidP="00BE6B0C">
            <w:pPr>
              <w:tabs>
                <w:tab w:val="left" w:pos="426"/>
                <w:tab w:val="left" w:pos="567"/>
              </w:tabs>
              <w:jc w:val="center"/>
              <w:rPr>
                <w:rFonts w:eastAsia="標楷體"/>
                <w:color w:val="000000"/>
              </w:rPr>
            </w:pPr>
            <w:r w:rsidRPr="0080008D">
              <w:rPr>
                <w:rFonts w:eastAsia="標楷體" w:hAnsi="標楷體" w:hint="eastAsia"/>
                <w:color w:val="000000"/>
              </w:rPr>
              <w:t>臨時托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3C7CA3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rPr>
                <w:rFonts w:eastAsia="標楷體"/>
                <w:color w:val="000000"/>
              </w:rPr>
            </w:pPr>
            <w:r w:rsidRPr="0080008D">
              <w:rPr>
                <w:rFonts w:eastAsia="標楷體" w:hAnsi="標楷體" w:hint="eastAsia"/>
                <w:color w:val="000000"/>
              </w:rPr>
              <w:t>國定假日、例假日托育（每日</w:t>
            </w:r>
            <w:r w:rsidRPr="00BA0910">
              <w:rPr>
                <w:rFonts w:eastAsia="標楷體" w:hAnsi="標楷體" w:hint="eastAsia"/>
                <w:color w:val="FF0000"/>
              </w:rPr>
              <w:t>8</w:t>
            </w:r>
            <w:r w:rsidRPr="00BA0910">
              <w:rPr>
                <w:rFonts w:eastAsia="標楷體" w:hAnsi="標楷體" w:hint="eastAsia"/>
                <w:color w:val="FF0000"/>
              </w:rPr>
              <w:t>小時</w:t>
            </w:r>
            <w:r w:rsidRPr="0080008D">
              <w:rPr>
                <w:rFonts w:eastAsia="標楷體" w:hAnsi="標楷體" w:hint="eastAsia"/>
                <w:color w:val="000000"/>
              </w:rPr>
              <w:t>）</w:t>
            </w:r>
          </w:p>
        </w:tc>
        <w:tc>
          <w:tcPr>
            <w:tcW w:w="5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865C92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jc w:val="center"/>
              <w:rPr>
                <w:rFonts w:eastAsia="標楷體"/>
                <w:color w:val="000000"/>
              </w:rPr>
            </w:pPr>
            <w:r w:rsidRPr="0080008D">
              <w:rPr>
                <w:rFonts w:eastAsia="標楷體"/>
                <w:color w:val="000000"/>
              </w:rPr>
              <w:t>800-1,700</w:t>
            </w:r>
          </w:p>
        </w:tc>
      </w:tr>
      <w:tr w:rsidR="0005108B" w:rsidRPr="0080008D" w14:paraId="1144421F" w14:textId="77777777" w:rsidTr="00710F57">
        <w:trPr>
          <w:trHeight w:val="24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FDA0FA" w14:textId="77777777" w:rsidR="0005108B" w:rsidRPr="0080008D" w:rsidRDefault="0005108B" w:rsidP="0005108B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993"/>
              </w:tabs>
              <w:rPr>
                <w:rFonts w:eastAsia="標楷體"/>
                <w:color w:val="000000"/>
              </w:rPr>
            </w:pPr>
            <w:r w:rsidRPr="0080008D">
              <w:rPr>
                <w:rFonts w:eastAsia="標楷體" w:hint="eastAsia"/>
                <w:color w:val="000000"/>
              </w:rPr>
              <w:t>上述收費內容不含：奶粉、奶瓶、奶嘴、尿布、換洗衣物等。</w:t>
            </w:r>
          </w:p>
          <w:p w14:paraId="1E1594A1" w14:textId="77777777" w:rsidR="0005108B" w:rsidRPr="0080008D" w:rsidRDefault="0005108B" w:rsidP="0005108B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993"/>
              </w:tabs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視</w:t>
            </w:r>
            <w:r w:rsidRPr="0080008D">
              <w:rPr>
                <w:rFonts w:eastAsia="標楷體" w:hint="eastAsia"/>
                <w:color w:val="000000"/>
              </w:rPr>
              <w:t>托</w:t>
            </w:r>
            <w:r>
              <w:rPr>
                <w:rFonts w:eastAsia="標楷體" w:hint="eastAsia"/>
                <w:color w:val="000000"/>
              </w:rPr>
              <w:t>育</w:t>
            </w:r>
            <w:proofErr w:type="gramEnd"/>
            <w:r w:rsidRPr="0080008D">
              <w:rPr>
                <w:rFonts w:eastAsia="標楷體" w:hint="eastAsia"/>
                <w:color w:val="000000"/>
              </w:rPr>
              <w:t>期間按日計薪：</w:t>
            </w:r>
            <w:proofErr w:type="gramStart"/>
            <w:r w:rsidRPr="0080008D">
              <w:rPr>
                <w:rFonts w:eastAsia="標楷體" w:hint="eastAsia"/>
                <w:color w:val="000000"/>
              </w:rPr>
              <w:t>月托育</w:t>
            </w:r>
            <w:proofErr w:type="gramEnd"/>
            <w:r w:rsidRPr="0080008D">
              <w:rPr>
                <w:rFonts w:eastAsia="標楷體" w:hint="eastAsia"/>
                <w:color w:val="000000"/>
              </w:rPr>
              <w:t>費</w:t>
            </w:r>
            <w:r w:rsidRPr="0080008D">
              <w:rPr>
                <w:rFonts w:eastAsia="標楷體"/>
                <w:color w:val="000000"/>
              </w:rPr>
              <w:t>/</w:t>
            </w:r>
            <w:r w:rsidRPr="0080008D">
              <w:rPr>
                <w:rFonts w:eastAsia="標楷體" w:hAnsi="標楷體" w:hint="eastAsia"/>
                <w:color w:val="000000"/>
              </w:rPr>
              <w:t>月工作天數</w:t>
            </w:r>
            <w:r w:rsidRPr="0080008D">
              <w:rPr>
                <w:rFonts w:eastAsia="標楷體" w:hAnsi="標楷體"/>
                <w:color w:val="000000"/>
              </w:rPr>
              <w:t>=</w:t>
            </w:r>
            <w:proofErr w:type="gramStart"/>
            <w:r w:rsidRPr="0080008D">
              <w:rPr>
                <w:rFonts w:eastAsia="標楷體" w:hAnsi="標楷體" w:hint="eastAsia"/>
                <w:color w:val="000000"/>
              </w:rPr>
              <w:t>日托育</w:t>
            </w:r>
            <w:proofErr w:type="gramEnd"/>
            <w:r w:rsidRPr="0080008D">
              <w:rPr>
                <w:rFonts w:eastAsia="標楷體" w:hAnsi="標楷體" w:hint="eastAsia"/>
                <w:color w:val="000000"/>
              </w:rPr>
              <w:t>費。</w:t>
            </w:r>
          </w:p>
          <w:p w14:paraId="3CF39711" w14:textId="77777777" w:rsidR="0005108B" w:rsidRPr="0080008D" w:rsidRDefault="0005108B" w:rsidP="0005108B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993"/>
              </w:tabs>
              <w:rPr>
                <w:rFonts w:eastAsia="標楷體"/>
                <w:color w:val="000000"/>
              </w:rPr>
            </w:pPr>
            <w:r w:rsidRPr="0080008D">
              <w:rPr>
                <w:rFonts w:ascii="Calibri" w:eastAsia="標楷體" w:hAnsi="標楷體" w:hint="eastAsia"/>
                <w:color w:val="000000"/>
              </w:rPr>
              <w:t>家長請長假收費計算參考：</w:t>
            </w:r>
            <w:proofErr w:type="gramStart"/>
            <w:r w:rsidRPr="0080008D">
              <w:rPr>
                <w:rFonts w:ascii="Calibri" w:eastAsia="標楷體" w:hAnsi="標楷體" w:hint="eastAsia"/>
                <w:color w:val="000000"/>
              </w:rPr>
              <w:t>日托育</w:t>
            </w:r>
            <w:proofErr w:type="gramEnd"/>
            <w:r w:rsidRPr="0080008D">
              <w:rPr>
                <w:rFonts w:ascii="Calibri" w:eastAsia="標楷體" w:hAnsi="標楷體" w:hint="eastAsia"/>
                <w:color w:val="000000"/>
              </w:rPr>
              <w:t>費</w:t>
            </w:r>
            <w:r w:rsidRPr="0080008D">
              <w:rPr>
                <w:rFonts w:ascii="Calibri" w:eastAsia="標楷體" w:hAnsi="標楷體"/>
                <w:color w:val="000000"/>
              </w:rPr>
              <w:t>x 30%~</w:t>
            </w:r>
            <w:r w:rsidRPr="0080008D">
              <w:rPr>
                <w:rFonts w:ascii="Calibri" w:eastAsia="標楷體" w:hAnsi="Calibri"/>
                <w:color w:val="000000"/>
              </w:rPr>
              <w:t>50%</w:t>
            </w:r>
            <w:r w:rsidRPr="0080008D">
              <w:rPr>
                <w:rFonts w:ascii="Calibri" w:eastAsia="標楷體" w:hAnsi="標楷體"/>
                <w:color w:val="000000"/>
              </w:rPr>
              <w:t>x</w:t>
            </w:r>
            <w:r w:rsidRPr="0080008D">
              <w:rPr>
                <w:rFonts w:ascii="Calibri" w:eastAsia="標楷體" w:hAnsi="標楷體" w:hint="eastAsia"/>
                <w:color w:val="000000"/>
              </w:rPr>
              <w:t>請假天數</w:t>
            </w:r>
            <w:r w:rsidRPr="0080008D">
              <w:rPr>
                <w:rFonts w:ascii="Calibri" w:eastAsia="標楷體" w:hAnsi="Calibri"/>
                <w:color w:val="000000"/>
              </w:rPr>
              <w:t>(</w:t>
            </w:r>
            <w:r w:rsidRPr="0080008D">
              <w:rPr>
                <w:rFonts w:ascii="Calibri" w:eastAsia="標楷體" w:hAnsi="標楷體" w:hint="eastAsia"/>
                <w:color w:val="000000"/>
              </w:rPr>
              <w:t>如寒暑假等</w:t>
            </w:r>
            <w:r w:rsidRPr="0080008D">
              <w:rPr>
                <w:rFonts w:ascii="Calibri" w:eastAsia="標楷體" w:hAnsi="標楷體"/>
                <w:color w:val="000000"/>
              </w:rPr>
              <w:t>)</w:t>
            </w:r>
          </w:p>
          <w:p w14:paraId="67F731F4" w14:textId="77777777" w:rsidR="0005108B" w:rsidRPr="0080008D" w:rsidRDefault="0005108B" w:rsidP="0005108B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993"/>
              </w:tabs>
              <w:ind w:left="1026" w:hanging="546"/>
              <w:rPr>
                <w:rFonts w:eastAsia="標楷體"/>
                <w:color w:val="000000"/>
              </w:rPr>
            </w:pPr>
            <w:r w:rsidRPr="0080008D">
              <w:rPr>
                <w:rFonts w:ascii="Calibri" w:eastAsia="標楷體" w:hAnsi="Calibri" w:hint="eastAsia"/>
                <w:color w:val="000000"/>
              </w:rPr>
              <w:t>托育人員不得任意調漲收費且強制收取上述以外之費用，並請家長及托育人員雙方協議後簽訂契約行使。</w:t>
            </w:r>
          </w:p>
        </w:tc>
      </w:tr>
      <w:tr w:rsidR="0005108B" w:rsidRPr="0080008D" w14:paraId="0D6FA485" w14:textId="77777777" w:rsidTr="00710F57">
        <w:trPr>
          <w:trHeight w:val="1603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2A968FF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rPr>
                <w:rFonts w:eastAsia="標楷體"/>
                <w:b/>
                <w:bCs/>
                <w:color w:val="000000"/>
              </w:rPr>
            </w:pPr>
            <w:r w:rsidRPr="0080008D">
              <w:rPr>
                <w:rFonts w:eastAsia="標楷體" w:hint="eastAsia"/>
                <w:b/>
                <w:bCs/>
                <w:color w:val="000000"/>
              </w:rPr>
              <w:t>二、退費</w:t>
            </w:r>
          </w:p>
          <w:p w14:paraId="382DA7EC" w14:textId="77777777" w:rsidR="0005108B" w:rsidRPr="0080008D" w:rsidRDefault="0005108B" w:rsidP="0005108B">
            <w:pPr>
              <w:numPr>
                <w:ilvl w:val="0"/>
                <w:numId w:val="3"/>
              </w:numPr>
              <w:tabs>
                <w:tab w:val="left" w:pos="426"/>
                <w:tab w:val="left" w:pos="567"/>
                <w:tab w:val="left" w:pos="1026"/>
              </w:tabs>
              <w:ind w:left="885" w:hanging="405"/>
              <w:rPr>
                <w:rFonts w:eastAsia="標楷體"/>
                <w:color w:val="000000"/>
              </w:rPr>
            </w:pPr>
            <w:r w:rsidRPr="0080008D">
              <w:rPr>
                <w:rFonts w:eastAsia="標楷體" w:hint="eastAsia"/>
                <w:color w:val="000000"/>
              </w:rPr>
              <w:t>任一方欲終止托育，原則應於</w:t>
            </w:r>
            <w:r w:rsidRPr="0080008D">
              <w:rPr>
                <w:rFonts w:eastAsia="標楷體"/>
                <w:color w:val="000000"/>
              </w:rPr>
              <w:t>1</w:t>
            </w:r>
            <w:r w:rsidRPr="0080008D">
              <w:rPr>
                <w:rFonts w:eastAsia="標楷體" w:hint="eastAsia"/>
                <w:color w:val="000000"/>
              </w:rPr>
              <w:t>個月前告知對方，如有例外，仍依</w:t>
            </w:r>
            <w:r w:rsidRPr="0080008D">
              <w:rPr>
                <w:rFonts w:eastAsia="標楷體" w:hAnsi="標楷體" w:hint="eastAsia"/>
                <w:color w:val="000000"/>
              </w:rPr>
              <w:t>家長及保母雙方協議</w:t>
            </w:r>
            <w:r w:rsidRPr="0080008D">
              <w:rPr>
                <w:rFonts w:eastAsia="標楷體" w:hint="eastAsia"/>
                <w:color w:val="000000"/>
              </w:rPr>
              <w:t>，其權益損失金額可依：</w:t>
            </w:r>
            <w:proofErr w:type="gramStart"/>
            <w:r w:rsidRPr="0080008D">
              <w:rPr>
                <w:rFonts w:eastAsia="標楷體" w:hint="eastAsia"/>
                <w:color w:val="000000"/>
              </w:rPr>
              <w:t>日托育</w:t>
            </w:r>
            <w:proofErr w:type="gramEnd"/>
            <w:r w:rsidRPr="0080008D">
              <w:rPr>
                <w:rFonts w:eastAsia="標楷體" w:hint="eastAsia"/>
                <w:color w:val="000000"/>
              </w:rPr>
              <w:t>費×未通知托育天數</w:t>
            </w:r>
            <w:r w:rsidRPr="0080008D">
              <w:rPr>
                <w:rFonts w:eastAsia="標楷體"/>
                <w:color w:val="000000"/>
              </w:rPr>
              <w:t xml:space="preserve"> </w:t>
            </w:r>
            <w:r w:rsidRPr="0080008D">
              <w:rPr>
                <w:rFonts w:eastAsia="標楷體" w:hint="eastAsia"/>
                <w:color w:val="000000"/>
              </w:rPr>
              <w:t>計算。</w:t>
            </w:r>
          </w:p>
          <w:p w14:paraId="4A8FE5CC" w14:textId="77777777" w:rsidR="0005108B" w:rsidRPr="0080008D" w:rsidRDefault="0005108B" w:rsidP="0005108B">
            <w:pPr>
              <w:numPr>
                <w:ilvl w:val="0"/>
                <w:numId w:val="3"/>
              </w:numPr>
              <w:tabs>
                <w:tab w:val="left" w:pos="426"/>
                <w:tab w:val="left" w:pos="567"/>
                <w:tab w:val="left" w:pos="993"/>
              </w:tabs>
              <w:rPr>
                <w:rFonts w:eastAsia="標楷體"/>
                <w:color w:val="000000"/>
              </w:rPr>
            </w:pPr>
            <w:r w:rsidRPr="0080008D">
              <w:rPr>
                <w:rFonts w:eastAsia="標楷體" w:hint="eastAsia"/>
                <w:color w:val="000000"/>
              </w:rPr>
              <w:t>保母請假達</w:t>
            </w:r>
            <w:r w:rsidRPr="0080008D">
              <w:rPr>
                <w:rFonts w:eastAsia="標楷體"/>
                <w:color w:val="000000"/>
              </w:rPr>
              <w:t>3</w:t>
            </w:r>
            <w:r w:rsidRPr="0080008D">
              <w:rPr>
                <w:rFonts w:eastAsia="標楷體" w:hint="eastAsia"/>
                <w:color w:val="000000"/>
              </w:rPr>
              <w:t>天（含）以上之退費金額可依：</w:t>
            </w:r>
            <w:proofErr w:type="gramStart"/>
            <w:r w:rsidRPr="0080008D">
              <w:rPr>
                <w:rFonts w:eastAsia="標楷體" w:hint="eastAsia"/>
                <w:color w:val="000000"/>
              </w:rPr>
              <w:t>日托育</w:t>
            </w:r>
            <w:proofErr w:type="gramEnd"/>
            <w:r w:rsidRPr="0080008D">
              <w:rPr>
                <w:rFonts w:eastAsia="標楷體" w:hint="eastAsia"/>
                <w:color w:val="000000"/>
              </w:rPr>
              <w:t>費×</w:t>
            </w:r>
            <w:proofErr w:type="gramStart"/>
            <w:r w:rsidRPr="0080008D">
              <w:rPr>
                <w:rFonts w:eastAsia="標楷體" w:hint="eastAsia"/>
                <w:color w:val="000000"/>
              </w:rPr>
              <w:t>停托天數</w:t>
            </w:r>
            <w:proofErr w:type="gramEnd"/>
            <w:r w:rsidRPr="0080008D">
              <w:rPr>
                <w:rFonts w:eastAsia="標楷體"/>
                <w:color w:val="000000"/>
              </w:rPr>
              <w:t xml:space="preserve"> </w:t>
            </w:r>
            <w:r w:rsidRPr="0080008D">
              <w:rPr>
                <w:rFonts w:eastAsia="標楷體" w:hint="eastAsia"/>
                <w:color w:val="000000"/>
              </w:rPr>
              <w:t>計算。</w:t>
            </w:r>
          </w:p>
        </w:tc>
      </w:tr>
      <w:tr w:rsidR="0005108B" w:rsidRPr="0080008D" w14:paraId="7DEE2E5A" w14:textId="77777777" w:rsidTr="00710F57">
        <w:trPr>
          <w:trHeight w:val="25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073AE4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rPr>
                <w:rFonts w:eastAsia="標楷體"/>
                <w:b/>
                <w:bCs/>
                <w:color w:val="000000"/>
              </w:rPr>
            </w:pPr>
            <w:r w:rsidRPr="0080008D">
              <w:rPr>
                <w:rFonts w:eastAsia="標楷體" w:hint="eastAsia"/>
                <w:b/>
                <w:bCs/>
                <w:color w:val="000000"/>
              </w:rPr>
              <w:t>備註：</w:t>
            </w:r>
          </w:p>
          <w:p w14:paraId="236AF5A0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ind w:leftChars="200" w:left="480"/>
              <w:rPr>
                <w:rFonts w:eastAsia="標楷體"/>
                <w:b/>
                <w:bCs/>
                <w:color w:val="000000"/>
              </w:rPr>
            </w:pPr>
            <w:r w:rsidRPr="0080008D">
              <w:rPr>
                <w:rFonts w:eastAsia="標楷體"/>
                <w:b/>
                <w:bCs/>
                <w:color w:val="000000"/>
              </w:rPr>
              <w:t>1.</w:t>
            </w:r>
            <w:proofErr w:type="gramStart"/>
            <w:r w:rsidRPr="0080008D">
              <w:rPr>
                <w:rFonts w:eastAsia="標楷體" w:hint="eastAsia"/>
                <w:b/>
                <w:bCs/>
                <w:color w:val="000000"/>
              </w:rPr>
              <w:t>所列收退費</w:t>
            </w:r>
            <w:proofErr w:type="gramEnd"/>
            <w:r w:rsidRPr="0080008D">
              <w:rPr>
                <w:rFonts w:eastAsia="標楷體" w:hint="eastAsia"/>
                <w:b/>
                <w:bCs/>
                <w:color w:val="000000"/>
              </w:rPr>
              <w:t>僅供參考。</w:t>
            </w:r>
          </w:p>
          <w:p w14:paraId="595DC8D3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ind w:leftChars="200" w:left="480"/>
              <w:rPr>
                <w:rFonts w:eastAsia="標楷體"/>
                <w:b/>
                <w:bCs/>
                <w:color w:val="000000"/>
              </w:rPr>
            </w:pPr>
            <w:r w:rsidRPr="0080008D">
              <w:rPr>
                <w:rFonts w:eastAsia="標楷體"/>
                <w:b/>
                <w:bCs/>
                <w:color w:val="000000"/>
              </w:rPr>
              <w:t>2.</w:t>
            </w:r>
            <w:r w:rsidRPr="0080008D">
              <w:rPr>
                <w:rFonts w:eastAsia="標楷體" w:hint="eastAsia"/>
                <w:b/>
                <w:bCs/>
                <w:color w:val="000000"/>
              </w:rPr>
              <w:t>其他托育費，依據家長及保母雙方協議托育契約內容而定。</w:t>
            </w:r>
          </w:p>
        </w:tc>
      </w:tr>
    </w:tbl>
    <w:p w14:paraId="35751B85" w14:textId="77777777" w:rsidR="0005108B" w:rsidRPr="0080008D" w:rsidRDefault="0005108B" w:rsidP="0005108B">
      <w:pPr>
        <w:widowControl/>
        <w:numPr>
          <w:ilvl w:val="0"/>
          <w:numId w:val="3"/>
        </w:numPr>
        <w:tabs>
          <w:tab w:val="num" w:pos="142"/>
        </w:tabs>
        <w:spacing w:line="360" w:lineRule="auto"/>
        <w:ind w:left="993" w:hanging="917"/>
        <w:outlineLvl w:val="1"/>
        <w:rPr>
          <w:rFonts w:ascii="標楷體" w:eastAsia="標楷體" w:hAnsi="標楷體"/>
          <w:color w:val="000000"/>
          <w:sz w:val="26"/>
          <w:szCs w:val="26"/>
        </w:rPr>
      </w:pPr>
      <w:r w:rsidRPr="0080008D">
        <w:rPr>
          <w:rFonts w:ascii="標楷體" w:eastAsia="標楷體" w:hAnsi="標楷體" w:hint="eastAsia"/>
          <w:color w:val="000000"/>
          <w:sz w:val="26"/>
          <w:szCs w:val="26"/>
        </w:rPr>
        <w:t>調漲幅度：因本縣家長薪資未必能依消費物價指數調漲，</w:t>
      </w:r>
      <w:proofErr w:type="gramStart"/>
      <w:r w:rsidRPr="0080008D">
        <w:rPr>
          <w:rFonts w:ascii="標楷體" w:eastAsia="標楷體" w:hAnsi="標楷體" w:hint="eastAsia"/>
          <w:color w:val="000000"/>
          <w:sz w:val="26"/>
          <w:szCs w:val="26"/>
        </w:rPr>
        <w:t>故托育</w:t>
      </w:r>
      <w:proofErr w:type="gramEnd"/>
      <w:r w:rsidRPr="0080008D">
        <w:rPr>
          <w:rFonts w:ascii="標楷體" w:eastAsia="標楷體" w:hAnsi="標楷體" w:hint="eastAsia"/>
          <w:color w:val="000000"/>
          <w:sz w:val="26"/>
          <w:szCs w:val="26"/>
        </w:rPr>
        <w:t>費用建議</w:t>
      </w:r>
      <w:proofErr w:type="gramStart"/>
      <w:r w:rsidRPr="0080008D">
        <w:rPr>
          <w:rFonts w:ascii="標楷體" w:eastAsia="標楷體" w:hAnsi="標楷體" w:hint="eastAsia"/>
          <w:color w:val="000000"/>
          <w:sz w:val="26"/>
          <w:szCs w:val="26"/>
        </w:rPr>
        <w:t>不</w:t>
      </w:r>
      <w:proofErr w:type="gramEnd"/>
      <w:r w:rsidRPr="0080008D">
        <w:rPr>
          <w:rFonts w:ascii="標楷體" w:eastAsia="標楷體" w:hAnsi="標楷體" w:hint="eastAsia"/>
          <w:color w:val="000000"/>
          <w:sz w:val="26"/>
          <w:szCs w:val="26"/>
        </w:rPr>
        <w:t>調漲，但副食品及餐點費可依消費物價指數調漲，最高漲度應不超過消費者物價指數成長幅度。</w:t>
      </w:r>
    </w:p>
    <w:p w14:paraId="68AD9BA6" w14:textId="77777777" w:rsidR="0005108B" w:rsidRPr="0080008D" w:rsidRDefault="0005108B" w:rsidP="0005108B">
      <w:pPr>
        <w:widowControl/>
        <w:tabs>
          <w:tab w:val="left" w:pos="1260"/>
        </w:tabs>
        <w:spacing w:line="360" w:lineRule="auto"/>
        <w:ind w:firstLineChars="218" w:firstLine="567"/>
        <w:outlineLvl w:val="1"/>
        <w:rPr>
          <w:rFonts w:ascii="標楷體" w:eastAsia="標楷體" w:hAnsi="標楷體"/>
          <w:color w:val="000000"/>
          <w:sz w:val="26"/>
          <w:szCs w:val="26"/>
        </w:rPr>
      </w:pPr>
      <w:r w:rsidRPr="0080008D">
        <w:rPr>
          <w:rFonts w:ascii="標楷體" w:eastAsia="標楷體" w:hAnsi="標楷體" w:hint="eastAsia"/>
          <w:color w:val="000000"/>
          <w:sz w:val="26"/>
          <w:szCs w:val="26"/>
        </w:rPr>
        <w:t>(三)收退費機制：</w:t>
      </w:r>
    </w:p>
    <w:p w14:paraId="67392371" w14:textId="77777777" w:rsidR="0005108B" w:rsidRPr="0080008D" w:rsidRDefault="0005108B" w:rsidP="0005108B">
      <w:pPr>
        <w:widowControl/>
        <w:spacing w:line="360" w:lineRule="auto"/>
        <w:ind w:leftChars="235" w:left="564" w:firstLineChars="219" w:firstLine="569"/>
        <w:outlineLvl w:val="1"/>
        <w:rPr>
          <w:rFonts w:ascii="標楷體" w:eastAsia="標楷體" w:hAnsi="標楷體"/>
          <w:color w:val="000000"/>
          <w:sz w:val="26"/>
          <w:szCs w:val="26"/>
        </w:rPr>
      </w:pPr>
      <w:r w:rsidRPr="0080008D">
        <w:rPr>
          <w:rFonts w:ascii="標楷體" w:eastAsia="標楷體" w:hAnsi="標楷體" w:hint="eastAsia"/>
          <w:color w:val="000000"/>
          <w:sz w:val="26"/>
          <w:szCs w:val="26"/>
        </w:rPr>
        <w:t>1.禮金：建議依雙方契約行使。</w:t>
      </w:r>
    </w:p>
    <w:p w14:paraId="161194B9" w14:textId="77777777" w:rsidR="0005108B" w:rsidRPr="0080008D" w:rsidRDefault="0005108B" w:rsidP="0005108B">
      <w:pPr>
        <w:widowControl/>
        <w:spacing w:line="360" w:lineRule="auto"/>
        <w:ind w:leftChars="237" w:left="569" w:firstLineChars="219" w:firstLine="569"/>
        <w:outlineLvl w:val="1"/>
        <w:rPr>
          <w:rFonts w:ascii="標楷體" w:eastAsia="標楷體" w:hAnsi="標楷體"/>
          <w:color w:val="000000"/>
          <w:sz w:val="26"/>
          <w:szCs w:val="26"/>
        </w:rPr>
      </w:pPr>
      <w:r w:rsidRPr="0080008D">
        <w:rPr>
          <w:rFonts w:ascii="標楷體" w:eastAsia="標楷體" w:hAnsi="標楷體" w:hint="eastAsia"/>
          <w:color w:val="000000"/>
          <w:sz w:val="26"/>
          <w:szCs w:val="26"/>
        </w:rPr>
        <w:lastRenderedPageBreak/>
        <w:t>2.</w:t>
      </w:r>
      <w:proofErr w:type="gramStart"/>
      <w:r w:rsidRPr="0080008D">
        <w:rPr>
          <w:rFonts w:ascii="標楷體" w:eastAsia="標楷體" w:hAnsi="標楷體" w:hint="eastAsia"/>
          <w:color w:val="000000"/>
          <w:sz w:val="26"/>
          <w:szCs w:val="26"/>
        </w:rPr>
        <w:t>停托：</w:t>
      </w:r>
      <w:proofErr w:type="gramEnd"/>
      <w:r w:rsidRPr="0080008D">
        <w:rPr>
          <w:rFonts w:ascii="標楷體" w:eastAsia="標楷體" w:hAnsi="標楷體" w:hint="eastAsia"/>
          <w:color w:val="000000"/>
          <w:sz w:val="26"/>
          <w:szCs w:val="26"/>
        </w:rPr>
        <w:t>建議依雙方契約行使。</w:t>
      </w:r>
    </w:p>
    <w:p w14:paraId="3B833B8C" w14:textId="77777777" w:rsidR="0005108B" w:rsidRPr="0080008D" w:rsidRDefault="0005108B" w:rsidP="0005108B">
      <w:pPr>
        <w:widowControl/>
        <w:tabs>
          <w:tab w:val="left" w:pos="1260"/>
        </w:tabs>
        <w:spacing w:line="360" w:lineRule="auto"/>
        <w:ind w:firstLineChars="472" w:firstLine="1133"/>
        <w:outlineLvl w:val="1"/>
        <w:rPr>
          <w:rFonts w:ascii="標楷體" w:eastAsia="標楷體" w:hAnsi="標楷體"/>
          <w:color w:val="000000"/>
        </w:rPr>
      </w:pPr>
      <w:r w:rsidRPr="0080008D">
        <w:rPr>
          <w:rFonts w:ascii="標楷體" w:eastAsia="標楷體" w:hAnsi="標楷體" w:hint="eastAsia"/>
          <w:color w:val="000000"/>
        </w:rPr>
        <w:t>3.一般請假退費標準：建議參照</w:t>
      </w:r>
      <w:proofErr w:type="gramStart"/>
      <w:r w:rsidRPr="0080008D">
        <w:rPr>
          <w:rFonts w:ascii="標楷體" w:eastAsia="標楷體" w:hAnsi="標楷體" w:hint="eastAsia"/>
          <w:color w:val="000000"/>
        </w:rPr>
        <w:t>兒童函頒之</w:t>
      </w:r>
      <w:proofErr w:type="gramEnd"/>
      <w:r w:rsidRPr="0080008D">
        <w:rPr>
          <w:rFonts w:ascii="標楷體" w:eastAsia="標楷體" w:hAnsi="標楷體" w:hint="eastAsia"/>
          <w:color w:val="000000"/>
        </w:rPr>
        <w:t>托嬰中心契約範本如下列</w:t>
      </w:r>
    </w:p>
    <w:p w14:paraId="3490487F" w14:textId="77777777" w:rsidR="0005108B" w:rsidRPr="0080008D" w:rsidRDefault="0005108B" w:rsidP="0005108B">
      <w:pPr>
        <w:widowControl/>
        <w:tabs>
          <w:tab w:val="left" w:pos="1260"/>
        </w:tabs>
        <w:spacing w:line="360" w:lineRule="auto"/>
        <w:ind w:leftChars="649" w:left="2125" w:hangingChars="218" w:hanging="567"/>
        <w:outlineLvl w:val="1"/>
        <w:rPr>
          <w:rFonts w:ascii="標楷體" w:eastAsia="標楷體" w:hAnsi="標楷體"/>
          <w:color w:val="000000"/>
          <w:sz w:val="26"/>
          <w:szCs w:val="26"/>
        </w:rPr>
      </w:pPr>
      <w:r w:rsidRPr="0080008D">
        <w:rPr>
          <w:rFonts w:ascii="標楷體" w:eastAsia="標楷體" w:hAnsi="標楷體" w:hint="eastAsia"/>
          <w:color w:val="000000"/>
          <w:sz w:val="26"/>
          <w:szCs w:val="26"/>
        </w:rPr>
        <w:t>(1)</w:t>
      </w:r>
      <w:r w:rsidRPr="0080008D">
        <w:rPr>
          <w:rFonts w:ascii="標楷體" w:eastAsia="標楷體" w:hAnsi="標楷體" w:cs="Arial" w:hint="eastAsia"/>
          <w:bCs/>
          <w:color w:val="000000"/>
          <w:kern w:val="0"/>
          <w:sz w:val="26"/>
          <w:szCs w:val="26"/>
        </w:rPr>
        <w:t xml:space="preserve"> 乙方</w:t>
      </w:r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>應於收費通知單及繳費收據上</w:t>
      </w:r>
      <w:proofErr w:type="gramStart"/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>載明收托起迄</w:t>
      </w:r>
      <w:proofErr w:type="gramEnd"/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>日期，以為退費計算基準，月費以每月30日計</w:t>
      </w:r>
      <w:r w:rsidRPr="0080008D">
        <w:rPr>
          <w:rFonts w:ascii="標楷體" w:eastAsia="標楷體" w:hAnsi="標楷體" w:cs="Arial" w:hint="eastAsia"/>
          <w:bCs/>
          <w:color w:val="000000"/>
          <w:kern w:val="0"/>
          <w:sz w:val="26"/>
          <w:szCs w:val="26"/>
        </w:rPr>
        <w:t>算</w:t>
      </w:r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>，退費時按比例依據天數核算。</w:t>
      </w:r>
    </w:p>
    <w:p w14:paraId="1E39F36D" w14:textId="77777777" w:rsidR="0005108B" w:rsidRPr="0080008D" w:rsidRDefault="0005108B" w:rsidP="0005108B">
      <w:pPr>
        <w:widowControl/>
        <w:tabs>
          <w:tab w:val="left" w:pos="1134"/>
        </w:tabs>
        <w:spacing w:line="360" w:lineRule="auto"/>
        <w:ind w:leftChars="649" w:left="2125" w:hangingChars="218" w:hanging="567"/>
        <w:outlineLvl w:val="1"/>
        <w:rPr>
          <w:rFonts w:ascii="標楷體" w:eastAsia="標楷體" w:hAnsi="標楷體"/>
          <w:color w:val="000000"/>
          <w:sz w:val="26"/>
          <w:szCs w:val="26"/>
        </w:rPr>
      </w:pPr>
      <w:r w:rsidRPr="0080008D">
        <w:rPr>
          <w:rFonts w:ascii="標楷體" w:eastAsia="標楷體" w:hAnsi="標楷體" w:hint="eastAsia"/>
          <w:color w:val="000000"/>
          <w:sz w:val="26"/>
          <w:szCs w:val="26"/>
        </w:rPr>
        <w:t>(2)</w:t>
      </w:r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 xml:space="preserve"> 如幼兒連續請病假</w:t>
      </w:r>
      <w:r w:rsidRPr="0080008D">
        <w:rPr>
          <w:rFonts w:ascii="標楷體" w:eastAsia="標楷體" w:hAnsi="標楷體" w:cs="Arial" w:hint="eastAsia"/>
          <w:bCs/>
          <w:color w:val="000000"/>
          <w:kern w:val="0"/>
          <w:sz w:val="26"/>
          <w:szCs w:val="26"/>
        </w:rPr>
        <w:t>5</w:t>
      </w:r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>天或事假</w:t>
      </w:r>
      <w:r w:rsidRPr="0080008D">
        <w:rPr>
          <w:rFonts w:ascii="標楷體" w:eastAsia="標楷體" w:hAnsi="標楷體" w:cs="Arial" w:hint="eastAsia"/>
          <w:bCs/>
          <w:color w:val="000000"/>
          <w:kern w:val="0"/>
          <w:sz w:val="26"/>
          <w:szCs w:val="26"/>
        </w:rPr>
        <w:t>10</w:t>
      </w:r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>天</w:t>
      </w:r>
      <w:r w:rsidRPr="0080008D">
        <w:rPr>
          <w:rFonts w:ascii="標楷體" w:eastAsia="標楷體" w:hAnsi="標楷體" w:cs="Arial" w:hint="eastAsia"/>
          <w:bCs/>
          <w:color w:val="000000"/>
          <w:kern w:val="0"/>
          <w:sz w:val="26"/>
          <w:szCs w:val="26"/>
        </w:rPr>
        <w:t>以上者</w:t>
      </w:r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>，退還請假日數之</w:t>
      </w:r>
      <w:r w:rsidRPr="0080008D">
        <w:rPr>
          <w:rFonts w:ascii="標楷體" w:eastAsia="標楷體" w:hAnsi="標楷體" w:cs="Arial" w:hint="eastAsia"/>
          <w:bCs/>
          <w:color w:val="000000"/>
          <w:kern w:val="0"/>
          <w:sz w:val="26"/>
          <w:szCs w:val="26"/>
        </w:rPr>
        <w:t>當月</w:t>
      </w:r>
      <w:proofErr w:type="gramStart"/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>月</w:t>
      </w:r>
      <w:proofErr w:type="gramEnd"/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>費</w:t>
      </w:r>
      <w:r w:rsidRPr="0080008D">
        <w:rPr>
          <w:rFonts w:ascii="標楷體" w:eastAsia="標楷體" w:hAnsi="標楷體" w:cs="Arial" w:hint="eastAsia"/>
          <w:bCs/>
          <w:color w:val="000000"/>
          <w:kern w:val="0"/>
          <w:sz w:val="26"/>
          <w:szCs w:val="26"/>
        </w:rPr>
        <w:t>50%</w:t>
      </w:r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>，</w:t>
      </w:r>
      <w:r w:rsidRPr="0080008D">
        <w:rPr>
          <w:rFonts w:ascii="標楷體" w:eastAsia="標楷體" w:hAnsi="標楷體" w:cs="Arial" w:hint="eastAsia"/>
          <w:bCs/>
          <w:color w:val="000000"/>
          <w:kern w:val="0"/>
          <w:sz w:val="26"/>
          <w:szCs w:val="26"/>
        </w:rPr>
        <w:t>其請假未</w:t>
      </w:r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>連續者不予退費。</w:t>
      </w:r>
    </w:p>
    <w:p w14:paraId="303C546C" w14:textId="77777777" w:rsidR="0005108B" w:rsidRPr="0080008D" w:rsidRDefault="0005108B" w:rsidP="0005108B">
      <w:pPr>
        <w:widowControl/>
        <w:tabs>
          <w:tab w:val="left" w:pos="1260"/>
        </w:tabs>
        <w:spacing w:line="360" w:lineRule="auto"/>
        <w:ind w:leftChars="649" w:left="2125" w:hangingChars="218" w:hanging="567"/>
        <w:outlineLvl w:val="1"/>
        <w:rPr>
          <w:rFonts w:ascii="標楷體" w:eastAsia="標楷體" w:hAnsi="標楷體"/>
          <w:color w:val="000000"/>
          <w:sz w:val="26"/>
          <w:szCs w:val="26"/>
        </w:rPr>
      </w:pPr>
      <w:r w:rsidRPr="0080008D">
        <w:rPr>
          <w:rFonts w:ascii="標楷體" w:eastAsia="標楷體" w:hAnsi="標楷體" w:hint="eastAsia"/>
          <w:color w:val="000000"/>
          <w:sz w:val="26"/>
          <w:szCs w:val="26"/>
        </w:rPr>
        <w:t>(3)</w:t>
      </w:r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 xml:space="preserve"> 幼兒</w:t>
      </w:r>
      <w:proofErr w:type="gramStart"/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>罹</w:t>
      </w:r>
      <w:proofErr w:type="gramEnd"/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>患水痘、腸病毒、結膜炎、百日咳、輪狀病毒等高傳染性疾病，</w:t>
      </w:r>
      <w:proofErr w:type="gramStart"/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>留家照顧</w:t>
      </w:r>
      <w:proofErr w:type="gramEnd"/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>者，依幼兒實際請假日數全額退費。</w:t>
      </w:r>
    </w:p>
    <w:p w14:paraId="1A1A1E9D" w14:textId="224079B4" w:rsidR="0005108B" w:rsidRDefault="0005108B" w:rsidP="00BE6B0C">
      <w:pPr>
        <w:ind w:leftChars="119" w:left="2127" w:hangingChars="708" w:hanging="1841"/>
        <w:rPr>
          <w:rFonts w:ascii="標楷體" w:eastAsia="標楷體" w:hAnsi="標楷體" w:cs="Arial"/>
          <w:sz w:val="26"/>
          <w:szCs w:val="26"/>
        </w:rPr>
      </w:pPr>
      <w:r w:rsidRPr="0080008D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          (4)</w:t>
      </w:r>
      <w:r w:rsidRPr="0080008D">
        <w:rPr>
          <w:rFonts w:ascii="標楷體" w:eastAsia="標楷體" w:hAnsi="標楷體" w:cs="Arial"/>
          <w:color w:val="000000"/>
          <w:sz w:val="26"/>
          <w:szCs w:val="26"/>
        </w:rPr>
        <w:t xml:space="preserve"> 幼兒請假退費之日期計算，依幼兒實際請假</w:t>
      </w:r>
      <w:r w:rsidRPr="0080008D">
        <w:rPr>
          <w:rFonts w:ascii="標楷體" w:eastAsia="標楷體" w:hAnsi="標楷體" w:cs="Arial"/>
          <w:sz w:val="26"/>
          <w:szCs w:val="26"/>
        </w:rPr>
        <w:t>日數。</w:t>
      </w:r>
    </w:p>
    <w:p w14:paraId="1E89C203" w14:textId="3E3C1AE9" w:rsidR="00BE6B0C" w:rsidRDefault="00BE6B0C" w:rsidP="00BE6B0C">
      <w:pPr>
        <w:ind w:leftChars="119" w:left="2129" w:hangingChars="708" w:hanging="1843"/>
        <w:rPr>
          <w:rFonts w:ascii="標楷體" w:eastAsia="標楷體" w:hAnsi="標楷體"/>
          <w:b/>
          <w:bCs/>
          <w:color w:val="000000"/>
          <w:sz w:val="26"/>
          <w:szCs w:val="26"/>
        </w:rPr>
      </w:pPr>
      <w:r>
        <w:rPr>
          <w:rFonts w:ascii="標楷體" w:eastAsia="標楷體" w:hAnsi="標楷體"/>
          <w:b/>
          <w:bCs/>
          <w:color w:val="000000"/>
          <w:sz w:val="26"/>
          <w:szCs w:val="26"/>
        </w:rPr>
        <w:br w:type="page"/>
      </w:r>
    </w:p>
    <w:p w14:paraId="63D8CE13" w14:textId="221F6749" w:rsidR="00BE6B0C" w:rsidRPr="00BF0C5F" w:rsidRDefault="00BE6B0C" w:rsidP="00BE6B0C">
      <w:pPr>
        <w:spacing w:line="0" w:lineRule="atLeast"/>
        <w:ind w:leftChars="-177" w:left="1601" w:hangingChars="506" w:hanging="2026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BF0C5F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lastRenderedPageBreak/>
        <w:t>連江縣公共托育中心</w:t>
      </w:r>
      <w:r w:rsidR="00BF0C5F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(家園)</w:t>
      </w:r>
      <w:r w:rsidRPr="00BF0C5F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收退費標準</w:t>
      </w:r>
    </w:p>
    <w:p w14:paraId="0F66A405" w14:textId="77777777" w:rsidR="00BE6B0C" w:rsidRPr="0080008D" w:rsidRDefault="00BE6B0C" w:rsidP="00BE6B0C">
      <w:pPr>
        <w:spacing w:line="0" w:lineRule="atLeast"/>
        <w:ind w:leftChars="-177" w:left="892" w:hangingChars="506" w:hanging="1317"/>
        <w:jc w:val="center"/>
        <w:rPr>
          <w:rFonts w:ascii="標楷體" w:eastAsia="標楷體" w:hAnsi="標楷體"/>
          <w:b/>
          <w:bCs/>
          <w:color w:val="000000"/>
          <w:sz w:val="26"/>
          <w:szCs w:val="26"/>
        </w:rPr>
      </w:pPr>
    </w:p>
    <w:p w14:paraId="6FAF039E" w14:textId="0D9C6981" w:rsidR="00BE6B0C" w:rsidRPr="00BF0C5F" w:rsidRDefault="00BE6B0C" w:rsidP="00BF0C5F">
      <w:pPr>
        <w:spacing w:line="0" w:lineRule="atLeast"/>
        <w:ind w:leftChars="-177" w:left="892" w:hangingChars="506" w:hanging="1317"/>
        <w:jc w:val="right"/>
        <w:rPr>
          <w:rFonts w:ascii="標楷體" w:eastAsia="標楷體" w:hAnsi="標楷體"/>
          <w:b/>
          <w:color w:val="000000"/>
          <w:sz w:val="26"/>
          <w:szCs w:val="26"/>
        </w:rPr>
      </w:pPr>
      <w:r w:rsidRPr="0080008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 xml:space="preserve">　　　　　　　　　　</w:t>
      </w:r>
      <w:r w:rsidRPr="00BF0C5F">
        <w:rPr>
          <w:rFonts w:ascii="標楷體" w:eastAsia="標楷體" w:hAnsi="標楷體" w:hint="eastAsia"/>
          <w:b/>
          <w:color w:val="000000"/>
          <w:sz w:val="26"/>
          <w:szCs w:val="26"/>
        </w:rPr>
        <w:t>中華民國111年12月21日托育制度管理會員會會議訂定</w:t>
      </w:r>
    </w:p>
    <w:p w14:paraId="1A244E95" w14:textId="1E259483" w:rsidR="00BF0C5F" w:rsidRPr="0080008D" w:rsidRDefault="00BF0C5F" w:rsidP="00BF0C5F">
      <w:pPr>
        <w:spacing w:line="0" w:lineRule="atLeast"/>
        <w:ind w:leftChars="-177" w:left="892" w:hangingChars="506" w:hanging="1317"/>
        <w:jc w:val="right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BF0C5F">
        <w:rPr>
          <w:rFonts w:ascii="標楷體" w:eastAsia="標楷體" w:hAnsi="標楷體" w:hint="eastAsia"/>
          <w:b/>
          <w:color w:val="000000"/>
          <w:sz w:val="26"/>
          <w:szCs w:val="26"/>
        </w:rPr>
        <w:t>收退費標準由111年8月1日起實施</w:t>
      </w:r>
    </w:p>
    <w:p w14:paraId="0B1E6132" w14:textId="77777777" w:rsidR="00BE6B0C" w:rsidRPr="00BF0C5F" w:rsidRDefault="00BE6B0C" w:rsidP="00BE6B0C">
      <w:pPr>
        <w:spacing w:line="0" w:lineRule="atLeast"/>
        <w:rPr>
          <w:rFonts w:ascii="標楷體" w:eastAsia="標楷體" w:hAnsi="標楷體"/>
          <w:bCs/>
          <w:color w:val="000000"/>
          <w:sz w:val="20"/>
          <w:szCs w:val="20"/>
        </w:rPr>
      </w:pPr>
    </w:p>
    <w:p w14:paraId="27837E00" w14:textId="77777777" w:rsidR="00BE6B0C" w:rsidRPr="00BE6B0C" w:rsidRDefault="00BE6B0C" w:rsidP="00BE6B0C">
      <w:pPr>
        <w:spacing w:line="0" w:lineRule="atLeast"/>
        <w:ind w:left="762" w:hangingChars="293" w:hanging="762"/>
        <w:rPr>
          <w:rFonts w:ascii="標楷體" w:eastAsia="標楷體" w:hAnsi="標楷體"/>
          <w:bCs/>
          <w:color w:val="000000"/>
          <w:sz w:val="26"/>
          <w:szCs w:val="26"/>
        </w:rPr>
      </w:pPr>
      <w:r w:rsidRPr="00BE6B0C">
        <w:rPr>
          <w:rFonts w:ascii="標楷體" w:eastAsia="標楷體" w:hAnsi="標楷體" w:hint="eastAsia"/>
          <w:bCs/>
          <w:color w:val="000000"/>
          <w:sz w:val="26"/>
          <w:szCs w:val="26"/>
        </w:rPr>
        <w:t>收費標準：</w:t>
      </w:r>
    </w:p>
    <w:p w14:paraId="7A85A0BC" w14:textId="77777777" w:rsidR="00BE6B0C" w:rsidRPr="00BE6B0C" w:rsidRDefault="00BE6B0C" w:rsidP="00BE6B0C">
      <w:pPr>
        <w:spacing w:line="0" w:lineRule="atLeast"/>
        <w:ind w:left="762" w:hangingChars="293" w:hanging="762"/>
        <w:rPr>
          <w:rFonts w:ascii="標楷體" w:eastAsia="標楷體" w:hAnsi="標楷體"/>
          <w:bCs/>
          <w:color w:val="000000"/>
          <w:sz w:val="26"/>
          <w:szCs w:val="26"/>
        </w:rPr>
      </w:pPr>
      <w:r w:rsidRPr="00BE6B0C">
        <w:rPr>
          <w:rFonts w:ascii="標楷體" w:eastAsia="標楷體" w:hAnsi="標楷體" w:hint="eastAsia"/>
          <w:bCs/>
          <w:color w:val="000000"/>
          <w:sz w:val="26"/>
          <w:szCs w:val="26"/>
        </w:rPr>
        <w:t>以月費計收：中途入托者，月費</w:t>
      </w:r>
      <w:proofErr w:type="gramStart"/>
      <w:r w:rsidRPr="00BE6B0C">
        <w:rPr>
          <w:rFonts w:ascii="標楷體" w:eastAsia="標楷體" w:hAnsi="標楷體" w:hint="eastAsia"/>
          <w:bCs/>
          <w:color w:val="000000"/>
          <w:sz w:val="26"/>
          <w:szCs w:val="26"/>
        </w:rPr>
        <w:t>按就托當月</w:t>
      </w:r>
      <w:proofErr w:type="gramEnd"/>
      <w:r w:rsidRPr="00BE6B0C">
        <w:rPr>
          <w:rFonts w:ascii="標楷體" w:eastAsia="標楷體" w:hAnsi="標楷體" w:hint="eastAsia"/>
          <w:bCs/>
          <w:color w:val="000000"/>
          <w:sz w:val="26"/>
          <w:szCs w:val="26"/>
        </w:rPr>
        <w:t>日數依實際</w:t>
      </w:r>
      <w:proofErr w:type="gramStart"/>
      <w:r w:rsidRPr="00BE6B0C">
        <w:rPr>
          <w:rFonts w:ascii="標楷體" w:eastAsia="標楷體" w:hAnsi="標楷體" w:hint="eastAsia"/>
          <w:bCs/>
          <w:color w:val="000000"/>
          <w:sz w:val="26"/>
          <w:szCs w:val="26"/>
        </w:rPr>
        <w:t>就托日</w:t>
      </w:r>
      <w:proofErr w:type="gramEnd"/>
      <w:r w:rsidRPr="00BE6B0C">
        <w:rPr>
          <w:rFonts w:ascii="標楷體" w:eastAsia="標楷體" w:hAnsi="標楷體" w:hint="eastAsia"/>
          <w:bCs/>
          <w:color w:val="000000"/>
          <w:sz w:val="26"/>
          <w:szCs w:val="26"/>
        </w:rPr>
        <w:t>數收費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4594"/>
        <w:gridCol w:w="2227"/>
      </w:tblGrid>
      <w:tr w:rsidR="00BE6B0C" w:rsidRPr="00BE6B0C" w14:paraId="25351A4F" w14:textId="77777777" w:rsidTr="00710F57">
        <w:tc>
          <w:tcPr>
            <w:tcW w:w="2093" w:type="dxa"/>
            <w:shd w:val="clear" w:color="auto" w:fill="auto"/>
            <w:vAlign w:val="center"/>
          </w:tcPr>
          <w:p w14:paraId="73744B39" w14:textId="77777777" w:rsidR="00BE6B0C" w:rsidRPr="00BE6B0C" w:rsidRDefault="00BE6B0C" w:rsidP="00710F57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收費項目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F76BE85" w14:textId="77777777" w:rsidR="00BE6B0C" w:rsidRPr="00BE6B0C" w:rsidRDefault="00BE6B0C" w:rsidP="00710F57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收費標準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1977D50D" w14:textId="77777777" w:rsidR="00BE6B0C" w:rsidRPr="00BE6B0C" w:rsidRDefault="00BE6B0C" w:rsidP="00710F57">
            <w:pPr>
              <w:spacing w:line="0" w:lineRule="atLeast"/>
              <w:jc w:val="distribute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備註</w:t>
            </w:r>
          </w:p>
        </w:tc>
      </w:tr>
      <w:tr w:rsidR="00BE6B0C" w:rsidRPr="00BE6B0C" w14:paraId="389B46E5" w14:textId="77777777" w:rsidTr="00710F57">
        <w:tc>
          <w:tcPr>
            <w:tcW w:w="2093" w:type="dxa"/>
            <w:shd w:val="clear" w:color="auto" w:fill="auto"/>
            <w:vAlign w:val="center"/>
          </w:tcPr>
          <w:p w14:paraId="013F003A" w14:textId="77777777" w:rsidR="00BE6B0C" w:rsidRPr="00BE6B0C" w:rsidRDefault="00BE6B0C" w:rsidP="00710F5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月　　費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68F85509" w14:textId="3388BD06" w:rsidR="00BE6B0C" w:rsidRPr="00BE6B0C" w:rsidRDefault="00BE6B0C" w:rsidP="00710F57">
            <w:pPr>
              <w:spacing w:line="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bCs/>
                <w:color w:val="FF0000"/>
                <w:sz w:val="26"/>
                <w:szCs w:val="26"/>
              </w:rPr>
              <w:t>9</w:t>
            </w:r>
            <w:r w:rsidRPr="00BE6B0C">
              <w:rPr>
                <w:rFonts w:ascii="標楷體" w:eastAsia="標楷體" w:hAnsi="標楷體"/>
                <w:bCs/>
                <w:color w:val="FF0000"/>
                <w:sz w:val="26"/>
                <w:szCs w:val="26"/>
              </w:rPr>
              <w:t>,</w:t>
            </w:r>
            <w:r w:rsidRPr="00BE6B0C">
              <w:rPr>
                <w:rFonts w:ascii="標楷體" w:eastAsia="標楷體" w:hAnsi="標楷體" w:hint="eastAsia"/>
                <w:bCs/>
                <w:color w:val="FF0000"/>
                <w:sz w:val="26"/>
                <w:szCs w:val="26"/>
              </w:rPr>
              <w:t>000</w:t>
            </w:r>
            <w:r w:rsidRPr="00BE6B0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元</w:t>
            </w:r>
            <w:r w:rsidRPr="00BE6B0C">
              <w:rPr>
                <w:rFonts w:ascii="標楷體" w:eastAsia="標楷體" w:hAnsi="標楷體" w:hint="eastAsia"/>
                <w:bCs/>
                <w:color w:val="FF0000"/>
                <w:sz w:val="26"/>
                <w:szCs w:val="26"/>
              </w:rPr>
              <w:t>(</w:t>
            </w:r>
            <w:proofErr w:type="gramStart"/>
            <w:r w:rsidRPr="00BE6B0C">
              <w:rPr>
                <w:rFonts w:ascii="標楷體" w:eastAsia="標楷體" w:hAnsi="標楷體" w:hint="eastAsia"/>
                <w:bCs/>
                <w:color w:val="FF0000"/>
                <w:sz w:val="26"/>
                <w:szCs w:val="26"/>
              </w:rPr>
              <w:t>含托育</w:t>
            </w:r>
            <w:proofErr w:type="gramEnd"/>
            <w:r w:rsidRPr="00BE6B0C">
              <w:rPr>
                <w:rFonts w:ascii="標楷體" w:eastAsia="標楷體" w:hAnsi="標楷體" w:hint="eastAsia"/>
                <w:bCs/>
                <w:color w:val="FF0000"/>
                <w:sz w:val="26"/>
                <w:szCs w:val="26"/>
              </w:rPr>
              <w:t>費、餐點費、設備費及雜支)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19E31B4E" w14:textId="77777777" w:rsidR="00BE6B0C" w:rsidRPr="00BE6B0C" w:rsidRDefault="00BE6B0C" w:rsidP="00710F5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按月繳費</w:t>
            </w:r>
          </w:p>
        </w:tc>
      </w:tr>
      <w:tr w:rsidR="00BE6B0C" w:rsidRPr="00BE6B0C" w14:paraId="7ADBF166" w14:textId="77777777" w:rsidTr="00710F57">
        <w:tc>
          <w:tcPr>
            <w:tcW w:w="2093" w:type="dxa"/>
            <w:shd w:val="clear" w:color="auto" w:fill="auto"/>
            <w:vAlign w:val="center"/>
          </w:tcPr>
          <w:p w14:paraId="37FB8493" w14:textId="77777777" w:rsidR="00BE6B0C" w:rsidRPr="00BE6B0C" w:rsidRDefault="00BE6B0C" w:rsidP="00710F5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延後及臨時收托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719DCE2" w14:textId="77777777" w:rsidR="00BE6B0C" w:rsidRPr="00BE6B0C" w:rsidRDefault="00BE6B0C" w:rsidP="00710F57">
            <w:pPr>
              <w:spacing w:line="0" w:lineRule="atLeast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由各中心訂定報衛生福利局核定後收取</w:t>
            </w:r>
          </w:p>
        </w:tc>
        <w:tc>
          <w:tcPr>
            <w:tcW w:w="2333" w:type="dxa"/>
            <w:shd w:val="clear" w:color="auto" w:fill="auto"/>
            <w:vAlign w:val="center"/>
          </w:tcPr>
          <w:p w14:paraId="463BB001" w14:textId="77777777" w:rsidR="00BE6B0C" w:rsidRPr="00BE6B0C" w:rsidRDefault="00BE6B0C" w:rsidP="00710F57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按時段收費</w:t>
            </w:r>
          </w:p>
        </w:tc>
      </w:tr>
    </w:tbl>
    <w:p w14:paraId="62C8CA7E" w14:textId="77777777" w:rsidR="00BE6B0C" w:rsidRPr="00BE6B0C" w:rsidRDefault="00BE6B0C" w:rsidP="00BE6B0C">
      <w:pPr>
        <w:spacing w:line="0" w:lineRule="atLeast"/>
        <w:ind w:leftChars="-177" w:left="891" w:hangingChars="506" w:hanging="1316"/>
        <w:jc w:val="both"/>
        <w:rPr>
          <w:rFonts w:ascii="標楷體" w:eastAsia="標楷體" w:hAnsi="標楷體"/>
          <w:sz w:val="26"/>
          <w:szCs w:val="26"/>
        </w:rPr>
      </w:pPr>
    </w:p>
    <w:p w14:paraId="4C0D281A" w14:textId="77777777" w:rsidR="00BE6B0C" w:rsidRPr="00BE6B0C" w:rsidRDefault="00BE6B0C" w:rsidP="00BE6B0C">
      <w:pPr>
        <w:spacing w:line="0" w:lineRule="atLeast"/>
        <w:ind w:leftChars="-177" w:left="891" w:hangingChars="506" w:hanging="1316"/>
        <w:jc w:val="both"/>
        <w:rPr>
          <w:rFonts w:ascii="標楷體" w:eastAsia="標楷體" w:hAnsi="標楷體"/>
          <w:sz w:val="26"/>
          <w:szCs w:val="26"/>
        </w:rPr>
      </w:pPr>
    </w:p>
    <w:p w14:paraId="2FC84F9A" w14:textId="77777777" w:rsidR="00BE6B0C" w:rsidRPr="00BE6B0C" w:rsidRDefault="00BE6B0C" w:rsidP="00BE6B0C">
      <w:pPr>
        <w:spacing w:line="0" w:lineRule="atLeast"/>
        <w:ind w:leftChars="-177" w:left="891" w:hangingChars="506" w:hanging="1316"/>
        <w:jc w:val="both"/>
        <w:rPr>
          <w:rFonts w:ascii="標楷體" w:eastAsia="標楷體" w:hAnsi="標楷體"/>
          <w:sz w:val="26"/>
          <w:szCs w:val="26"/>
        </w:rPr>
      </w:pPr>
    </w:p>
    <w:tbl>
      <w:tblPr>
        <w:tblpPr w:leftFromText="180" w:rightFromText="180" w:vertAnchor="text" w:horzAnchor="margin" w:tblpY="3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4609"/>
        <w:gridCol w:w="2189"/>
      </w:tblGrid>
      <w:tr w:rsidR="00BE6B0C" w:rsidRPr="00BE6B0C" w14:paraId="7CE24240" w14:textId="77777777" w:rsidTr="00BF0C5F">
        <w:tc>
          <w:tcPr>
            <w:tcW w:w="2024" w:type="dxa"/>
            <w:shd w:val="clear" w:color="auto" w:fill="auto"/>
          </w:tcPr>
          <w:p w14:paraId="32A29ED6" w14:textId="77777777" w:rsidR="00BE6B0C" w:rsidRPr="00BE6B0C" w:rsidRDefault="00BE6B0C" w:rsidP="00710F57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退費標準</w:t>
            </w:r>
          </w:p>
        </w:tc>
        <w:tc>
          <w:tcPr>
            <w:tcW w:w="4609" w:type="dxa"/>
            <w:shd w:val="clear" w:color="auto" w:fill="auto"/>
          </w:tcPr>
          <w:p w14:paraId="23B4540E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退費標準</w:t>
            </w:r>
          </w:p>
        </w:tc>
        <w:tc>
          <w:tcPr>
            <w:tcW w:w="2189" w:type="dxa"/>
            <w:shd w:val="clear" w:color="auto" w:fill="auto"/>
          </w:tcPr>
          <w:p w14:paraId="58096E88" w14:textId="77777777" w:rsidR="00BE6B0C" w:rsidRPr="00BE6B0C" w:rsidRDefault="00BE6B0C" w:rsidP="00710F57">
            <w:pPr>
              <w:spacing w:line="0" w:lineRule="atLeast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BE6B0C" w:rsidRPr="00BE6B0C" w14:paraId="15143EC9" w14:textId="77777777" w:rsidTr="00BF0C5F">
        <w:trPr>
          <w:trHeight w:val="805"/>
        </w:trPr>
        <w:tc>
          <w:tcPr>
            <w:tcW w:w="2024" w:type="dxa"/>
            <w:shd w:val="clear" w:color="auto" w:fill="auto"/>
            <w:vAlign w:val="center"/>
          </w:tcPr>
          <w:p w14:paraId="0F149234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新生退托</w:t>
            </w:r>
            <w:proofErr w:type="gramEnd"/>
          </w:p>
        </w:tc>
        <w:tc>
          <w:tcPr>
            <w:tcW w:w="4609" w:type="dxa"/>
            <w:shd w:val="clear" w:color="auto" w:fill="auto"/>
            <w:vAlign w:val="center"/>
          </w:tcPr>
          <w:p w14:paraId="23399F99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新入中心未滿半個月申請</w:t>
            </w:r>
            <w:proofErr w:type="gramStart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退托者，退月</w:t>
            </w:r>
            <w:proofErr w:type="gramEnd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費四分之一；滿半個月申請</w:t>
            </w:r>
            <w:proofErr w:type="gramStart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退托者</w:t>
            </w:r>
            <w:proofErr w:type="gramEnd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，不予退費。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74AC67BA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E6B0C" w:rsidRPr="00BE6B0C" w14:paraId="2A80B983" w14:textId="77777777" w:rsidTr="00BF0C5F">
        <w:trPr>
          <w:trHeight w:val="831"/>
        </w:trPr>
        <w:tc>
          <w:tcPr>
            <w:tcW w:w="2024" w:type="dxa"/>
            <w:shd w:val="clear" w:color="auto" w:fill="auto"/>
            <w:vAlign w:val="center"/>
          </w:tcPr>
          <w:p w14:paraId="44B9745E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已入托之舊</w:t>
            </w:r>
            <w:proofErr w:type="gramStart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生退托</w:t>
            </w:r>
            <w:proofErr w:type="gramEnd"/>
          </w:p>
        </w:tc>
        <w:tc>
          <w:tcPr>
            <w:tcW w:w="4609" w:type="dxa"/>
            <w:shd w:val="clear" w:color="auto" w:fill="auto"/>
            <w:vAlign w:val="center"/>
          </w:tcPr>
          <w:p w14:paraId="19B221B4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未滿半個月申請</w:t>
            </w:r>
            <w:proofErr w:type="gramStart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退托者，退月</w:t>
            </w:r>
            <w:proofErr w:type="gramEnd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費二分之一；滿半個月申請</w:t>
            </w:r>
            <w:proofErr w:type="gramStart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退托者</w:t>
            </w:r>
            <w:proofErr w:type="gramEnd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，不予退費。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61C3AAEA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E6B0C" w:rsidRPr="00BE6B0C" w14:paraId="58BAE838" w14:textId="77777777" w:rsidTr="00BF0C5F">
        <w:trPr>
          <w:trHeight w:val="1410"/>
        </w:trPr>
        <w:tc>
          <w:tcPr>
            <w:tcW w:w="2024" w:type="dxa"/>
            <w:shd w:val="clear" w:color="auto" w:fill="auto"/>
            <w:vAlign w:val="center"/>
          </w:tcPr>
          <w:p w14:paraId="27599CA6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事假</w:t>
            </w:r>
          </w:p>
        </w:tc>
        <w:tc>
          <w:tcPr>
            <w:tcW w:w="4609" w:type="dxa"/>
            <w:shd w:val="clear" w:color="auto" w:fill="auto"/>
            <w:vAlign w:val="center"/>
          </w:tcPr>
          <w:p w14:paraId="33DB5FC7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不予退費。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01F6161C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事假係指嬰幼兒之家屬或實際照顧者</w:t>
            </w:r>
            <w:proofErr w:type="gramStart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因事致嬰幼兒</w:t>
            </w:r>
            <w:proofErr w:type="gramEnd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無法</w:t>
            </w:r>
            <w:proofErr w:type="gramStart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就托。</w:t>
            </w:r>
            <w:proofErr w:type="gramEnd"/>
          </w:p>
        </w:tc>
      </w:tr>
      <w:tr w:rsidR="00BE6B0C" w:rsidRPr="00BE6B0C" w14:paraId="6D044129" w14:textId="77777777" w:rsidTr="00BF0C5F">
        <w:trPr>
          <w:trHeight w:val="849"/>
        </w:trPr>
        <w:tc>
          <w:tcPr>
            <w:tcW w:w="2024" w:type="dxa"/>
            <w:shd w:val="clear" w:color="auto" w:fill="auto"/>
            <w:vAlign w:val="center"/>
          </w:tcPr>
          <w:p w14:paraId="156B8118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病假</w:t>
            </w:r>
          </w:p>
        </w:tc>
        <w:tc>
          <w:tcPr>
            <w:tcW w:w="4609" w:type="dxa"/>
            <w:shd w:val="clear" w:color="auto" w:fill="auto"/>
            <w:vAlign w:val="center"/>
          </w:tcPr>
          <w:p w14:paraId="58442A8B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連續請假滿10天以上（不含例假日）者，退還請假日數三分之一費用。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4A20F282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E6B0C" w:rsidRPr="00BE6B0C" w14:paraId="6EF004B1" w14:textId="77777777" w:rsidTr="00BF0C5F">
        <w:trPr>
          <w:trHeight w:val="550"/>
        </w:trPr>
        <w:tc>
          <w:tcPr>
            <w:tcW w:w="2024" w:type="dxa"/>
            <w:shd w:val="clear" w:color="auto" w:fill="auto"/>
            <w:vAlign w:val="center"/>
          </w:tcPr>
          <w:p w14:paraId="5744BD3A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傳染病</w:t>
            </w:r>
            <w:proofErr w:type="gramStart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防治停托</w:t>
            </w:r>
            <w:proofErr w:type="gramEnd"/>
          </w:p>
        </w:tc>
        <w:tc>
          <w:tcPr>
            <w:tcW w:w="4609" w:type="dxa"/>
            <w:shd w:val="clear" w:color="auto" w:fill="auto"/>
            <w:vAlign w:val="center"/>
          </w:tcPr>
          <w:p w14:paraId="031C3350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退還</w:t>
            </w:r>
            <w:proofErr w:type="gramStart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停托日</w:t>
            </w:r>
            <w:proofErr w:type="gramEnd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數二分之一費用。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6BE94459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E6B0C" w:rsidRPr="00BE6B0C" w14:paraId="11F300E8" w14:textId="77777777" w:rsidTr="00BF0C5F">
        <w:trPr>
          <w:trHeight w:val="841"/>
        </w:trPr>
        <w:tc>
          <w:tcPr>
            <w:tcW w:w="2024" w:type="dxa"/>
            <w:shd w:val="clear" w:color="auto" w:fill="auto"/>
            <w:vAlign w:val="center"/>
          </w:tcPr>
          <w:p w14:paraId="08F0DC89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環境</w:t>
            </w:r>
            <w:proofErr w:type="gramStart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準備停托</w:t>
            </w:r>
            <w:proofErr w:type="gramEnd"/>
          </w:p>
        </w:tc>
        <w:tc>
          <w:tcPr>
            <w:tcW w:w="4609" w:type="dxa"/>
            <w:shd w:val="clear" w:color="auto" w:fill="auto"/>
            <w:vAlign w:val="center"/>
          </w:tcPr>
          <w:p w14:paraId="1B492C58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進行全中心消毒清潔及環境準備工作，不予退費。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6136E4C3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E6B0C" w:rsidRPr="00BE6B0C" w14:paraId="0F1917E8" w14:textId="77777777" w:rsidTr="00BF0C5F">
        <w:trPr>
          <w:trHeight w:val="1548"/>
        </w:trPr>
        <w:tc>
          <w:tcPr>
            <w:tcW w:w="2024" w:type="dxa"/>
            <w:shd w:val="clear" w:color="auto" w:fill="auto"/>
            <w:vAlign w:val="center"/>
          </w:tcPr>
          <w:p w14:paraId="3276859F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國定假日、</w:t>
            </w:r>
            <w:proofErr w:type="gramStart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週</w:t>
            </w:r>
            <w:proofErr w:type="gramEnd"/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休二日及行政院人事行政總處公告放假日</w:t>
            </w:r>
          </w:p>
        </w:tc>
        <w:tc>
          <w:tcPr>
            <w:tcW w:w="4609" w:type="dxa"/>
            <w:shd w:val="clear" w:color="auto" w:fill="auto"/>
            <w:vAlign w:val="center"/>
          </w:tcPr>
          <w:p w14:paraId="07F0E73A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E6B0C">
              <w:rPr>
                <w:rFonts w:ascii="標楷體" w:eastAsia="標楷體" w:hAnsi="標楷體" w:hint="eastAsia"/>
                <w:sz w:val="26"/>
                <w:szCs w:val="26"/>
              </w:rPr>
              <w:t>不予退費。</w:t>
            </w:r>
          </w:p>
        </w:tc>
        <w:tc>
          <w:tcPr>
            <w:tcW w:w="2189" w:type="dxa"/>
            <w:shd w:val="clear" w:color="auto" w:fill="auto"/>
            <w:vAlign w:val="center"/>
          </w:tcPr>
          <w:p w14:paraId="3FE353F8" w14:textId="77777777" w:rsidR="00BE6B0C" w:rsidRPr="00BE6B0C" w:rsidRDefault="00BE6B0C" w:rsidP="00710F57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14:paraId="3ACB8E21" w14:textId="36112062" w:rsidR="00BF0C5F" w:rsidRPr="0080008D" w:rsidRDefault="00BF0C5F" w:rsidP="00BF0C5F">
      <w:pPr>
        <w:spacing w:line="0" w:lineRule="atLeast"/>
        <w:ind w:left="850" w:hangingChars="354" w:hanging="850"/>
        <w:jc w:val="both"/>
        <w:rPr>
          <w:rFonts w:ascii="標楷體" w:eastAsia="標楷體" w:hAnsi="標楷體"/>
        </w:rPr>
      </w:pPr>
      <w:r w:rsidRPr="0080008D">
        <w:rPr>
          <w:rFonts w:ascii="標楷體" w:eastAsia="標楷體" w:hAnsi="標楷體" w:hint="eastAsia"/>
        </w:rPr>
        <w:t>退費標準：（每月</w:t>
      </w:r>
      <w:proofErr w:type="gramStart"/>
      <w:r w:rsidRPr="0080008D">
        <w:rPr>
          <w:rFonts w:ascii="標楷體" w:eastAsia="標楷體" w:hAnsi="標楷體" w:hint="eastAsia"/>
        </w:rPr>
        <w:t>月</w:t>
      </w:r>
      <w:proofErr w:type="gramEnd"/>
      <w:r w:rsidRPr="0080008D">
        <w:rPr>
          <w:rFonts w:ascii="標楷體" w:eastAsia="標楷體" w:hAnsi="標楷體" w:hint="eastAsia"/>
        </w:rPr>
        <w:t>費</w:t>
      </w:r>
      <w:r w:rsidRPr="00BA0910">
        <w:rPr>
          <w:rFonts w:ascii="標楷體" w:eastAsia="標楷體" w:hAnsi="標楷體" w:hint="eastAsia"/>
          <w:bCs/>
          <w:color w:val="FF0000"/>
        </w:rPr>
        <w:t>9</w:t>
      </w:r>
      <w:r>
        <w:rPr>
          <w:rFonts w:ascii="標楷體" w:eastAsia="標楷體" w:hAnsi="標楷體"/>
          <w:bCs/>
          <w:color w:val="FF0000"/>
        </w:rPr>
        <w:t>,</w:t>
      </w:r>
      <w:r w:rsidRPr="00BA0910">
        <w:rPr>
          <w:rFonts w:ascii="標楷體" w:eastAsia="標楷體" w:hAnsi="標楷體" w:hint="eastAsia"/>
          <w:bCs/>
          <w:color w:val="FF0000"/>
        </w:rPr>
        <w:t>000</w:t>
      </w:r>
      <w:r w:rsidRPr="0080008D">
        <w:rPr>
          <w:rFonts w:ascii="標楷體" w:eastAsia="標楷體" w:hAnsi="標楷體" w:hint="eastAsia"/>
        </w:rPr>
        <w:t>元除以30日計）</w:t>
      </w:r>
    </w:p>
    <w:p w14:paraId="22E138BC" w14:textId="77777777" w:rsidR="00BE6B0C" w:rsidRPr="00BF0C5F" w:rsidRDefault="00BE6B0C" w:rsidP="00BE6B0C">
      <w:pPr>
        <w:ind w:leftChars="119" w:left="2129" w:hangingChars="708" w:hanging="1843"/>
        <w:rPr>
          <w:rFonts w:ascii="標楷體" w:eastAsia="標楷體" w:hAnsi="標楷體" w:hint="eastAsia"/>
          <w:b/>
          <w:bCs/>
          <w:color w:val="000000"/>
          <w:sz w:val="26"/>
          <w:szCs w:val="26"/>
        </w:rPr>
      </w:pPr>
    </w:p>
    <w:sectPr w:rsidR="00BE6B0C" w:rsidRPr="00BF0C5F" w:rsidSect="0005108B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4E8F"/>
    <w:multiLevelType w:val="hybridMultilevel"/>
    <w:tmpl w:val="4D2CDEBE"/>
    <w:lvl w:ilvl="0" w:tplc="2EC491D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eastAsia"/>
        <w:b w:val="0"/>
        <w:bCs w:val="0"/>
        <w:color w:val="auto"/>
        <w:lang w:eastAsia="zh-TW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DA304DA"/>
    <w:multiLevelType w:val="hybridMultilevel"/>
    <w:tmpl w:val="D2103EB6"/>
    <w:lvl w:ilvl="0" w:tplc="0D70C6B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default"/>
        <w:b w:val="0"/>
        <w:bCs w:val="0"/>
        <w:color w:val="000000"/>
        <w:lang w:eastAsia="zh-TW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 w15:restartNumberingAfterBreak="0">
    <w:nsid w:val="674A4489"/>
    <w:multiLevelType w:val="hybridMultilevel"/>
    <w:tmpl w:val="EE82A7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E6"/>
    <w:rsid w:val="0005108B"/>
    <w:rsid w:val="002E373A"/>
    <w:rsid w:val="00710F57"/>
    <w:rsid w:val="00775B0B"/>
    <w:rsid w:val="009571C9"/>
    <w:rsid w:val="00A04E73"/>
    <w:rsid w:val="00BE6B0C"/>
    <w:rsid w:val="00BF0C5F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282D8"/>
  <w15:docId w15:val="{2093EC20-6899-46A4-A35D-F2583A80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4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44E6"/>
    <w:pPr>
      <w:ind w:leftChars="200" w:left="480"/>
    </w:pPr>
  </w:style>
  <w:style w:type="paragraph" w:customStyle="1" w:styleId="Default">
    <w:name w:val="Default"/>
    <w:rsid w:val="00FE44E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4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保母專業訓練</dc:creator>
  <cp:keywords/>
  <dc:description/>
  <cp:lastModifiedBy>保母專業訓練</cp:lastModifiedBy>
  <cp:revision>1</cp:revision>
  <cp:lastPrinted>2021-12-23T09:01:00Z</cp:lastPrinted>
  <dcterms:created xsi:type="dcterms:W3CDTF">2021-12-23T08:29:00Z</dcterms:created>
  <dcterms:modified xsi:type="dcterms:W3CDTF">2022-01-03T00:35:00Z</dcterms:modified>
</cp:coreProperties>
</file>