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A7" w:rsidRPr="00E80930" w:rsidRDefault="00376AA7" w:rsidP="00782F61">
      <w:pPr>
        <w:spacing w:line="430" w:lineRule="exact"/>
        <w:jc w:val="center"/>
        <w:rPr>
          <w:rFonts w:ascii="標楷體" w:eastAsia="標楷體" w:hAnsi="標楷體"/>
          <w:b/>
          <w:sz w:val="36"/>
          <w:szCs w:val="36"/>
        </w:rPr>
      </w:pPr>
      <w:bookmarkStart w:id="0" w:name="_GoBack"/>
      <w:r w:rsidRPr="00E80930">
        <w:rPr>
          <w:rFonts w:ascii="標楷體" w:eastAsia="標楷體" w:hAnsi="標楷體" w:hint="eastAsia"/>
          <w:b/>
          <w:sz w:val="36"/>
          <w:szCs w:val="36"/>
        </w:rPr>
        <w:t>108年度離島三縣人事人員聯</w:t>
      </w:r>
      <w:r w:rsidRPr="00E80930">
        <w:rPr>
          <w:rFonts w:ascii="標楷體" w:eastAsia="標楷體" w:hAnsi="標楷體" w:cs="新細明體" w:hint="eastAsia"/>
          <w:b/>
          <w:sz w:val="36"/>
          <w:szCs w:val="36"/>
        </w:rPr>
        <w:t>繫</w:t>
      </w:r>
      <w:r w:rsidRPr="00E80930">
        <w:rPr>
          <w:rFonts w:ascii="標楷體" w:eastAsia="標楷體" w:hAnsi="標楷體" w:cs="ＤＦ中太楷書体" w:hint="eastAsia"/>
          <w:b/>
          <w:sz w:val="36"/>
          <w:szCs w:val="36"/>
        </w:rPr>
        <w:t>會報</w:t>
      </w:r>
      <w:r w:rsidRPr="00E80930">
        <w:rPr>
          <w:rFonts w:ascii="標楷體" w:eastAsia="標楷體" w:hAnsi="標楷體" w:hint="eastAsia"/>
          <w:b/>
          <w:sz w:val="36"/>
          <w:szCs w:val="36"/>
        </w:rPr>
        <w:t>紀</w:t>
      </w:r>
      <w:r w:rsidRPr="00E80930">
        <w:rPr>
          <w:rFonts w:ascii="標楷體" w:eastAsia="標楷體" w:hAnsi="標楷體" w:cs="新細明體" w:hint="eastAsia"/>
          <w:b/>
          <w:sz w:val="36"/>
          <w:szCs w:val="36"/>
        </w:rPr>
        <w:t>錄</w:t>
      </w:r>
      <w:bookmarkEnd w:id="0"/>
    </w:p>
    <w:p w:rsidR="00376AA7" w:rsidRPr="00E80930" w:rsidRDefault="00376AA7" w:rsidP="00782F61">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時間：108年10月17日(星期四)下午15:30</w:t>
      </w:r>
    </w:p>
    <w:p w:rsidR="00376AA7" w:rsidRPr="00E80930" w:rsidRDefault="00376AA7" w:rsidP="00782F61">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地點：金門縣政府 第一會議室</w:t>
      </w:r>
    </w:p>
    <w:p w:rsidR="00E80930" w:rsidRDefault="00376AA7" w:rsidP="00782F61">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主持人：</w:t>
      </w:r>
      <w:r w:rsidR="00E80930" w:rsidRPr="00E80930">
        <w:rPr>
          <w:rFonts w:ascii="標楷體" w:eastAsia="標楷體" w:hAnsi="標楷體" w:hint="eastAsia"/>
          <w:sz w:val="32"/>
          <w:szCs w:val="32"/>
        </w:rPr>
        <w:t>許處長明質</w:t>
      </w:r>
      <w:r w:rsidR="00E80930" w:rsidRPr="00E80930">
        <w:rPr>
          <w:rFonts w:ascii="新細明體" w:eastAsia="新細明體" w:hAnsi="新細明體" w:hint="eastAsia"/>
          <w:sz w:val="32"/>
          <w:szCs w:val="32"/>
        </w:rPr>
        <w:t>、</w:t>
      </w:r>
      <w:r w:rsidR="00E80930" w:rsidRPr="00E80930">
        <w:rPr>
          <w:rFonts w:ascii="標楷體" w:eastAsia="標楷體" w:hAnsi="標楷體" w:hint="eastAsia"/>
          <w:sz w:val="32"/>
          <w:szCs w:val="32"/>
        </w:rPr>
        <w:t>林處長承澤</w:t>
      </w:r>
      <w:r w:rsidR="00E80930" w:rsidRPr="00E80930">
        <w:rPr>
          <w:rFonts w:ascii="新細明體" w:eastAsia="新細明體" w:hAnsi="新細明體" w:hint="eastAsia"/>
          <w:sz w:val="32"/>
          <w:szCs w:val="32"/>
        </w:rPr>
        <w:t>、</w:t>
      </w:r>
      <w:r w:rsidR="00E80930" w:rsidRPr="00E80930">
        <w:rPr>
          <w:rFonts w:ascii="標楷體" w:eastAsia="標楷體" w:hAnsi="標楷體" w:hint="eastAsia"/>
          <w:sz w:val="32"/>
          <w:szCs w:val="32"/>
        </w:rPr>
        <w:t>蔡處長流冰</w:t>
      </w:r>
    </w:p>
    <w:p w:rsidR="00376AA7" w:rsidRPr="00E80930" w:rsidRDefault="00E80930" w:rsidP="00782F61">
      <w:pPr>
        <w:pStyle w:val="a3"/>
        <w:spacing w:line="430" w:lineRule="exact"/>
        <w:ind w:leftChars="0" w:left="648"/>
        <w:jc w:val="right"/>
        <w:rPr>
          <w:rFonts w:ascii="標楷體" w:eastAsia="標楷體" w:hAnsi="標楷體"/>
          <w:sz w:val="32"/>
          <w:szCs w:val="32"/>
        </w:rPr>
      </w:pPr>
      <w:r w:rsidRPr="00E80930">
        <w:rPr>
          <w:rFonts w:ascii="標楷體" w:eastAsia="標楷體" w:hAnsi="標楷體" w:hint="eastAsia"/>
          <w:sz w:val="32"/>
          <w:szCs w:val="32"/>
        </w:rPr>
        <w:t>紀錄：許玉韻</w:t>
      </w:r>
    </w:p>
    <w:p w:rsidR="00376AA7" w:rsidRDefault="00E80930" w:rsidP="00782F61">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楊縣長鎮浯</w:t>
      </w:r>
      <w:r w:rsidR="00782F61">
        <w:rPr>
          <w:rFonts w:ascii="標楷體" w:eastAsia="標楷體" w:hAnsi="標楷體" w:hint="eastAsia"/>
          <w:sz w:val="32"/>
          <w:szCs w:val="32"/>
        </w:rPr>
        <w:t>及施人事長能傑</w:t>
      </w:r>
      <w:r w:rsidR="00376AA7" w:rsidRPr="00E80930">
        <w:rPr>
          <w:rFonts w:ascii="標楷體" w:eastAsia="標楷體" w:hAnsi="標楷體" w:hint="eastAsia"/>
          <w:sz w:val="32"/>
          <w:szCs w:val="32"/>
        </w:rPr>
        <w:t>致詞：(略)</w:t>
      </w:r>
    </w:p>
    <w:p w:rsidR="00782F61" w:rsidRPr="00E80930" w:rsidRDefault="00782F61" w:rsidP="00782F61">
      <w:pPr>
        <w:pStyle w:val="a3"/>
        <w:numPr>
          <w:ilvl w:val="0"/>
          <w:numId w:val="1"/>
        </w:numPr>
        <w:spacing w:line="430" w:lineRule="exact"/>
        <w:ind w:leftChars="0"/>
        <w:jc w:val="both"/>
        <w:rPr>
          <w:rFonts w:ascii="標楷體" w:eastAsia="標楷體" w:hAnsi="標楷體"/>
          <w:sz w:val="32"/>
          <w:szCs w:val="32"/>
        </w:rPr>
      </w:pPr>
      <w:r>
        <w:rPr>
          <w:rFonts w:ascii="標楷體" w:eastAsia="標楷體" w:hAnsi="標楷體" w:hint="eastAsia"/>
          <w:sz w:val="32"/>
          <w:szCs w:val="32"/>
        </w:rPr>
        <w:t>出(列)席人員：詳會議資料出(列)席名冊</w:t>
      </w:r>
    </w:p>
    <w:p w:rsidR="00BA5EDB" w:rsidRPr="00E80930" w:rsidRDefault="00BA5EDB" w:rsidP="00782F61">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提案討論：</w:t>
      </w:r>
    </w:p>
    <w:p w:rsidR="00BA5EDB" w:rsidRPr="00E80930" w:rsidRDefault="00E80930" w:rsidP="00782F61">
      <w:pPr>
        <w:spacing w:line="430" w:lineRule="exact"/>
        <w:ind w:leftChars="114" w:left="738" w:hangingChars="145" w:hanging="464"/>
        <w:jc w:val="both"/>
        <w:rPr>
          <w:rFonts w:ascii="標楷體" w:eastAsia="標楷體" w:hAnsi="標楷體"/>
          <w:b/>
          <w:sz w:val="32"/>
          <w:szCs w:val="32"/>
        </w:rPr>
      </w:pPr>
      <w:r w:rsidRPr="00E80930">
        <w:rPr>
          <w:rFonts w:ascii="標楷體" w:eastAsia="標楷體" w:hAnsi="標楷體" w:hint="eastAsia"/>
          <w:b/>
          <w:sz w:val="32"/>
          <w:szCs w:val="32"/>
        </w:rPr>
        <w:t>一、連江縣政府人事處提案「建請中央建立臨時人員控管法制化，俾健全該項人力運用與管理</w:t>
      </w:r>
      <w:r w:rsidRPr="00E80930">
        <w:rPr>
          <w:rFonts w:ascii="新細明體" w:eastAsia="新細明體" w:hAnsi="新細明體" w:hint="eastAsia"/>
          <w:b/>
          <w:sz w:val="32"/>
          <w:szCs w:val="32"/>
        </w:rPr>
        <w:t>」</w:t>
      </w:r>
      <w:r w:rsidR="00BA5EDB" w:rsidRPr="00E80930">
        <w:rPr>
          <w:rFonts w:ascii="標楷體" w:eastAsia="標楷體" w:hAnsi="標楷體" w:hint="eastAsia"/>
          <w:b/>
          <w:sz w:val="32"/>
          <w:szCs w:val="32"/>
        </w:rPr>
        <w:t>。</w:t>
      </w:r>
    </w:p>
    <w:p w:rsidR="00E80930" w:rsidRPr="00E80930" w:rsidRDefault="00BA5EDB" w:rsidP="00782F61">
      <w:pPr>
        <w:spacing w:line="430" w:lineRule="exact"/>
        <w:ind w:leftChars="314" w:left="1733" w:hangingChars="306" w:hanging="979"/>
        <w:jc w:val="both"/>
        <w:rPr>
          <w:rFonts w:ascii="標楷體" w:eastAsia="標楷體" w:hAnsi="標楷體"/>
          <w:sz w:val="32"/>
          <w:szCs w:val="32"/>
        </w:rPr>
      </w:pPr>
      <w:r w:rsidRPr="00E80930">
        <w:rPr>
          <w:rFonts w:ascii="標楷體" w:eastAsia="標楷體" w:hAnsi="標楷體" w:hint="eastAsia"/>
          <w:sz w:val="32"/>
          <w:szCs w:val="32"/>
        </w:rPr>
        <w:t>決議：</w:t>
      </w:r>
      <w:r w:rsidR="00E80930" w:rsidRPr="00E80930">
        <w:rPr>
          <w:rFonts w:ascii="標楷體" w:eastAsia="標楷體" w:hAnsi="標楷體" w:hint="eastAsia"/>
          <w:sz w:val="32"/>
          <w:szCs w:val="32"/>
        </w:rPr>
        <w:t>查「行政院及所屬各機關學校臨時人員進用及運用要點」第十四點規定略以：「各級地方自治團體之地方行政機關及立法機關，其臨時人員之進用及運用，得準用本要點規定辦理。」另臨時人員係適用勞動基準法，爰有關臨時人員之人力運用與管理應依勞動基準法並準用「行政院及所屬各機關學校臨時人員進用及運用要點」</w:t>
      </w:r>
      <w:r w:rsidR="005F0654">
        <w:rPr>
          <w:rFonts w:ascii="標楷體" w:eastAsia="標楷體" w:hAnsi="標楷體" w:hint="eastAsia"/>
          <w:sz w:val="32"/>
          <w:szCs w:val="32"/>
        </w:rPr>
        <w:t>規定</w:t>
      </w:r>
      <w:r w:rsidR="00E80930" w:rsidRPr="00E80930">
        <w:rPr>
          <w:rFonts w:ascii="標楷體" w:eastAsia="標楷體" w:hAnsi="標楷體" w:hint="eastAsia"/>
          <w:sz w:val="32"/>
          <w:szCs w:val="32"/>
        </w:rPr>
        <w:t>辦理。</w:t>
      </w:r>
    </w:p>
    <w:p w:rsidR="00376AA7" w:rsidRPr="00E80930" w:rsidRDefault="00E80930" w:rsidP="00782F61">
      <w:pPr>
        <w:spacing w:line="430" w:lineRule="exact"/>
        <w:ind w:leftChars="114" w:left="825" w:hangingChars="172" w:hanging="551"/>
        <w:jc w:val="both"/>
        <w:rPr>
          <w:rFonts w:ascii="標楷體" w:eastAsia="標楷體" w:hAnsi="標楷體"/>
          <w:b/>
          <w:sz w:val="32"/>
          <w:szCs w:val="32"/>
        </w:rPr>
      </w:pPr>
      <w:r w:rsidRPr="00E80930">
        <w:rPr>
          <w:rFonts w:ascii="標楷體" w:eastAsia="標楷體" w:hAnsi="標楷體" w:hint="eastAsia"/>
          <w:b/>
          <w:sz w:val="32"/>
          <w:szCs w:val="32"/>
        </w:rPr>
        <w:t>二、澎湖縣政府人事處提案「</w:t>
      </w:r>
      <w:r w:rsidR="00376AA7" w:rsidRPr="00E80930">
        <w:rPr>
          <w:rFonts w:ascii="標楷體" w:eastAsia="標楷體" w:hAnsi="標楷體" w:hint="eastAsia"/>
          <w:b/>
          <w:sz w:val="32"/>
          <w:szCs w:val="32"/>
        </w:rPr>
        <w:t>基於二級離島特殊性，當地機關人事主管出缺遴補，建請能因地制宜，更具彈性</w:t>
      </w:r>
      <w:r w:rsidRPr="00E80930">
        <w:rPr>
          <w:rFonts w:ascii="標楷體" w:eastAsia="標楷體" w:hAnsi="標楷體" w:hint="eastAsia"/>
          <w:b/>
          <w:sz w:val="32"/>
          <w:szCs w:val="32"/>
        </w:rPr>
        <w:t>」</w:t>
      </w:r>
      <w:r w:rsidR="00376AA7" w:rsidRPr="00E80930">
        <w:rPr>
          <w:rFonts w:ascii="標楷體" w:eastAsia="標楷體" w:hAnsi="標楷體" w:hint="eastAsia"/>
          <w:b/>
          <w:sz w:val="32"/>
          <w:szCs w:val="32"/>
        </w:rPr>
        <w:t>。</w:t>
      </w:r>
    </w:p>
    <w:p w:rsidR="00376AA7" w:rsidRPr="00E80930" w:rsidRDefault="00376AA7" w:rsidP="00782F61">
      <w:pPr>
        <w:spacing w:line="430" w:lineRule="exact"/>
        <w:ind w:leftChars="374" w:left="1804" w:hangingChars="283" w:hanging="906"/>
        <w:jc w:val="both"/>
        <w:rPr>
          <w:rFonts w:ascii="標楷體" w:eastAsia="標楷體" w:hAnsi="標楷體"/>
          <w:b/>
          <w:sz w:val="32"/>
          <w:szCs w:val="32"/>
        </w:rPr>
      </w:pPr>
      <w:r w:rsidRPr="00E80930">
        <w:rPr>
          <w:rFonts w:ascii="標楷體" w:eastAsia="標楷體" w:hAnsi="標楷體" w:hint="eastAsia"/>
          <w:sz w:val="32"/>
          <w:szCs w:val="32"/>
        </w:rPr>
        <w:t>決議：</w:t>
      </w:r>
      <w:r w:rsidR="00E80930" w:rsidRPr="00E80930">
        <w:rPr>
          <w:rFonts w:ascii="標楷體" w:eastAsia="標楷體" w:hAnsi="標楷體" w:hint="eastAsia"/>
          <w:sz w:val="32"/>
          <w:szCs w:val="32"/>
        </w:rPr>
        <w:t>本案涉及「行政院所屬各級人事機構人員設置管理要點」規定，錄案副知行政院人事行政總處研處。</w:t>
      </w:r>
    </w:p>
    <w:p w:rsidR="00376AA7" w:rsidRPr="00E80930" w:rsidRDefault="00376AA7" w:rsidP="00782F61">
      <w:pPr>
        <w:spacing w:line="430" w:lineRule="exact"/>
        <w:ind w:leftChars="115" w:left="949" w:hangingChars="210" w:hanging="673"/>
        <w:jc w:val="both"/>
        <w:rPr>
          <w:rFonts w:ascii="標楷體" w:eastAsia="標楷體" w:hAnsi="標楷體"/>
          <w:b/>
          <w:sz w:val="32"/>
          <w:szCs w:val="32"/>
        </w:rPr>
      </w:pPr>
      <w:r w:rsidRPr="00E80930">
        <w:rPr>
          <w:rFonts w:ascii="標楷體" w:eastAsia="標楷體" w:hAnsi="標楷體" w:hint="eastAsia"/>
          <w:b/>
          <w:sz w:val="32"/>
          <w:szCs w:val="32"/>
        </w:rPr>
        <w:t>三</w:t>
      </w:r>
      <w:r w:rsidRPr="00E80930">
        <w:rPr>
          <w:rFonts w:ascii="標楷體" w:eastAsia="標楷體" w:hAnsi="標楷體"/>
          <w:b/>
          <w:sz w:val="32"/>
          <w:szCs w:val="32"/>
        </w:rPr>
        <w:t>、</w:t>
      </w:r>
      <w:r w:rsidR="00E80930" w:rsidRPr="00E80930">
        <w:rPr>
          <w:rFonts w:ascii="標楷體" w:eastAsia="標楷體" w:hAnsi="標楷體" w:hint="eastAsia"/>
          <w:b/>
          <w:sz w:val="32"/>
          <w:szCs w:val="32"/>
        </w:rPr>
        <w:t>澎湖縣政府人事處提案「</w:t>
      </w:r>
      <w:r w:rsidRPr="00E80930">
        <w:rPr>
          <w:rFonts w:ascii="標楷體" w:eastAsia="標楷體" w:hAnsi="標楷體" w:hint="eastAsia"/>
          <w:b/>
          <w:sz w:val="32"/>
          <w:szCs w:val="32"/>
        </w:rPr>
        <w:t>年終工作獎金發給基準，建議增列</w:t>
      </w:r>
      <w:r w:rsidR="00E80930" w:rsidRPr="00E80930">
        <w:rPr>
          <w:rFonts w:ascii="標楷體" w:eastAsia="標楷體" w:hAnsi="標楷體" w:hint="eastAsia"/>
          <w:b/>
          <w:sz w:val="32"/>
          <w:szCs w:val="32"/>
        </w:rPr>
        <w:t>『</w:t>
      </w:r>
      <w:r w:rsidRPr="00E80930">
        <w:rPr>
          <w:rFonts w:ascii="標楷體" w:eastAsia="標楷體" w:hAnsi="標楷體" w:hint="eastAsia"/>
          <w:b/>
          <w:sz w:val="32"/>
          <w:szCs w:val="32"/>
        </w:rPr>
        <w:t>離島加給</w:t>
      </w:r>
      <w:r w:rsidR="00E80930" w:rsidRPr="00E80930">
        <w:rPr>
          <w:rFonts w:ascii="標楷體" w:eastAsia="標楷體" w:hAnsi="標楷體" w:hint="eastAsia"/>
          <w:b/>
          <w:sz w:val="32"/>
          <w:szCs w:val="32"/>
        </w:rPr>
        <w:t>』」</w:t>
      </w:r>
      <w:r w:rsidRPr="00E80930">
        <w:rPr>
          <w:rFonts w:ascii="標楷體" w:eastAsia="標楷體" w:hAnsi="標楷體" w:hint="eastAsia"/>
          <w:b/>
          <w:sz w:val="32"/>
          <w:szCs w:val="32"/>
        </w:rPr>
        <w:t>。</w:t>
      </w:r>
    </w:p>
    <w:p w:rsidR="00376AA7" w:rsidRPr="00E80930" w:rsidRDefault="00376AA7" w:rsidP="00782F61">
      <w:pPr>
        <w:spacing w:line="430" w:lineRule="exact"/>
        <w:ind w:leftChars="374" w:left="1804" w:hangingChars="283" w:hanging="906"/>
        <w:jc w:val="both"/>
        <w:rPr>
          <w:rFonts w:ascii="標楷體" w:eastAsia="標楷體" w:hAnsi="標楷體"/>
          <w:sz w:val="32"/>
          <w:szCs w:val="32"/>
        </w:rPr>
      </w:pPr>
      <w:r w:rsidRPr="00E80930">
        <w:rPr>
          <w:rFonts w:ascii="標楷體" w:eastAsia="標楷體" w:hAnsi="標楷體" w:hint="eastAsia"/>
          <w:sz w:val="32"/>
          <w:szCs w:val="32"/>
        </w:rPr>
        <w:t>決議：</w:t>
      </w:r>
      <w:r w:rsidR="00E80930" w:rsidRPr="00E80930">
        <w:rPr>
          <w:rFonts w:ascii="標楷體" w:eastAsia="標楷體" w:hAnsi="標楷體" w:hint="eastAsia"/>
          <w:sz w:val="32"/>
          <w:szCs w:val="32"/>
        </w:rPr>
        <w:t>本案涉及各年度「軍公教人員年終工作獎金發給注意事項」規定，錄案副知行政院人事行政總處研處。</w:t>
      </w:r>
    </w:p>
    <w:p w:rsidR="00376AA7" w:rsidRPr="00E80930" w:rsidRDefault="00376AA7" w:rsidP="00782F61">
      <w:pPr>
        <w:spacing w:line="430" w:lineRule="exact"/>
        <w:ind w:leftChars="115" w:left="949" w:hangingChars="210" w:hanging="673"/>
        <w:jc w:val="both"/>
        <w:rPr>
          <w:rFonts w:ascii="標楷體" w:eastAsia="標楷體" w:hAnsi="標楷體"/>
          <w:b/>
          <w:sz w:val="32"/>
          <w:szCs w:val="32"/>
        </w:rPr>
      </w:pPr>
      <w:r w:rsidRPr="00E80930">
        <w:rPr>
          <w:rFonts w:ascii="標楷體" w:eastAsia="標楷體" w:hAnsi="標楷體" w:hint="eastAsia"/>
          <w:b/>
          <w:sz w:val="32"/>
          <w:szCs w:val="32"/>
        </w:rPr>
        <w:t>四</w:t>
      </w:r>
      <w:r w:rsidRPr="00E80930">
        <w:rPr>
          <w:rFonts w:ascii="標楷體" w:eastAsia="標楷體" w:hAnsi="標楷體"/>
          <w:b/>
          <w:sz w:val="32"/>
          <w:szCs w:val="32"/>
        </w:rPr>
        <w:t>、</w:t>
      </w:r>
      <w:r w:rsidR="00E80930" w:rsidRPr="00E80930">
        <w:rPr>
          <w:rFonts w:ascii="標楷體" w:eastAsia="標楷體" w:hAnsi="標楷體" w:hint="eastAsia"/>
          <w:b/>
          <w:sz w:val="32"/>
          <w:szCs w:val="32"/>
        </w:rPr>
        <w:t>連江縣政府人事處提案「</w:t>
      </w:r>
      <w:r w:rsidRPr="00E80930">
        <w:rPr>
          <w:rFonts w:ascii="標楷體" w:eastAsia="標楷體" w:hAnsi="標楷體" w:hint="eastAsia"/>
          <w:b/>
          <w:sz w:val="32"/>
          <w:szCs w:val="32"/>
        </w:rPr>
        <w:t>有關各機關職務代理應行注意事項延長代理以一年為限部分，未列入考試分發之職缺得放寬延長代理期間以二年為限</w:t>
      </w:r>
      <w:r w:rsidR="00E80930" w:rsidRPr="00E80930">
        <w:rPr>
          <w:rFonts w:ascii="標楷體" w:eastAsia="標楷體" w:hAnsi="標楷體" w:hint="eastAsia"/>
          <w:b/>
          <w:sz w:val="32"/>
          <w:szCs w:val="32"/>
        </w:rPr>
        <w:t>」</w:t>
      </w:r>
      <w:r w:rsidRPr="00E80930">
        <w:rPr>
          <w:rFonts w:ascii="標楷體" w:eastAsia="標楷體" w:hAnsi="標楷體" w:hint="eastAsia"/>
          <w:b/>
          <w:sz w:val="32"/>
          <w:szCs w:val="32"/>
        </w:rPr>
        <w:t>。</w:t>
      </w:r>
    </w:p>
    <w:p w:rsidR="00376AA7" w:rsidRPr="00E80930" w:rsidRDefault="00376AA7" w:rsidP="00782F61">
      <w:pPr>
        <w:spacing w:line="430" w:lineRule="exact"/>
        <w:ind w:leftChars="374" w:left="1845" w:hangingChars="296" w:hanging="947"/>
        <w:jc w:val="both"/>
        <w:rPr>
          <w:rFonts w:ascii="標楷體" w:eastAsia="標楷體" w:hAnsi="標楷體"/>
          <w:sz w:val="32"/>
          <w:szCs w:val="32"/>
        </w:rPr>
      </w:pPr>
      <w:r w:rsidRPr="00E80930">
        <w:rPr>
          <w:rFonts w:ascii="標楷體" w:eastAsia="標楷體" w:hAnsi="標楷體" w:hint="eastAsia"/>
          <w:sz w:val="32"/>
          <w:szCs w:val="32"/>
        </w:rPr>
        <w:t>決議：</w:t>
      </w:r>
      <w:r w:rsidR="00E80930" w:rsidRPr="00E80930">
        <w:rPr>
          <w:rFonts w:ascii="標楷體" w:eastAsia="標楷體" w:hAnsi="標楷體" w:hint="eastAsia"/>
          <w:sz w:val="32"/>
          <w:szCs w:val="32"/>
        </w:rPr>
        <w:t>本案涉及「各機關職務代理應行注意事項」，錄案副知銓敘部研處。</w:t>
      </w:r>
    </w:p>
    <w:p w:rsidR="00376AA7" w:rsidRPr="00E80930" w:rsidRDefault="00376AA7" w:rsidP="00782F61">
      <w:pPr>
        <w:spacing w:line="430" w:lineRule="exact"/>
        <w:ind w:leftChars="115" w:left="949" w:hangingChars="210" w:hanging="673"/>
        <w:jc w:val="both"/>
        <w:rPr>
          <w:rFonts w:ascii="標楷體" w:eastAsia="標楷體" w:hAnsi="標楷體"/>
          <w:b/>
          <w:sz w:val="32"/>
          <w:szCs w:val="32"/>
        </w:rPr>
      </w:pPr>
      <w:r w:rsidRPr="00E80930">
        <w:rPr>
          <w:rFonts w:ascii="標楷體" w:eastAsia="標楷體" w:hAnsi="標楷體" w:hint="eastAsia"/>
          <w:b/>
          <w:sz w:val="32"/>
          <w:szCs w:val="32"/>
        </w:rPr>
        <w:t>五</w:t>
      </w:r>
      <w:r w:rsidRPr="00E80930">
        <w:rPr>
          <w:rFonts w:ascii="標楷體" w:eastAsia="標楷體" w:hAnsi="標楷體"/>
          <w:b/>
          <w:sz w:val="32"/>
          <w:szCs w:val="32"/>
        </w:rPr>
        <w:t>、</w:t>
      </w:r>
      <w:r w:rsidR="00E80930" w:rsidRPr="00E80930">
        <w:rPr>
          <w:rFonts w:ascii="標楷體" w:eastAsia="標楷體" w:hAnsi="標楷體" w:hint="eastAsia"/>
          <w:b/>
          <w:sz w:val="32"/>
          <w:szCs w:val="32"/>
        </w:rPr>
        <w:t>連江縣政府人事處提案「</w:t>
      </w:r>
      <w:r w:rsidRPr="00E80930">
        <w:rPr>
          <w:rFonts w:ascii="標楷體" w:eastAsia="標楷體" w:hAnsi="標楷體" w:hint="eastAsia"/>
          <w:b/>
          <w:sz w:val="32"/>
          <w:szCs w:val="32"/>
        </w:rPr>
        <w:t>有關事求人機關徵才系統增設機關內部人員於內陞遷調時可於線上應徵報名及傳送履歷功能</w:t>
      </w:r>
      <w:r w:rsidR="00E80930" w:rsidRPr="00E80930">
        <w:rPr>
          <w:rFonts w:ascii="標楷體" w:eastAsia="標楷體" w:hAnsi="標楷體" w:hint="eastAsia"/>
          <w:b/>
          <w:sz w:val="32"/>
          <w:szCs w:val="32"/>
        </w:rPr>
        <w:t>」</w:t>
      </w:r>
      <w:r w:rsidRPr="00E80930">
        <w:rPr>
          <w:rFonts w:ascii="標楷體" w:eastAsia="標楷體" w:hAnsi="標楷體" w:hint="eastAsia"/>
          <w:b/>
          <w:sz w:val="32"/>
          <w:szCs w:val="32"/>
        </w:rPr>
        <w:t>。</w:t>
      </w:r>
    </w:p>
    <w:p w:rsidR="00376AA7" w:rsidRPr="00E80930" w:rsidRDefault="00376AA7" w:rsidP="00782F61">
      <w:pPr>
        <w:spacing w:line="430" w:lineRule="exact"/>
        <w:ind w:leftChars="374" w:left="1804" w:hangingChars="283" w:hanging="906"/>
        <w:jc w:val="both"/>
        <w:rPr>
          <w:rFonts w:ascii="標楷體" w:eastAsia="標楷體" w:hAnsi="標楷體"/>
          <w:sz w:val="32"/>
          <w:szCs w:val="32"/>
        </w:rPr>
      </w:pPr>
      <w:r w:rsidRPr="00E80930">
        <w:rPr>
          <w:rFonts w:ascii="標楷體" w:eastAsia="標楷體" w:hAnsi="標楷體" w:hint="eastAsia"/>
          <w:sz w:val="32"/>
          <w:szCs w:val="32"/>
        </w:rPr>
        <w:lastRenderedPageBreak/>
        <w:t>決議：</w:t>
      </w:r>
      <w:r w:rsidR="00E80930" w:rsidRPr="00E80930">
        <w:rPr>
          <w:rFonts w:ascii="標楷體" w:eastAsia="標楷體" w:hAnsi="標楷體" w:hint="eastAsia"/>
          <w:sz w:val="32"/>
          <w:szCs w:val="32"/>
        </w:rPr>
        <w:t>錄案副知行政院人事行政總處研處。</w:t>
      </w:r>
    </w:p>
    <w:p w:rsidR="00376AA7" w:rsidRPr="00E80930" w:rsidRDefault="00376AA7" w:rsidP="00782F61">
      <w:pPr>
        <w:spacing w:line="430" w:lineRule="exact"/>
        <w:ind w:leftChars="115" w:left="949" w:hangingChars="210" w:hanging="673"/>
        <w:jc w:val="both"/>
        <w:rPr>
          <w:rFonts w:ascii="標楷體" w:eastAsia="標楷體" w:hAnsi="標楷體" w:cs="新細明體"/>
          <w:b/>
          <w:kern w:val="0"/>
          <w:sz w:val="32"/>
          <w:szCs w:val="32"/>
        </w:rPr>
      </w:pPr>
      <w:r w:rsidRPr="00E80930">
        <w:rPr>
          <w:rFonts w:ascii="標楷體" w:eastAsia="標楷體" w:hAnsi="標楷體" w:hint="eastAsia"/>
          <w:b/>
          <w:sz w:val="32"/>
          <w:szCs w:val="32"/>
        </w:rPr>
        <w:t>六</w:t>
      </w:r>
      <w:r w:rsidRPr="00E80930">
        <w:rPr>
          <w:rFonts w:ascii="標楷體" w:eastAsia="標楷體" w:hAnsi="標楷體"/>
          <w:b/>
          <w:sz w:val="32"/>
          <w:szCs w:val="32"/>
        </w:rPr>
        <w:t>、</w:t>
      </w:r>
      <w:r w:rsidR="00E80930" w:rsidRPr="00E80930">
        <w:rPr>
          <w:rFonts w:ascii="標楷體" w:eastAsia="標楷體" w:hAnsi="標楷體" w:hint="eastAsia"/>
          <w:b/>
          <w:sz w:val="32"/>
          <w:szCs w:val="32"/>
        </w:rPr>
        <w:t>連江縣政府人事處提案「</w:t>
      </w:r>
      <w:r w:rsidRPr="00E80930">
        <w:rPr>
          <w:rFonts w:ascii="標楷體" w:eastAsia="標楷體" w:hAnsi="標楷體" w:cs="新細明體" w:hint="eastAsia"/>
          <w:b/>
          <w:kern w:val="0"/>
          <w:sz w:val="32"/>
          <w:szCs w:val="32"/>
        </w:rPr>
        <w:t>適用勞基法之臨時人員，有關資遣費之經費編列及支應</w:t>
      </w:r>
      <w:r w:rsidR="00E80930" w:rsidRPr="00E80930">
        <w:rPr>
          <w:rFonts w:ascii="標楷體" w:eastAsia="標楷體" w:hAnsi="標楷體" w:cs="新細明體" w:hint="eastAsia"/>
          <w:b/>
          <w:kern w:val="0"/>
          <w:sz w:val="32"/>
          <w:szCs w:val="32"/>
        </w:rPr>
        <w:t>」</w:t>
      </w:r>
      <w:r w:rsidRPr="00E80930">
        <w:rPr>
          <w:rFonts w:ascii="標楷體" w:eastAsia="標楷體" w:hAnsi="標楷體" w:cs="新細明體" w:hint="eastAsia"/>
          <w:b/>
          <w:kern w:val="0"/>
          <w:sz w:val="32"/>
          <w:szCs w:val="32"/>
        </w:rPr>
        <w:t>。</w:t>
      </w:r>
    </w:p>
    <w:p w:rsidR="00376AA7" w:rsidRPr="00E80930" w:rsidRDefault="00376AA7" w:rsidP="00782F61">
      <w:pPr>
        <w:spacing w:line="430" w:lineRule="exact"/>
        <w:ind w:leftChars="373" w:left="1817" w:hangingChars="288" w:hanging="922"/>
        <w:jc w:val="both"/>
        <w:rPr>
          <w:rFonts w:ascii="標楷體" w:eastAsia="標楷體" w:hAnsi="標楷體" w:cs="新細明體"/>
          <w:kern w:val="0"/>
          <w:sz w:val="32"/>
          <w:szCs w:val="32"/>
        </w:rPr>
      </w:pPr>
      <w:r w:rsidRPr="00E80930">
        <w:rPr>
          <w:rFonts w:ascii="標楷體" w:eastAsia="標楷體" w:hAnsi="標楷體" w:hint="eastAsia"/>
          <w:sz w:val="32"/>
          <w:szCs w:val="32"/>
        </w:rPr>
        <w:t>決議：</w:t>
      </w:r>
      <w:r w:rsidR="00EF3333">
        <w:rPr>
          <w:rFonts w:ascii="標楷體" w:eastAsia="標楷體" w:hAnsi="標楷體" w:hint="eastAsia"/>
          <w:sz w:val="32"/>
          <w:szCs w:val="32"/>
        </w:rPr>
        <w:t>有關</w:t>
      </w:r>
      <w:r w:rsidR="00E80930" w:rsidRPr="00E80930">
        <w:rPr>
          <w:rFonts w:ascii="標楷體" w:eastAsia="標楷體" w:hAnsi="標楷體" w:hint="eastAsia"/>
          <w:sz w:val="32"/>
          <w:szCs w:val="32"/>
        </w:rPr>
        <w:t>地方款自行進用之臨時人員</w:t>
      </w:r>
      <w:r w:rsidR="00EF3333">
        <w:rPr>
          <w:rFonts w:ascii="標楷體" w:eastAsia="標楷體" w:hAnsi="標楷體" w:hint="eastAsia"/>
          <w:sz w:val="32"/>
          <w:szCs w:val="32"/>
        </w:rPr>
        <w:t>資遣費</w:t>
      </w:r>
      <w:r w:rsidR="00E80930" w:rsidRPr="00E80930">
        <w:rPr>
          <w:rFonts w:ascii="標楷體" w:eastAsia="標楷體" w:hAnsi="標楷體" w:hint="eastAsia"/>
          <w:sz w:val="32"/>
          <w:szCs w:val="32"/>
        </w:rPr>
        <w:t>部分，請本於權責編列預算因應；</w:t>
      </w:r>
      <w:r w:rsidR="00EF3333">
        <w:rPr>
          <w:rFonts w:ascii="標楷體" w:eastAsia="標楷體" w:hAnsi="標楷體" w:hint="eastAsia"/>
          <w:sz w:val="32"/>
          <w:szCs w:val="32"/>
        </w:rPr>
        <w:t>至</w:t>
      </w:r>
      <w:r w:rsidR="00981FD6" w:rsidRPr="00E80930">
        <w:rPr>
          <w:rFonts w:ascii="標楷體" w:eastAsia="標楷體" w:hAnsi="標楷體" w:hint="eastAsia"/>
          <w:sz w:val="32"/>
          <w:szCs w:val="32"/>
        </w:rPr>
        <w:t>中</w:t>
      </w:r>
      <w:r w:rsidR="00981FD6" w:rsidRPr="00E80930">
        <w:rPr>
          <w:rFonts w:ascii="標楷體" w:eastAsia="標楷體" w:hAnsi="標楷體"/>
          <w:sz w:val="32"/>
          <w:szCs w:val="32"/>
        </w:rPr>
        <w:t>央補助計</w:t>
      </w:r>
      <w:r w:rsidR="00981FD6" w:rsidRPr="00E80930">
        <w:rPr>
          <w:rFonts w:ascii="標楷體" w:eastAsia="標楷體" w:hAnsi="標楷體" w:hint="eastAsia"/>
          <w:sz w:val="32"/>
          <w:szCs w:val="32"/>
        </w:rPr>
        <w:t>劃進</w:t>
      </w:r>
      <w:r w:rsidR="00981FD6" w:rsidRPr="00E80930">
        <w:rPr>
          <w:rFonts w:ascii="標楷體" w:eastAsia="標楷體" w:hAnsi="標楷體"/>
          <w:sz w:val="32"/>
          <w:szCs w:val="32"/>
        </w:rPr>
        <w:t>用之臨時人員</w:t>
      </w:r>
      <w:r w:rsidR="00E80930" w:rsidRPr="00E80930">
        <w:rPr>
          <w:rFonts w:ascii="標楷體" w:eastAsia="標楷體" w:hAnsi="標楷體" w:hint="eastAsia"/>
          <w:sz w:val="32"/>
          <w:szCs w:val="32"/>
        </w:rPr>
        <w:t>，因涉及各中央主管機關權責，</w:t>
      </w:r>
      <w:r w:rsidR="00EF3333">
        <w:rPr>
          <w:rFonts w:ascii="標楷體" w:eastAsia="標楷體" w:hAnsi="標楷體" w:hint="eastAsia"/>
          <w:sz w:val="32"/>
          <w:szCs w:val="32"/>
        </w:rPr>
        <w:t>宜</w:t>
      </w:r>
      <w:r w:rsidR="00E80930" w:rsidRPr="00E80930">
        <w:rPr>
          <w:rFonts w:ascii="標楷體" w:eastAsia="標楷體" w:hAnsi="標楷體" w:hint="eastAsia"/>
          <w:sz w:val="32"/>
          <w:szCs w:val="32"/>
        </w:rPr>
        <w:t>由業務單位本於權責向中央主管機關爭取於</w:t>
      </w:r>
      <w:r w:rsidR="00981FD6" w:rsidRPr="00E80930">
        <w:rPr>
          <w:rFonts w:ascii="標楷體" w:eastAsia="標楷體" w:hAnsi="標楷體" w:hint="eastAsia"/>
          <w:sz w:val="32"/>
          <w:szCs w:val="32"/>
        </w:rPr>
        <w:t>原</w:t>
      </w:r>
      <w:r w:rsidR="00981FD6" w:rsidRPr="00E80930">
        <w:rPr>
          <w:rFonts w:ascii="標楷體" w:eastAsia="標楷體" w:hAnsi="標楷體"/>
          <w:sz w:val="32"/>
          <w:szCs w:val="32"/>
        </w:rPr>
        <w:t>核定計</w:t>
      </w:r>
      <w:r w:rsidR="00981FD6" w:rsidRPr="00E80930">
        <w:rPr>
          <w:rFonts w:ascii="標楷體" w:eastAsia="標楷體" w:hAnsi="標楷體" w:hint="eastAsia"/>
          <w:sz w:val="32"/>
          <w:szCs w:val="32"/>
        </w:rPr>
        <w:t>劃</w:t>
      </w:r>
      <w:r w:rsidR="00981FD6" w:rsidRPr="00E80930">
        <w:rPr>
          <w:rFonts w:ascii="標楷體" w:eastAsia="標楷體" w:hAnsi="標楷體"/>
          <w:sz w:val="32"/>
          <w:szCs w:val="32"/>
        </w:rPr>
        <w:t>內增列資</w:t>
      </w:r>
      <w:r w:rsidR="00981FD6" w:rsidRPr="00E80930">
        <w:rPr>
          <w:rFonts w:ascii="標楷體" w:eastAsia="標楷體" w:hAnsi="標楷體" w:hint="eastAsia"/>
          <w:sz w:val="32"/>
          <w:szCs w:val="32"/>
        </w:rPr>
        <w:t>遣</w:t>
      </w:r>
      <w:r w:rsidR="00981FD6" w:rsidRPr="00E80930">
        <w:rPr>
          <w:rFonts w:ascii="標楷體" w:eastAsia="標楷體" w:hAnsi="標楷體"/>
          <w:sz w:val="32"/>
          <w:szCs w:val="32"/>
        </w:rPr>
        <w:t>費</w:t>
      </w:r>
      <w:r w:rsidR="00981FD6" w:rsidRPr="00E80930">
        <w:rPr>
          <w:rFonts w:ascii="標楷體" w:eastAsia="標楷體" w:hAnsi="標楷體" w:hint="eastAsia"/>
          <w:sz w:val="32"/>
          <w:szCs w:val="32"/>
        </w:rPr>
        <w:t>。</w:t>
      </w:r>
    </w:p>
    <w:p w:rsidR="00376AA7" w:rsidRPr="00E80930" w:rsidRDefault="00376AA7" w:rsidP="00782F61">
      <w:pPr>
        <w:spacing w:line="430" w:lineRule="exact"/>
        <w:ind w:leftChars="114" w:left="886" w:hangingChars="191" w:hanging="612"/>
        <w:jc w:val="both"/>
        <w:rPr>
          <w:rFonts w:ascii="標楷體" w:eastAsia="標楷體" w:hAnsi="標楷體" w:cs="新細明體"/>
          <w:b/>
          <w:kern w:val="0"/>
          <w:sz w:val="32"/>
          <w:szCs w:val="32"/>
        </w:rPr>
      </w:pPr>
      <w:r w:rsidRPr="00E80930">
        <w:rPr>
          <w:rFonts w:ascii="標楷體" w:eastAsia="標楷體" w:hAnsi="標楷體" w:cs="新細明體" w:hint="eastAsia"/>
          <w:b/>
          <w:kern w:val="0"/>
          <w:sz w:val="32"/>
          <w:szCs w:val="32"/>
        </w:rPr>
        <w:t>七</w:t>
      </w:r>
      <w:r w:rsidRPr="00E80930">
        <w:rPr>
          <w:rFonts w:ascii="標楷體" w:eastAsia="標楷體" w:hAnsi="標楷體" w:cs="新細明體"/>
          <w:b/>
          <w:kern w:val="0"/>
          <w:sz w:val="32"/>
          <w:szCs w:val="32"/>
        </w:rPr>
        <w:t>、</w:t>
      </w:r>
      <w:r w:rsidR="00E80930" w:rsidRPr="00E80930">
        <w:rPr>
          <w:rFonts w:ascii="標楷體" w:eastAsia="標楷體" w:hAnsi="標楷體" w:cs="新細明體" w:hint="eastAsia"/>
          <w:b/>
          <w:kern w:val="0"/>
          <w:sz w:val="32"/>
          <w:szCs w:val="32"/>
        </w:rPr>
        <w:t>連江縣政府人事處提案「</w:t>
      </w:r>
      <w:r w:rsidRPr="00E80930">
        <w:rPr>
          <w:rFonts w:ascii="標楷體" w:eastAsia="標楷體" w:hAnsi="標楷體" w:cs="新細明體" w:hint="eastAsia"/>
          <w:b/>
          <w:kern w:val="0"/>
          <w:sz w:val="32"/>
          <w:szCs w:val="32"/>
        </w:rPr>
        <w:t>有關地方政府一級機關單位得增置薦任第8職等專員職務</w:t>
      </w:r>
      <w:r w:rsidR="00E80930" w:rsidRPr="00E80930">
        <w:rPr>
          <w:rFonts w:ascii="標楷體" w:eastAsia="標楷體" w:hAnsi="標楷體" w:cs="新細明體" w:hint="eastAsia"/>
          <w:b/>
          <w:kern w:val="0"/>
          <w:sz w:val="32"/>
          <w:szCs w:val="32"/>
        </w:rPr>
        <w:t>」</w:t>
      </w:r>
      <w:r w:rsidRPr="00E80930">
        <w:rPr>
          <w:rFonts w:ascii="標楷體" w:eastAsia="標楷體" w:hAnsi="標楷體" w:cs="新細明體" w:hint="eastAsia"/>
          <w:b/>
          <w:kern w:val="0"/>
          <w:sz w:val="32"/>
          <w:szCs w:val="32"/>
        </w:rPr>
        <w:t>。</w:t>
      </w:r>
    </w:p>
    <w:p w:rsidR="00376AA7" w:rsidRPr="00E80930" w:rsidRDefault="00376AA7" w:rsidP="00782F61">
      <w:pPr>
        <w:spacing w:line="430" w:lineRule="exact"/>
        <w:ind w:leftChars="374" w:left="1903" w:hangingChars="314" w:hanging="1005"/>
        <w:jc w:val="both"/>
        <w:rPr>
          <w:rFonts w:ascii="標楷體" w:eastAsia="標楷體" w:hAnsi="標楷體" w:cs="新細明體"/>
          <w:kern w:val="0"/>
          <w:sz w:val="32"/>
          <w:szCs w:val="32"/>
        </w:rPr>
      </w:pPr>
      <w:r w:rsidRPr="00E80930">
        <w:rPr>
          <w:rFonts w:ascii="標楷體" w:eastAsia="標楷體" w:hAnsi="標楷體" w:hint="eastAsia"/>
          <w:sz w:val="32"/>
          <w:szCs w:val="32"/>
        </w:rPr>
        <w:t>決議：</w:t>
      </w:r>
      <w:r w:rsidR="00E80930" w:rsidRPr="00E80930">
        <w:rPr>
          <w:rFonts w:ascii="標楷體" w:eastAsia="標楷體" w:hAnsi="標楷體" w:hint="eastAsia"/>
          <w:sz w:val="32"/>
          <w:szCs w:val="32"/>
        </w:rPr>
        <w:t>本案涉及「各機關職稱及官等職等員額配置準則」，錄案副知銓敘部研處。</w:t>
      </w:r>
    </w:p>
    <w:p w:rsidR="00376AA7" w:rsidRPr="00E80930" w:rsidRDefault="00376AA7" w:rsidP="00782F61">
      <w:pPr>
        <w:spacing w:line="430" w:lineRule="exact"/>
        <w:ind w:leftChars="115" w:left="949" w:hangingChars="210" w:hanging="673"/>
        <w:jc w:val="both"/>
        <w:rPr>
          <w:rFonts w:ascii="標楷體" w:eastAsia="標楷體" w:hAnsi="標楷體" w:cs="標楷體"/>
          <w:b/>
          <w:bCs/>
          <w:sz w:val="32"/>
          <w:szCs w:val="32"/>
        </w:rPr>
      </w:pPr>
      <w:r w:rsidRPr="00E80930">
        <w:rPr>
          <w:rFonts w:ascii="標楷體" w:eastAsia="標楷體" w:hAnsi="標楷體" w:cs="新細明體" w:hint="eastAsia"/>
          <w:b/>
          <w:kern w:val="0"/>
          <w:sz w:val="32"/>
          <w:szCs w:val="32"/>
        </w:rPr>
        <w:t>八</w:t>
      </w:r>
      <w:r w:rsidRPr="00E80930">
        <w:rPr>
          <w:rFonts w:ascii="標楷體" w:eastAsia="標楷體" w:hAnsi="標楷體" w:cs="新細明體"/>
          <w:b/>
          <w:kern w:val="0"/>
          <w:sz w:val="32"/>
          <w:szCs w:val="32"/>
        </w:rPr>
        <w:t>、</w:t>
      </w:r>
      <w:r w:rsidR="00E80930" w:rsidRPr="00E80930">
        <w:rPr>
          <w:rFonts w:ascii="標楷體" w:eastAsia="標楷體" w:hAnsi="標楷體" w:cs="新細明體" w:hint="eastAsia"/>
          <w:b/>
          <w:kern w:val="0"/>
          <w:sz w:val="32"/>
          <w:szCs w:val="32"/>
        </w:rPr>
        <w:t>連江縣北竿鄉公所</w:t>
      </w:r>
      <w:r w:rsidR="00E80930">
        <w:rPr>
          <w:rFonts w:ascii="標楷體" w:eastAsia="標楷體" w:hAnsi="標楷體" w:cs="新細明體" w:hint="eastAsia"/>
          <w:b/>
          <w:kern w:val="0"/>
          <w:sz w:val="32"/>
          <w:szCs w:val="32"/>
        </w:rPr>
        <w:t>提案「</w:t>
      </w:r>
      <w:r w:rsidRPr="00E80930">
        <w:rPr>
          <w:rFonts w:ascii="標楷體" w:eastAsia="標楷體" w:hAnsi="標楷體" w:cs="標楷體" w:hint="eastAsia"/>
          <w:b/>
          <w:bCs/>
          <w:sz w:val="32"/>
          <w:szCs w:val="32"/>
        </w:rPr>
        <w:t>有關</w:t>
      </w:r>
      <w:r w:rsidRPr="00E80930">
        <w:rPr>
          <w:rFonts w:ascii="標楷體" w:eastAsia="標楷體" w:hAnsi="標楷體" w:hint="eastAsia"/>
          <w:b/>
          <w:sz w:val="32"/>
          <w:szCs w:val="32"/>
        </w:rPr>
        <w:t>降低</w:t>
      </w:r>
      <w:r w:rsidRPr="00E80930">
        <w:rPr>
          <w:rFonts w:ascii="標楷體" w:eastAsia="標楷體" w:hAnsi="標楷體" w:cs="標楷體" w:hint="eastAsia"/>
          <w:b/>
          <w:bCs/>
          <w:sz w:val="32"/>
          <w:szCs w:val="32"/>
        </w:rPr>
        <w:t>離島偏鄉各鄉公所之委任官等比例不得低於28%之問題</w:t>
      </w:r>
      <w:r w:rsidR="00E80930">
        <w:rPr>
          <w:rFonts w:ascii="標楷體" w:eastAsia="標楷體" w:hAnsi="標楷體" w:cs="標楷體" w:hint="eastAsia"/>
          <w:b/>
          <w:bCs/>
          <w:sz w:val="32"/>
          <w:szCs w:val="32"/>
        </w:rPr>
        <w:t>」</w:t>
      </w:r>
      <w:r w:rsidRPr="00E80930">
        <w:rPr>
          <w:rFonts w:ascii="標楷體" w:eastAsia="標楷體" w:hAnsi="標楷體" w:cs="標楷體" w:hint="eastAsia"/>
          <w:b/>
          <w:bCs/>
          <w:sz w:val="32"/>
          <w:szCs w:val="32"/>
        </w:rPr>
        <w:t>。</w:t>
      </w:r>
    </w:p>
    <w:p w:rsidR="00376AA7" w:rsidRPr="00E80930" w:rsidRDefault="00376AA7" w:rsidP="00782F61">
      <w:pPr>
        <w:spacing w:line="430" w:lineRule="exact"/>
        <w:ind w:leftChars="373" w:left="1913" w:hangingChars="318" w:hanging="1018"/>
        <w:jc w:val="both"/>
        <w:rPr>
          <w:rFonts w:ascii="標楷體" w:eastAsia="標楷體" w:hAnsi="標楷體" w:cs="標楷體"/>
          <w:bCs/>
          <w:sz w:val="32"/>
          <w:szCs w:val="32"/>
        </w:rPr>
      </w:pPr>
      <w:r w:rsidRPr="00E80930">
        <w:rPr>
          <w:rFonts w:ascii="標楷體" w:eastAsia="標楷體" w:hAnsi="標楷體" w:hint="eastAsia"/>
          <w:sz w:val="32"/>
          <w:szCs w:val="32"/>
        </w:rPr>
        <w:t>決議：</w:t>
      </w:r>
      <w:r w:rsidR="00E80930" w:rsidRPr="00E80930">
        <w:rPr>
          <w:rFonts w:ascii="標楷體" w:eastAsia="標楷體" w:hAnsi="標楷體" w:hint="eastAsia"/>
          <w:sz w:val="32"/>
          <w:szCs w:val="32"/>
        </w:rPr>
        <w:t>本案涉及「各機關職稱及官等職等員額配置準則」，錄案副知銓敘部研處。</w:t>
      </w:r>
    </w:p>
    <w:p w:rsidR="00376AA7" w:rsidRPr="00E80930" w:rsidRDefault="00376AA7" w:rsidP="00782F61">
      <w:pPr>
        <w:spacing w:line="430" w:lineRule="exact"/>
        <w:ind w:leftChars="115" w:left="949" w:hangingChars="210" w:hanging="673"/>
        <w:jc w:val="both"/>
        <w:rPr>
          <w:rFonts w:ascii="標楷體" w:eastAsia="標楷體" w:hAnsi="標楷體"/>
          <w:b/>
          <w:sz w:val="32"/>
          <w:szCs w:val="32"/>
        </w:rPr>
      </w:pPr>
      <w:r w:rsidRPr="00E80930">
        <w:rPr>
          <w:rFonts w:ascii="標楷體" w:eastAsia="標楷體" w:hAnsi="標楷體" w:cs="標楷體" w:hint="eastAsia"/>
          <w:b/>
          <w:bCs/>
          <w:sz w:val="32"/>
          <w:szCs w:val="32"/>
        </w:rPr>
        <w:t>九</w:t>
      </w:r>
      <w:r w:rsidRPr="00E80930">
        <w:rPr>
          <w:rFonts w:ascii="標楷體" w:eastAsia="標楷體" w:hAnsi="標楷體" w:cs="標楷體"/>
          <w:b/>
          <w:bCs/>
          <w:sz w:val="32"/>
          <w:szCs w:val="32"/>
        </w:rPr>
        <w:t>、</w:t>
      </w:r>
      <w:r w:rsidR="00E80930" w:rsidRPr="00E80930">
        <w:rPr>
          <w:rFonts w:ascii="標楷體" w:eastAsia="標楷體" w:hAnsi="標楷體" w:cs="標楷體" w:hint="eastAsia"/>
          <w:b/>
          <w:bCs/>
          <w:sz w:val="32"/>
          <w:szCs w:val="32"/>
        </w:rPr>
        <w:t>連江縣立敬恆國民中小學</w:t>
      </w:r>
      <w:r w:rsidR="00E80930">
        <w:rPr>
          <w:rFonts w:ascii="標楷體" w:eastAsia="標楷體" w:hAnsi="標楷體" w:cs="標楷體" w:hint="eastAsia"/>
          <w:b/>
          <w:bCs/>
          <w:sz w:val="32"/>
          <w:szCs w:val="32"/>
        </w:rPr>
        <w:t>提案「</w:t>
      </w:r>
      <w:r w:rsidRPr="00E80930">
        <w:rPr>
          <w:rFonts w:ascii="標楷體" w:eastAsia="標楷體" w:hAnsi="標楷體" w:hint="eastAsia"/>
          <w:b/>
          <w:sz w:val="32"/>
          <w:szCs w:val="32"/>
        </w:rPr>
        <w:t>有關教師辦理敘薪提敘年資併計事宜</w:t>
      </w:r>
      <w:r w:rsidR="00E80930">
        <w:rPr>
          <w:rFonts w:ascii="標楷體" w:eastAsia="標楷體" w:hAnsi="標楷體" w:hint="eastAsia"/>
          <w:b/>
          <w:sz w:val="32"/>
          <w:szCs w:val="32"/>
        </w:rPr>
        <w:t>」</w:t>
      </w:r>
      <w:r w:rsidRPr="00E80930">
        <w:rPr>
          <w:rFonts w:ascii="標楷體" w:eastAsia="標楷體" w:hAnsi="標楷體" w:hint="eastAsia"/>
          <w:b/>
          <w:sz w:val="32"/>
          <w:szCs w:val="32"/>
        </w:rPr>
        <w:t>。</w:t>
      </w:r>
    </w:p>
    <w:p w:rsidR="00376AA7" w:rsidRPr="00E80930" w:rsidRDefault="00376AA7" w:rsidP="00782F61">
      <w:pPr>
        <w:spacing w:line="430" w:lineRule="exact"/>
        <w:ind w:leftChars="374" w:left="1804" w:hangingChars="283" w:hanging="906"/>
        <w:jc w:val="both"/>
        <w:rPr>
          <w:rFonts w:ascii="標楷體" w:eastAsia="標楷體" w:hAnsi="標楷體"/>
          <w:sz w:val="32"/>
          <w:szCs w:val="32"/>
        </w:rPr>
      </w:pPr>
      <w:r w:rsidRPr="00E80930">
        <w:rPr>
          <w:rFonts w:ascii="標楷體" w:eastAsia="標楷體" w:hAnsi="標楷體" w:hint="eastAsia"/>
          <w:sz w:val="32"/>
          <w:szCs w:val="32"/>
        </w:rPr>
        <w:t>決議：</w:t>
      </w:r>
      <w:r w:rsidR="00D337DC" w:rsidRPr="00E80930">
        <w:rPr>
          <w:rFonts w:ascii="標楷體" w:eastAsia="標楷體" w:hAnsi="標楷體" w:hint="eastAsia"/>
          <w:sz w:val="32"/>
          <w:szCs w:val="32"/>
        </w:rPr>
        <w:t>有關正式教師於擔任代理教師期間年資得否提敘，</w:t>
      </w:r>
      <w:r w:rsidR="00F6483C" w:rsidRPr="00E80930">
        <w:rPr>
          <w:rFonts w:ascii="標楷體" w:eastAsia="標楷體" w:hAnsi="標楷體" w:hint="eastAsia"/>
          <w:sz w:val="32"/>
          <w:szCs w:val="32"/>
        </w:rPr>
        <w:t>因</w:t>
      </w:r>
      <w:r w:rsidR="00F6483C" w:rsidRPr="00E80930">
        <w:rPr>
          <w:rFonts w:ascii="標楷體" w:eastAsia="標楷體" w:hAnsi="標楷體"/>
          <w:sz w:val="32"/>
          <w:szCs w:val="32"/>
        </w:rPr>
        <w:t>屬教育部權責</w:t>
      </w:r>
      <w:r w:rsidR="00053CE2" w:rsidRPr="00E80930">
        <w:rPr>
          <w:rFonts w:ascii="標楷體" w:eastAsia="標楷體" w:hAnsi="標楷體" w:hint="eastAsia"/>
          <w:sz w:val="32"/>
          <w:szCs w:val="32"/>
        </w:rPr>
        <w:t>，</w:t>
      </w:r>
      <w:r w:rsidR="00E80930">
        <w:rPr>
          <w:rFonts w:ascii="標楷體" w:eastAsia="標楷體" w:hAnsi="標楷體" w:hint="eastAsia"/>
          <w:sz w:val="32"/>
          <w:szCs w:val="32"/>
        </w:rPr>
        <w:t>且事涉個案認定，</w:t>
      </w:r>
      <w:r w:rsidR="00F6483C" w:rsidRPr="00E80930">
        <w:rPr>
          <w:rFonts w:ascii="標楷體" w:eastAsia="標楷體" w:hAnsi="標楷體" w:hint="eastAsia"/>
          <w:sz w:val="32"/>
          <w:szCs w:val="32"/>
        </w:rPr>
        <w:t>請</w:t>
      </w:r>
      <w:r w:rsidR="00053CE2" w:rsidRPr="00E80930">
        <w:rPr>
          <w:rFonts w:ascii="標楷體" w:eastAsia="標楷體" w:hAnsi="標楷體" w:hint="eastAsia"/>
          <w:sz w:val="32"/>
          <w:szCs w:val="32"/>
        </w:rPr>
        <w:t>連</w:t>
      </w:r>
      <w:r w:rsidR="00053CE2" w:rsidRPr="00E80930">
        <w:rPr>
          <w:rFonts w:ascii="標楷體" w:eastAsia="標楷體" w:hAnsi="標楷體"/>
          <w:sz w:val="32"/>
          <w:szCs w:val="32"/>
        </w:rPr>
        <w:t>江縣政府</w:t>
      </w:r>
      <w:r w:rsidR="00F6483C" w:rsidRPr="00E80930">
        <w:rPr>
          <w:rFonts w:ascii="標楷體" w:eastAsia="標楷體" w:hAnsi="標楷體" w:hint="eastAsia"/>
          <w:sz w:val="32"/>
          <w:szCs w:val="32"/>
        </w:rPr>
        <w:t>函</w:t>
      </w:r>
      <w:r w:rsidR="00E80930">
        <w:rPr>
          <w:rFonts w:ascii="標楷體" w:eastAsia="標楷體" w:hAnsi="標楷體" w:hint="eastAsia"/>
          <w:sz w:val="32"/>
          <w:szCs w:val="32"/>
        </w:rPr>
        <w:t>詢</w:t>
      </w:r>
      <w:r w:rsidR="00F6483C" w:rsidRPr="00E80930">
        <w:rPr>
          <w:rFonts w:ascii="標楷體" w:eastAsia="標楷體" w:hAnsi="標楷體"/>
          <w:sz w:val="32"/>
          <w:szCs w:val="32"/>
        </w:rPr>
        <w:t>教育部研處。</w:t>
      </w:r>
    </w:p>
    <w:p w:rsidR="00376AA7" w:rsidRPr="00E80930" w:rsidRDefault="00376AA7" w:rsidP="00782F61">
      <w:pPr>
        <w:spacing w:line="430" w:lineRule="exact"/>
        <w:ind w:leftChars="115" w:left="949" w:hangingChars="210" w:hanging="673"/>
        <w:jc w:val="both"/>
        <w:rPr>
          <w:rFonts w:ascii="標楷體" w:eastAsia="標楷體" w:hAnsi="標楷體" w:cs="新細明體"/>
          <w:b/>
          <w:kern w:val="0"/>
          <w:sz w:val="32"/>
          <w:szCs w:val="32"/>
        </w:rPr>
      </w:pPr>
      <w:r w:rsidRPr="00E80930">
        <w:rPr>
          <w:rFonts w:ascii="標楷體" w:eastAsia="標楷體" w:hAnsi="標楷體" w:hint="eastAsia"/>
          <w:b/>
          <w:sz w:val="32"/>
          <w:szCs w:val="32"/>
        </w:rPr>
        <w:t>十</w:t>
      </w:r>
      <w:r w:rsidRPr="00E80930">
        <w:rPr>
          <w:rFonts w:ascii="標楷體" w:eastAsia="標楷體" w:hAnsi="標楷體"/>
          <w:b/>
          <w:sz w:val="32"/>
          <w:szCs w:val="32"/>
        </w:rPr>
        <w:t>、</w:t>
      </w:r>
      <w:r w:rsidR="00E80930" w:rsidRPr="00E80930">
        <w:rPr>
          <w:rFonts w:ascii="標楷體" w:eastAsia="標楷體" w:hAnsi="標楷體" w:hint="eastAsia"/>
          <w:b/>
          <w:sz w:val="32"/>
          <w:szCs w:val="32"/>
        </w:rPr>
        <w:t>連江縣衛生福利局</w:t>
      </w:r>
      <w:r w:rsidR="00E80930">
        <w:rPr>
          <w:rFonts w:ascii="標楷體" w:eastAsia="標楷體" w:hAnsi="標楷體" w:hint="eastAsia"/>
          <w:b/>
          <w:sz w:val="32"/>
          <w:szCs w:val="32"/>
        </w:rPr>
        <w:t>提案「</w:t>
      </w:r>
      <w:r w:rsidRPr="00E80930">
        <w:rPr>
          <w:rFonts w:ascii="標楷體" w:eastAsia="標楷體" w:hAnsi="標楷體" w:cs="新細明體" w:hint="eastAsia"/>
          <w:b/>
          <w:kern w:val="0"/>
          <w:sz w:val="32"/>
          <w:szCs w:val="32"/>
        </w:rPr>
        <w:t>依</w:t>
      </w:r>
      <w:r w:rsidR="00E80930">
        <w:rPr>
          <w:rFonts w:ascii="標楷體" w:eastAsia="標楷體" w:hAnsi="標楷體" w:cs="新細明體" w:hint="eastAsia"/>
          <w:b/>
          <w:kern w:val="0"/>
          <w:sz w:val="32"/>
          <w:szCs w:val="32"/>
        </w:rPr>
        <w:t>『</w:t>
      </w:r>
      <w:r w:rsidRPr="00E80930">
        <w:rPr>
          <w:rFonts w:ascii="標楷體" w:eastAsia="標楷體" w:hAnsi="標楷體" w:cs="新細明體" w:hint="eastAsia"/>
          <w:b/>
          <w:kern w:val="0"/>
          <w:sz w:val="32"/>
          <w:szCs w:val="32"/>
        </w:rPr>
        <w:t>充實地方政府社工人力配置及進用計畫</w:t>
      </w:r>
      <w:r w:rsidR="00E80930">
        <w:rPr>
          <w:rFonts w:ascii="標楷體" w:eastAsia="標楷體" w:hAnsi="標楷體" w:cs="新細明體" w:hint="eastAsia"/>
          <w:b/>
          <w:kern w:val="0"/>
          <w:sz w:val="32"/>
          <w:szCs w:val="32"/>
        </w:rPr>
        <w:t>』</w:t>
      </w:r>
      <w:r w:rsidRPr="00E80930">
        <w:rPr>
          <w:rFonts w:ascii="標楷體" w:eastAsia="標楷體" w:hAnsi="標楷體" w:cs="新細明體" w:hint="eastAsia"/>
          <w:b/>
          <w:kern w:val="0"/>
          <w:sz w:val="32"/>
          <w:szCs w:val="32"/>
        </w:rPr>
        <w:t>規定應進用之公職社會工作師，排除於總員額限制</w:t>
      </w:r>
      <w:r w:rsidR="00E80930">
        <w:rPr>
          <w:rFonts w:ascii="標楷體" w:eastAsia="標楷體" w:hAnsi="標楷體" w:cs="新細明體" w:hint="eastAsia"/>
          <w:b/>
          <w:kern w:val="0"/>
          <w:sz w:val="32"/>
          <w:szCs w:val="32"/>
        </w:rPr>
        <w:t>」</w:t>
      </w:r>
      <w:r w:rsidRPr="00E80930">
        <w:rPr>
          <w:rFonts w:ascii="標楷體" w:eastAsia="標楷體" w:hAnsi="標楷體" w:cs="新細明體" w:hint="eastAsia"/>
          <w:b/>
          <w:kern w:val="0"/>
          <w:sz w:val="32"/>
          <w:szCs w:val="32"/>
        </w:rPr>
        <w:t>。</w:t>
      </w:r>
    </w:p>
    <w:p w:rsidR="00202ED3" w:rsidRPr="00E80930" w:rsidRDefault="00376AA7" w:rsidP="00782F61">
      <w:pPr>
        <w:spacing w:line="430" w:lineRule="exact"/>
        <w:ind w:leftChars="374" w:left="1804" w:hangingChars="283" w:hanging="906"/>
        <w:jc w:val="both"/>
        <w:rPr>
          <w:rFonts w:ascii="標楷體" w:eastAsia="標楷體" w:hAnsi="標楷體"/>
          <w:sz w:val="32"/>
          <w:szCs w:val="32"/>
        </w:rPr>
      </w:pPr>
      <w:r w:rsidRPr="00E80930">
        <w:rPr>
          <w:rFonts w:ascii="標楷體" w:eastAsia="標楷體" w:hAnsi="標楷體" w:hint="eastAsia"/>
          <w:sz w:val="32"/>
          <w:szCs w:val="32"/>
        </w:rPr>
        <w:t>決議：</w:t>
      </w:r>
      <w:r w:rsidR="00202ED3" w:rsidRPr="00E80930">
        <w:rPr>
          <w:rFonts w:ascii="標楷體" w:eastAsia="標楷體" w:hAnsi="標楷體" w:cs="新細明體" w:hint="eastAsia"/>
          <w:kern w:val="0"/>
          <w:sz w:val="32"/>
          <w:szCs w:val="32"/>
        </w:rPr>
        <w:t>本</w:t>
      </w:r>
      <w:r w:rsidR="00202ED3" w:rsidRPr="00E80930">
        <w:rPr>
          <w:rFonts w:ascii="標楷體" w:eastAsia="標楷體" w:hAnsi="標楷體" w:cs="新細明體"/>
          <w:kern w:val="0"/>
          <w:sz w:val="32"/>
          <w:szCs w:val="32"/>
        </w:rPr>
        <w:t>案涉及「</w:t>
      </w:r>
      <w:r w:rsidR="00202ED3" w:rsidRPr="00E80930">
        <w:rPr>
          <w:rFonts w:ascii="標楷體" w:eastAsia="標楷體" w:hAnsi="標楷體" w:cs="新細明體" w:hint="eastAsia"/>
          <w:kern w:val="0"/>
          <w:sz w:val="32"/>
          <w:szCs w:val="32"/>
        </w:rPr>
        <w:t>地方立法機關組織準則」</w:t>
      </w:r>
      <w:r w:rsidR="00E80930">
        <w:rPr>
          <w:rFonts w:ascii="標楷體" w:eastAsia="標楷體" w:hAnsi="標楷體" w:cs="新細明體" w:hint="eastAsia"/>
          <w:kern w:val="0"/>
          <w:sz w:val="32"/>
          <w:szCs w:val="32"/>
        </w:rPr>
        <w:t>規定</w:t>
      </w:r>
      <w:r w:rsidR="00202ED3" w:rsidRPr="00E80930">
        <w:rPr>
          <w:rFonts w:ascii="標楷體" w:eastAsia="標楷體" w:hAnsi="標楷體" w:cs="新細明體"/>
          <w:kern w:val="0"/>
          <w:sz w:val="32"/>
          <w:szCs w:val="32"/>
        </w:rPr>
        <w:t>，</w:t>
      </w:r>
      <w:r w:rsidR="00E80930">
        <w:rPr>
          <w:rFonts w:ascii="標楷體" w:eastAsia="標楷體" w:hAnsi="標楷體" w:cs="新細明體" w:hint="eastAsia"/>
          <w:kern w:val="0"/>
          <w:sz w:val="32"/>
          <w:szCs w:val="32"/>
        </w:rPr>
        <w:t>且</w:t>
      </w:r>
      <w:r w:rsidR="00956E36" w:rsidRPr="00E80930">
        <w:rPr>
          <w:rFonts w:ascii="標楷體" w:eastAsia="標楷體" w:hAnsi="標楷體" w:hint="eastAsia"/>
          <w:sz w:val="32"/>
          <w:szCs w:val="32"/>
        </w:rPr>
        <w:t>各</w:t>
      </w:r>
      <w:r w:rsidR="00956E36" w:rsidRPr="00E80930">
        <w:rPr>
          <w:rFonts w:ascii="標楷體" w:eastAsia="標楷體" w:hAnsi="標楷體"/>
          <w:sz w:val="32"/>
          <w:szCs w:val="32"/>
        </w:rPr>
        <w:t>縣市</w:t>
      </w:r>
      <w:r w:rsidR="00956E36" w:rsidRPr="00E80930">
        <w:rPr>
          <w:rFonts w:ascii="標楷體" w:eastAsia="標楷體" w:hAnsi="標楷體" w:hint="eastAsia"/>
          <w:sz w:val="32"/>
          <w:szCs w:val="32"/>
        </w:rPr>
        <w:t>員</w:t>
      </w:r>
      <w:r w:rsidR="00956E36" w:rsidRPr="00E80930">
        <w:rPr>
          <w:rFonts w:ascii="標楷體" w:eastAsia="標楷體" w:hAnsi="標楷體"/>
          <w:sz w:val="32"/>
          <w:szCs w:val="32"/>
        </w:rPr>
        <w:t>額</w:t>
      </w:r>
      <w:r w:rsidR="00E80930">
        <w:rPr>
          <w:rFonts w:ascii="標楷體" w:eastAsia="標楷體" w:hAnsi="標楷體" w:hint="eastAsia"/>
          <w:sz w:val="32"/>
          <w:szCs w:val="32"/>
        </w:rPr>
        <w:t>總</w:t>
      </w:r>
      <w:r w:rsidR="00121F30">
        <w:rPr>
          <w:rFonts w:ascii="標楷體" w:eastAsia="標楷體" w:hAnsi="標楷體" w:hint="eastAsia"/>
          <w:sz w:val="32"/>
          <w:szCs w:val="32"/>
        </w:rPr>
        <w:t>數</w:t>
      </w:r>
      <w:r w:rsidR="00E80930">
        <w:rPr>
          <w:rFonts w:ascii="標楷體" w:eastAsia="標楷體" w:hAnsi="標楷體" w:hint="eastAsia"/>
          <w:sz w:val="32"/>
          <w:szCs w:val="32"/>
        </w:rPr>
        <w:t>係行政院權責</w:t>
      </w:r>
      <w:r w:rsidR="00956E36" w:rsidRPr="00E80930">
        <w:rPr>
          <w:rFonts w:ascii="標楷體" w:eastAsia="標楷體" w:hAnsi="標楷體"/>
          <w:sz w:val="32"/>
          <w:szCs w:val="32"/>
        </w:rPr>
        <w:t>，</w:t>
      </w:r>
      <w:r w:rsidR="00956E36" w:rsidRPr="00E80930">
        <w:rPr>
          <w:rFonts w:ascii="標楷體" w:eastAsia="標楷體" w:hAnsi="標楷體" w:hint="eastAsia"/>
          <w:sz w:val="32"/>
          <w:szCs w:val="32"/>
        </w:rPr>
        <w:t>請連</w:t>
      </w:r>
      <w:r w:rsidR="00956E36" w:rsidRPr="00E80930">
        <w:rPr>
          <w:rFonts w:ascii="標楷體" w:eastAsia="標楷體" w:hAnsi="標楷體"/>
          <w:sz w:val="32"/>
          <w:szCs w:val="32"/>
        </w:rPr>
        <w:t>江縣政府透過首長或立</w:t>
      </w:r>
      <w:r w:rsidR="00EF3333">
        <w:rPr>
          <w:rFonts w:ascii="標楷體" w:eastAsia="標楷體" w:hAnsi="標楷體" w:hint="eastAsia"/>
          <w:sz w:val="32"/>
          <w:szCs w:val="32"/>
        </w:rPr>
        <w:t>法</w:t>
      </w:r>
      <w:r w:rsidR="00956E36" w:rsidRPr="00E80930">
        <w:rPr>
          <w:rFonts w:ascii="標楷體" w:eastAsia="標楷體" w:hAnsi="標楷體"/>
          <w:sz w:val="32"/>
          <w:szCs w:val="32"/>
        </w:rPr>
        <w:t>委</w:t>
      </w:r>
      <w:r w:rsidR="00EF3333">
        <w:rPr>
          <w:rFonts w:ascii="標楷體" w:eastAsia="標楷體" w:hAnsi="標楷體" w:hint="eastAsia"/>
          <w:sz w:val="32"/>
          <w:szCs w:val="32"/>
        </w:rPr>
        <w:t>員</w:t>
      </w:r>
      <w:r w:rsidR="00956E36" w:rsidRPr="00E80930">
        <w:rPr>
          <w:rFonts w:ascii="標楷體" w:eastAsia="標楷體" w:hAnsi="標楷體"/>
          <w:sz w:val="32"/>
          <w:szCs w:val="32"/>
        </w:rPr>
        <w:t>向</w:t>
      </w:r>
      <w:r w:rsidR="00EF3333">
        <w:rPr>
          <w:rFonts w:ascii="標楷體" w:eastAsia="標楷體" w:hAnsi="標楷體" w:hint="eastAsia"/>
          <w:sz w:val="32"/>
          <w:szCs w:val="32"/>
        </w:rPr>
        <w:t>行政院</w:t>
      </w:r>
      <w:r w:rsidR="00956E36" w:rsidRPr="00E80930">
        <w:rPr>
          <w:rFonts w:ascii="標楷體" w:eastAsia="標楷體" w:hAnsi="標楷體"/>
          <w:sz w:val="32"/>
          <w:szCs w:val="32"/>
        </w:rPr>
        <w:t>爭取</w:t>
      </w:r>
      <w:r w:rsidR="00E80930">
        <w:rPr>
          <w:rFonts w:ascii="標楷體" w:eastAsia="標楷體" w:hAnsi="標楷體" w:hint="eastAsia"/>
          <w:sz w:val="32"/>
          <w:szCs w:val="32"/>
        </w:rPr>
        <w:t>放寛</w:t>
      </w:r>
      <w:r w:rsidR="00956E36" w:rsidRPr="00E80930">
        <w:rPr>
          <w:rFonts w:ascii="標楷體" w:eastAsia="標楷體" w:hAnsi="標楷體"/>
          <w:sz w:val="32"/>
          <w:szCs w:val="32"/>
        </w:rPr>
        <w:t>。</w:t>
      </w:r>
    </w:p>
    <w:p w:rsidR="00956E36" w:rsidRPr="00E80930" w:rsidRDefault="00956E36" w:rsidP="00782F61">
      <w:pPr>
        <w:spacing w:line="430" w:lineRule="exact"/>
        <w:ind w:leftChars="115" w:left="949" w:hangingChars="210" w:hanging="673"/>
        <w:jc w:val="both"/>
        <w:rPr>
          <w:rFonts w:ascii="標楷體" w:eastAsia="標楷體" w:hAnsi="標楷體"/>
          <w:b/>
          <w:sz w:val="32"/>
          <w:szCs w:val="32"/>
        </w:rPr>
      </w:pPr>
      <w:r w:rsidRPr="00E80930">
        <w:rPr>
          <w:rFonts w:ascii="標楷體" w:eastAsia="標楷體" w:hAnsi="標楷體" w:hint="eastAsia"/>
          <w:b/>
          <w:sz w:val="32"/>
          <w:szCs w:val="32"/>
        </w:rPr>
        <w:t>十</w:t>
      </w:r>
      <w:r w:rsidRPr="00E80930">
        <w:rPr>
          <w:rFonts w:ascii="標楷體" w:eastAsia="標楷體" w:hAnsi="標楷體"/>
          <w:b/>
          <w:sz w:val="32"/>
          <w:szCs w:val="32"/>
        </w:rPr>
        <w:t>一</w:t>
      </w:r>
      <w:r w:rsidRPr="00E80930">
        <w:rPr>
          <w:rFonts w:ascii="標楷體" w:eastAsia="標楷體" w:hAnsi="標楷體" w:hint="eastAsia"/>
          <w:b/>
          <w:sz w:val="32"/>
          <w:szCs w:val="32"/>
        </w:rPr>
        <w:t>、</w:t>
      </w:r>
      <w:r w:rsidR="00E80930" w:rsidRPr="00E80930">
        <w:rPr>
          <w:rFonts w:ascii="標楷體" w:eastAsia="標楷體" w:hAnsi="標楷體" w:hint="eastAsia"/>
          <w:b/>
          <w:sz w:val="32"/>
          <w:szCs w:val="32"/>
        </w:rPr>
        <w:t>連江縣財政稅務局</w:t>
      </w:r>
      <w:r w:rsidR="00E80930">
        <w:rPr>
          <w:rFonts w:ascii="標楷體" w:eastAsia="標楷體" w:hAnsi="標楷體" w:hint="eastAsia"/>
          <w:b/>
          <w:sz w:val="32"/>
          <w:szCs w:val="32"/>
        </w:rPr>
        <w:t>提案「</w:t>
      </w:r>
      <w:r w:rsidRPr="00E80930">
        <w:rPr>
          <w:rFonts w:ascii="標楷體" w:eastAsia="標楷體" w:hAnsi="標楷體" w:hint="eastAsia"/>
          <w:b/>
          <w:sz w:val="32"/>
          <w:szCs w:val="32"/>
        </w:rPr>
        <w:t>地方政府財政機關及稅務機關整併機關屬性疑義</w:t>
      </w:r>
      <w:r w:rsidR="00E80930">
        <w:rPr>
          <w:rFonts w:ascii="標楷體" w:eastAsia="標楷體" w:hAnsi="標楷體" w:hint="eastAsia"/>
          <w:b/>
          <w:sz w:val="32"/>
          <w:szCs w:val="32"/>
        </w:rPr>
        <w:t>」</w:t>
      </w:r>
      <w:r w:rsidRPr="00E80930">
        <w:rPr>
          <w:rFonts w:ascii="標楷體" w:eastAsia="標楷體" w:hAnsi="標楷體" w:hint="eastAsia"/>
          <w:b/>
          <w:sz w:val="32"/>
          <w:szCs w:val="32"/>
        </w:rPr>
        <w:t>。</w:t>
      </w:r>
    </w:p>
    <w:p w:rsidR="00376AA7" w:rsidRPr="00E80930" w:rsidRDefault="00956E36" w:rsidP="00782F61">
      <w:pPr>
        <w:spacing w:line="430" w:lineRule="exact"/>
        <w:ind w:leftChars="374" w:left="1804" w:hangingChars="283" w:hanging="906"/>
        <w:jc w:val="both"/>
        <w:rPr>
          <w:rFonts w:ascii="標楷體" w:eastAsia="標楷體" w:hAnsi="標楷體" w:cs="新細明體"/>
          <w:b/>
          <w:kern w:val="0"/>
          <w:sz w:val="32"/>
          <w:szCs w:val="32"/>
        </w:rPr>
      </w:pPr>
      <w:r w:rsidRPr="00E80930">
        <w:rPr>
          <w:rFonts w:ascii="標楷體" w:eastAsia="標楷體" w:hAnsi="標楷體" w:hint="eastAsia"/>
          <w:b/>
          <w:sz w:val="32"/>
          <w:szCs w:val="32"/>
        </w:rPr>
        <w:t>決議：</w:t>
      </w:r>
      <w:r w:rsidR="00E80930" w:rsidRPr="00E80930">
        <w:rPr>
          <w:rFonts w:ascii="標楷體" w:eastAsia="標楷體" w:hAnsi="標楷體" w:hint="eastAsia"/>
          <w:sz w:val="32"/>
          <w:szCs w:val="32"/>
        </w:rPr>
        <w:t>本案涉及</w:t>
      </w:r>
      <w:r w:rsidR="00E80930">
        <w:rPr>
          <w:rFonts w:ascii="標楷體" w:eastAsia="標楷體" w:hAnsi="標楷體" w:hint="eastAsia"/>
          <w:sz w:val="32"/>
          <w:szCs w:val="32"/>
        </w:rPr>
        <w:t>「</w:t>
      </w:r>
      <w:r w:rsidR="00E80930" w:rsidRPr="00E80930">
        <w:rPr>
          <w:rFonts w:ascii="標楷體" w:eastAsia="標楷體" w:hAnsi="標楷體" w:hint="eastAsia"/>
          <w:sz w:val="32"/>
          <w:szCs w:val="32"/>
        </w:rPr>
        <w:t>專業加給</w:t>
      </w:r>
      <w:r w:rsidR="00E80930">
        <w:rPr>
          <w:rFonts w:ascii="標楷體" w:eastAsia="標楷體" w:hAnsi="標楷體" w:hint="eastAsia"/>
          <w:sz w:val="32"/>
          <w:szCs w:val="32"/>
        </w:rPr>
        <w:t>表」及</w:t>
      </w:r>
      <w:r w:rsidR="00E80930" w:rsidRPr="00E80930">
        <w:rPr>
          <w:rFonts w:ascii="標楷體" w:eastAsia="標楷體" w:hAnsi="標楷體" w:hint="eastAsia"/>
          <w:sz w:val="32"/>
          <w:szCs w:val="32"/>
        </w:rPr>
        <w:t>「各機關職稱及官等職等員額配置準則」</w:t>
      </w:r>
      <w:r w:rsidR="00E80930">
        <w:rPr>
          <w:rFonts w:ascii="標楷體" w:eastAsia="標楷體" w:hAnsi="標楷體" w:hint="eastAsia"/>
          <w:sz w:val="32"/>
          <w:szCs w:val="32"/>
        </w:rPr>
        <w:t>，且非屬通案事項，請</w:t>
      </w:r>
      <w:r w:rsidR="00E80930" w:rsidRPr="00E80930">
        <w:rPr>
          <w:rFonts w:ascii="標楷體" w:eastAsia="標楷體" w:hAnsi="標楷體" w:hint="eastAsia"/>
          <w:sz w:val="32"/>
          <w:szCs w:val="32"/>
        </w:rPr>
        <w:t>連江縣</w:t>
      </w:r>
      <w:r w:rsidR="00E80930">
        <w:rPr>
          <w:rFonts w:ascii="標楷體" w:eastAsia="標楷體" w:hAnsi="標楷體" w:hint="eastAsia"/>
          <w:sz w:val="32"/>
          <w:szCs w:val="32"/>
        </w:rPr>
        <w:t>政府</w:t>
      </w:r>
      <w:r w:rsidR="00053CE2" w:rsidRPr="00E80930">
        <w:rPr>
          <w:rFonts w:ascii="標楷體" w:eastAsia="標楷體" w:hAnsi="標楷體" w:hint="eastAsia"/>
          <w:sz w:val="32"/>
          <w:szCs w:val="32"/>
        </w:rPr>
        <w:t>函</w:t>
      </w:r>
      <w:r w:rsidR="00E80930">
        <w:rPr>
          <w:rFonts w:ascii="標楷體" w:eastAsia="標楷體" w:hAnsi="標楷體" w:hint="eastAsia"/>
          <w:sz w:val="32"/>
          <w:szCs w:val="32"/>
        </w:rPr>
        <w:t>詢行政院</w:t>
      </w:r>
      <w:r w:rsidR="00053CE2" w:rsidRPr="00E80930">
        <w:rPr>
          <w:rFonts w:ascii="標楷體" w:eastAsia="標楷體" w:hAnsi="標楷體" w:hint="eastAsia"/>
          <w:sz w:val="32"/>
          <w:szCs w:val="32"/>
        </w:rPr>
        <w:t>人</w:t>
      </w:r>
      <w:r w:rsidR="00053CE2" w:rsidRPr="00E80930">
        <w:rPr>
          <w:rFonts w:ascii="標楷體" w:eastAsia="標楷體" w:hAnsi="標楷體"/>
          <w:sz w:val="32"/>
          <w:szCs w:val="32"/>
        </w:rPr>
        <w:t>事行政總處</w:t>
      </w:r>
      <w:r w:rsidR="00E80930">
        <w:rPr>
          <w:rFonts w:ascii="標楷體" w:eastAsia="標楷體" w:hAnsi="標楷體" w:hint="eastAsia"/>
          <w:sz w:val="32"/>
          <w:szCs w:val="32"/>
        </w:rPr>
        <w:t>及銓敘部</w:t>
      </w:r>
      <w:r w:rsidR="00053CE2" w:rsidRPr="00E80930">
        <w:rPr>
          <w:rFonts w:ascii="標楷體" w:eastAsia="標楷體" w:hAnsi="標楷體"/>
          <w:sz w:val="32"/>
          <w:szCs w:val="32"/>
        </w:rPr>
        <w:t>研</w:t>
      </w:r>
      <w:r w:rsidR="00E80930">
        <w:rPr>
          <w:rFonts w:ascii="標楷體" w:eastAsia="標楷體" w:hAnsi="標楷體" w:hint="eastAsia"/>
          <w:sz w:val="32"/>
          <w:szCs w:val="32"/>
        </w:rPr>
        <w:t>處</w:t>
      </w:r>
      <w:r w:rsidR="00053CE2" w:rsidRPr="00E80930">
        <w:rPr>
          <w:rFonts w:ascii="標楷體" w:eastAsia="標楷體" w:hAnsi="標楷體"/>
          <w:sz w:val="32"/>
          <w:szCs w:val="32"/>
        </w:rPr>
        <w:t>。</w:t>
      </w:r>
    </w:p>
    <w:p w:rsidR="00376AA7" w:rsidRPr="00E80930" w:rsidRDefault="00376AA7" w:rsidP="00782F61">
      <w:pPr>
        <w:pStyle w:val="a3"/>
        <w:numPr>
          <w:ilvl w:val="0"/>
          <w:numId w:val="1"/>
        </w:numPr>
        <w:spacing w:line="430" w:lineRule="exact"/>
        <w:ind w:leftChars="0"/>
        <w:jc w:val="both"/>
        <w:rPr>
          <w:rFonts w:ascii="標楷體" w:eastAsia="標楷體" w:hAnsi="標楷體"/>
          <w:sz w:val="32"/>
          <w:szCs w:val="32"/>
        </w:rPr>
      </w:pPr>
      <w:r w:rsidRPr="00E80930">
        <w:rPr>
          <w:rFonts w:ascii="標楷體" w:eastAsia="標楷體" w:hAnsi="標楷體" w:hint="eastAsia"/>
          <w:sz w:val="32"/>
          <w:szCs w:val="32"/>
        </w:rPr>
        <w:t>散</w:t>
      </w:r>
      <w:r w:rsidRPr="00E80930">
        <w:rPr>
          <w:rFonts w:ascii="標楷體" w:eastAsia="標楷體" w:hAnsi="標楷體"/>
          <w:sz w:val="32"/>
          <w:szCs w:val="32"/>
        </w:rPr>
        <w:t>會：下午</w:t>
      </w:r>
      <w:r w:rsidR="00242E12" w:rsidRPr="00E80930">
        <w:rPr>
          <w:rFonts w:ascii="標楷體" w:eastAsia="標楷體" w:hAnsi="標楷體" w:hint="eastAsia"/>
          <w:sz w:val="32"/>
          <w:szCs w:val="32"/>
        </w:rPr>
        <w:t>1</w:t>
      </w:r>
      <w:r w:rsidR="00E80930">
        <w:rPr>
          <w:rFonts w:ascii="標楷體" w:eastAsia="標楷體" w:hAnsi="標楷體" w:hint="eastAsia"/>
          <w:sz w:val="32"/>
          <w:szCs w:val="32"/>
        </w:rPr>
        <w:t>7</w:t>
      </w:r>
      <w:r w:rsidR="00242E12" w:rsidRPr="00E80930">
        <w:rPr>
          <w:rFonts w:ascii="標楷體" w:eastAsia="標楷體" w:hAnsi="標楷體" w:hint="eastAsia"/>
          <w:sz w:val="32"/>
          <w:szCs w:val="32"/>
        </w:rPr>
        <w:t>時</w:t>
      </w:r>
      <w:r w:rsidR="00E80930">
        <w:rPr>
          <w:rFonts w:ascii="標楷體" w:eastAsia="標楷體" w:hAnsi="標楷體" w:hint="eastAsia"/>
          <w:sz w:val="32"/>
          <w:szCs w:val="32"/>
        </w:rPr>
        <w:t>30分</w:t>
      </w:r>
      <w:r w:rsidR="00242E12" w:rsidRPr="00E80930">
        <w:rPr>
          <w:rFonts w:ascii="標楷體" w:eastAsia="標楷體" w:hAnsi="標楷體"/>
          <w:sz w:val="32"/>
          <w:szCs w:val="32"/>
        </w:rPr>
        <w:t>。</w:t>
      </w:r>
    </w:p>
    <w:sectPr w:rsidR="00376AA7" w:rsidRPr="00E80930" w:rsidSect="00782F61">
      <w:pgSz w:w="11906" w:h="16838"/>
      <w:pgMar w:top="1276" w:right="137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BB" w:rsidRDefault="007B33BB" w:rsidP="00D337DC">
      <w:r>
        <w:separator/>
      </w:r>
    </w:p>
  </w:endnote>
  <w:endnote w:type="continuationSeparator" w:id="0">
    <w:p w:rsidR="007B33BB" w:rsidRDefault="007B33BB" w:rsidP="00D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ＤＦ中太楷書体">
    <w:panose1 w:val="02010609010101010101"/>
    <w:charset w:val="80"/>
    <w:family w:val="auto"/>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BB" w:rsidRDefault="007B33BB" w:rsidP="00D337DC">
      <w:r>
        <w:separator/>
      </w:r>
    </w:p>
  </w:footnote>
  <w:footnote w:type="continuationSeparator" w:id="0">
    <w:p w:rsidR="007B33BB" w:rsidRDefault="007B33BB" w:rsidP="00D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B7623"/>
    <w:multiLevelType w:val="hybridMultilevel"/>
    <w:tmpl w:val="02946982"/>
    <w:lvl w:ilvl="0" w:tplc="179E6356">
      <w:start w:val="1"/>
      <w:numFmt w:val="ideographLegalTraditional"/>
      <w:lvlText w:val="%1、"/>
      <w:lvlJc w:val="left"/>
      <w:pPr>
        <w:ind w:left="648" w:hanging="648"/>
      </w:pPr>
      <w:rPr>
        <w:rFonts w:hint="default"/>
        <w:lang w:val="en-US"/>
      </w:rPr>
    </w:lvl>
    <w:lvl w:ilvl="1" w:tplc="1A70A0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D755CC"/>
    <w:multiLevelType w:val="hybridMultilevel"/>
    <w:tmpl w:val="26F02D76"/>
    <w:lvl w:ilvl="0" w:tplc="4EA43F62">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0E"/>
    <w:rsid w:val="00042ACC"/>
    <w:rsid w:val="00053CE2"/>
    <w:rsid w:val="00097EF7"/>
    <w:rsid w:val="000E27BA"/>
    <w:rsid w:val="00121F30"/>
    <w:rsid w:val="00122DE5"/>
    <w:rsid w:val="00202ED3"/>
    <w:rsid w:val="00242E12"/>
    <w:rsid w:val="002B1845"/>
    <w:rsid w:val="00376AA7"/>
    <w:rsid w:val="003C1BB6"/>
    <w:rsid w:val="00443014"/>
    <w:rsid w:val="005C22AE"/>
    <w:rsid w:val="005F0654"/>
    <w:rsid w:val="0060720E"/>
    <w:rsid w:val="006E5499"/>
    <w:rsid w:val="00782F61"/>
    <w:rsid w:val="007B33BB"/>
    <w:rsid w:val="008D34AE"/>
    <w:rsid w:val="008D7967"/>
    <w:rsid w:val="00902453"/>
    <w:rsid w:val="00905DA4"/>
    <w:rsid w:val="00956E36"/>
    <w:rsid w:val="009772CC"/>
    <w:rsid w:val="00981FD6"/>
    <w:rsid w:val="00A1517F"/>
    <w:rsid w:val="00AB1AE0"/>
    <w:rsid w:val="00BA5EDB"/>
    <w:rsid w:val="00C43B08"/>
    <w:rsid w:val="00D337DC"/>
    <w:rsid w:val="00D41E06"/>
    <w:rsid w:val="00D946C4"/>
    <w:rsid w:val="00E80930"/>
    <w:rsid w:val="00EC4E40"/>
    <w:rsid w:val="00ED649F"/>
    <w:rsid w:val="00EF3333"/>
    <w:rsid w:val="00F20D0E"/>
    <w:rsid w:val="00F64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300DD-B45A-4A84-B077-7AC7D5B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AA7"/>
    <w:pPr>
      <w:ind w:leftChars="200" w:left="480"/>
    </w:pPr>
  </w:style>
  <w:style w:type="paragraph" w:styleId="a4">
    <w:name w:val="header"/>
    <w:basedOn w:val="a"/>
    <w:link w:val="a5"/>
    <w:uiPriority w:val="99"/>
    <w:unhideWhenUsed/>
    <w:rsid w:val="00D337DC"/>
    <w:pPr>
      <w:tabs>
        <w:tab w:val="center" w:pos="4153"/>
        <w:tab w:val="right" w:pos="8306"/>
      </w:tabs>
      <w:snapToGrid w:val="0"/>
    </w:pPr>
    <w:rPr>
      <w:sz w:val="20"/>
      <w:szCs w:val="20"/>
    </w:rPr>
  </w:style>
  <w:style w:type="character" w:customStyle="1" w:styleId="a5">
    <w:name w:val="頁首 字元"/>
    <w:basedOn w:val="a0"/>
    <w:link w:val="a4"/>
    <w:uiPriority w:val="99"/>
    <w:rsid w:val="00D337DC"/>
    <w:rPr>
      <w:sz w:val="20"/>
      <w:szCs w:val="20"/>
    </w:rPr>
  </w:style>
  <w:style w:type="paragraph" w:styleId="a6">
    <w:name w:val="footer"/>
    <w:basedOn w:val="a"/>
    <w:link w:val="a7"/>
    <w:uiPriority w:val="99"/>
    <w:unhideWhenUsed/>
    <w:rsid w:val="00D337DC"/>
    <w:pPr>
      <w:tabs>
        <w:tab w:val="center" w:pos="4153"/>
        <w:tab w:val="right" w:pos="8306"/>
      </w:tabs>
      <w:snapToGrid w:val="0"/>
    </w:pPr>
    <w:rPr>
      <w:sz w:val="20"/>
      <w:szCs w:val="20"/>
    </w:rPr>
  </w:style>
  <w:style w:type="character" w:customStyle="1" w:styleId="a7">
    <w:name w:val="頁尾 字元"/>
    <w:basedOn w:val="a0"/>
    <w:link w:val="a6"/>
    <w:uiPriority w:val="99"/>
    <w:rsid w:val="00D337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97D4-464E-4972-B440-80F069B6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1123</Characters>
  <Application>Microsoft Office Word</Application>
  <DocSecurity>0</DocSecurity>
  <Lines>9</Lines>
  <Paragraphs>2</Paragraphs>
  <ScaleCrop>false</ScaleCrop>
  <Company>ITianKong.Com</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李欣曄</dc:creator>
  <cp:lastModifiedBy>李欣曄</cp:lastModifiedBy>
  <cp:revision>2</cp:revision>
  <dcterms:created xsi:type="dcterms:W3CDTF">2020-10-15T03:46:00Z</dcterms:created>
  <dcterms:modified xsi:type="dcterms:W3CDTF">2020-10-15T03:46:00Z</dcterms:modified>
</cp:coreProperties>
</file>