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919"/>
      </w:tblGrid>
      <w:tr w:rsidR="00325602" w:rsidRPr="00325602" w:rsidTr="00325602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325602" w:rsidRPr="00325602" w:rsidRDefault="00325602" w:rsidP="00325602">
            <w:bookmarkStart w:id="0" w:name="_GoBack"/>
            <w:bookmarkEnd w:id="0"/>
            <w:r w:rsidRPr="00325602">
              <w:rPr>
                <w:b/>
                <w:bCs/>
              </w:rPr>
              <w:t>法規名稱：</w:t>
            </w:r>
            <w:r w:rsidRPr="00325602">
              <w:t xml:space="preserve"> </w:t>
            </w:r>
            <w:r w:rsidRPr="00325602">
              <w:t>中小學兼任代課及代理教師聘任辦法</w:t>
            </w:r>
            <w:r w:rsidRPr="00325602">
              <w:t xml:space="preserve"> ( </w:t>
            </w:r>
            <w:r w:rsidRPr="00325602">
              <w:t>民國</w:t>
            </w:r>
            <w:r w:rsidRPr="00325602">
              <w:t xml:space="preserve"> 105 </w:t>
            </w:r>
            <w:r w:rsidRPr="00325602">
              <w:t>年</w:t>
            </w:r>
            <w:r w:rsidRPr="00325602">
              <w:t xml:space="preserve"> 06 </w:t>
            </w:r>
            <w:r w:rsidRPr="00325602">
              <w:t>月</w:t>
            </w:r>
            <w:r w:rsidRPr="00325602">
              <w:t xml:space="preserve"> 29 </w:t>
            </w:r>
            <w:r w:rsidRPr="00325602">
              <w:t>日</w:t>
            </w:r>
            <w:r w:rsidRPr="00325602">
              <w:t xml:space="preserve"> </w:t>
            </w:r>
            <w:r w:rsidRPr="00325602">
              <w:t>修正</w:t>
            </w:r>
            <w:r w:rsidRPr="00325602">
              <w:t xml:space="preserve"> ) </w:t>
            </w:r>
          </w:p>
        </w:tc>
      </w:tr>
      <w:tr w:rsidR="00325602" w:rsidRPr="00325602" w:rsidTr="00325602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0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25602" w:rsidRPr="00325602" w:rsidRDefault="00325602" w:rsidP="0032560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25602" w:rsidRPr="00325602" w:rsidRDefault="00325602" w:rsidP="00325602"/>
        </w:tc>
      </w:tr>
      <w:tr w:rsidR="00325602" w:rsidRPr="00325602" w:rsidTr="00325602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25602" w:rsidRPr="00325602" w:rsidRDefault="00325602" w:rsidP="00325602">
            <w:r w:rsidRPr="00325602">
              <w:rPr>
                <w:rFonts w:hint="eastAsia"/>
              </w:rPr>
              <w:t>第　一　條　　本辦法依教師法（以下簡稱本法）第三十五條第二項規定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訂定之。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二　條　　本辦法所稱兼任、代課及代理教師，定義如下：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一、兼任教師：指以部分時間擔任學校編制內教師依規定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排課後尚餘之課務或特殊類科之課務者。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二、代課教師：指以部分時間擔任學校編制內教師因差假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或其他原因所遺之課務者。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三、代理教師：指以全部時間擔任學校編制內教師因差假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或其他原因所遺之課務者。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三　條　　中小學聘任兼任教師，應由校長就具有各該教育階段、科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（類）合格教師證書者聘任之。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中小學藝術才能班因課程安排需要聘任兼任教師，得由校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長就校外具藝術專長者聘任之，不受前項規定資格之限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制。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中小學聘任三個月以上之代課、代理教師，應依下列資格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順序公開甄選，經教師評審委員會審查通過後，由校長聘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任之：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一、具有各該教育階段、科（類）合格教師證書者。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二、無前款人員報名或前款人員經甄選未通過者，得為具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有修畢師資職前教育課程，取得修畢證明書者。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三、無前款人員報名或前款人員經甄選未通過者，得為具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有大學以上畢業者。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前項第二款、第三款資格，應以具出缺科（類）專長者，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優先聘任之。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第三項甄選作業，得以一次公告分次招考方式辦理；甄選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作業完竣後，學校應檢附甄選簡章、錄取名單及相關會議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紀錄，報各該主管教育行政機關備查。但經各該主管教育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行政機關核准免報者，不在此限。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中小學聘任未滿三個月之代課或代理教師，得免經公開甄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選及教師評審委員會審查程序，由校長就符合第三項規定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資格者聘任之。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四　條　　具有本法第十四條第一項第一款至第十二款或第二項後段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規定情事之一者，不得為兼任、代課及代理教師。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五　條　　中小學聘任三個月以上經公開甄選之代課、代理教師，其服</w:t>
            </w:r>
            <w:r w:rsidRPr="00325602">
              <w:rPr>
                <w:rFonts w:hint="eastAsia"/>
              </w:rPr>
              <w:br/>
              <w:t>               </w:t>
            </w:r>
            <w:r w:rsidRPr="00325602">
              <w:rPr>
                <w:rFonts w:hint="eastAsia"/>
              </w:rPr>
              <w:t>務成績優良、符合學校校務需求，且具第三條第三項第一款</w:t>
            </w:r>
            <w:r w:rsidRPr="00325602">
              <w:rPr>
                <w:rFonts w:hint="eastAsia"/>
              </w:rPr>
              <w:br/>
              <w:t>               </w:t>
            </w:r>
            <w:r w:rsidRPr="00325602">
              <w:rPr>
                <w:rFonts w:hint="eastAsia"/>
              </w:rPr>
              <w:t>資格者，經教師評審委員會審查通過後得再聘之，再聘至多</w:t>
            </w:r>
            <w:r w:rsidRPr="00325602">
              <w:rPr>
                <w:rFonts w:hint="eastAsia"/>
              </w:rPr>
              <w:br/>
            </w:r>
            <w:r w:rsidRPr="00325602">
              <w:rPr>
                <w:rFonts w:hint="eastAsia"/>
              </w:rPr>
              <w:lastRenderedPageBreak/>
              <w:t>               </w:t>
            </w:r>
            <w:r w:rsidRPr="00325602">
              <w:rPr>
                <w:rFonts w:hint="eastAsia"/>
              </w:rPr>
              <w:t>以二次為限；偏遠、特殊偏遠或離島地區學校之代課、代理</w:t>
            </w:r>
            <w:r w:rsidRPr="00325602">
              <w:rPr>
                <w:rFonts w:hint="eastAsia"/>
              </w:rPr>
              <w:br/>
              <w:t>               </w:t>
            </w:r>
            <w:r w:rsidRPr="00325602">
              <w:rPr>
                <w:rFonts w:hint="eastAsia"/>
              </w:rPr>
              <w:t>教師，有下列情形之一者，亦同：</w:t>
            </w:r>
            <w:r w:rsidRPr="00325602">
              <w:rPr>
                <w:rFonts w:hint="eastAsia"/>
              </w:rPr>
              <w:br/>
              <w:t>               </w:t>
            </w:r>
            <w:r w:rsidRPr="00325602">
              <w:rPr>
                <w:rFonts w:hint="eastAsia"/>
              </w:rPr>
              <w:t>一、依第三條第三項第二款或第三款資格聘任之藝術與人文</w:t>
            </w:r>
            <w:r w:rsidRPr="00325602">
              <w:rPr>
                <w:rFonts w:hint="eastAsia"/>
              </w:rPr>
              <w:br/>
              <w:t>                   </w:t>
            </w:r>
            <w:r w:rsidRPr="00325602">
              <w:rPr>
                <w:rFonts w:hint="eastAsia"/>
              </w:rPr>
              <w:t>學習領域、藝術領域或藝術群之代課、代理教師。</w:t>
            </w:r>
            <w:r w:rsidRPr="00325602">
              <w:rPr>
                <w:rFonts w:hint="eastAsia"/>
              </w:rPr>
              <w:br/>
              <w:t>               </w:t>
            </w:r>
            <w:r w:rsidRPr="00325602">
              <w:rPr>
                <w:rFonts w:hint="eastAsia"/>
              </w:rPr>
              <w:t>二、依第三條第三項第二款或第三款資格聘任，且具出缺科</w:t>
            </w:r>
            <w:r w:rsidRPr="00325602">
              <w:rPr>
                <w:rFonts w:hint="eastAsia"/>
              </w:rPr>
              <w:br/>
              <w:t>                 </w:t>
            </w:r>
            <w:r w:rsidRPr="00325602">
              <w:rPr>
                <w:rFonts w:hint="eastAsia"/>
              </w:rPr>
              <w:t>（類）專長之代課、代理教師。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</w:t>
            </w:r>
            <w:r w:rsidRPr="00325602">
              <w:rPr>
                <w:rFonts w:hint="eastAsia"/>
              </w:rPr>
              <w:t xml:space="preserve">           </w:t>
            </w:r>
            <w:r w:rsidRPr="00325602">
              <w:rPr>
                <w:rFonts w:hint="eastAsia"/>
              </w:rPr>
              <w:t>前項學校應報各該主管教育行政機關備查。但經各該主管</w:t>
            </w:r>
            <w:r w:rsidRPr="00325602">
              <w:rPr>
                <w:rFonts w:hint="eastAsia"/>
              </w:rPr>
              <w:br/>
              <w:t>              </w:t>
            </w:r>
            <w:r w:rsidRPr="00325602">
              <w:rPr>
                <w:rFonts w:hint="eastAsia"/>
              </w:rPr>
              <w:t>教育行政機關核准免報者，不在此限。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六　條　　參加奧林匹克運動會比賽者、亞洲運動會獲得前八名者或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獲得三等二級以上國光體育獎章之傑出運動員，其學歷、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專長足堪任教者，得由學校報請各該主管教育行政機關核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定酌予放寬資格後聘任為中小學代課、代理教師。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七　條　　兼任、代課及代理教師於受聘期間，享有下列權利：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一、對學校教學及行政事項提供意見。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二、享有兼任、代課及代理教師依法令規定之權益。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三、參與教學有關之研習或活動。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四、對各該主管教育行政機關或學校有關其個人待遇及解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聘之措施，認為違法或不當致損害其權益者，得準用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教師法之申訴程序，請求救濟。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五、除法令另有規定者外，得拒絕參與各該主管教育行政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機關或學校所指派與教學無關之工作或活動。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八　條　　兼任、代課及代理教師除應遵守法令履行聘約外，並負有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下列義務：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一、遵守聘約規定，維護校譽。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二、積極維護學生受教之權益。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三、依有關法令及學校安排之課程，實施教學活動。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四、輔導或管教學生，導引其適性發展並培養其健全人　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　　格。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五、參加經指派與教學、行政有關之研習或活動。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六、嚴守職分，本於良知，發揚師道及專業精神。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七、非依法律規定不得洩漏學生個人或其家庭資料。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八、其他法令規定應盡之義務。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九　條　　兼任、代課及代理教師之待遇規定如下：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一、兼任及代課教師待遇以鐘點費支給。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二、代理教師待遇分本薪、加給及獎金三種。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前項各款待遇支給基準，由中央主管教育行政機關定之。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　十　條　　兼任、代課及代理教師不得擔任中小學導師或各處（室）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行政職務。但情況特殊，經各該主管教育行政機關核准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lastRenderedPageBreak/>
              <w:t xml:space="preserve">　　　　　　　者，代理教師得擔任之。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十一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條　　兼任、代課及代理教師在聘約有效期間內，有本法第十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四條第一項第一款至第七款、第十款至第十二款及第十四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款情形之一，經查證屬實，其聘期未滿三個月者，由校長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予以解聘之；其聘期在三個月以上，或有本法第十四條第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一項第十三款情形者，應經學校教師評審委員會依高級中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等以下學校教師評審委員會設置辦法第七條規定審議；其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有第十三款規定之情事，除情節重大者外，教師評審委員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會應併審酌案件情節，議決一年至四年不得聘任為教師，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並報各該主管教育行政機關核准後，予以解聘。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兼任、代課及代理教師在聘約存續中，有本法第十四條第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一項第八款或第九款情形者，其調查不因聘約屆滿而終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止；其停聘、解聘，準用本法第十四條第四項規定辦理。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前項經停聘之教師，於停聘期間不得支領任何待遇；其經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調查無性侵害及性騷擾事實者，得申請補發該停聘期間應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領之鐘點費或本薪。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              </w:t>
            </w:r>
            <w:r w:rsidRPr="00325602">
              <w:rPr>
                <w:rFonts w:hint="eastAsia"/>
              </w:rPr>
              <w:t>兼任、代課及代理教師有本法第十四條第一項第一款至第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十二款及第二項後段情形之一者，學校除依第一項及第二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項規定辦理外，各級學校應辦理通報、資訊之蒐集及查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詢；其通報、資訊之蒐集、查詢及其他相關事項，準用不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適任教育人員之通報與資訊蒐集及查詢辦法之規定。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十二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條　　本辦法未盡事宜，得由各該主管教育行政機關訂定補充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 xml:space="preserve">　　　　　　　規定。</w:t>
            </w:r>
          </w:p>
          <w:p w:rsidR="00325602" w:rsidRPr="00325602" w:rsidRDefault="00325602" w:rsidP="00325602">
            <w:r w:rsidRPr="00325602">
              <w:rPr>
                <w:rFonts w:hint="eastAsia"/>
              </w:rPr>
              <w:t>第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十三</w:t>
            </w:r>
            <w:r w:rsidRPr="00325602">
              <w:rPr>
                <w:rFonts w:hint="eastAsia"/>
              </w:rPr>
              <w:t>  </w:t>
            </w:r>
            <w:r w:rsidRPr="00325602">
              <w:rPr>
                <w:rFonts w:hint="eastAsia"/>
              </w:rPr>
              <w:t>條</w:t>
            </w:r>
            <w:r w:rsidRPr="00325602">
              <w:rPr>
                <w:rFonts w:hint="eastAsia"/>
              </w:rPr>
              <w:t>           </w:t>
            </w:r>
            <w:r w:rsidRPr="00325602">
              <w:rPr>
                <w:rFonts w:hint="eastAsia"/>
              </w:rPr>
              <w:t>本辦法自發布日施行。</w:t>
            </w:r>
          </w:p>
        </w:tc>
      </w:tr>
    </w:tbl>
    <w:p w:rsidR="00F506A6" w:rsidRPr="00325602" w:rsidRDefault="00F506A6"/>
    <w:sectPr w:rsidR="00F506A6" w:rsidRPr="00325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02"/>
    <w:rsid w:val="00325602"/>
    <w:rsid w:val="006A645C"/>
    <w:rsid w:val="00F5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SO</dc:creator>
  <cp:lastModifiedBy>circle</cp:lastModifiedBy>
  <cp:revision>2</cp:revision>
  <dcterms:created xsi:type="dcterms:W3CDTF">2018-11-14T06:23:00Z</dcterms:created>
  <dcterms:modified xsi:type="dcterms:W3CDTF">2018-11-14T06:23:00Z</dcterms:modified>
</cp:coreProperties>
</file>