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DA" w:rsidRPr="006F7BF8" w:rsidRDefault="006D1E8B" w:rsidP="0085721C">
      <w:pPr>
        <w:spacing w:line="500" w:lineRule="exact"/>
        <w:jc w:val="center"/>
        <w:rPr>
          <w:rFonts w:ascii="標楷體" w:eastAsia="標楷體" w:hAnsi="標楷體"/>
          <w:bCs/>
          <w:sz w:val="28"/>
          <w:szCs w:val="28"/>
        </w:rPr>
      </w:pPr>
      <w:r w:rsidRPr="006F7BF8">
        <w:rPr>
          <w:rFonts w:ascii="標楷體" w:eastAsia="標楷體" w:hAnsi="標楷體" w:hint="eastAsia"/>
          <w:sz w:val="36"/>
          <w:szCs w:val="28"/>
        </w:rPr>
        <w:t>連江縣政府</w:t>
      </w:r>
      <w:r w:rsidR="007949EB" w:rsidRPr="006F7BF8">
        <w:rPr>
          <w:rFonts w:ascii="標楷體" w:eastAsia="標楷體" w:hAnsi="標楷體" w:hint="eastAsia"/>
          <w:sz w:val="36"/>
          <w:szCs w:val="28"/>
        </w:rPr>
        <w:t>10</w:t>
      </w:r>
      <w:r w:rsidR="0091087F" w:rsidRPr="006F7BF8">
        <w:rPr>
          <w:rFonts w:ascii="標楷體" w:eastAsia="標楷體" w:hAnsi="標楷體" w:hint="eastAsia"/>
          <w:sz w:val="36"/>
          <w:szCs w:val="28"/>
        </w:rPr>
        <w:t>7</w:t>
      </w:r>
      <w:r w:rsidR="00833337" w:rsidRPr="006F7BF8">
        <w:rPr>
          <w:rFonts w:ascii="標楷體" w:eastAsia="標楷體" w:hAnsi="標楷體" w:hint="eastAsia"/>
          <w:sz w:val="36"/>
          <w:szCs w:val="28"/>
        </w:rPr>
        <w:t>年</w:t>
      </w:r>
      <w:r w:rsidR="005B492B" w:rsidRPr="006F7BF8">
        <w:rPr>
          <w:rFonts w:ascii="標楷體" w:eastAsia="標楷體" w:hAnsi="標楷體" w:hint="eastAsia"/>
          <w:sz w:val="36"/>
          <w:szCs w:val="28"/>
        </w:rPr>
        <w:t>推動</w:t>
      </w:r>
      <w:r w:rsidR="00860321" w:rsidRPr="006F7BF8">
        <w:rPr>
          <w:rFonts w:ascii="標楷體" w:eastAsia="標楷體" w:hAnsi="標楷體" w:hint="eastAsia"/>
          <w:sz w:val="36"/>
          <w:szCs w:val="28"/>
        </w:rPr>
        <w:t>公務人員</w:t>
      </w:r>
      <w:r w:rsidR="003E596D" w:rsidRPr="006F7BF8">
        <w:rPr>
          <w:rFonts w:ascii="標楷體" w:eastAsia="標楷體" w:hAnsi="標楷體" w:hint="eastAsia"/>
          <w:sz w:val="36"/>
          <w:szCs w:val="28"/>
        </w:rPr>
        <w:t>數位</w:t>
      </w:r>
      <w:r w:rsidR="00860321" w:rsidRPr="006F7BF8">
        <w:rPr>
          <w:rFonts w:ascii="標楷體" w:eastAsia="標楷體" w:hAnsi="標楷體" w:hint="eastAsia"/>
          <w:sz w:val="36"/>
          <w:szCs w:val="28"/>
        </w:rPr>
        <w:t>學習</w:t>
      </w:r>
      <w:r w:rsidR="005B492B" w:rsidRPr="006F7BF8">
        <w:rPr>
          <w:rFonts w:ascii="標楷體" w:eastAsia="標楷體" w:hAnsi="標楷體" w:hint="eastAsia"/>
          <w:sz w:val="36"/>
          <w:szCs w:val="28"/>
        </w:rPr>
        <w:t>實施計畫</w:t>
      </w:r>
      <w:r w:rsidR="002800C1" w:rsidRPr="006F7BF8">
        <w:rPr>
          <w:rFonts w:ascii="標楷體" w:eastAsia="標楷體" w:hAnsi="標楷體" w:hint="eastAsia"/>
          <w:bCs/>
          <w:sz w:val="36"/>
          <w:szCs w:val="28"/>
        </w:rPr>
        <w:t xml:space="preserve"> </w:t>
      </w:r>
    </w:p>
    <w:p w:rsidR="002800C1" w:rsidRPr="006F7BF8" w:rsidRDefault="00BB6F98" w:rsidP="0085721C">
      <w:pPr>
        <w:wordWrap w:val="0"/>
        <w:spacing w:line="500" w:lineRule="exact"/>
        <w:jc w:val="right"/>
        <w:rPr>
          <w:rFonts w:ascii="標楷體" w:eastAsia="標楷體" w:hAnsi="標楷體"/>
          <w:bCs/>
          <w:sz w:val="20"/>
          <w:szCs w:val="28"/>
        </w:rPr>
      </w:pPr>
      <w:r w:rsidRPr="006F7BF8">
        <w:rPr>
          <w:rFonts w:ascii="標楷體" w:eastAsia="標楷體" w:hAnsi="標楷體" w:hint="eastAsia"/>
          <w:bCs/>
          <w:sz w:val="20"/>
          <w:szCs w:val="28"/>
        </w:rPr>
        <w:t>10</w:t>
      </w:r>
      <w:r w:rsidR="0091087F" w:rsidRPr="006F7BF8">
        <w:rPr>
          <w:rFonts w:ascii="標楷體" w:eastAsia="標楷體" w:hAnsi="標楷體" w:hint="eastAsia"/>
          <w:bCs/>
          <w:sz w:val="20"/>
          <w:szCs w:val="28"/>
        </w:rPr>
        <w:t>7</w:t>
      </w:r>
      <w:r w:rsidR="00162DE8">
        <w:rPr>
          <w:rFonts w:ascii="標楷體" w:eastAsia="標楷體" w:hAnsi="標楷體" w:hint="eastAsia"/>
          <w:bCs/>
          <w:sz w:val="20"/>
          <w:szCs w:val="28"/>
        </w:rPr>
        <w:t xml:space="preserve"> </w:t>
      </w:r>
      <w:r w:rsidR="00854EDA" w:rsidRPr="006F7BF8">
        <w:rPr>
          <w:rFonts w:ascii="標楷體" w:eastAsia="標楷體" w:hAnsi="標楷體" w:hint="eastAsia"/>
          <w:bCs/>
          <w:sz w:val="20"/>
          <w:szCs w:val="28"/>
        </w:rPr>
        <w:t>年</w:t>
      </w:r>
      <w:r w:rsidR="00CE1C34">
        <w:rPr>
          <w:rFonts w:ascii="標楷體" w:eastAsia="標楷體" w:hAnsi="標楷體" w:hint="eastAsia"/>
          <w:bCs/>
          <w:sz w:val="20"/>
          <w:szCs w:val="28"/>
        </w:rPr>
        <w:t>3</w:t>
      </w:r>
      <w:r w:rsidR="00854EDA" w:rsidRPr="006F7BF8">
        <w:rPr>
          <w:rFonts w:ascii="標楷體" w:eastAsia="標楷體" w:hAnsi="標楷體" w:hint="eastAsia"/>
          <w:bCs/>
          <w:sz w:val="20"/>
          <w:szCs w:val="28"/>
        </w:rPr>
        <w:t>月</w:t>
      </w:r>
      <w:r w:rsidR="00CE1C34">
        <w:rPr>
          <w:rFonts w:ascii="標楷體" w:eastAsia="標楷體" w:hAnsi="標楷體" w:hint="eastAsia"/>
          <w:bCs/>
          <w:sz w:val="20"/>
          <w:szCs w:val="28"/>
        </w:rPr>
        <w:t>1</w:t>
      </w:r>
      <w:r w:rsidR="005D77D5">
        <w:rPr>
          <w:rFonts w:ascii="標楷體" w:eastAsia="標楷體" w:hAnsi="標楷體" w:hint="eastAsia"/>
          <w:bCs/>
          <w:sz w:val="20"/>
          <w:szCs w:val="28"/>
        </w:rPr>
        <w:t>5</w:t>
      </w:r>
      <w:bookmarkStart w:id="0" w:name="_GoBack"/>
      <w:bookmarkEnd w:id="0"/>
      <w:r w:rsidR="00854EDA" w:rsidRPr="006F7BF8">
        <w:rPr>
          <w:rFonts w:ascii="標楷體" w:eastAsia="標楷體" w:hAnsi="標楷體" w:hint="eastAsia"/>
          <w:bCs/>
          <w:sz w:val="20"/>
          <w:szCs w:val="28"/>
        </w:rPr>
        <w:t>日</w:t>
      </w:r>
      <w:r w:rsidR="00BA2800" w:rsidRPr="006F7BF8">
        <w:rPr>
          <w:rFonts w:ascii="標楷體" w:eastAsia="標楷體" w:hAnsi="標楷體" w:hint="eastAsia"/>
          <w:bCs/>
          <w:sz w:val="20"/>
          <w:szCs w:val="28"/>
        </w:rPr>
        <w:t>府</w:t>
      </w:r>
      <w:r w:rsidR="00302AB7" w:rsidRPr="006F7BF8">
        <w:rPr>
          <w:rFonts w:ascii="標楷體" w:eastAsia="標楷體" w:hAnsi="標楷體"/>
          <w:bCs/>
          <w:sz w:val="20"/>
          <w:szCs w:val="28"/>
        </w:rPr>
        <w:t>人</w:t>
      </w:r>
      <w:r w:rsidR="00BA2800" w:rsidRPr="006F7BF8">
        <w:rPr>
          <w:rFonts w:ascii="標楷體" w:eastAsia="標楷體" w:hAnsi="標楷體" w:hint="eastAsia"/>
          <w:bCs/>
          <w:sz w:val="20"/>
          <w:szCs w:val="28"/>
        </w:rPr>
        <w:t>考</w:t>
      </w:r>
      <w:r w:rsidR="00302AB7" w:rsidRPr="006F7BF8">
        <w:rPr>
          <w:rFonts w:ascii="標楷體" w:eastAsia="標楷體" w:hAnsi="標楷體"/>
          <w:bCs/>
          <w:sz w:val="20"/>
          <w:szCs w:val="28"/>
        </w:rPr>
        <w:t>字第</w:t>
      </w:r>
      <w:r w:rsidR="00CE1C34">
        <w:rPr>
          <w:rFonts w:ascii="標楷體" w:eastAsia="標楷體" w:hAnsi="標楷體" w:hint="eastAsia"/>
          <w:bCs/>
          <w:sz w:val="20"/>
          <w:szCs w:val="28"/>
        </w:rPr>
        <w:t>1070008041</w:t>
      </w:r>
      <w:r w:rsidR="00302AB7" w:rsidRPr="006F7BF8">
        <w:rPr>
          <w:rFonts w:ascii="標楷體" w:eastAsia="標楷體" w:hAnsi="標楷體"/>
          <w:bCs/>
          <w:sz w:val="20"/>
          <w:szCs w:val="28"/>
        </w:rPr>
        <w:t>號</w:t>
      </w:r>
      <w:r w:rsidR="00BA2800" w:rsidRPr="006F7BF8">
        <w:rPr>
          <w:rFonts w:ascii="標楷體" w:eastAsia="標楷體" w:hAnsi="標楷體" w:hint="eastAsia"/>
          <w:bCs/>
          <w:sz w:val="20"/>
          <w:szCs w:val="28"/>
        </w:rPr>
        <w:t>函</w:t>
      </w:r>
      <w:r w:rsidR="00854EDA" w:rsidRPr="006F7BF8">
        <w:rPr>
          <w:rFonts w:ascii="標楷體" w:eastAsia="標楷體" w:hAnsi="標楷體" w:hint="eastAsia"/>
          <w:bCs/>
          <w:sz w:val="20"/>
          <w:szCs w:val="28"/>
        </w:rPr>
        <w:t>訂定</w:t>
      </w:r>
    </w:p>
    <w:p w:rsidR="0085721C" w:rsidRPr="006F7BF8" w:rsidRDefault="002800C1" w:rsidP="000A56E1">
      <w:pPr>
        <w:numPr>
          <w:ilvl w:val="0"/>
          <w:numId w:val="28"/>
        </w:numPr>
        <w:spacing w:line="600" w:lineRule="exact"/>
        <w:ind w:left="567" w:hanging="567"/>
        <w:jc w:val="both"/>
        <w:rPr>
          <w:rFonts w:ascii="標楷體" w:eastAsia="標楷體" w:hAnsi="標楷體"/>
          <w:sz w:val="28"/>
          <w:szCs w:val="28"/>
        </w:rPr>
      </w:pPr>
      <w:r w:rsidRPr="006F7BF8">
        <w:rPr>
          <w:rFonts w:ascii="標楷體" w:eastAsia="標楷體" w:hAnsi="標楷體" w:hint="eastAsia"/>
          <w:sz w:val="28"/>
          <w:szCs w:val="28"/>
        </w:rPr>
        <w:t>依據</w:t>
      </w:r>
      <w:r w:rsidR="0085721C" w:rsidRPr="006F7BF8">
        <w:rPr>
          <w:rFonts w:ascii="標楷體" w:eastAsia="標楷體" w:hAnsi="標楷體" w:hint="eastAsia"/>
          <w:sz w:val="28"/>
          <w:szCs w:val="28"/>
        </w:rPr>
        <w:t>：</w:t>
      </w:r>
    </w:p>
    <w:p w:rsidR="0085721C" w:rsidRPr="00C75711" w:rsidRDefault="008C2515" w:rsidP="00A309F6">
      <w:pPr>
        <w:pStyle w:val="af0"/>
        <w:numPr>
          <w:ilvl w:val="1"/>
          <w:numId w:val="28"/>
        </w:numPr>
        <w:spacing w:line="600" w:lineRule="exact"/>
        <w:ind w:leftChars="0" w:left="851" w:hanging="567"/>
        <w:jc w:val="both"/>
        <w:rPr>
          <w:rFonts w:ascii="標楷體" w:eastAsia="標楷體" w:hAnsi="標楷體"/>
          <w:sz w:val="28"/>
          <w:szCs w:val="28"/>
        </w:rPr>
      </w:pPr>
      <w:r w:rsidRPr="00C75711">
        <w:rPr>
          <w:rFonts w:ascii="標楷體" w:eastAsia="標楷體" w:hAnsi="標楷體"/>
          <w:sz w:val="28"/>
          <w:szCs w:val="28"/>
        </w:rPr>
        <w:t>行政院 105 年 12 月 19 日院授人培字第 1050062475 號函</w:t>
      </w:r>
      <w:r w:rsidR="00C75711" w:rsidRPr="00C75711">
        <w:rPr>
          <w:rFonts w:ascii="標楷體" w:eastAsia="標楷體" w:hAnsi="標楷體" w:hint="eastAsia"/>
          <w:sz w:val="28"/>
          <w:szCs w:val="28"/>
        </w:rPr>
        <w:t>規定</w:t>
      </w:r>
      <w:r w:rsidR="004A599D">
        <w:rPr>
          <w:rFonts w:ascii="標楷體" w:eastAsia="標楷體" w:hAnsi="標楷體" w:hint="eastAsia"/>
          <w:sz w:val="28"/>
          <w:szCs w:val="28"/>
        </w:rPr>
        <w:t>，</w:t>
      </w:r>
      <w:r w:rsidR="00C75711" w:rsidRPr="00C75711">
        <w:rPr>
          <w:rFonts w:ascii="標楷體" w:eastAsia="標楷體" w:hAnsi="標楷體"/>
          <w:sz w:val="28"/>
          <w:szCs w:val="28"/>
        </w:rPr>
        <w:t>自 106 年 1 月 1 日起公務人員學習時數聚焦於業務相關學習時數 20 小時</w:t>
      </w:r>
      <w:r w:rsidR="001B1B31" w:rsidRPr="00C75711">
        <w:rPr>
          <w:rFonts w:ascii="標楷體" w:eastAsia="標楷體" w:hAnsi="標楷體" w:hint="eastAsia"/>
          <w:sz w:val="28"/>
          <w:szCs w:val="28"/>
        </w:rPr>
        <w:t>。</w:t>
      </w:r>
    </w:p>
    <w:p w:rsidR="00302BBC" w:rsidRPr="00C75711" w:rsidRDefault="00302BBC" w:rsidP="005F35F0">
      <w:pPr>
        <w:pStyle w:val="af0"/>
        <w:numPr>
          <w:ilvl w:val="1"/>
          <w:numId w:val="28"/>
        </w:numPr>
        <w:spacing w:line="600" w:lineRule="exact"/>
        <w:ind w:leftChars="0"/>
        <w:jc w:val="both"/>
        <w:rPr>
          <w:rFonts w:ascii="標楷體" w:eastAsia="標楷體" w:hAnsi="標楷體"/>
          <w:sz w:val="28"/>
          <w:szCs w:val="28"/>
        </w:rPr>
      </w:pPr>
      <w:r w:rsidRPr="00C75711">
        <w:rPr>
          <w:rFonts w:ascii="標楷體" w:eastAsia="標楷體" w:hAnsi="標楷體" w:hint="eastAsia"/>
          <w:sz w:val="28"/>
          <w:szCs w:val="28"/>
        </w:rPr>
        <w:t>行政院民國</w:t>
      </w:r>
      <w:r w:rsidR="005F35F0" w:rsidRPr="005F35F0">
        <w:rPr>
          <w:rFonts w:ascii="標楷體" w:eastAsia="標楷體" w:hAnsi="標楷體" w:hint="eastAsia"/>
          <w:sz w:val="28"/>
          <w:szCs w:val="28"/>
        </w:rPr>
        <w:t>107年2月7日院臺性平字第1070163622號</w:t>
      </w:r>
      <w:r w:rsidR="000C2B0A" w:rsidRPr="00C75711">
        <w:rPr>
          <w:rFonts w:ascii="標楷體" w:eastAsia="標楷體" w:hAnsi="標楷體" w:hint="eastAsia"/>
          <w:sz w:val="28"/>
          <w:szCs w:val="28"/>
        </w:rPr>
        <w:t>函頒</w:t>
      </w:r>
      <w:r w:rsidR="005F35F0" w:rsidRPr="005F35F0">
        <w:rPr>
          <w:rFonts w:ascii="標楷體" w:eastAsia="標楷體" w:hAnsi="標楷體" w:hint="eastAsia"/>
          <w:sz w:val="28"/>
          <w:szCs w:val="28"/>
        </w:rPr>
        <w:t>各機關公務員性別主流化訓練計畫</w:t>
      </w:r>
      <w:r w:rsidRPr="00C75711">
        <w:rPr>
          <w:rFonts w:ascii="標楷體" w:eastAsia="標楷體" w:hAnsi="標楷體" w:hint="eastAsia"/>
          <w:sz w:val="28"/>
          <w:szCs w:val="28"/>
        </w:rPr>
        <w:t>。</w:t>
      </w:r>
    </w:p>
    <w:p w:rsidR="00C75711" w:rsidRPr="00C75711" w:rsidRDefault="00C75711" w:rsidP="00A309F6">
      <w:pPr>
        <w:pStyle w:val="af0"/>
        <w:numPr>
          <w:ilvl w:val="1"/>
          <w:numId w:val="28"/>
        </w:numPr>
        <w:spacing w:line="600" w:lineRule="exact"/>
        <w:ind w:leftChars="0" w:left="851" w:hanging="567"/>
        <w:jc w:val="both"/>
        <w:rPr>
          <w:rFonts w:ascii="標楷體" w:eastAsia="標楷體" w:hAnsi="標楷體"/>
          <w:sz w:val="28"/>
          <w:szCs w:val="28"/>
        </w:rPr>
      </w:pPr>
      <w:r w:rsidRPr="00C75711">
        <w:rPr>
          <w:rFonts w:ascii="標楷體" w:eastAsia="標楷體" w:hAnsi="標楷體" w:hint="eastAsia"/>
          <w:sz w:val="28"/>
          <w:szCs w:val="28"/>
        </w:rPr>
        <w:t>行政院人事行政總處106年3月16日總處綜字第 10600404921號函修正發布行政院所屬及地方主管機關推動員工協助方案成效力評估計畫。</w:t>
      </w:r>
    </w:p>
    <w:p w:rsidR="0091087F" w:rsidRPr="00C75711" w:rsidRDefault="0091087F" w:rsidP="00A309F6">
      <w:pPr>
        <w:pStyle w:val="af0"/>
        <w:numPr>
          <w:ilvl w:val="1"/>
          <w:numId w:val="28"/>
        </w:numPr>
        <w:spacing w:line="600" w:lineRule="exact"/>
        <w:ind w:leftChars="0" w:left="851" w:hanging="567"/>
        <w:jc w:val="both"/>
        <w:rPr>
          <w:rFonts w:ascii="標楷體" w:eastAsia="標楷體" w:hAnsi="標楷體"/>
          <w:sz w:val="28"/>
          <w:szCs w:val="28"/>
        </w:rPr>
      </w:pPr>
      <w:r w:rsidRPr="00C75711">
        <w:rPr>
          <w:rFonts w:ascii="標楷體" w:eastAsia="標楷體" w:hAnsi="標楷體" w:hint="eastAsia"/>
          <w:sz w:val="28"/>
          <w:szCs w:val="28"/>
        </w:rPr>
        <w:t>本府107年1月11日府民戶字第1070000297</w:t>
      </w:r>
      <w:r w:rsidR="00C75711" w:rsidRPr="00C75711">
        <w:rPr>
          <w:rFonts w:ascii="標楷體" w:eastAsia="標楷體" w:hAnsi="標楷體" w:hint="eastAsia"/>
          <w:sz w:val="28"/>
          <w:szCs w:val="28"/>
        </w:rPr>
        <w:t>號函發布107年推展全民國防教育工作計畫暨計畫</w:t>
      </w:r>
      <w:r w:rsidR="004A599D">
        <w:rPr>
          <w:rFonts w:ascii="標楷體" w:eastAsia="標楷體" w:hAnsi="標楷體" w:hint="eastAsia"/>
          <w:sz w:val="28"/>
          <w:szCs w:val="28"/>
        </w:rPr>
        <w:t>期程分工表</w:t>
      </w:r>
      <w:r w:rsidRPr="00C75711">
        <w:rPr>
          <w:rFonts w:ascii="標楷體" w:eastAsia="標楷體" w:hAnsi="標楷體" w:hint="eastAsia"/>
          <w:sz w:val="28"/>
          <w:szCs w:val="28"/>
        </w:rPr>
        <w:t>。</w:t>
      </w:r>
    </w:p>
    <w:p w:rsidR="00926598" w:rsidRPr="006F7BF8" w:rsidRDefault="001B1B31" w:rsidP="003026E3">
      <w:pPr>
        <w:numPr>
          <w:ilvl w:val="0"/>
          <w:numId w:val="28"/>
        </w:numPr>
        <w:spacing w:line="600" w:lineRule="exact"/>
        <w:jc w:val="both"/>
        <w:rPr>
          <w:rFonts w:ascii="標楷體" w:eastAsia="標楷體" w:hAnsi="標楷體"/>
          <w:sz w:val="28"/>
          <w:szCs w:val="28"/>
        </w:rPr>
      </w:pPr>
      <w:r w:rsidRPr="006F7BF8">
        <w:rPr>
          <w:rFonts w:ascii="標楷體" w:eastAsia="標楷體" w:hAnsi="標楷體" w:hint="eastAsia"/>
          <w:sz w:val="28"/>
          <w:szCs w:val="28"/>
        </w:rPr>
        <w:t>目標</w:t>
      </w:r>
      <w:r w:rsidR="0085721C" w:rsidRPr="006F7BF8">
        <w:rPr>
          <w:rFonts w:ascii="標楷體" w:eastAsia="標楷體" w:hAnsi="標楷體" w:hint="eastAsia"/>
          <w:sz w:val="28"/>
          <w:szCs w:val="28"/>
        </w:rPr>
        <w:t>：</w:t>
      </w:r>
      <w:r w:rsidR="003026E3" w:rsidRPr="006F7BF8">
        <w:rPr>
          <w:rFonts w:ascii="標楷體" w:eastAsia="標楷體" w:hAnsi="標楷體"/>
          <w:sz w:val="28"/>
          <w:szCs w:val="28"/>
        </w:rPr>
        <w:t>為推動公務人員終身學習</w:t>
      </w:r>
      <w:r w:rsidR="003026E3" w:rsidRPr="003026E3">
        <w:rPr>
          <w:rFonts w:ascii="標楷體" w:eastAsia="標楷體" w:hAnsi="標楷體" w:hint="eastAsia"/>
          <w:sz w:val="28"/>
          <w:szCs w:val="28"/>
        </w:rPr>
        <w:t>並增加本府數位學習專區組裝課程使用率</w:t>
      </w:r>
      <w:r w:rsidR="0085721C" w:rsidRPr="006F7BF8">
        <w:rPr>
          <w:rFonts w:ascii="標楷體" w:eastAsia="標楷體" w:hAnsi="標楷體"/>
          <w:sz w:val="28"/>
          <w:szCs w:val="28"/>
        </w:rPr>
        <w:t>，型塑組織學習文化</w:t>
      </w:r>
      <w:r w:rsidR="0085721C" w:rsidRPr="006F7BF8">
        <w:rPr>
          <w:rFonts w:ascii="標楷體" w:eastAsia="標楷體" w:hAnsi="標楷體" w:hint="eastAsia"/>
          <w:sz w:val="28"/>
          <w:szCs w:val="28"/>
        </w:rPr>
        <w:t>，鼓勵運用數位學習機制，培訓優質公務人力</w:t>
      </w:r>
      <w:r w:rsidR="0085721C" w:rsidRPr="006F7BF8">
        <w:rPr>
          <w:rFonts w:ascii="標楷體" w:eastAsia="標楷體" w:hAnsi="標楷體"/>
          <w:sz w:val="28"/>
          <w:szCs w:val="28"/>
        </w:rPr>
        <w:t>，俾增進政府施政效能，並強化專業核心知能。</w:t>
      </w:r>
    </w:p>
    <w:p w:rsidR="008A7AD7" w:rsidRPr="006F7BF8" w:rsidRDefault="008A7AD7" w:rsidP="000A56E1">
      <w:pPr>
        <w:numPr>
          <w:ilvl w:val="0"/>
          <w:numId w:val="28"/>
        </w:numPr>
        <w:spacing w:line="600" w:lineRule="exact"/>
        <w:ind w:left="567" w:hanging="567"/>
        <w:jc w:val="both"/>
        <w:rPr>
          <w:rFonts w:ascii="標楷體" w:eastAsia="標楷體" w:hAnsi="標楷體"/>
          <w:sz w:val="28"/>
          <w:szCs w:val="28"/>
        </w:rPr>
      </w:pPr>
      <w:r w:rsidRPr="006F7BF8">
        <w:rPr>
          <w:rFonts w:ascii="標楷體" w:eastAsia="標楷體" w:hAnsi="標楷體" w:hint="eastAsia"/>
          <w:sz w:val="28"/>
          <w:szCs w:val="28"/>
        </w:rPr>
        <w:t>辦理單位</w:t>
      </w:r>
      <w:r w:rsidR="007F43EB" w:rsidRPr="006F7BF8">
        <w:rPr>
          <w:rFonts w:ascii="標楷體" w:eastAsia="標楷體" w:hAnsi="標楷體" w:hint="eastAsia"/>
          <w:sz w:val="28"/>
          <w:szCs w:val="28"/>
        </w:rPr>
        <w:t>：</w:t>
      </w:r>
    </w:p>
    <w:p w:rsidR="001B1B31" w:rsidRPr="006F7BF8" w:rsidRDefault="008A7AD7" w:rsidP="00A309F6">
      <w:pPr>
        <w:pStyle w:val="af0"/>
        <w:numPr>
          <w:ilvl w:val="1"/>
          <w:numId w:val="28"/>
        </w:numPr>
        <w:spacing w:line="600" w:lineRule="exact"/>
        <w:ind w:leftChars="0" w:left="851" w:hanging="567"/>
        <w:jc w:val="both"/>
        <w:rPr>
          <w:rFonts w:ascii="標楷體" w:eastAsia="標楷體" w:hAnsi="標楷體"/>
          <w:sz w:val="28"/>
          <w:szCs w:val="28"/>
        </w:rPr>
      </w:pPr>
      <w:r w:rsidRPr="006F7BF8">
        <w:rPr>
          <w:rFonts w:ascii="標楷體" w:eastAsia="標楷體" w:hAnsi="標楷體" w:hint="eastAsia"/>
          <w:sz w:val="28"/>
          <w:szCs w:val="28"/>
        </w:rPr>
        <w:t>主辦機關：連江縣政府</w:t>
      </w:r>
      <w:r w:rsidR="0085721C" w:rsidRPr="006F7BF8">
        <w:rPr>
          <w:rFonts w:ascii="標楷體" w:eastAsia="標楷體" w:hAnsi="標楷體" w:hint="eastAsia"/>
          <w:sz w:val="28"/>
          <w:szCs w:val="28"/>
        </w:rPr>
        <w:t>。</w:t>
      </w:r>
    </w:p>
    <w:p w:rsidR="008A7AD7" w:rsidRDefault="008A7AD7" w:rsidP="00A309F6">
      <w:pPr>
        <w:pStyle w:val="af0"/>
        <w:numPr>
          <w:ilvl w:val="1"/>
          <w:numId w:val="28"/>
        </w:numPr>
        <w:spacing w:line="600" w:lineRule="exact"/>
        <w:ind w:leftChars="0" w:left="851" w:hanging="567"/>
        <w:jc w:val="both"/>
        <w:rPr>
          <w:rFonts w:ascii="標楷體" w:eastAsia="標楷體" w:hAnsi="標楷體"/>
          <w:sz w:val="28"/>
          <w:szCs w:val="28"/>
        </w:rPr>
      </w:pPr>
      <w:r w:rsidRPr="006F7BF8">
        <w:rPr>
          <w:rFonts w:ascii="標楷體" w:eastAsia="標楷體" w:hAnsi="標楷體" w:hint="eastAsia"/>
          <w:sz w:val="28"/>
          <w:szCs w:val="28"/>
        </w:rPr>
        <w:t>協辦機關：</w:t>
      </w:r>
      <w:r w:rsidRPr="006F7BF8">
        <w:rPr>
          <w:rFonts w:ascii="標楷體" w:eastAsia="標楷體" w:hAnsi="標楷體"/>
          <w:sz w:val="28"/>
          <w:szCs w:val="28"/>
        </w:rPr>
        <w:t>本府各</w:t>
      </w:r>
      <w:r w:rsidR="00201DB1">
        <w:rPr>
          <w:rFonts w:ascii="標楷體" w:eastAsia="標楷體" w:hAnsi="標楷體" w:hint="eastAsia"/>
          <w:sz w:val="28"/>
          <w:szCs w:val="28"/>
        </w:rPr>
        <w:t>單位</w:t>
      </w:r>
      <w:r w:rsidRPr="006F7BF8">
        <w:rPr>
          <w:rFonts w:ascii="標楷體" w:eastAsia="標楷體" w:hAnsi="標楷體"/>
          <w:sz w:val="28"/>
          <w:szCs w:val="28"/>
        </w:rPr>
        <w:t>及</w:t>
      </w:r>
      <w:r w:rsidR="004A599D">
        <w:rPr>
          <w:rFonts w:ascii="標楷體" w:eastAsia="標楷體" w:hAnsi="標楷體" w:hint="eastAsia"/>
          <w:sz w:val="28"/>
          <w:szCs w:val="28"/>
        </w:rPr>
        <w:t>所屬</w:t>
      </w:r>
      <w:r w:rsidRPr="006F7BF8">
        <w:rPr>
          <w:rFonts w:ascii="標楷體" w:eastAsia="標楷體" w:hAnsi="標楷體"/>
          <w:sz w:val="28"/>
          <w:szCs w:val="28"/>
        </w:rPr>
        <w:t>各機關</w:t>
      </w:r>
      <w:r w:rsidRPr="006F7BF8">
        <w:rPr>
          <w:rFonts w:ascii="標楷體" w:eastAsia="標楷體" w:hAnsi="標楷體" w:hint="eastAsia"/>
          <w:sz w:val="28"/>
          <w:szCs w:val="28"/>
        </w:rPr>
        <w:t>(構)</w:t>
      </w:r>
      <w:r w:rsidRPr="006F7BF8">
        <w:rPr>
          <w:rFonts w:ascii="標楷體" w:eastAsia="標楷體" w:hAnsi="標楷體"/>
          <w:sz w:val="28"/>
          <w:szCs w:val="28"/>
        </w:rPr>
        <w:t>、學校</w:t>
      </w:r>
      <w:r w:rsidR="003026E3">
        <w:rPr>
          <w:rFonts w:ascii="標楷體" w:eastAsia="標楷體" w:hAnsi="標楷體" w:hint="eastAsia"/>
          <w:sz w:val="28"/>
          <w:szCs w:val="28"/>
        </w:rPr>
        <w:t>、各鄉公所及各鄉代會</w:t>
      </w:r>
      <w:r w:rsidR="00650014">
        <w:rPr>
          <w:rFonts w:ascii="標楷體" w:eastAsia="標楷體" w:hAnsi="標楷體" w:hint="eastAsia"/>
          <w:sz w:val="28"/>
          <w:szCs w:val="28"/>
        </w:rPr>
        <w:t>(以下簡稱各機關)</w:t>
      </w:r>
      <w:r w:rsidRPr="006F7BF8">
        <w:rPr>
          <w:rFonts w:ascii="標楷體" w:eastAsia="標楷體" w:hAnsi="標楷體"/>
          <w:sz w:val="28"/>
          <w:szCs w:val="28"/>
        </w:rPr>
        <w:t>。</w:t>
      </w:r>
    </w:p>
    <w:p w:rsidR="00650014" w:rsidRDefault="00650014" w:rsidP="00D16B18">
      <w:pPr>
        <w:numPr>
          <w:ilvl w:val="0"/>
          <w:numId w:val="28"/>
        </w:numPr>
        <w:autoSpaceDE w:val="0"/>
        <w:autoSpaceDN w:val="0"/>
        <w:adjustRightInd w:val="0"/>
        <w:spacing w:line="600" w:lineRule="exact"/>
        <w:ind w:rightChars="8" w:right="19"/>
        <w:jc w:val="both"/>
        <w:rPr>
          <w:rFonts w:ascii="標楷體" w:eastAsia="標楷體" w:hAnsi="標楷體"/>
          <w:bCs/>
          <w:sz w:val="28"/>
          <w:szCs w:val="28"/>
        </w:rPr>
      </w:pPr>
      <w:r w:rsidRPr="006F7BF8">
        <w:rPr>
          <w:rFonts w:ascii="標楷體" w:eastAsia="標楷體" w:hAnsi="標楷體" w:hint="eastAsia"/>
          <w:bCs/>
          <w:sz w:val="28"/>
          <w:szCs w:val="28"/>
        </w:rPr>
        <w:t>適用對象</w:t>
      </w:r>
      <w:r>
        <w:rPr>
          <w:rFonts w:ascii="標楷體" w:eastAsia="標楷體" w:hAnsi="標楷體" w:hint="eastAsia"/>
          <w:bCs/>
          <w:sz w:val="28"/>
          <w:szCs w:val="28"/>
        </w:rPr>
        <w:t>：</w:t>
      </w:r>
      <w:r>
        <w:rPr>
          <w:rFonts w:ascii="標楷體" w:eastAsia="標楷體" w:hAnsi="標楷體" w:hint="eastAsia"/>
          <w:sz w:val="28"/>
          <w:szCs w:val="28"/>
        </w:rPr>
        <w:t>各機關</w:t>
      </w:r>
      <w:r w:rsidRPr="00880C93">
        <w:rPr>
          <w:rFonts w:ascii="標楷體" w:eastAsia="標楷體" w:hAnsi="標楷體" w:hint="eastAsia"/>
          <w:sz w:val="28"/>
          <w:szCs w:val="28"/>
        </w:rPr>
        <w:t>之公務人員及約聘僱人員(不含技工工友、教師、臨時人員)。</w:t>
      </w:r>
    </w:p>
    <w:p w:rsidR="00650014" w:rsidRPr="00650014" w:rsidRDefault="00650014" w:rsidP="00650014">
      <w:pPr>
        <w:numPr>
          <w:ilvl w:val="0"/>
          <w:numId w:val="28"/>
        </w:numPr>
        <w:autoSpaceDE w:val="0"/>
        <w:autoSpaceDN w:val="0"/>
        <w:adjustRightInd w:val="0"/>
        <w:spacing w:line="600" w:lineRule="exact"/>
        <w:ind w:rightChars="8" w:right="19"/>
        <w:jc w:val="both"/>
        <w:rPr>
          <w:rFonts w:ascii="標楷體" w:eastAsia="標楷體" w:hAnsi="標楷體"/>
          <w:bCs/>
          <w:sz w:val="28"/>
          <w:szCs w:val="28"/>
        </w:rPr>
      </w:pPr>
      <w:r w:rsidRPr="006F7BF8">
        <w:rPr>
          <w:rFonts w:ascii="標楷體" w:eastAsia="標楷體" w:hAnsi="標楷體" w:hint="eastAsia"/>
          <w:bCs/>
          <w:sz w:val="28"/>
          <w:szCs w:val="28"/>
        </w:rPr>
        <w:t>辦理期間：107年1月1日起至107年9月20日止。</w:t>
      </w:r>
    </w:p>
    <w:p w:rsidR="00C91E02" w:rsidRDefault="00C91E02" w:rsidP="00880C93">
      <w:pPr>
        <w:numPr>
          <w:ilvl w:val="0"/>
          <w:numId w:val="28"/>
        </w:numPr>
        <w:spacing w:after="240" w:line="600" w:lineRule="exact"/>
        <w:jc w:val="both"/>
        <w:rPr>
          <w:rFonts w:ascii="標楷體" w:eastAsia="標楷體" w:hAnsi="標楷體"/>
          <w:bCs/>
          <w:sz w:val="28"/>
          <w:szCs w:val="28"/>
        </w:rPr>
      </w:pPr>
      <w:r w:rsidRPr="00C91E02">
        <w:rPr>
          <w:rFonts w:ascii="標楷體" w:eastAsia="標楷體" w:hAnsi="標楷體" w:hint="eastAsia"/>
          <w:bCs/>
          <w:sz w:val="28"/>
          <w:szCs w:val="28"/>
        </w:rPr>
        <w:lastRenderedPageBreak/>
        <w:t>連江縣</w:t>
      </w:r>
      <w:r w:rsidR="00650014">
        <w:rPr>
          <w:rFonts w:ascii="標楷體" w:eastAsia="標楷體" w:hAnsi="標楷體" w:hint="eastAsia"/>
          <w:bCs/>
          <w:sz w:val="28"/>
          <w:szCs w:val="28"/>
        </w:rPr>
        <w:t>政府</w:t>
      </w:r>
      <w:r w:rsidRPr="00C91E02">
        <w:rPr>
          <w:rFonts w:ascii="標楷體" w:eastAsia="標楷體" w:hAnsi="標楷體" w:hint="eastAsia"/>
          <w:bCs/>
          <w:sz w:val="28"/>
          <w:szCs w:val="28"/>
        </w:rPr>
        <w:t>107年度組裝課程</w:t>
      </w:r>
      <w:r w:rsidR="007F43EB" w:rsidRPr="006F7BF8">
        <w:rPr>
          <w:rFonts w:ascii="標楷體" w:eastAsia="標楷體" w:hAnsi="標楷體" w:hint="eastAsia"/>
          <w:sz w:val="28"/>
          <w:szCs w:val="28"/>
        </w:rPr>
        <w:t>：</w:t>
      </w:r>
    </w:p>
    <w:tbl>
      <w:tblPr>
        <w:tblW w:w="5000" w:type="pct"/>
        <w:tblCellMar>
          <w:left w:w="28" w:type="dxa"/>
          <w:right w:w="28" w:type="dxa"/>
        </w:tblCellMar>
        <w:tblLook w:val="04A0" w:firstRow="1" w:lastRow="0" w:firstColumn="1" w:lastColumn="0" w:noHBand="0" w:noVBand="1"/>
      </w:tblPr>
      <w:tblGrid>
        <w:gridCol w:w="898"/>
        <w:gridCol w:w="1676"/>
        <w:gridCol w:w="1427"/>
        <w:gridCol w:w="2796"/>
        <w:gridCol w:w="729"/>
        <w:gridCol w:w="836"/>
      </w:tblGrid>
      <w:tr w:rsidR="00880C93" w:rsidRPr="00880C93" w:rsidTr="00264481">
        <w:trPr>
          <w:trHeight w:val="324"/>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0C93" w:rsidRPr="00880C93" w:rsidRDefault="00DB71DE" w:rsidP="00880C9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組</w:t>
            </w:r>
            <w:r w:rsidR="00880C93" w:rsidRPr="00880C93">
              <w:rPr>
                <w:rFonts w:ascii="標楷體" w:eastAsia="標楷體" w:hAnsi="標楷體" w:cs="新細明體" w:hint="eastAsia"/>
                <w:color w:val="000000"/>
                <w:kern w:val="0"/>
              </w:rPr>
              <w:t>裝</w:t>
            </w:r>
          </w:p>
          <w:p w:rsidR="00880C93" w:rsidRPr="00880C93" w:rsidRDefault="00880C93"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課程</w:t>
            </w:r>
          </w:p>
        </w:tc>
        <w:tc>
          <w:tcPr>
            <w:tcW w:w="1002" w:type="pct"/>
            <w:tcBorders>
              <w:top w:val="single" w:sz="4" w:space="0" w:color="auto"/>
              <w:left w:val="nil"/>
              <w:bottom w:val="single" w:sz="4" w:space="0" w:color="auto"/>
              <w:right w:val="single" w:sz="4" w:space="0" w:color="auto"/>
            </w:tcBorders>
            <w:shd w:val="clear" w:color="auto" w:fill="auto"/>
            <w:vAlign w:val="center"/>
            <w:hideMark/>
          </w:tcPr>
          <w:p w:rsidR="00880C93" w:rsidRPr="00880C93" w:rsidRDefault="00880C93"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類別</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880C93" w:rsidRPr="00880C93" w:rsidRDefault="00880C93"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次項目</w:t>
            </w:r>
          </w:p>
        </w:tc>
        <w:tc>
          <w:tcPr>
            <w:tcW w:w="1672" w:type="pct"/>
            <w:tcBorders>
              <w:top w:val="single" w:sz="4" w:space="0" w:color="auto"/>
              <w:left w:val="nil"/>
              <w:bottom w:val="single" w:sz="4" w:space="0" w:color="auto"/>
              <w:right w:val="single" w:sz="4" w:space="0" w:color="auto"/>
            </w:tcBorders>
            <w:shd w:val="clear" w:color="auto" w:fill="auto"/>
            <w:vAlign w:val="center"/>
            <w:hideMark/>
          </w:tcPr>
          <w:p w:rsidR="00880C93" w:rsidRPr="00880C93" w:rsidRDefault="00880C93"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課程名稱</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880C93" w:rsidRPr="00880C93" w:rsidRDefault="00880C93"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時數</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880C93" w:rsidRPr="00880C93" w:rsidRDefault="00880C93"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總計</w:t>
            </w:r>
          </w:p>
        </w:tc>
      </w:tr>
      <w:tr w:rsidR="00264481" w:rsidRPr="00880C93" w:rsidTr="00D962E9">
        <w:trPr>
          <w:trHeight w:val="510"/>
        </w:trPr>
        <w:tc>
          <w:tcPr>
            <w:tcW w:w="537" w:type="pct"/>
            <w:vMerge w:val="restart"/>
            <w:tcBorders>
              <w:top w:val="nil"/>
              <w:left w:val="single" w:sz="4" w:space="0" w:color="auto"/>
              <w:bottom w:val="single" w:sz="4" w:space="0" w:color="auto"/>
              <w:right w:val="single" w:sz="4" w:space="0" w:color="auto"/>
            </w:tcBorders>
            <w:shd w:val="clear" w:color="auto" w:fill="auto"/>
            <w:vAlign w:val="center"/>
            <w:hideMark/>
          </w:tcPr>
          <w:p w:rsidR="00880C93" w:rsidRPr="00880C93" w:rsidRDefault="00880C93" w:rsidP="00880C93">
            <w:pPr>
              <w:widowControl/>
              <w:rPr>
                <w:rFonts w:ascii="標楷體" w:eastAsia="標楷體" w:hAnsi="標楷體" w:cs="新細明體"/>
                <w:color w:val="000000"/>
                <w:kern w:val="0"/>
              </w:rPr>
            </w:pPr>
            <w:r w:rsidRPr="00880C93">
              <w:rPr>
                <w:rFonts w:ascii="標楷體" w:eastAsia="標楷體" w:hAnsi="標楷體" w:cs="新細明體" w:hint="eastAsia"/>
                <w:color w:val="000000"/>
                <w:kern w:val="0"/>
              </w:rPr>
              <w:t>必須完成學習時數</w:t>
            </w:r>
          </w:p>
          <w:p w:rsidR="00880C93" w:rsidRPr="00880C93" w:rsidRDefault="00880C93" w:rsidP="00880C93">
            <w:pPr>
              <w:widowControl/>
              <w:rPr>
                <w:rFonts w:ascii="標楷體" w:eastAsia="標楷體" w:hAnsi="標楷體" w:cs="新細明體"/>
                <w:color w:val="000000"/>
                <w:kern w:val="0"/>
              </w:rPr>
            </w:pPr>
            <w:r w:rsidRPr="00880C93">
              <w:rPr>
                <w:rFonts w:ascii="標楷體" w:eastAsia="標楷體" w:hAnsi="標楷體" w:cs="新細明體" w:hint="eastAsia"/>
                <w:color w:val="000000"/>
                <w:kern w:val="0"/>
              </w:rPr>
              <w:t>(10小時)</w:t>
            </w:r>
          </w:p>
        </w:tc>
        <w:tc>
          <w:tcPr>
            <w:tcW w:w="1855" w:type="pct"/>
            <w:gridSpan w:val="2"/>
            <w:tcBorders>
              <w:top w:val="single" w:sz="4" w:space="0" w:color="auto"/>
              <w:left w:val="nil"/>
              <w:bottom w:val="single" w:sz="4" w:space="0" w:color="auto"/>
              <w:right w:val="single" w:sz="4" w:space="0" w:color="auto"/>
            </w:tcBorders>
            <w:shd w:val="clear" w:color="auto" w:fill="auto"/>
            <w:vAlign w:val="center"/>
            <w:hideMark/>
          </w:tcPr>
          <w:p w:rsidR="00880C93" w:rsidRPr="00880C93" w:rsidRDefault="00880C93"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當前政府重大政策(1小時)</w:t>
            </w:r>
          </w:p>
        </w:tc>
        <w:tc>
          <w:tcPr>
            <w:tcW w:w="1672" w:type="pct"/>
            <w:tcBorders>
              <w:top w:val="nil"/>
              <w:left w:val="nil"/>
              <w:bottom w:val="single" w:sz="4" w:space="0" w:color="auto"/>
              <w:right w:val="single" w:sz="4" w:space="0" w:color="auto"/>
            </w:tcBorders>
            <w:shd w:val="clear" w:color="auto" w:fill="auto"/>
            <w:vAlign w:val="center"/>
            <w:hideMark/>
          </w:tcPr>
          <w:p w:rsidR="00880C93" w:rsidRPr="00880C93" w:rsidRDefault="00880C93" w:rsidP="00880C93">
            <w:pPr>
              <w:widowControl/>
              <w:rPr>
                <w:rFonts w:ascii="標楷體" w:eastAsia="標楷體" w:hAnsi="標楷體" w:cs="新細明體"/>
                <w:color w:val="000000"/>
                <w:kern w:val="0"/>
              </w:rPr>
            </w:pPr>
            <w:r w:rsidRPr="00880C93">
              <w:rPr>
                <w:rFonts w:ascii="標楷體" w:eastAsia="標楷體" w:hAnsi="標楷體" w:cs="新細明體" w:hint="eastAsia"/>
                <w:color w:val="000000"/>
                <w:kern w:val="0"/>
              </w:rPr>
              <w:t>社會安定計畫</w:t>
            </w:r>
          </w:p>
        </w:tc>
        <w:tc>
          <w:tcPr>
            <w:tcW w:w="436" w:type="pct"/>
            <w:tcBorders>
              <w:top w:val="nil"/>
              <w:left w:val="nil"/>
              <w:bottom w:val="single" w:sz="4" w:space="0" w:color="auto"/>
              <w:right w:val="single" w:sz="4" w:space="0" w:color="auto"/>
            </w:tcBorders>
            <w:shd w:val="clear" w:color="auto" w:fill="auto"/>
            <w:vAlign w:val="center"/>
            <w:hideMark/>
          </w:tcPr>
          <w:p w:rsidR="00880C93" w:rsidRPr="00880C93" w:rsidRDefault="00880C93"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1</w:t>
            </w:r>
          </w:p>
        </w:tc>
        <w:tc>
          <w:tcPr>
            <w:tcW w:w="5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80C93" w:rsidRPr="00880C93" w:rsidRDefault="00880C93"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10小時</w:t>
            </w:r>
          </w:p>
        </w:tc>
      </w:tr>
      <w:tr w:rsidR="00264481" w:rsidRPr="00880C93" w:rsidTr="00D962E9">
        <w:trPr>
          <w:trHeight w:val="510"/>
        </w:trPr>
        <w:tc>
          <w:tcPr>
            <w:tcW w:w="537" w:type="pct"/>
            <w:vMerge/>
            <w:tcBorders>
              <w:top w:val="nil"/>
              <w:left w:val="single" w:sz="4" w:space="0" w:color="auto"/>
              <w:bottom w:val="single" w:sz="4" w:space="0" w:color="auto"/>
              <w:right w:val="single" w:sz="4" w:space="0" w:color="auto"/>
            </w:tcBorders>
            <w:vAlign w:val="center"/>
            <w:hideMark/>
          </w:tcPr>
          <w:p w:rsidR="00880C93" w:rsidRPr="00880C93" w:rsidRDefault="00880C93" w:rsidP="00880C93">
            <w:pPr>
              <w:widowControl/>
              <w:rPr>
                <w:rFonts w:ascii="標楷體" w:eastAsia="標楷體" w:hAnsi="標楷體" w:cs="新細明體"/>
                <w:color w:val="000000"/>
                <w:kern w:val="0"/>
              </w:rPr>
            </w:pPr>
          </w:p>
        </w:tc>
        <w:tc>
          <w:tcPr>
            <w:tcW w:w="185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C93" w:rsidRPr="00880C93" w:rsidRDefault="00880C93"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環境教育(4小時)</w:t>
            </w:r>
          </w:p>
        </w:tc>
        <w:tc>
          <w:tcPr>
            <w:tcW w:w="1672" w:type="pct"/>
            <w:tcBorders>
              <w:top w:val="nil"/>
              <w:left w:val="nil"/>
              <w:bottom w:val="single" w:sz="4" w:space="0" w:color="auto"/>
              <w:right w:val="single" w:sz="4" w:space="0" w:color="auto"/>
            </w:tcBorders>
            <w:shd w:val="clear" w:color="auto" w:fill="auto"/>
            <w:vAlign w:val="center"/>
            <w:hideMark/>
          </w:tcPr>
          <w:p w:rsidR="00880C93" w:rsidRPr="00880C93" w:rsidRDefault="00880C93" w:rsidP="00880C93">
            <w:pPr>
              <w:widowControl/>
              <w:rPr>
                <w:rFonts w:ascii="標楷體" w:eastAsia="標楷體" w:hAnsi="標楷體" w:cs="新細明體"/>
                <w:color w:val="000000"/>
                <w:kern w:val="0"/>
              </w:rPr>
            </w:pPr>
            <w:r w:rsidRPr="00880C93">
              <w:rPr>
                <w:rFonts w:ascii="標楷體" w:eastAsia="標楷體" w:hAnsi="標楷體" w:cs="新細明體" w:hint="eastAsia"/>
                <w:color w:val="000000"/>
                <w:kern w:val="0"/>
              </w:rPr>
              <w:t>住宅防火宣導</w:t>
            </w:r>
          </w:p>
        </w:tc>
        <w:tc>
          <w:tcPr>
            <w:tcW w:w="436" w:type="pct"/>
            <w:tcBorders>
              <w:top w:val="nil"/>
              <w:left w:val="nil"/>
              <w:bottom w:val="single" w:sz="4" w:space="0" w:color="auto"/>
              <w:right w:val="single" w:sz="4" w:space="0" w:color="auto"/>
            </w:tcBorders>
            <w:shd w:val="clear" w:color="auto" w:fill="auto"/>
            <w:vAlign w:val="center"/>
            <w:hideMark/>
          </w:tcPr>
          <w:p w:rsidR="00880C93" w:rsidRPr="00880C93" w:rsidRDefault="00880C93"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1</w:t>
            </w:r>
          </w:p>
        </w:tc>
        <w:tc>
          <w:tcPr>
            <w:tcW w:w="500" w:type="pct"/>
            <w:vMerge/>
            <w:tcBorders>
              <w:top w:val="nil"/>
              <w:left w:val="single" w:sz="4" w:space="0" w:color="auto"/>
              <w:bottom w:val="single" w:sz="4" w:space="0" w:color="auto"/>
              <w:right w:val="single" w:sz="4" w:space="0" w:color="auto"/>
            </w:tcBorders>
            <w:vAlign w:val="center"/>
            <w:hideMark/>
          </w:tcPr>
          <w:p w:rsidR="00880C93" w:rsidRPr="00880C93" w:rsidRDefault="00880C93" w:rsidP="00880C93">
            <w:pPr>
              <w:widowControl/>
              <w:rPr>
                <w:rFonts w:ascii="標楷體" w:eastAsia="標楷體" w:hAnsi="標楷體" w:cs="新細明體"/>
                <w:color w:val="000000"/>
                <w:kern w:val="0"/>
              </w:rPr>
            </w:pPr>
          </w:p>
        </w:tc>
      </w:tr>
      <w:tr w:rsidR="00264481" w:rsidRPr="00880C93" w:rsidTr="00D962E9">
        <w:trPr>
          <w:trHeight w:val="510"/>
        </w:trPr>
        <w:tc>
          <w:tcPr>
            <w:tcW w:w="537" w:type="pct"/>
            <w:vMerge/>
            <w:tcBorders>
              <w:top w:val="nil"/>
              <w:left w:val="single" w:sz="4" w:space="0" w:color="auto"/>
              <w:bottom w:val="single" w:sz="4" w:space="0" w:color="auto"/>
              <w:right w:val="single" w:sz="4" w:space="0" w:color="auto"/>
            </w:tcBorders>
            <w:vAlign w:val="center"/>
            <w:hideMark/>
          </w:tcPr>
          <w:p w:rsidR="00880C93" w:rsidRPr="00880C93" w:rsidRDefault="00880C93" w:rsidP="00880C93">
            <w:pPr>
              <w:widowControl/>
              <w:rPr>
                <w:rFonts w:ascii="標楷體" w:eastAsia="標楷體" w:hAnsi="標楷體" w:cs="新細明體"/>
                <w:color w:val="000000"/>
                <w:kern w:val="0"/>
              </w:rPr>
            </w:pPr>
          </w:p>
        </w:tc>
        <w:tc>
          <w:tcPr>
            <w:tcW w:w="1855" w:type="pct"/>
            <w:gridSpan w:val="2"/>
            <w:vMerge/>
            <w:tcBorders>
              <w:top w:val="single" w:sz="4" w:space="0" w:color="auto"/>
              <w:left w:val="single" w:sz="4" w:space="0" w:color="auto"/>
              <w:bottom w:val="single" w:sz="4" w:space="0" w:color="auto"/>
              <w:right w:val="single" w:sz="4" w:space="0" w:color="auto"/>
            </w:tcBorders>
            <w:vAlign w:val="center"/>
            <w:hideMark/>
          </w:tcPr>
          <w:p w:rsidR="00880C93" w:rsidRPr="00880C93" w:rsidRDefault="00880C93" w:rsidP="00880C93">
            <w:pPr>
              <w:widowControl/>
              <w:rPr>
                <w:rFonts w:ascii="標楷體" w:eastAsia="標楷體" w:hAnsi="標楷體" w:cs="新細明體"/>
                <w:color w:val="000000"/>
                <w:kern w:val="0"/>
              </w:rPr>
            </w:pPr>
          </w:p>
        </w:tc>
        <w:tc>
          <w:tcPr>
            <w:tcW w:w="1672" w:type="pct"/>
            <w:tcBorders>
              <w:top w:val="nil"/>
              <w:left w:val="nil"/>
              <w:bottom w:val="single" w:sz="4" w:space="0" w:color="auto"/>
              <w:right w:val="single" w:sz="4" w:space="0" w:color="auto"/>
            </w:tcBorders>
            <w:shd w:val="clear" w:color="auto" w:fill="auto"/>
            <w:vAlign w:val="center"/>
            <w:hideMark/>
          </w:tcPr>
          <w:p w:rsidR="00880C93" w:rsidRPr="00880C93" w:rsidRDefault="00880C93" w:rsidP="00880C93">
            <w:pPr>
              <w:widowControl/>
              <w:rPr>
                <w:rFonts w:ascii="標楷體" w:eastAsia="標楷體" w:hAnsi="標楷體" w:cs="新細明體"/>
                <w:color w:val="000000"/>
                <w:kern w:val="0"/>
              </w:rPr>
            </w:pPr>
            <w:r w:rsidRPr="00880C93">
              <w:rPr>
                <w:rFonts w:ascii="標楷體" w:eastAsia="標楷體" w:hAnsi="標楷體" w:cs="新細明體" w:hint="eastAsia"/>
                <w:color w:val="000000"/>
                <w:kern w:val="0"/>
              </w:rPr>
              <w:t>認識地震與防災準備</w:t>
            </w:r>
          </w:p>
        </w:tc>
        <w:tc>
          <w:tcPr>
            <w:tcW w:w="436" w:type="pct"/>
            <w:tcBorders>
              <w:top w:val="nil"/>
              <w:left w:val="nil"/>
              <w:bottom w:val="single" w:sz="4" w:space="0" w:color="auto"/>
              <w:right w:val="single" w:sz="4" w:space="0" w:color="auto"/>
            </w:tcBorders>
            <w:shd w:val="clear" w:color="auto" w:fill="auto"/>
            <w:vAlign w:val="center"/>
            <w:hideMark/>
          </w:tcPr>
          <w:p w:rsidR="00880C93" w:rsidRPr="00880C93" w:rsidRDefault="00880C93"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1</w:t>
            </w:r>
          </w:p>
        </w:tc>
        <w:tc>
          <w:tcPr>
            <w:tcW w:w="500" w:type="pct"/>
            <w:vMerge/>
            <w:tcBorders>
              <w:top w:val="nil"/>
              <w:left w:val="single" w:sz="4" w:space="0" w:color="auto"/>
              <w:bottom w:val="single" w:sz="4" w:space="0" w:color="auto"/>
              <w:right w:val="single" w:sz="4" w:space="0" w:color="auto"/>
            </w:tcBorders>
            <w:vAlign w:val="center"/>
            <w:hideMark/>
          </w:tcPr>
          <w:p w:rsidR="00880C93" w:rsidRPr="00880C93" w:rsidRDefault="00880C93" w:rsidP="00880C93">
            <w:pPr>
              <w:widowControl/>
              <w:rPr>
                <w:rFonts w:ascii="標楷體" w:eastAsia="標楷體" w:hAnsi="標楷體" w:cs="新細明體"/>
                <w:color w:val="000000"/>
                <w:kern w:val="0"/>
              </w:rPr>
            </w:pPr>
          </w:p>
        </w:tc>
      </w:tr>
      <w:tr w:rsidR="00264481" w:rsidRPr="00880C93" w:rsidTr="00D962E9">
        <w:trPr>
          <w:trHeight w:val="510"/>
        </w:trPr>
        <w:tc>
          <w:tcPr>
            <w:tcW w:w="537" w:type="pct"/>
            <w:vMerge/>
            <w:tcBorders>
              <w:top w:val="nil"/>
              <w:left w:val="single" w:sz="4" w:space="0" w:color="auto"/>
              <w:bottom w:val="single" w:sz="4" w:space="0" w:color="auto"/>
              <w:right w:val="single" w:sz="4" w:space="0" w:color="auto"/>
            </w:tcBorders>
            <w:vAlign w:val="center"/>
            <w:hideMark/>
          </w:tcPr>
          <w:p w:rsidR="00880C93" w:rsidRPr="00880C93" w:rsidRDefault="00880C93" w:rsidP="00880C93">
            <w:pPr>
              <w:widowControl/>
              <w:rPr>
                <w:rFonts w:ascii="標楷體" w:eastAsia="標楷體" w:hAnsi="標楷體" w:cs="新細明體"/>
                <w:color w:val="000000"/>
                <w:kern w:val="0"/>
              </w:rPr>
            </w:pPr>
          </w:p>
        </w:tc>
        <w:tc>
          <w:tcPr>
            <w:tcW w:w="1855" w:type="pct"/>
            <w:gridSpan w:val="2"/>
            <w:vMerge/>
            <w:tcBorders>
              <w:top w:val="single" w:sz="4" w:space="0" w:color="auto"/>
              <w:left w:val="single" w:sz="4" w:space="0" w:color="auto"/>
              <w:bottom w:val="single" w:sz="4" w:space="0" w:color="auto"/>
              <w:right w:val="single" w:sz="4" w:space="0" w:color="auto"/>
            </w:tcBorders>
            <w:vAlign w:val="center"/>
            <w:hideMark/>
          </w:tcPr>
          <w:p w:rsidR="00880C93" w:rsidRPr="00880C93" w:rsidRDefault="00880C93" w:rsidP="00880C93">
            <w:pPr>
              <w:widowControl/>
              <w:rPr>
                <w:rFonts w:ascii="標楷體" w:eastAsia="標楷體" w:hAnsi="標楷體" w:cs="新細明體"/>
                <w:color w:val="000000"/>
                <w:kern w:val="0"/>
              </w:rPr>
            </w:pPr>
          </w:p>
        </w:tc>
        <w:tc>
          <w:tcPr>
            <w:tcW w:w="1672" w:type="pct"/>
            <w:tcBorders>
              <w:top w:val="nil"/>
              <w:left w:val="nil"/>
              <w:bottom w:val="single" w:sz="4" w:space="0" w:color="auto"/>
              <w:right w:val="single" w:sz="4" w:space="0" w:color="auto"/>
            </w:tcBorders>
            <w:shd w:val="clear" w:color="auto" w:fill="auto"/>
            <w:vAlign w:val="center"/>
            <w:hideMark/>
          </w:tcPr>
          <w:p w:rsidR="00880C93" w:rsidRPr="00880C93" w:rsidRDefault="00880C93" w:rsidP="00880C93">
            <w:pPr>
              <w:widowControl/>
              <w:rPr>
                <w:rFonts w:ascii="標楷體" w:eastAsia="標楷體" w:hAnsi="標楷體" w:cs="新細明體"/>
                <w:color w:val="000000"/>
                <w:kern w:val="0"/>
              </w:rPr>
            </w:pPr>
            <w:r w:rsidRPr="00880C93">
              <w:rPr>
                <w:rFonts w:ascii="標楷體" w:eastAsia="標楷體" w:hAnsi="標楷體" w:cs="新細明體" w:hint="eastAsia"/>
                <w:color w:val="000000"/>
                <w:kern w:val="0"/>
              </w:rPr>
              <w:t>日常節能措施</w:t>
            </w:r>
          </w:p>
        </w:tc>
        <w:tc>
          <w:tcPr>
            <w:tcW w:w="436" w:type="pct"/>
            <w:tcBorders>
              <w:top w:val="nil"/>
              <w:left w:val="nil"/>
              <w:bottom w:val="single" w:sz="4" w:space="0" w:color="auto"/>
              <w:right w:val="single" w:sz="4" w:space="0" w:color="auto"/>
            </w:tcBorders>
            <w:shd w:val="clear" w:color="auto" w:fill="auto"/>
            <w:vAlign w:val="center"/>
            <w:hideMark/>
          </w:tcPr>
          <w:p w:rsidR="00880C93" w:rsidRPr="00880C93" w:rsidRDefault="00880C93"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1</w:t>
            </w:r>
          </w:p>
        </w:tc>
        <w:tc>
          <w:tcPr>
            <w:tcW w:w="500" w:type="pct"/>
            <w:vMerge/>
            <w:tcBorders>
              <w:top w:val="nil"/>
              <w:left w:val="single" w:sz="4" w:space="0" w:color="auto"/>
              <w:bottom w:val="single" w:sz="4" w:space="0" w:color="auto"/>
              <w:right w:val="single" w:sz="4" w:space="0" w:color="auto"/>
            </w:tcBorders>
            <w:vAlign w:val="center"/>
            <w:hideMark/>
          </w:tcPr>
          <w:p w:rsidR="00880C93" w:rsidRPr="00880C93" w:rsidRDefault="00880C93" w:rsidP="00880C93">
            <w:pPr>
              <w:widowControl/>
              <w:rPr>
                <w:rFonts w:ascii="標楷體" w:eastAsia="標楷體" w:hAnsi="標楷體" w:cs="新細明體"/>
                <w:color w:val="000000"/>
                <w:kern w:val="0"/>
              </w:rPr>
            </w:pPr>
          </w:p>
        </w:tc>
      </w:tr>
      <w:tr w:rsidR="00264481" w:rsidRPr="00880C93" w:rsidTr="00D962E9">
        <w:trPr>
          <w:trHeight w:val="510"/>
        </w:trPr>
        <w:tc>
          <w:tcPr>
            <w:tcW w:w="537" w:type="pct"/>
            <w:vMerge/>
            <w:tcBorders>
              <w:top w:val="nil"/>
              <w:left w:val="single" w:sz="4" w:space="0" w:color="auto"/>
              <w:bottom w:val="single" w:sz="4" w:space="0" w:color="auto"/>
              <w:right w:val="single" w:sz="4" w:space="0" w:color="auto"/>
            </w:tcBorders>
            <w:vAlign w:val="center"/>
            <w:hideMark/>
          </w:tcPr>
          <w:p w:rsidR="00880C93" w:rsidRPr="00880C93" w:rsidRDefault="00880C93" w:rsidP="00880C93">
            <w:pPr>
              <w:widowControl/>
              <w:rPr>
                <w:rFonts w:ascii="標楷體" w:eastAsia="標楷體" w:hAnsi="標楷體" w:cs="新細明體"/>
                <w:color w:val="000000"/>
                <w:kern w:val="0"/>
              </w:rPr>
            </w:pPr>
          </w:p>
        </w:tc>
        <w:tc>
          <w:tcPr>
            <w:tcW w:w="1855" w:type="pct"/>
            <w:gridSpan w:val="2"/>
            <w:vMerge/>
            <w:tcBorders>
              <w:top w:val="single" w:sz="4" w:space="0" w:color="auto"/>
              <w:left w:val="single" w:sz="4" w:space="0" w:color="auto"/>
              <w:bottom w:val="single" w:sz="4" w:space="0" w:color="auto"/>
              <w:right w:val="single" w:sz="4" w:space="0" w:color="auto"/>
            </w:tcBorders>
            <w:vAlign w:val="center"/>
            <w:hideMark/>
          </w:tcPr>
          <w:p w:rsidR="00880C93" w:rsidRPr="00880C93" w:rsidRDefault="00880C93" w:rsidP="00880C93">
            <w:pPr>
              <w:widowControl/>
              <w:rPr>
                <w:rFonts w:ascii="標楷體" w:eastAsia="標楷體" w:hAnsi="標楷體" w:cs="新細明體"/>
                <w:color w:val="000000"/>
                <w:kern w:val="0"/>
              </w:rPr>
            </w:pPr>
          </w:p>
        </w:tc>
        <w:tc>
          <w:tcPr>
            <w:tcW w:w="1672" w:type="pct"/>
            <w:tcBorders>
              <w:top w:val="nil"/>
              <w:left w:val="nil"/>
              <w:bottom w:val="single" w:sz="4" w:space="0" w:color="auto"/>
              <w:right w:val="single" w:sz="4" w:space="0" w:color="auto"/>
            </w:tcBorders>
            <w:shd w:val="clear" w:color="auto" w:fill="auto"/>
            <w:vAlign w:val="center"/>
            <w:hideMark/>
          </w:tcPr>
          <w:p w:rsidR="00880C93" w:rsidRPr="00880C93" w:rsidRDefault="00880C93" w:rsidP="00880C93">
            <w:pPr>
              <w:widowControl/>
              <w:rPr>
                <w:rFonts w:ascii="標楷體" w:eastAsia="標楷體" w:hAnsi="標楷體" w:cs="新細明體"/>
                <w:color w:val="000000"/>
                <w:kern w:val="0"/>
              </w:rPr>
            </w:pPr>
            <w:r w:rsidRPr="00880C93">
              <w:rPr>
                <w:rFonts w:ascii="標楷體" w:eastAsia="標楷體" w:hAnsi="標楷體" w:cs="新細明體" w:hint="eastAsia"/>
                <w:color w:val="000000"/>
                <w:kern w:val="0"/>
              </w:rPr>
              <w:t>全球暖化與臺灣氣候</w:t>
            </w:r>
          </w:p>
        </w:tc>
        <w:tc>
          <w:tcPr>
            <w:tcW w:w="436" w:type="pct"/>
            <w:tcBorders>
              <w:top w:val="nil"/>
              <w:left w:val="nil"/>
              <w:bottom w:val="single" w:sz="4" w:space="0" w:color="auto"/>
              <w:right w:val="single" w:sz="4" w:space="0" w:color="auto"/>
            </w:tcBorders>
            <w:shd w:val="clear" w:color="auto" w:fill="auto"/>
            <w:vAlign w:val="center"/>
            <w:hideMark/>
          </w:tcPr>
          <w:p w:rsidR="00880C93" w:rsidRPr="00880C93" w:rsidRDefault="00880C93"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1</w:t>
            </w:r>
          </w:p>
        </w:tc>
        <w:tc>
          <w:tcPr>
            <w:tcW w:w="500" w:type="pct"/>
            <w:vMerge/>
            <w:tcBorders>
              <w:top w:val="nil"/>
              <w:left w:val="single" w:sz="4" w:space="0" w:color="auto"/>
              <w:bottom w:val="single" w:sz="4" w:space="0" w:color="auto"/>
              <w:right w:val="single" w:sz="4" w:space="0" w:color="auto"/>
            </w:tcBorders>
            <w:vAlign w:val="center"/>
            <w:hideMark/>
          </w:tcPr>
          <w:p w:rsidR="00880C93" w:rsidRPr="00880C93" w:rsidRDefault="00880C93" w:rsidP="00880C93">
            <w:pPr>
              <w:widowControl/>
              <w:rPr>
                <w:rFonts w:ascii="標楷體" w:eastAsia="標楷體" w:hAnsi="標楷體" w:cs="新細明體"/>
                <w:color w:val="000000"/>
                <w:kern w:val="0"/>
              </w:rPr>
            </w:pPr>
          </w:p>
        </w:tc>
      </w:tr>
      <w:tr w:rsidR="00880C93" w:rsidRPr="00880C93" w:rsidTr="00D962E9">
        <w:trPr>
          <w:trHeight w:val="510"/>
        </w:trPr>
        <w:tc>
          <w:tcPr>
            <w:tcW w:w="537" w:type="pct"/>
            <w:vMerge/>
            <w:tcBorders>
              <w:top w:val="nil"/>
              <w:left w:val="single" w:sz="4" w:space="0" w:color="auto"/>
              <w:bottom w:val="single" w:sz="4" w:space="0" w:color="auto"/>
              <w:right w:val="single" w:sz="4" w:space="0" w:color="auto"/>
            </w:tcBorders>
            <w:vAlign w:val="center"/>
            <w:hideMark/>
          </w:tcPr>
          <w:p w:rsidR="00880C93" w:rsidRPr="00880C93" w:rsidRDefault="00880C93" w:rsidP="00880C93">
            <w:pPr>
              <w:widowControl/>
              <w:rPr>
                <w:rFonts w:ascii="標楷體" w:eastAsia="標楷體" w:hAnsi="標楷體" w:cs="新細明體"/>
                <w:color w:val="000000"/>
                <w:kern w:val="0"/>
              </w:rPr>
            </w:pPr>
          </w:p>
        </w:tc>
        <w:tc>
          <w:tcPr>
            <w:tcW w:w="1002" w:type="pct"/>
            <w:vMerge w:val="restart"/>
            <w:tcBorders>
              <w:top w:val="nil"/>
              <w:left w:val="single" w:sz="4" w:space="0" w:color="auto"/>
              <w:bottom w:val="single" w:sz="4" w:space="0" w:color="auto"/>
              <w:right w:val="single" w:sz="4" w:space="0" w:color="auto"/>
            </w:tcBorders>
            <w:shd w:val="clear" w:color="auto" w:fill="auto"/>
            <w:vAlign w:val="center"/>
            <w:hideMark/>
          </w:tcPr>
          <w:p w:rsidR="00880C93" w:rsidRPr="00880C93" w:rsidRDefault="00880C93"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民主治理價值課程</w:t>
            </w:r>
            <w:r w:rsidRPr="00880C93">
              <w:rPr>
                <w:rFonts w:ascii="標楷體" w:eastAsia="標楷體" w:hAnsi="標楷體" w:cs="新細明體" w:hint="eastAsia"/>
                <w:color w:val="000000"/>
                <w:kern w:val="0"/>
              </w:rPr>
              <w:br/>
              <w:t>(5小時)</w:t>
            </w:r>
          </w:p>
        </w:tc>
        <w:tc>
          <w:tcPr>
            <w:tcW w:w="853" w:type="pct"/>
            <w:tcBorders>
              <w:top w:val="nil"/>
              <w:left w:val="nil"/>
              <w:bottom w:val="single" w:sz="4" w:space="0" w:color="auto"/>
              <w:right w:val="single" w:sz="4" w:space="0" w:color="auto"/>
            </w:tcBorders>
            <w:shd w:val="clear" w:color="auto" w:fill="auto"/>
            <w:vAlign w:val="center"/>
            <w:hideMark/>
          </w:tcPr>
          <w:p w:rsidR="00880C93" w:rsidRPr="00880C93" w:rsidRDefault="00880C93"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行政中立</w:t>
            </w:r>
          </w:p>
        </w:tc>
        <w:tc>
          <w:tcPr>
            <w:tcW w:w="1672" w:type="pct"/>
            <w:tcBorders>
              <w:top w:val="nil"/>
              <w:left w:val="nil"/>
              <w:bottom w:val="single" w:sz="4" w:space="0" w:color="auto"/>
              <w:right w:val="single" w:sz="4" w:space="0" w:color="auto"/>
            </w:tcBorders>
            <w:shd w:val="clear" w:color="auto" w:fill="auto"/>
            <w:vAlign w:val="center"/>
            <w:hideMark/>
          </w:tcPr>
          <w:p w:rsidR="00880C93" w:rsidRPr="00880C93" w:rsidRDefault="00880C93" w:rsidP="00880C93">
            <w:pPr>
              <w:widowControl/>
              <w:rPr>
                <w:rFonts w:ascii="標楷體" w:eastAsia="標楷體" w:hAnsi="標楷體" w:cs="新細明體"/>
                <w:color w:val="000000"/>
                <w:kern w:val="0"/>
              </w:rPr>
            </w:pPr>
            <w:r w:rsidRPr="00880C93">
              <w:rPr>
                <w:rFonts w:ascii="標楷體" w:eastAsia="標楷體" w:hAnsi="標楷體" w:cs="新細明體" w:hint="eastAsia"/>
                <w:color w:val="000000"/>
                <w:kern w:val="0"/>
              </w:rPr>
              <w:t xml:space="preserve">行政中立理論與實務(2017) </w:t>
            </w:r>
          </w:p>
        </w:tc>
        <w:tc>
          <w:tcPr>
            <w:tcW w:w="436" w:type="pct"/>
            <w:tcBorders>
              <w:top w:val="nil"/>
              <w:left w:val="nil"/>
              <w:bottom w:val="single" w:sz="4" w:space="0" w:color="auto"/>
              <w:right w:val="single" w:sz="4" w:space="0" w:color="auto"/>
            </w:tcBorders>
            <w:shd w:val="clear" w:color="auto" w:fill="auto"/>
            <w:vAlign w:val="center"/>
            <w:hideMark/>
          </w:tcPr>
          <w:p w:rsidR="00880C93" w:rsidRPr="00880C93" w:rsidRDefault="00880C93"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3</w:t>
            </w:r>
          </w:p>
        </w:tc>
        <w:tc>
          <w:tcPr>
            <w:tcW w:w="500" w:type="pct"/>
            <w:vMerge/>
            <w:tcBorders>
              <w:top w:val="nil"/>
              <w:left w:val="single" w:sz="4" w:space="0" w:color="auto"/>
              <w:bottom w:val="single" w:sz="4" w:space="0" w:color="auto"/>
              <w:right w:val="single" w:sz="4" w:space="0" w:color="auto"/>
            </w:tcBorders>
            <w:vAlign w:val="center"/>
            <w:hideMark/>
          </w:tcPr>
          <w:p w:rsidR="00880C93" w:rsidRPr="00880C93" w:rsidRDefault="00880C93" w:rsidP="00880C93">
            <w:pPr>
              <w:widowControl/>
              <w:rPr>
                <w:rFonts w:ascii="標楷體" w:eastAsia="標楷體" w:hAnsi="標楷體" w:cs="新細明體"/>
                <w:color w:val="000000"/>
                <w:kern w:val="0"/>
              </w:rPr>
            </w:pPr>
          </w:p>
        </w:tc>
      </w:tr>
      <w:tr w:rsidR="00880C93" w:rsidRPr="00880C93" w:rsidTr="00D962E9">
        <w:trPr>
          <w:trHeight w:val="510"/>
        </w:trPr>
        <w:tc>
          <w:tcPr>
            <w:tcW w:w="537" w:type="pct"/>
            <w:vMerge/>
            <w:tcBorders>
              <w:top w:val="nil"/>
              <w:left w:val="single" w:sz="4" w:space="0" w:color="auto"/>
              <w:bottom w:val="single" w:sz="4" w:space="0" w:color="auto"/>
              <w:right w:val="single" w:sz="4" w:space="0" w:color="auto"/>
            </w:tcBorders>
            <w:vAlign w:val="center"/>
            <w:hideMark/>
          </w:tcPr>
          <w:p w:rsidR="00880C93" w:rsidRPr="00880C93" w:rsidRDefault="00880C93" w:rsidP="00880C93">
            <w:pPr>
              <w:widowControl/>
              <w:rPr>
                <w:rFonts w:ascii="標楷體" w:eastAsia="標楷體" w:hAnsi="標楷體" w:cs="新細明體"/>
                <w:color w:val="000000"/>
                <w:kern w:val="0"/>
              </w:rPr>
            </w:pPr>
          </w:p>
        </w:tc>
        <w:tc>
          <w:tcPr>
            <w:tcW w:w="1002" w:type="pct"/>
            <w:vMerge/>
            <w:tcBorders>
              <w:top w:val="nil"/>
              <w:left w:val="single" w:sz="4" w:space="0" w:color="auto"/>
              <w:bottom w:val="single" w:sz="4" w:space="0" w:color="auto"/>
              <w:right w:val="single" w:sz="4" w:space="0" w:color="auto"/>
            </w:tcBorders>
            <w:vAlign w:val="center"/>
            <w:hideMark/>
          </w:tcPr>
          <w:p w:rsidR="00880C93" w:rsidRPr="00880C93" w:rsidRDefault="00880C93" w:rsidP="00880C93">
            <w:pPr>
              <w:widowControl/>
              <w:rPr>
                <w:rFonts w:ascii="標楷體" w:eastAsia="標楷體" w:hAnsi="標楷體" w:cs="新細明體"/>
                <w:color w:val="000000"/>
                <w:kern w:val="0"/>
              </w:rPr>
            </w:pPr>
          </w:p>
        </w:tc>
        <w:tc>
          <w:tcPr>
            <w:tcW w:w="853" w:type="pct"/>
            <w:tcBorders>
              <w:top w:val="nil"/>
              <w:left w:val="nil"/>
              <w:bottom w:val="single" w:sz="4" w:space="0" w:color="auto"/>
              <w:right w:val="single" w:sz="4" w:space="0" w:color="auto"/>
            </w:tcBorders>
            <w:shd w:val="clear" w:color="auto" w:fill="auto"/>
            <w:vAlign w:val="center"/>
            <w:hideMark/>
          </w:tcPr>
          <w:p w:rsidR="00880C93" w:rsidRPr="00880C93" w:rsidRDefault="00880C93"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廉政與服務倫理</w:t>
            </w:r>
          </w:p>
        </w:tc>
        <w:tc>
          <w:tcPr>
            <w:tcW w:w="1672" w:type="pct"/>
            <w:tcBorders>
              <w:top w:val="nil"/>
              <w:left w:val="nil"/>
              <w:bottom w:val="single" w:sz="4" w:space="0" w:color="auto"/>
              <w:right w:val="single" w:sz="4" w:space="0" w:color="auto"/>
            </w:tcBorders>
            <w:shd w:val="clear" w:color="auto" w:fill="auto"/>
            <w:vAlign w:val="center"/>
            <w:hideMark/>
          </w:tcPr>
          <w:p w:rsidR="00880C93" w:rsidRPr="00880C93" w:rsidRDefault="00880C93" w:rsidP="00880C93">
            <w:pPr>
              <w:widowControl/>
              <w:rPr>
                <w:rFonts w:ascii="標楷體" w:eastAsia="標楷體" w:hAnsi="標楷體" w:cs="新細明體"/>
                <w:color w:val="000000"/>
                <w:kern w:val="0"/>
              </w:rPr>
            </w:pPr>
            <w:r w:rsidRPr="00880C93">
              <w:rPr>
                <w:rFonts w:ascii="標楷體" w:eastAsia="標楷體" w:hAnsi="標楷體" w:cs="新細明體" w:hint="eastAsia"/>
                <w:color w:val="000000"/>
                <w:kern w:val="0"/>
              </w:rPr>
              <w:t>公務員申領小額款項案例宣導</w:t>
            </w:r>
          </w:p>
        </w:tc>
        <w:tc>
          <w:tcPr>
            <w:tcW w:w="436" w:type="pct"/>
            <w:tcBorders>
              <w:top w:val="nil"/>
              <w:left w:val="nil"/>
              <w:bottom w:val="single" w:sz="4" w:space="0" w:color="auto"/>
              <w:right w:val="single" w:sz="4" w:space="0" w:color="auto"/>
            </w:tcBorders>
            <w:shd w:val="clear" w:color="auto" w:fill="auto"/>
            <w:vAlign w:val="center"/>
            <w:hideMark/>
          </w:tcPr>
          <w:p w:rsidR="00880C93" w:rsidRPr="00880C93" w:rsidRDefault="00880C93"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1</w:t>
            </w:r>
          </w:p>
        </w:tc>
        <w:tc>
          <w:tcPr>
            <w:tcW w:w="500" w:type="pct"/>
            <w:vMerge/>
            <w:tcBorders>
              <w:top w:val="nil"/>
              <w:left w:val="single" w:sz="4" w:space="0" w:color="auto"/>
              <w:bottom w:val="single" w:sz="4" w:space="0" w:color="auto"/>
              <w:right w:val="single" w:sz="4" w:space="0" w:color="auto"/>
            </w:tcBorders>
            <w:vAlign w:val="center"/>
            <w:hideMark/>
          </w:tcPr>
          <w:p w:rsidR="00880C93" w:rsidRPr="00880C93" w:rsidRDefault="00880C93" w:rsidP="00880C93">
            <w:pPr>
              <w:widowControl/>
              <w:rPr>
                <w:rFonts w:ascii="標楷體" w:eastAsia="標楷體" w:hAnsi="標楷體" w:cs="新細明體"/>
                <w:color w:val="000000"/>
                <w:kern w:val="0"/>
              </w:rPr>
            </w:pPr>
          </w:p>
        </w:tc>
      </w:tr>
      <w:tr w:rsidR="00880C93" w:rsidRPr="00880C93" w:rsidTr="00D962E9">
        <w:trPr>
          <w:trHeight w:val="510"/>
        </w:trPr>
        <w:tc>
          <w:tcPr>
            <w:tcW w:w="537" w:type="pct"/>
            <w:vMerge/>
            <w:tcBorders>
              <w:top w:val="nil"/>
              <w:left w:val="single" w:sz="4" w:space="0" w:color="auto"/>
              <w:bottom w:val="single" w:sz="4" w:space="0" w:color="auto"/>
              <w:right w:val="single" w:sz="4" w:space="0" w:color="auto"/>
            </w:tcBorders>
            <w:vAlign w:val="center"/>
            <w:hideMark/>
          </w:tcPr>
          <w:p w:rsidR="00880C93" w:rsidRPr="00880C93" w:rsidRDefault="00880C93" w:rsidP="00880C93">
            <w:pPr>
              <w:widowControl/>
              <w:rPr>
                <w:rFonts w:ascii="標楷體" w:eastAsia="標楷體" w:hAnsi="標楷體" w:cs="新細明體"/>
                <w:color w:val="000000"/>
                <w:kern w:val="0"/>
              </w:rPr>
            </w:pPr>
          </w:p>
        </w:tc>
        <w:tc>
          <w:tcPr>
            <w:tcW w:w="1002" w:type="pct"/>
            <w:vMerge/>
            <w:tcBorders>
              <w:top w:val="nil"/>
              <w:left w:val="single" w:sz="4" w:space="0" w:color="auto"/>
              <w:bottom w:val="single" w:sz="4" w:space="0" w:color="auto"/>
              <w:right w:val="single" w:sz="4" w:space="0" w:color="auto"/>
            </w:tcBorders>
            <w:vAlign w:val="center"/>
            <w:hideMark/>
          </w:tcPr>
          <w:p w:rsidR="00880C93" w:rsidRPr="00880C93" w:rsidRDefault="00880C93" w:rsidP="00880C93">
            <w:pPr>
              <w:widowControl/>
              <w:rPr>
                <w:rFonts w:ascii="標楷體" w:eastAsia="標楷體" w:hAnsi="標楷體" w:cs="新細明體"/>
                <w:color w:val="000000"/>
                <w:kern w:val="0"/>
              </w:rPr>
            </w:pPr>
          </w:p>
        </w:tc>
        <w:tc>
          <w:tcPr>
            <w:tcW w:w="853" w:type="pct"/>
            <w:tcBorders>
              <w:top w:val="nil"/>
              <w:left w:val="nil"/>
              <w:bottom w:val="single" w:sz="4" w:space="0" w:color="auto"/>
              <w:right w:val="single" w:sz="4" w:space="0" w:color="auto"/>
            </w:tcBorders>
            <w:shd w:val="clear" w:color="auto" w:fill="auto"/>
            <w:vAlign w:val="center"/>
            <w:hideMark/>
          </w:tcPr>
          <w:p w:rsidR="00880C93" w:rsidRPr="00880C93" w:rsidRDefault="00880C93"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性別主流化</w:t>
            </w:r>
          </w:p>
        </w:tc>
        <w:tc>
          <w:tcPr>
            <w:tcW w:w="1672" w:type="pct"/>
            <w:tcBorders>
              <w:top w:val="nil"/>
              <w:left w:val="nil"/>
              <w:bottom w:val="single" w:sz="4" w:space="0" w:color="auto"/>
              <w:right w:val="single" w:sz="4" w:space="0" w:color="auto"/>
            </w:tcBorders>
            <w:shd w:val="clear" w:color="auto" w:fill="auto"/>
            <w:vAlign w:val="center"/>
            <w:hideMark/>
          </w:tcPr>
          <w:p w:rsidR="00880C93" w:rsidRPr="00880C93" w:rsidRDefault="00880C93" w:rsidP="00880C93">
            <w:pPr>
              <w:widowControl/>
              <w:rPr>
                <w:rFonts w:ascii="標楷體" w:eastAsia="標楷體" w:hAnsi="標楷體" w:cs="新細明體"/>
                <w:color w:val="000000"/>
                <w:kern w:val="0"/>
              </w:rPr>
            </w:pPr>
            <w:r w:rsidRPr="00880C93">
              <w:rPr>
                <w:rFonts w:ascii="標楷體" w:eastAsia="標楷體" w:hAnsi="標楷體" w:cs="新細明體" w:hint="eastAsia"/>
                <w:color w:val="000000"/>
                <w:kern w:val="0"/>
              </w:rPr>
              <w:t xml:space="preserve">性別平等與政策之落實 </w:t>
            </w:r>
          </w:p>
        </w:tc>
        <w:tc>
          <w:tcPr>
            <w:tcW w:w="436" w:type="pct"/>
            <w:tcBorders>
              <w:top w:val="nil"/>
              <w:left w:val="nil"/>
              <w:bottom w:val="single" w:sz="4" w:space="0" w:color="auto"/>
              <w:right w:val="single" w:sz="4" w:space="0" w:color="auto"/>
            </w:tcBorders>
            <w:shd w:val="clear" w:color="auto" w:fill="auto"/>
            <w:vAlign w:val="center"/>
            <w:hideMark/>
          </w:tcPr>
          <w:p w:rsidR="00880C93" w:rsidRPr="00880C93" w:rsidRDefault="00880C93"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1</w:t>
            </w:r>
          </w:p>
        </w:tc>
        <w:tc>
          <w:tcPr>
            <w:tcW w:w="500" w:type="pct"/>
            <w:vMerge/>
            <w:tcBorders>
              <w:top w:val="nil"/>
              <w:left w:val="single" w:sz="4" w:space="0" w:color="auto"/>
              <w:bottom w:val="single" w:sz="4" w:space="0" w:color="auto"/>
              <w:right w:val="single" w:sz="4" w:space="0" w:color="auto"/>
            </w:tcBorders>
            <w:vAlign w:val="center"/>
            <w:hideMark/>
          </w:tcPr>
          <w:p w:rsidR="00880C93" w:rsidRPr="00880C93" w:rsidRDefault="00880C93" w:rsidP="00880C93">
            <w:pPr>
              <w:widowControl/>
              <w:rPr>
                <w:rFonts w:ascii="標楷體" w:eastAsia="標楷體" w:hAnsi="標楷體" w:cs="新細明體"/>
                <w:color w:val="000000"/>
                <w:kern w:val="0"/>
              </w:rPr>
            </w:pPr>
          </w:p>
        </w:tc>
      </w:tr>
      <w:tr w:rsidR="00EC7064" w:rsidRPr="00880C93" w:rsidTr="00D962E9">
        <w:trPr>
          <w:trHeight w:val="510"/>
        </w:trPr>
        <w:tc>
          <w:tcPr>
            <w:tcW w:w="537" w:type="pct"/>
            <w:vMerge w:val="restart"/>
            <w:tcBorders>
              <w:top w:val="nil"/>
              <w:left w:val="single" w:sz="4" w:space="0" w:color="auto"/>
              <w:bottom w:val="single" w:sz="4" w:space="0" w:color="auto"/>
              <w:right w:val="single" w:sz="4" w:space="0" w:color="auto"/>
            </w:tcBorders>
            <w:shd w:val="clear" w:color="auto" w:fill="auto"/>
            <w:vAlign w:val="center"/>
            <w:hideMark/>
          </w:tcPr>
          <w:p w:rsidR="00EC7064" w:rsidRDefault="00EC7064" w:rsidP="00EA1C32">
            <w:pPr>
              <w:widowControl/>
              <w:rPr>
                <w:rFonts w:ascii="標楷體" w:eastAsia="標楷體" w:hAnsi="標楷體" w:cs="新細明體"/>
                <w:color w:val="000000"/>
                <w:kern w:val="0"/>
              </w:rPr>
            </w:pPr>
            <w:r w:rsidRPr="00880C93">
              <w:rPr>
                <w:rFonts w:ascii="標楷體" w:eastAsia="標楷體" w:hAnsi="標楷體" w:cs="新細明體" w:hint="eastAsia"/>
                <w:color w:val="000000"/>
                <w:kern w:val="0"/>
              </w:rPr>
              <w:t>其他推薦課程</w:t>
            </w:r>
          </w:p>
          <w:p w:rsidR="00EC7064" w:rsidRPr="00880C93" w:rsidRDefault="00EC7064" w:rsidP="00EA1C32">
            <w:pPr>
              <w:widowControl/>
              <w:rPr>
                <w:rFonts w:ascii="標楷體" w:eastAsia="標楷體" w:hAnsi="標楷體" w:cs="新細明體"/>
                <w:color w:val="000000"/>
                <w:kern w:val="0"/>
              </w:rPr>
            </w:pPr>
            <w:r w:rsidRPr="00880C93">
              <w:rPr>
                <w:rFonts w:ascii="標楷體" w:eastAsia="標楷體" w:hAnsi="標楷體" w:cs="新細明體" w:hint="eastAsia"/>
                <w:color w:val="000000"/>
                <w:kern w:val="0"/>
              </w:rPr>
              <w:t>(10小時)</w:t>
            </w:r>
          </w:p>
        </w:tc>
        <w:tc>
          <w:tcPr>
            <w:tcW w:w="1855" w:type="pct"/>
            <w:gridSpan w:val="2"/>
            <w:vMerge w:val="restart"/>
            <w:tcBorders>
              <w:top w:val="nil"/>
              <w:left w:val="nil"/>
              <w:right w:val="single" w:sz="4" w:space="0" w:color="auto"/>
            </w:tcBorders>
            <w:shd w:val="clear" w:color="auto" w:fill="auto"/>
            <w:vAlign w:val="center"/>
            <w:hideMark/>
          </w:tcPr>
          <w:p w:rsidR="00EC7064" w:rsidRPr="00880C93" w:rsidRDefault="00EC7064" w:rsidP="00EC7064">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全民國防教育</w:t>
            </w:r>
          </w:p>
        </w:tc>
        <w:tc>
          <w:tcPr>
            <w:tcW w:w="1672" w:type="pct"/>
            <w:tcBorders>
              <w:top w:val="nil"/>
              <w:left w:val="nil"/>
              <w:bottom w:val="single" w:sz="4" w:space="0" w:color="auto"/>
              <w:right w:val="single" w:sz="4" w:space="0" w:color="auto"/>
            </w:tcBorders>
            <w:shd w:val="clear" w:color="auto" w:fill="auto"/>
            <w:vAlign w:val="center"/>
            <w:hideMark/>
          </w:tcPr>
          <w:p w:rsidR="00EC7064" w:rsidRPr="00880C93" w:rsidRDefault="00EC7064" w:rsidP="00880C93">
            <w:pPr>
              <w:widowControl/>
              <w:rPr>
                <w:rFonts w:ascii="標楷體" w:eastAsia="標楷體" w:hAnsi="標楷體" w:cs="新細明體"/>
                <w:color w:val="000000"/>
                <w:kern w:val="0"/>
              </w:rPr>
            </w:pPr>
            <w:r w:rsidRPr="00880C93">
              <w:rPr>
                <w:rFonts w:ascii="標楷體" w:eastAsia="標楷體" w:hAnsi="標楷體" w:cs="新細明體" w:hint="eastAsia"/>
                <w:color w:val="000000"/>
                <w:kern w:val="0"/>
              </w:rPr>
              <w:t>全民國防教育學堂</w:t>
            </w:r>
          </w:p>
        </w:tc>
        <w:tc>
          <w:tcPr>
            <w:tcW w:w="436" w:type="pct"/>
            <w:tcBorders>
              <w:top w:val="nil"/>
              <w:left w:val="nil"/>
              <w:bottom w:val="single" w:sz="4" w:space="0" w:color="auto"/>
              <w:right w:val="single" w:sz="4" w:space="0" w:color="auto"/>
            </w:tcBorders>
            <w:shd w:val="clear" w:color="auto" w:fill="auto"/>
            <w:vAlign w:val="center"/>
            <w:hideMark/>
          </w:tcPr>
          <w:p w:rsidR="00EC7064" w:rsidRPr="00880C93" w:rsidRDefault="00EC7064"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2</w:t>
            </w:r>
          </w:p>
        </w:tc>
        <w:tc>
          <w:tcPr>
            <w:tcW w:w="5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C7064" w:rsidRPr="00880C93" w:rsidRDefault="00EC7064" w:rsidP="00BD5C1E">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10小時</w:t>
            </w:r>
          </w:p>
        </w:tc>
      </w:tr>
      <w:tr w:rsidR="00EC7064" w:rsidRPr="00880C93" w:rsidTr="00D962E9">
        <w:trPr>
          <w:trHeight w:val="510"/>
        </w:trPr>
        <w:tc>
          <w:tcPr>
            <w:tcW w:w="537" w:type="pct"/>
            <w:vMerge/>
            <w:tcBorders>
              <w:top w:val="nil"/>
              <w:left w:val="single" w:sz="4" w:space="0" w:color="auto"/>
              <w:bottom w:val="single" w:sz="4" w:space="0" w:color="auto"/>
              <w:right w:val="single" w:sz="4" w:space="0" w:color="auto"/>
            </w:tcBorders>
            <w:shd w:val="clear" w:color="auto" w:fill="auto"/>
            <w:vAlign w:val="center"/>
          </w:tcPr>
          <w:p w:rsidR="00EC7064" w:rsidRPr="00880C93" w:rsidRDefault="00EC7064" w:rsidP="00EA1C32">
            <w:pPr>
              <w:widowControl/>
              <w:rPr>
                <w:rFonts w:ascii="標楷體" w:eastAsia="標楷體" w:hAnsi="標楷體" w:cs="新細明體"/>
                <w:color w:val="000000"/>
                <w:kern w:val="0"/>
              </w:rPr>
            </w:pPr>
          </w:p>
        </w:tc>
        <w:tc>
          <w:tcPr>
            <w:tcW w:w="1855" w:type="pct"/>
            <w:gridSpan w:val="2"/>
            <w:vMerge/>
            <w:tcBorders>
              <w:left w:val="nil"/>
              <w:bottom w:val="single" w:sz="4" w:space="0" w:color="auto"/>
              <w:right w:val="single" w:sz="4" w:space="0" w:color="auto"/>
            </w:tcBorders>
            <w:shd w:val="clear" w:color="auto" w:fill="auto"/>
            <w:vAlign w:val="center"/>
          </w:tcPr>
          <w:p w:rsidR="00EC7064" w:rsidRPr="00880C93" w:rsidRDefault="00EC7064" w:rsidP="00BD5C1E">
            <w:pPr>
              <w:widowControl/>
              <w:jc w:val="center"/>
              <w:rPr>
                <w:rFonts w:ascii="標楷體" w:eastAsia="標楷體" w:hAnsi="標楷體" w:cs="新細明體"/>
                <w:color w:val="000000"/>
                <w:kern w:val="0"/>
              </w:rPr>
            </w:pPr>
          </w:p>
        </w:tc>
        <w:tc>
          <w:tcPr>
            <w:tcW w:w="1672" w:type="pct"/>
            <w:tcBorders>
              <w:top w:val="nil"/>
              <w:left w:val="nil"/>
              <w:bottom w:val="single" w:sz="4" w:space="0" w:color="auto"/>
              <w:right w:val="single" w:sz="4" w:space="0" w:color="auto"/>
            </w:tcBorders>
            <w:shd w:val="clear" w:color="auto" w:fill="auto"/>
            <w:vAlign w:val="center"/>
          </w:tcPr>
          <w:p w:rsidR="00EC7064" w:rsidRPr="00880C93" w:rsidRDefault="00EC7064" w:rsidP="00880C93">
            <w:pPr>
              <w:widowControl/>
              <w:rPr>
                <w:rFonts w:ascii="標楷體" w:eastAsia="標楷體" w:hAnsi="標楷體" w:cs="新細明體"/>
                <w:color w:val="000000"/>
                <w:kern w:val="0"/>
              </w:rPr>
            </w:pPr>
            <w:r w:rsidRPr="00EC7064">
              <w:rPr>
                <w:rFonts w:ascii="標楷體" w:eastAsia="標楷體" w:hAnsi="標楷體" w:cs="新細明體" w:hint="eastAsia"/>
                <w:color w:val="000000"/>
                <w:kern w:val="0"/>
              </w:rPr>
              <w:t>從ISIS企業運作談起--伊斯蘭教國際恐怖主義新形勢下的國防安全戰略</w:t>
            </w:r>
          </w:p>
        </w:tc>
        <w:tc>
          <w:tcPr>
            <w:tcW w:w="436" w:type="pct"/>
            <w:tcBorders>
              <w:top w:val="nil"/>
              <w:left w:val="nil"/>
              <w:bottom w:val="single" w:sz="4" w:space="0" w:color="auto"/>
              <w:right w:val="single" w:sz="4" w:space="0" w:color="auto"/>
            </w:tcBorders>
            <w:shd w:val="clear" w:color="auto" w:fill="auto"/>
            <w:vAlign w:val="center"/>
          </w:tcPr>
          <w:p w:rsidR="00EC7064" w:rsidRPr="00880C93" w:rsidRDefault="00EC7064" w:rsidP="00880C9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w:t>
            </w:r>
          </w:p>
        </w:tc>
        <w:tc>
          <w:tcPr>
            <w:tcW w:w="500" w:type="pct"/>
            <w:vMerge/>
            <w:tcBorders>
              <w:top w:val="nil"/>
              <w:left w:val="single" w:sz="4" w:space="0" w:color="auto"/>
              <w:bottom w:val="single" w:sz="4" w:space="0" w:color="auto"/>
              <w:right w:val="single" w:sz="4" w:space="0" w:color="auto"/>
            </w:tcBorders>
            <w:shd w:val="clear" w:color="auto" w:fill="auto"/>
            <w:noWrap/>
            <w:vAlign w:val="center"/>
          </w:tcPr>
          <w:p w:rsidR="00EC7064" w:rsidRPr="00880C93" w:rsidRDefault="00EC7064" w:rsidP="00880C93">
            <w:pPr>
              <w:widowControl/>
              <w:jc w:val="center"/>
              <w:rPr>
                <w:rFonts w:ascii="標楷體" w:eastAsia="標楷體" w:hAnsi="標楷體" w:cs="新細明體"/>
                <w:color w:val="000000"/>
                <w:kern w:val="0"/>
              </w:rPr>
            </w:pPr>
          </w:p>
        </w:tc>
      </w:tr>
      <w:tr w:rsidR="00EC7064" w:rsidRPr="00880C93" w:rsidTr="00D962E9">
        <w:trPr>
          <w:trHeight w:val="510"/>
        </w:trPr>
        <w:tc>
          <w:tcPr>
            <w:tcW w:w="537" w:type="pct"/>
            <w:vMerge/>
            <w:tcBorders>
              <w:top w:val="nil"/>
              <w:left w:val="single" w:sz="4" w:space="0" w:color="auto"/>
              <w:bottom w:val="single" w:sz="4" w:space="0" w:color="auto"/>
              <w:right w:val="single" w:sz="4" w:space="0" w:color="auto"/>
            </w:tcBorders>
            <w:vAlign w:val="center"/>
            <w:hideMark/>
          </w:tcPr>
          <w:p w:rsidR="00EC7064" w:rsidRPr="00880C93" w:rsidRDefault="00EC7064" w:rsidP="00880C93">
            <w:pPr>
              <w:widowControl/>
              <w:rPr>
                <w:rFonts w:ascii="標楷體" w:eastAsia="標楷體" w:hAnsi="標楷體" w:cs="新細明體"/>
                <w:color w:val="000000"/>
                <w:kern w:val="0"/>
              </w:rPr>
            </w:pPr>
          </w:p>
        </w:tc>
        <w:tc>
          <w:tcPr>
            <w:tcW w:w="1002" w:type="pct"/>
            <w:tcBorders>
              <w:top w:val="nil"/>
              <w:left w:val="nil"/>
              <w:bottom w:val="single" w:sz="4" w:space="0" w:color="auto"/>
              <w:right w:val="single" w:sz="4" w:space="0" w:color="auto"/>
            </w:tcBorders>
            <w:shd w:val="clear" w:color="auto" w:fill="auto"/>
            <w:vAlign w:val="center"/>
            <w:hideMark/>
          </w:tcPr>
          <w:p w:rsidR="00EC7064" w:rsidRPr="00880C93" w:rsidRDefault="00EC7064"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性別意識培力</w:t>
            </w:r>
          </w:p>
        </w:tc>
        <w:tc>
          <w:tcPr>
            <w:tcW w:w="853" w:type="pct"/>
            <w:tcBorders>
              <w:top w:val="nil"/>
              <w:left w:val="nil"/>
              <w:bottom w:val="single" w:sz="4" w:space="0" w:color="auto"/>
              <w:right w:val="single" w:sz="4" w:space="0" w:color="auto"/>
            </w:tcBorders>
            <w:shd w:val="clear" w:color="auto" w:fill="auto"/>
            <w:vAlign w:val="center"/>
            <w:hideMark/>
          </w:tcPr>
          <w:p w:rsidR="00EC7064" w:rsidRPr="00880C93" w:rsidRDefault="00EC7064"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基礎課程</w:t>
            </w:r>
          </w:p>
        </w:tc>
        <w:tc>
          <w:tcPr>
            <w:tcW w:w="1672" w:type="pct"/>
            <w:tcBorders>
              <w:top w:val="nil"/>
              <w:left w:val="nil"/>
              <w:bottom w:val="single" w:sz="4" w:space="0" w:color="auto"/>
              <w:right w:val="single" w:sz="4" w:space="0" w:color="auto"/>
            </w:tcBorders>
            <w:shd w:val="clear" w:color="auto" w:fill="auto"/>
            <w:vAlign w:val="center"/>
            <w:hideMark/>
          </w:tcPr>
          <w:p w:rsidR="00EC7064" w:rsidRPr="00880C93" w:rsidRDefault="00EC7064" w:rsidP="00880C93">
            <w:pPr>
              <w:widowControl/>
              <w:rPr>
                <w:rFonts w:ascii="標楷體" w:eastAsia="標楷體" w:hAnsi="標楷體" w:cs="新細明體"/>
                <w:color w:val="000000"/>
                <w:kern w:val="0"/>
              </w:rPr>
            </w:pPr>
            <w:r w:rsidRPr="00880C93">
              <w:rPr>
                <w:rFonts w:ascii="標楷體" w:eastAsia="標楷體" w:hAnsi="標楷體" w:cs="新細明體" w:hint="eastAsia"/>
                <w:color w:val="000000"/>
                <w:kern w:val="0"/>
              </w:rPr>
              <w:t>CEDAW相關概念與公約保障權益概述</w:t>
            </w:r>
          </w:p>
        </w:tc>
        <w:tc>
          <w:tcPr>
            <w:tcW w:w="436" w:type="pct"/>
            <w:tcBorders>
              <w:top w:val="nil"/>
              <w:left w:val="nil"/>
              <w:bottom w:val="single" w:sz="4" w:space="0" w:color="auto"/>
              <w:right w:val="single" w:sz="4" w:space="0" w:color="auto"/>
            </w:tcBorders>
            <w:shd w:val="clear" w:color="auto" w:fill="auto"/>
            <w:vAlign w:val="center"/>
            <w:hideMark/>
          </w:tcPr>
          <w:p w:rsidR="00EC7064" w:rsidRPr="00880C93" w:rsidRDefault="00EC7064"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2</w:t>
            </w:r>
          </w:p>
        </w:tc>
        <w:tc>
          <w:tcPr>
            <w:tcW w:w="500" w:type="pct"/>
            <w:vMerge/>
            <w:tcBorders>
              <w:top w:val="nil"/>
              <w:left w:val="single" w:sz="4" w:space="0" w:color="auto"/>
              <w:bottom w:val="single" w:sz="4" w:space="0" w:color="auto"/>
              <w:right w:val="single" w:sz="4" w:space="0" w:color="auto"/>
            </w:tcBorders>
            <w:vAlign w:val="center"/>
            <w:hideMark/>
          </w:tcPr>
          <w:p w:rsidR="00EC7064" w:rsidRPr="00880C93" w:rsidRDefault="00EC7064" w:rsidP="00880C93">
            <w:pPr>
              <w:widowControl/>
              <w:rPr>
                <w:rFonts w:ascii="標楷體" w:eastAsia="標楷體" w:hAnsi="標楷體" w:cs="新細明體"/>
                <w:color w:val="000000"/>
                <w:kern w:val="0"/>
              </w:rPr>
            </w:pPr>
          </w:p>
        </w:tc>
      </w:tr>
      <w:tr w:rsidR="00EC7064" w:rsidRPr="00880C93" w:rsidTr="00D962E9">
        <w:trPr>
          <w:trHeight w:val="510"/>
        </w:trPr>
        <w:tc>
          <w:tcPr>
            <w:tcW w:w="537" w:type="pct"/>
            <w:vMerge/>
            <w:tcBorders>
              <w:top w:val="nil"/>
              <w:left w:val="single" w:sz="4" w:space="0" w:color="auto"/>
              <w:bottom w:val="single" w:sz="4" w:space="0" w:color="auto"/>
              <w:right w:val="single" w:sz="4" w:space="0" w:color="auto"/>
            </w:tcBorders>
            <w:vAlign w:val="center"/>
            <w:hideMark/>
          </w:tcPr>
          <w:p w:rsidR="00EC7064" w:rsidRPr="00880C93" w:rsidRDefault="00EC7064" w:rsidP="00880C93">
            <w:pPr>
              <w:widowControl/>
              <w:rPr>
                <w:rFonts w:ascii="標楷體" w:eastAsia="標楷體" w:hAnsi="標楷體" w:cs="新細明體"/>
                <w:color w:val="000000"/>
                <w:kern w:val="0"/>
              </w:rPr>
            </w:pPr>
          </w:p>
        </w:tc>
        <w:tc>
          <w:tcPr>
            <w:tcW w:w="1002" w:type="pct"/>
            <w:vMerge w:val="restart"/>
            <w:tcBorders>
              <w:top w:val="nil"/>
              <w:left w:val="nil"/>
              <w:right w:val="single" w:sz="4" w:space="0" w:color="auto"/>
            </w:tcBorders>
            <w:shd w:val="clear" w:color="auto" w:fill="auto"/>
            <w:vAlign w:val="center"/>
            <w:hideMark/>
          </w:tcPr>
          <w:p w:rsidR="00EC7064" w:rsidRPr="00880C93" w:rsidRDefault="00EC7064" w:rsidP="00EC7064">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員工協助方案</w:t>
            </w:r>
          </w:p>
        </w:tc>
        <w:tc>
          <w:tcPr>
            <w:tcW w:w="853" w:type="pct"/>
            <w:tcBorders>
              <w:top w:val="nil"/>
              <w:left w:val="nil"/>
              <w:bottom w:val="single" w:sz="4" w:space="0" w:color="auto"/>
              <w:right w:val="single" w:sz="4" w:space="0" w:color="auto"/>
            </w:tcBorders>
            <w:shd w:val="clear" w:color="auto" w:fill="auto"/>
            <w:vAlign w:val="center"/>
            <w:hideMark/>
          </w:tcPr>
          <w:p w:rsidR="00EC7064" w:rsidRPr="00880C93" w:rsidRDefault="00EC7064"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工作績效</w:t>
            </w:r>
          </w:p>
        </w:tc>
        <w:tc>
          <w:tcPr>
            <w:tcW w:w="1672" w:type="pct"/>
            <w:tcBorders>
              <w:top w:val="nil"/>
              <w:left w:val="nil"/>
              <w:bottom w:val="single" w:sz="4" w:space="0" w:color="auto"/>
              <w:right w:val="single" w:sz="4" w:space="0" w:color="auto"/>
            </w:tcBorders>
            <w:shd w:val="clear" w:color="auto" w:fill="auto"/>
            <w:vAlign w:val="center"/>
            <w:hideMark/>
          </w:tcPr>
          <w:p w:rsidR="00EC7064" w:rsidRPr="00880C93" w:rsidRDefault="00EC7064" w:rsidP="00880C93">
            <w:pPr>
              <w:widowControl/>
              <w:rPr>
                <w:rFonts w:ascii="標楷體" w:eastAsia="標楷體" w:hAnsi="標楷體" w:cs="新細明體"/>
                <w:color w:val="000000"/>
                <w:kern w:val="0"/>
              </w:rPr>
            </w:pPr>
            <w:r w:rsidRPr="00880C93">
              <w:rPr>
                <w:rFonts w:ascii="標楷體" w:eastAsia="標楷體" w:hAnsi="標楷體" w:cs="新細明體" w:hint="eastAsia"/>
                <w:color w:val="000000"/>
                <w:kern w:val="0"/>
              </w:rPr>
              <w:t>一起輕鬆學公文</w:t>
            </w:r>
          </w:p>
        </w:tc>
        <w:tc>
          <w:tcPr>
            <w:tcW w:w="436" w:type="pct"/>
            <w:tcBorders>
              <w:top w:val="nil"/>
              <w:left w:val="nil"/>
              <w:bottom w:val="single" w:sz="4" w:space="0" w:color="auto"/>
              <w:right w:val="single" w:sz="4" w:space="0" w:color="auto"/>
            </w:tcBorders>
            <w:shd w:val="clear" w:color="auto" w:fill="auto"/>
            <w:vAlign w:val="center"/>
            <w:hideMark/>
          </w:tcPr>
          <w:p w:rsidR="00EC7064" w:rsidRPr="00880C93" w:rsidRDefault="00EC7064"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1</w:t>
            </w:r>
          </w:p>
        </w:tc>
        <w:tc>
          <w:tcPr>
            <w:tcW w:w="500" w:type="pct"/>
            <w:vMerge/>
            <w:tcBorders>
              <w:top w:val="nil"/>
              <w:left w:val="single" w:sz="4" w:space="0" w:color="auto"/>
              <w:bottom w:val="single" w:sz="4" w:space="0" w:color="auto"/>
              <w:right w:val="single" w:sz="4" w:space="0" w:color="auto"/>
            </w:tcBorders>
            <w:vAlign w:val="center"/>
            <w:hideMark/>
          </w:tcPr>
          <w:p w:rsidR="00EC7064" w:rsidRPr="00880C93" w:rsidRDefault="00EC7064" w:rsidP="00880C93">
            <w:pPr>
              <w:widowControl/>
              <w:rPr>
                <w:rFonts w:ascii="標楷體" w:eastAsia="標楷體" w:hAnsi="標楷體" w:cs="新細明體"/>
                <w:color w:val="000000"/>
                <w:kern w:val="0"/>
              </w:rPr>
            </w:pPr>
          </w:p>
        </w:tc>
      </w:tr>
      <w:tr w:rsidR="00EC7064" w:rsidRPr="00880C93" w:rsidTr="00D962E9">
        <w:trPr>
          <w:trHeight w:val="510"/>
        </w:trPr>
        <w:tc>
          <w:tcPr>
            <w:tcW w:w="537" w:type="pct"/>
            <w:vMerge/>
            <w:tcBorders>
              <w:top w:val="nil"/>
              <w:left w:val="single" w:sz="4" w:space="0" w:color="auto"/>
              <w:bottom w:val="single" w:sz="4" w:space="0" w:color="auto"/>
              <w:right w:val="single" w:sz="4" w:space="0" w:color="auto"/>
            </w:tcBorders>
            <w:vAlign w:val="center"/>
            <w:hideMark/>
          </w:tcPr>
          <w:p w:rsidR="00EC7064" w:rsidRPr="00880C93" w:rsidRDefault="00EC7064" w:rsidP="00880C93">
            <w:pPr>
              <w:widowControl/>
              <w:rPr>
                <w:rFonts w:ascii="標楷體" w:eastAsia="標楷體" w:hAnsi="標楷體" w:cs="新細明體"/>
                <w:color w:val="000000"/>
                <w:kern w:val="0"/>
              </w:rPr>
            </w:pPr>
          </w:p>
        </w:tc>
        <w:tc>
          <w:tcPr>
            <w:tcW w:w="1002" w:type="pct"/>
            <w:vMerge/>
            <w:tcBorders>
              <w:left w:val="nil"/>
              <w:right w:val="single" w:sz="4" w:space="0" w:color="auto"/>
            </w:tcBorders>
            <w:shd w:val="clear" w:color="auto" w:fill="auto"/>
            <w:vAlign w:val="center"/>
            <w:hideMark/>
          </w:tcPr>
          <w:p w:rsidR="00EC7064" w:rsidRPr="00880C93" w:rsidRDefault="00EC7064" w:rsidP="00880C93">
            <w:pPr>
              <w:jc w:val="center"/>
              <w:rPr>
                <w:rFonts w:ascii="標楷體" w:eastAsia="標楷體" w:hAnsi="標楷體" w:cs="新細明體"/>
                <w:color w:val="000000"/>
                <w:kern w:val="0"/>
              </w:rPr>
            </w:pPr>
          </w:p>
        </w:tc>
        <w:tc>
          <w:tcPr>
            <w:tcW w:w="853" w:type="pct"/>
            <w:tcBorders>
              <w:top w:val="nil"/>
              <w:left w:val="nil"/>
              <w:bottom w:val="single" w:sz="4" w:space="0" w:color="auto"/>
              <w:right w:val="single" w:sz="4" w:space="0" w:color="auto"/>
            </w:tcBorders>
            <w:shd w:val="clear" w:color="auto" w:fill="auto"/>
            <w:vAlign w:val="center"/>
            <w:hideMark/>
          </w:tcPr>
          <w:p w:rsidR="00D962E9" w:rsidRDefault="00EC7064"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工作與</w:t>
            </w:r>
          </w:p>
          <w:p w:rsidR="00EC7064" w:rsidRPr="00880C93" w:rsidRDefault="00EC7064"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生活平衡</w:t>
            </w:r>
          </w:p>
        </w:tc>
        <w:tc>
          <w:tcPr>
            <w:tcW w:w="1672" w:type="pct"/>
            <w:tcBorders>
              <w:top w:val="nil"/>
              <w:left w:val="nil"/>
              <w:bottom w:val="single" w:sz="4" w:space="0" w:color="auto"/>
              <w:right w:val="single" w:sz="4" w:space="0" w:color="auto"/>
            </w:tcBorders>
            <w:shd w:val="clear" w:color="auto" w:fill="auto"/>
            <w:vAlign w:val="center"/>
            <w:hideMark/>
          </w:tcPr>
          <w:p w:rsidR="00EC7064" w:rsidRPr="00880C93" w:rsidRDefault="00EC7064" w:rsidP="00880C93">
            <w:pPr>
              <w:widowControl/>
              <w:rPr>
                <w:rFonts w:ascii="標楷體" w:eastAsia="標楷體" w:hAnsi="標楷體" w:cs="新細明體"/>
                <w:color w:val="000000"/>
                <w:kern w:val="0"/>
              </w:rPr>
            </w:pPr>
            <w:r w:rsidRPr="00880C93">
              <w:rPr>
                <w:rFonts w:ascii="標楷體" w:eastAsia="標楷體" w:hAnsi="標楷體" w:cs="新細明體" w:hint="eastAsia"/>
                <w:color w:val="000000"/>
                <w:kern w:val="0"/>
              </w:rPr>
              <w:t>工作壓力預防及自我檢測</w:t>
            </w:r>
          </w:p>
        </w:tc>
        <w:tc>
          <w:tcPr>
            <w:tcW w:w="436" w:type="pct"/>
            <w:tcBorders>
              <w:top w:val="nil"/>
              <w:left w:val="nil"/>
              <w:bottom w:val="single" w:sz="4" w:space="0" w:color="auto"/>
              <w:right w:val="single" w:sz="4" w:space="0" w:color="auto"/>
            </w:tcBorders>
            <w:shd w:val="clear" w:color="auto" w:fill="auto"/>
            <w:vAlign w:val="center"/>
            <w:hideMark/>
          </w:tcPr>
          <w:p w:rsidR="00EC7064" w:rsidRPr="00880C93" w:rsidRDefault="00EC7064"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1</w:t>
            </w:r>
          </w:p>
        </w:tc>
        <w:tc>
          <w:tcPr>
            <w:tcW w:w="500" w:type="pct"/>
            <w:vMerge/>
            <w:tcBorders>
              <w:top w:val="nil"/>
              <w:left w:val="single" w:sz="4" w:space="0" w:color="auto"/>
              <w:bottom w:val="single" w:sz="4" w:space="0" w:color="auto"/>
              <w:right w:val="single" w:sz="4" w:space="0" w:color="auto"/>
            </w:tcBorders>
            <w:vAlign w:val="center"/>
            <w:hideMark/>
          </w:tcPr>
          <w:p w:rsidR="00EC7064" w:rsidRPr="00880C93" w:rsidRDefault="00EC7064" w:rsidP="00880C93">
            <w:pPr>
              <w:widowControl/>
              <w:rPr>
                <w:rFonts w:ascii="標楷體" w:eastAsia="標楷體" w:hAnsi="標楷體" w:cs="新細明體"/>
                <w:color w:val="000000"/>
                <w:kern w:val="0"/>
              </w:rPr>
            </w:pPr>
          </w:p>
        </w:tc>
      </w:tr>
      <w:tr w:rsidR="00EC7064" w:rsidRPr="00880C93" w:rsidTr="00D962E9">
        <w:trPr>
          <w:trHeight w:val="510"/>
        </w:trPr>
        <w:tc>
          <w:tcPr>
            <w:tcW w:w="537" w:type="pct"/>
            <w:vMerge/>
            <w:tcBorders>
              <w:top w:val="nil"/>
              <w:left w:val="single" w:sz="4" w:space="0" w:color="auto"/>
              <w:bottom w:val="single" w:sz="4" w:space="0" w:color="auto"/>
              <w:right w:val="single" w:sz="4" w:space="0" w:color="auto"/>
            </w:tcBorders>
            <w:vAlign w:val="center"/>
            <w:hideMark/>
          </w:tcPr>
          <w:p w:rsidR="00EC7064" w:rsidRPr="00880C93" w:rsidRDefault="00EC7064" w:rsidP="00880C93">
            <w:pPr>
              <w:widowControl/>
              <w:rPr>
                <w:rFonts w:ascii="標楷體" w:eastAsia="標楷體" w:hAnsi="標楷體" w:cs="新細明體"/>
                <w:color w:val="000000"/>
                <w:kern w:val="0"/>
              </w:rPr>
            </w:pPr>
          </w:p>
        </w:tc>
        <w:tc>
          <w:tcPr>
            <w:tcW w:w="1002" w:type="pct"/>
            <w:vMerge/>
            <w:tcBorders>
              <w:left w:val="nil"/>
              <w:right w:val="single" w:sz="4" w:space="0" w:color="auto"/>
            </w:tcBorders>
            <w:shd w:val="clear" w:color="auto" w:fill="auto"/>
            <w:vAlign w:val="center"/>
            <w:hideMark/>
          </w:tcPr>
          <w:p w:rsidR="00EC7064" w:rsidRPr="00880C93" w:rsidRDefault="00EC7064" w:rsidP="00880C93">
            <w:pPr>
              <w:jc w:val="center"/>
              <w:rPr>
                <w:rFonts w:ascii="標楷體" w:eastAsia="標楷體" w:hAnsi="標楷體" w:cs="新細明體"/>
                <w:color w:val="000000"/>
                <w:kern w:val="0"/>
              </w:rPr>
            </w:pPr>
          </w:p>
        </w:tc>
        <w:tc>
          <w:tcPr>
            <w:tcW w:w="853" w:type="pct"/>
            <w:tcBorders>
              <w:top w:val="nil"/>
              <w:left w:val="nil"/>
              <w:bottom w:val="single" w:sz="4" w:space="0" w:color="auto"/>
              <w:right w:val="single" w:sz="4" w:space="0" w:color="auto"/>
            </w:tcBorders>
            <w:shd w:val="clear" w:color="auto" w:fill="auto"/>
            <w:vAlign w:val="center"/>
            <w:hideMark/>
          </w:tcPr>
          <w:p w:rsidR="00EC7064" w:rsidRPr="00880C93" w:rsidRDefault="00EC7064"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醫療</w:t>
            </w:r>
          </w:p>
        </w:tc>
        <w:tc>
          <w:tcPr>
            <w:tcW w:w="1672" w:type="pct"/>
            <w:tcBorders>
              <w:top w:val="nil"/>
              <w:left w:val="nil"/>
              <w:bottom w:val="single" w:sz="4" w:space="0" w:color="auto"/>
              <w:right w:val="single" w:sz="4" w:space="0" w:color="auto"/>
            </w:tcBorders>
            <w:shd w:val="clear" w:color="auto" w:fill="auto"/>
            <w:vAlign w:val="center"/>
            <w:hideMark/>
          </w:tcPr>
          <w:p w:rsidR="00EC7064" w:rsidRPr="00880C93" w:rsidRDefault="00EC7064" w:rsidP="00880C93">
            <w:pPr>
              <w:widowControl/>
              <w:rPr>
                <w:rFonts w:ascii="標楷體" w:eastAsia="標楷體" w:hAnsi="標楷體" w:cs="新細明體"/>
                <w:color w:val="000000"/>
                <w:kern w:val="0"/>
              </w:rPr>
            </w:pPr>
            <w:r w:rsidRPr="00880C93">
              <w:rPr>
                <w:rFonts w:ascii="標楷體" w:eastAsia="標楷體" w:hAnsi="標楷體" w:cs="新細明體" w:hint="eastAsia"/>
                <w:color w:val="000000"/>
                <w:kern w:val="0"/>
              </w:rPr>
              <w:t xml:space="preserve">吃出健康 </w:t>
            </w:r>
          </w:p>
        </w:tc>
        <w:tc>
          <w:tcPr>
            <w:tcW w:w="436" w:type="pct"/>
            <w:tcBorders>
              <w:top w:val="nil"/>
              <w:left w:val="nil"/>
              <w:bottom w:val="single" w:sz="4" w:space="0" w:color="auto"/>
              <w:right w:val="single" w:sz="4" w:space="0" w:color="auto"/>
            </w:tcBorders>
            <w:shd w:val="clear" w:color="auto" w:fill="auto"/>
            <w:vAlign w:val="center"/>
            <w:hideMark/>
          </w:tcPr>
          <w:p w:rsidR="00EC7064" w:rsidRPr="00880C93" w:rsidRDefault="00EC7064"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1</w:t>
            </w:r>
          </w:p>
        </w:tc>
        <w:tc>
          <w:tcPr>
            <w:tcW w:w="500" w:type="pct"/>
            <w:vMerge/>
            <w:tcBorders>
              <w:top w:val="nil"/>
              <w:left w:val="single" w:sz="4" w:space="0" w:color="auto"/>
              <w:bottom w:val="single" w:sz="4" w:space="0" w:color="auto"/>
              <w:right w:val="single" w:sz="4" w:space="0" w:color="auto"/>
            </w:tcBorders>
            <w:vAlign w:val="center"/>
            <w:hideMark/>
          </w:tcPr>
          <w:p w:rsidR="00EC7064" w:rsidRPr="00880C93" w:rsidRDefault="00EC7064" w:rsidP="00880C93">
            <w:pPr>
              <w:widowControl/>
              <w:rPr>
                <w:rFonts w:ascii="標楷體" w:eastAsia="標楷體" w:hAnsi="標楷體" w:cs="新細明體"/>
                <w:color w:val="000000"/>
                <w:kern w:val="0"/>
              </w:rPr>
            </w:pPr>
          </w:p>
        </w:tc>
      </w:tr>
      <w:tr w:rsidR="00EC7064" w:rsidRPr="00880C93" w:rsidTr="003026E3">
        <w:trPr>
          <w:trHeight w:val="510"/>
        </w:trPr>
        <w:tc>
          <w:tcPr>
            <w:tcW w:w="537" w:type="pct"/>
            <w:vMerge/>
            <w:tcBorders>
              <w:top w:val="nil"/>
              <w:left w:val="single" w:sz="4" w:space="0" w:color="auto"/>
              <w:bottom w:val="single" w:sz="4" w:space="0" w:color="auto"/>
              <w:right w:val="single" w:sz="4" w:space="0" w:color="auto"/>
            </w:tcBorders>
            <w:vAlign w:val="center"/>
            <w:hideMark/>
          </w:tcPr>
          <w:p w:rsidR="00EC7064" w:rsidRPr="00880C93" w:rsidRDefault="00EC7064" w:rsidP="00880C93">
            <w:pPr>
              <w:widowControl/>
              <w:rPr>
                <w:rFonts w:ascii="標楷體" w:eastAsia="標楷體" w:hAnsi="標楷體" w:cs="新細明體"/>
                <w:color w:val="000000"/>
                <w:kern w:val="0"/>
              </w:rPr>
            </w:pPr>
          </w:p>
        </w:tc>
        <w:tc>
          <w:tcPr>
            <w:tcW w:w="1002" w:type="pct"/>
            <w:vMerge/>
            <w:tcBorders>
              <w:left w:val="nil"/>
              <w:bottom w:val="single" w:sz="4" w:space="0" w:color="auto"/>
              <w:right w:val="single" w:sz="4" w:space="0" w:color="auto"/>
            </w:tcBorders>
            <w:shd w:val="clear" w:color="auto" w:fill="auto"/>
            <w:vAlign w:val="center"/>
            <w:hideMark/>
          </w:tcPr>
          <w:p w:rsidR="00EC7064" w:rsidRPr="00880C93" w:rsidRDefault="00EC7064" w:rsidP="00880C93">
            <w:pPr>
              <w:widowControl/>
              <w:jc w:val="center"/>
              <w:rPr>
                <w:rFonts w:ascii="標楷體" w:eastAsia="標楷體" w:hAnsi="標楷體" w:cs="新細明體"/>
                <w:color w:val="000000"/>
                <w:kern w:val="0"/>
              </w:rPr>
            </w:pPr>
          </w:p>
        </w:tc>
        <w:tc>
          <w:tcPr>
            <w:tcW w:w="853" w:type="pct"/>
            <w:tcBorders>
              <w:top w:val="nil"/>
              <w:left w:val="nil"/>
              <w:bottom w:val="single" w:sz="4" w:space="0" w:color="auto"/>
              <w:right w:val="single" w:sz="4" w:space="0" w:color="auto"/>
            </w:tcBorders>
            <w:shd w:val="clear" w:color="auto" w:fill="auto"/>
            <w:vAlign w:val="center"/>
            <w:hideMark/>
          </w:tcPr>
          <w:p w:rsidR="00EC7064" w:rsidRPr="00880C93" w:rsidRDefault="00EC7064"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財務</w:t>
            </w:r>
          </w:p>
        </w:tc>
        <w:tc>
          <w:tcPr>
            <w:tcW w:w="1672" w:type="pct"/>
            <w:tcBorders>
              <w:top w:val="nil"/>
              <w:left w:val="nil"/>
              <w:bottom w:val="single" w:sz="4" w:space="0" w:color="auto"/>
              <w:right w:val="single" w:sz="4" w:space="0" w:color="auto"/>
            </w:tcBorders>
            <w:shd w:val="clear" w:color="auto" w:fill="auto"/>
            <w:vAlign w:val="center"/>
            <w:hideMark/>
          </w:tcPr>
          <w:p w:rsidR="00EC7064" w:rsidRPr="00880C93" w:rsidRDefault="00EC7064" w:rsidP="00880C93">
            <w:pPr>
              <w:widowControl/>
              <w:rPr>
                <w:rFonts w:ascii="標楷體" w:eastAsia="標楷體" w:hAnsi="標楷體" w:cs="新細明體"/>
                <w:color w:val="000000"/>
                <w:kern w:val="0"/>
              </w:rPr>
            </w:pPr>
            <w:r w:rsidRPr="00880C93">
              <w:rPr>
                <w:rFonts w:ascii="標楷體" w:eastAsia="標楷體" w:hAnsi="標楷體" w:cs="新細明體" w:hint="eastAsia"/>
                <w:color w:val="000000"/>
                <w:kern w:val="0"/>
              </w:rPr>
              <w:t>樂活人生輕鬆稅</w:t>
            </w:r>
          </w:p>
        </w:tc>
        <w:tc>
          <w:tcPr>
            <w:tcW w:w="436" w:type="pct"/>
            <w:tcBorders>
              <w:top w:val="nil"/>
              <w:left w:val="nil"/>
              <w:bottom w:val="single" w:sz="4" w:space="0" w:color="auto"/>
              <w:right w:val="single" w:sz="4" w:space="0" w:color="auto"/>
            </w:tcBorders>
            <w:shd w:val="clear" w:color="auto" w:fill="auto"/>
            <w:vAlign w:val="center"/>
            <w:hideMark/>
          </w:tcPr>
          <w:p w:rsidR="00EC7064" w:rsidRPr="00880C93" w:rsidRDefault="00EC7064" w:rsidP="00880C93">
            <w:pPr>
              <w:widowControl/>
              <w:jc w:val="center"/>
              <w:rPr>
                <w:rFonts w:ascii="標楷體" w:eastAsia="標楷體" w:hAnsi="標楷體" w:cs="新細明體"/>
                <w:color w:val="000000"/>
                <w:kern w:val="0"/>
              </w:rPr>
            </w:pPr>
            <w:r w:rsidRPr="00880C93">
              <w:rPr>
                <w:rFonts w:ascii="標楷體" w:eastAsia="標楷體" w:hAnsi="標楷體" w:cs="新細明體" w:hint="eastAsia"/>
                <w:color w:val="000000"/>
                <w:kern w:val="0"/>
              </w:rPr>
              <w:t>1</w:t>
            </w:r>
          </w:p>
        </w:tc>
        <w:tc>
          <w:tcPr>
            <w:tcW w:w="500" w:type="pct"/>
            <w:vMerge/>
            <w:tcBorders>
              <w:top w:val="nil"/>
              <w:left w:val="single" w:sz="4" w:space="0" w:color="auto"/>
              <w:bottom w:val="single" w:sz="4" w:space="0" w:color="auto"/>
              <w:right w:val="single" w:sz="4" w:space="0" w:color="auto"/>
            </w:tcBorders>
            <w:vAlign w:val="center"/>
            <w:hideMark/>
          </w:tcPr>
          <w:p w:rsidR="00EC7064" w:rsidRPr="00880C93" w:rsidRDefault="00EC7064" w:rsidP="00880C93">
            <w:pPr>
              <w:widowControl/>
              <w:rPr>
                <w:rFonts w:ascii="標楷體" w:eastAsia="標楷體" w:hAnsi="標楷體" w:cs="新細明體"/>
                <w:color w:val="000000"/>
                <w:kern w:val="0"/>
              </w:rPr>
            </w:pPr>
          </w:p>
        </w:tc>
      </w:tr>
      <w:tr w:rsidR="003026E3" w:rsidRPr="00880C93" w:rsidTr="00855CFD">
        <w:trPr>
          <w:trHeight w:val="510"/>
        </w:trPr>
        <w:tc>
          <w:tcPr>
            <w:tcW w:w="1" w:type="pct"/>
            <w:gridSpan w:val="6"/>
            <w:tcBorders>
              <w:top w:val="single" w:sz="4" w:space="0" w:color="auto"/>
              <w:left w:val="single" w:sz="4" w:space="0" w:color="auto"/>
              <w:bottom w:val="single" w:sz="4" w:space="0" w:color="auto"/>
              <w:right w:val="single" w:sz="4" w:space="0" w:color="auto"/>
            </w:tcBorders>
            <w:vAlign w:val="center"/>
          </w:tcPr>
          <w:p w:rsidR="003026E3" w:rsidRPr="00880C93" w:rsidRDefault="003026E3" w:rsidP="00880C93">
            <w:pPr>
              <w:widowControl/>
              <w:rPr>
                <w:rFonts w:ascii="標楷體" w:eastAsia="標楷體" w:hAnsi="標楷體" w:cs="新細明體"/>
                <w:color w:val="000000"/>
                <w:kern w:val="0"/>
              </w:rPr>
            </w:pPr>
            <w:r>
              <w:rPr>
                <w:rFonts w:ascii="標楷體" w:eastAsia="標楷體" w:hAnsi="標楷體" w:cs="新細明體" w:hint="eastAsia"/>
                <w:color w:val="000000"/>
                <w:kern w:val="0"/>
              </w:rPr>
              <w:t>課程路徑：</w:t>
            </w:r>
            <w:r w:rsidRPr="003026E3">
              <w:rPr>
                <w:rFonts w:ascii="標楷體" w:eastAsia="標楷體" w:hAnsi="標楷體" w:cs="新細明體" w:hint="eastAsia"/>
                <w:color w:val="000000"/>
                <w:kern w:val="0"/>
              </w:rPr>
              <w:t>「連江縣政府人事處網站」－「網站連結」－「訓練業務相關」－「連江縣政府數位學習平台」專區</w:t>
            </w:r>
            <w:r>
              <w:rPr>
                <w:rFonts w:ascii="標楷體" w:eastAsia="標楷體" w:hAnsi="標楷體" w:cs="新細明體" w:hint="eastAsia"/>
                <w:color w:val="000000"/>
                <w:kern w:val="0"/>
              </w:rPr>
              <w:t>(網址：</w:t>
            </w:r>
            <w:hyperlink r:id="rId9" w:history="1">
              <w:r w:rsidRPr="003026E3">
                <w:rPr>
                  <w:rStyle w:val="ae"/>
                  <w:rFonts w:ascii="標楷體" w:eastAsia="標楷體" w:hAnsi="標楷體" w:cs="新細明體"/>
                  <w:kern w:val="0"/>
                </w:rPr>
                <w:t>https://matsu.elearn.hrd.gov.tw</w:t>
              </w:r>
            </w:hyperlink>
            <w:r>
              <w:rPr>
                <w:rFonts w:ascii="標楷體" w:eastAsia="標楷體" w:hAnsi="標楷體" w:cs="新細明體" w:hint="eastAsia"/>
                <w:color w:val="000000"/>
                <w:kern w:val="0"/>
              </w:rPr>
              <w:t>)</w:t>
            </w:r>
          </w:p>
        </w:tc>
      </w:tr>
    </w:tbl>
    <w:p w:rsidR="00264481" w:rsidRDefault="00880C93" w:rsidP="00264481">
      <w:pPr>
        <w:numPr>
          <w:ilvl w:val="0"/>
          <w:numId w:val="28"/>
        </w:numPr>
        <w:autoSpaceDE w:val="0"/>
        <w:autoSpaceDN w:val="0"/>
        <w:adjustRightInd w:val="0"/>
        <w:spacing w:line="600" w:lineRule="exact"/>
        <w:ind w:rightChars="8" w:right="19"/>
        <w:jc w:val="both"/>
        <w:rPr>
          <w:rFonts w:ascii="標楷體" w:eastAsia="標楷體" w:hAnsi="標楷體"/>
          <w:bCs/>
          <w:sz w:val="28"/>
          <w:szCs w:val="28"/>
        </w:rPr>
      </w:pPr>
      <w:r>
        <w:rPr>
          <w:rFonts w:ascii="標楷體" w:eastAsia="標楷體" w:hAnsi="標楷體" w:hint="eastAsia"/>
          <w:bCs/>
          <w:sz w:val="28"/>
          <w:szCs w:val="28"/>
        </w:rPr>
        <w:t>個人</w:t>
      </w:r>
      <w:r w:rsidR="00264481">
        <w:rPr>
          <w:rFonts w:ascii="標楷體" w:eastAsia="標楷體" w:hAnsi="標楷體" w:hint="eastAsia"/>
          <w:bCs/>
          <w:sz w:val="28"/>
          <w:szCs w:val="28"/>
        </w:rPr>
        <w:t>獎勵-行政獎勵及補休</w:t>
      </w:r>
      <w:r w:rsidR="007F43EB" w:rsidRPr="006F7BF8">
        <w:rPr>
          <w:rFonts w:ascii="標楷體" w:eastAsia="標楷體" w:hAnsi="標楷體" w:hint="eastAsia"/>
          <w:sz w:val="28"/>
          <w:szCs w:val="28"/>
        </w:rPr>
        <w:t>：</w:t>
      </w:r>
    </w:p>
    <w:p w:rsidR="00264481" w:rsidRPr="00A309F6" w:rsidRDefault="00201DB1" w:rsidP="00A309F6">
      <w:pPr>
        <w:pStyle w:val="af0"/>
        <w:numPr>
          <w:ilvl w:val="1"/>
          <w:numId w:val="28"/>
        </w:numPr>
        <w:spacing w:line="600" w:lineRule="exact"/>
        <w:ind w:leftChars="0" w:left="851" w:hanging="567"/>
        <w:jc w:val="both"/>
        <w:rPr>
          <w:rFonts w:ascii="標楷體" w:eastAsia="標楷體" w:hAnsi="標楷體"/>
          <w:sz w:val="28"/>
          <w:szCs w:val="28"/>
        </w:rPr>
      </w:pPr>
      <w:r>
        <w:rPr>
          <w:rFonts w:ascii="標楷體" w:eastAsia="標楷體" w:hAnsi="標楷體" w:hint="eastAsia"/>
          <w:sz w:val="28"/>
          <w:szCs w:val="28"/>
        </w:rPr>
        <w:t>實施內容：</w:t>
      </w:r>
      <w:r w:rsidR="00880C93" w:rsidRPr="00264481">
        <w:rPr>
          <w:rFonts w:ascii="標楷體" w:eastAsia="標楷體" w:hAnsi="標楷體" w:hint="eastAsia"/>
          <w:sz w:val="28"/>
          <w:szCs w:val="28"/>
        </w:rPr>
        <w:t>同仁</w:t>
      </w:r>
      <w:r w:rsidR="00B16216">
        <w:rPr>
          <w:rFonts w:ascii="標楷體" w:eastAsia="標楷體" w:hAnsi="標楷體" w:hint="eastAsia"/>
          <w:sz w:val="28"/>
          <w:szCs w:val="28"/>
        </w:rPr>
        <w:t>利用公餘時間</w:t>
      </w:r>
      <w:r w:rsidR="00880C93" w:rsidRPr="00264481">
        <w:rPr>
          <w:rFonts w:ascii="標楷體" w:eastAsia="標楷體" w:hAnsi="標楷體" w:hint="eastAsia"/>
          <w:sz w:val="28"/>
          <w:szCs w:val="28"/>
        </w:rPr>
        <w:t>於</w:t>
      </w:r>
      <w:r w:rsidR="00A309F6" w:rsidRPr="00A309F6">
        <w:rPr>
          <w:rFonts w:ascii="標楷體" w:eastAsia="標楷體" w:hAnsi="標楷體" w:hint="eastAsia"/>
          <w:sz w:val="28"/>
          <w:szCs w:val="28"/>
        </w:rPr>
        <w:t>107年9月20日前</w:t>
      </w:r>
      <w:r w:rsidR="00880C93" w:rsidRPr="00264481">
        <w:rPr>
          <w:rFonts w:ascii="標楷體" w:eastAsia="標楷體" w:hAnsi="標楷體" w:hint="eastAsia"/>
          <w:sz w:val="28"/>
          <w:szCs w:val="28"/>
        </w:rPr>
        <w:t>完成</w:t>
      </w:r>
      <w:r w:rsidR="00EA1C32" w:rsidRPr="00264481">
        <w:rPr>
          <w:rFonts w:ascii="標楷體" w:eastAsia="標楷體" w:hAnsi="標楷體" w:hint="eastAsia"/>
          <w:sz w:val="28"/>
          <w:szCs w:val="28"/>
        </w:rPr>
        <w:t>「連江縣</w:t>
      </w:r>
      <w:r w:rsidR="00650014">
        <w:rPr>
          <w:rFonts w:ascii="標楷體" w:eastAsia="標楷體" w:hAnsi="標楷體" w:hint="eastAsia"/>
          <w:sz w:val="28"/>
          <w:szCs w:val="28"/>
        </w:rPr>
        <w:t>政府</w:t>
      </w:r>
      <w:r w:rsidR="00EA1C32" w:rsidRPr="00264481">
        <w:rPr>
          <w:rFonts w:ascii="標楷體" w:eastAsia="標楷體" w:hAnsi="標楷體" w:hint="eastAsia"/>
          <w:sz w:val="28"/>
          <w:szCs w:val="28"/>
        </w:rPr>
        <w:t>107年度組裝課程」共計20小時者</w:t>
      </w:r>
      <w:r w:rsidR="00880C93" w:rsidRPr="00264481">
        <w:rPr>
          <w:rFonts w:ascii="標楷體" w:eastAsia="標楷體" w:hAnsi="標楷體" w:hint="eastAsia"/>
          <w:sz w:val="28"/>
          <w:szCs w:val="28"/>
        </w:rPr>
        <w:t>，給予</w:t>
      </w:r>
      <w:r w:rsidR="00880C93" w:rsidRPr="00A309F6">
        <w:rPr>
          <w:rFonts w:ascii="標楷體" w:eastAsia="標楷體" w:hAnsi="標楷體" w:hint="eastAsia"/>
          <w:sz w:val="28"/>
          <w:szCs w:val="28"/>
        </w:rPr>
        <w:t>嘉獎一次</w:t>
      </w:r>
      <w:r w:rsidR="00880C93" w:rsidRPr="00264481">
        <w:rPr>
          <w:rFonts w:ascii="標楷體" w:eastAsia="標楷體" w:hAnsi="標楷體" w:hint="eastAsia"/>
          <w:sz w:val="28"/>
          <w:szCs w:val="28"/>
        </w:rPr>
        <w:t>，並可獲得</w:t>
      </w:r>
      <w:r w:rsidR="00880C93" w:rsidRPr="00A309F6">
        <w:rPr>
          <w:rFonts w:ascii="標楷體" w:eastAsia="標楷體" w:hAnsi="標楷體" w:hint="eastAsia"/>
          <w:sz w:val="28"/>
          <w:szCs w:val="28"/>
        </w:rPr>
        <w:t xml:space="preserve"> 8 小時</w:t>
      </w:r>
      <w:r w:rsidR="00880C93" w:rsidRPr="00264481">
        <w:rPr>
          <w:rFonts w:ascii="標楷體" w:eastAsia="標楷體" w:hAnsi="標楷體" w:hint="eastAsia"/>
          <w:sz w:val="28"/>
          <w:szCs w:val="28"/>
        </w:rPr>
        <w:t>補休時數。</w:t>
      </w:r>
    </w:p>
    <w:p w:rsidR="00593C5A" w:rsidRDefault="00593C5A" w:rsidP="00A309F6">
      <w:pPr>
        <w:pStyle w:val="af0"/>
        <w:numPr>
          <w:ilvl w:val="1"/>
          <w:numId w:val="28"/>
        </w:numPr>
        <w:spacing w:line="600" w:lineRule="exact"/>
        <w:ind w:leftChars="0" w:left="851" w:hanging="567"/>
        <w:jc w:val="both"/>
        <w:rPr>
          <w:rFonts w:ascii="標楷體" w:eastAsia="標楷體" w:hAnsi="標楷體"/>
          <w:sz w:val="28"/>
          <w:szCs w:val="28"/>
        </w:rPr>
      </w:pPr>
      <w:r>
        <w:rPr>
          <w:rFonts w:ascii="標楷體" w:eastAsia="標楷體" w:hAnsi="標楷體" w:hint="eastAsia"/>
          <w:sz w:val="28"/>
          <w:szCs w:val="28"/>
        </w:rPr>
        <w:lastRenderedPageBreak/>
        <w:t>獎勵程序</w:t>
      </w:r>
      <w:r w:rsidR="007F43EB" w:rsidRPr="006F7BF8">
        <w:rPr>
          <w:rFonts w:ascii="標楷體" w:eastAsia="標楷體" w:hAnsi="標楷體" w:hint="eastAsia"/>
          <w:sz w:val="28"/>
          <w:szCs w:val="28"/>
        </w:rPr>
        <w:t>：</w:t>
      </w:r>
    </w:p>
    <w:p w:rsidR="00880C93" w:rsidRDefault="00880C93" w:rsidP="00AB6B11">
      <w:pPr>
        <w:pStyle w:val="af0"/>
        <w:numPr>
          <w:ilvl w:val="2"/>
          <w:numId w:val="28"/>
        </w:numPr>
        <w:spacing w:line="600" w:lineRule="exact"/>
        <w:ind w:leftChars="0" w:left="1418" w:hanging="850"/>
        <w:jc w:val="both"/>
        <w:rPr>
          <w:rFonts w:ascii="標楷體" w:eastAsia="標楷體" w:hAnsi="標楷體"/>
          <w:sz w:val="28"/>
          <w:szCs w:val="28"/>
        </w:rPr>
      </w:pPr>
      <w:r w:rsidRPr="00A309F6">
        <w:rPr>
          <w:rFonts w:ascii="標楷體" w:eastAsia="標楷體" w:hAnsi="標楷體" w:hint="eastAsia"/>
          <w:sz w:val="28"/>
          <w:szCs w:val="28"/>
        </w:rPr>
        <w:t>本項參與情形以「e等公務園+學習平台」後台產製之報表名單為凖。</w:t>
      </w:r>
    </w:p>
    <w:p w:rsidR="00593C5A" w:rsidRDefault="00593C5A" w:rsidP="00593C5A">
      <w:pPr>
        <w:numPr>
          <w:ilvl w:val="2"/>
          <w:numId w:val="28"/>
        </w:numPr>
        <w:autoSpaceDE w:val="0"/>
        <w:autoSpaceDN w:val="0"/>
        <w:adjustRightInd w:val="0"/>
        <w:spacing w:line="600" w:lineRule="exact"/>
        <w:ind w:left="1418" w:rightChars="8" w:right="19" w:hanging="850"/>
        <w:jc w:val="both"/>
        <w:rPr>
          <w:rFonts w:ascii="標楷體" w:eastAsia="標楷體" w:hAnsi="標楷體"/>
          <w:sz w:val="28"/>
          <w:szCs w:val="28"/>
        </w:rPr>
      </w:pPr>
      <w:r>
        <w:rPr>
          <w:rFonts w:ascii="標楷體" w:eastAsia="標楷體" w:hAnsi="標楷體" w:hint="eastAsia"/>
          <w:sz w:val="28"/>
          <w:szCs w:val="28"/>
        </w:rPr>
        <w:t>行政獎勵：</w:t>
      </w:r>
      <w:r w:rsidRPr="00970E0E">
        <w:rPr>
          <w:rFonts w:ascii="標楷體" w:eastAsia="標楷體" w:hAnsi="標楷體" w:hint="eastAsia"/>
          <w:sz w:val="28"/>
          <w:szCs w:val="28"/>
        </w:rPr>
        <w:t>計畫結束後，由本府人事處依據</w:t>
      </w:r>
      <w:r w:rsidRPr="00A309F6">
        <w:rPr>
          <w:rFonts w:ascii="標楷體" w:eastAsia="標楷體" w:hAnsi="標楷體" w:hint="eastAsia"/>
          <w:sz w:val="28"/>
          <w:szCs w:val="28"/>
        </w:rPr>
        <w:t>報表名單</w:t>
      </w:r>
      <w:r w:rsidRPr="00970E0E">
        <w:rPr>
          <w:rFonts w:ascii="標楷體" w:eastAsia="標楷體" w:hAnsi="標楷體" w:hint="eastAsia"/>
          <w:sz w:val="28"/>
          <w:szCs w:val="28"/>
        </w:rPr>
        <w:t>，函知</w:t>
      </w:r>
      <w:r w:rsidR="00201DB1">
        <w:rPr>
          <w:rFonts w:ascii="標楷體" w:eastAsia="標楷體" w:hAnsi="標楷體" w:hint="eastAsia"/>
          <w:sz w:val="28"/>
          <w:szCs w:val="28"/>
        </w:rPr>
        <w:t>各機關</w:t>
      </w:r>
      <w:r w:rsidRPr="00970E0E">
        <w:rPr>
          <w:rFonts w:ascii="標楷體" w:eastAsia="標楷體" w:hAnsi="標楷體" w:hint="eastAsia"/>
          <w:sz w:val="28"/>
          <w:szCs w:val="28"/>
        </w:rPr>
        <w:t>符合獎勵資格</w:t>
      </w:r>
      <w:r>
        <w:rPr>
          <w:rFonts w:ascii="標楷體" w:eastAsia="標楷體" w:hAnsi="標楷體" w:hint="eastAsia"/>
          <w:sz w:val="28"/>
          <w:szCs w:val="28"/>
        </w:rPr>
        <w:t>人員</w:t>
      </w:r>
      <w:r w:rsidR="003026E3">
        <w:rPr>
          <w:rFonts w:ascii="標楷體" w:eastAsia="標楷體" w:hAnsi="標楷體" w:hint="eastAsia"/>
          <w:sz w:val="28"/>
          <w:szCs w:val="28"/>
        </w:rPr>
        <w:t>名冊</w:t>
      </w:r>
      <w:r w:rsidRPr="00970E0E">
        <w:rPr>
          <w:rFonts w:ascii="標楷體" w:eastAsia="標楷體" w:hAnsi="標楷體" w:hint="eastAsia"/>
          <w:sz w:val="28"/>
          <w:szCs w:val="28"/>
        </w:rPr>
        <w:t>，由各</w:t>
      </w:r>
      <w:r w:rsidR="003026E3">
        <w:rPr>
          <w:rFonts w:ascii="標楷體" w:eastAsia="標楷體" w:hAnsi="標楷體" w:hint="eastAsia"/>
          <w:sz w:val="28"/>
          <w:szCs w:val="28"/>
        </w:rPr>
        <w:t>機關</w:t>
      </w:r>
      <w:r w:rsidRPr="00970E0E">
        <w:rPr>
          <w:rFonts w:ascii="標楷體" w:eastAsia="標楷體" w:hAnsi="標楷體" w:hint="eastAsia"/>
          <w:sz w:val="28"/>
          <w:szCs w:val="28"/>
        </w:rPr>
        <w:t>承辦人員檢核審查同仁相關學習資料後，依本府函文規定時間，提報獎懲建議以完成敘獎。</w:t>
      </w:r>
    </w:p>
    <w:p w:rsidR="00593C5A" w:rsidRPr="00593C5A" w:rsidRDefault="00593C5A" w:rsidP="00593C5A">
      <w:pPr>
        <w:numPr>
          <w:ilvl w:val="2"/>
          <w:numId w:val="28"/>
        </w:numPr>
        <w:autoSpaceDE w:val="0"/>
        <w:autoSpaceDN w:val="0"/>
        <w:adjustRightInd w:val="0"/>
        <w:spacing w:line="600" w:lineRule="exact"/>
        <w:ind w:left="1418" w:rightChars="8" w:right="19" w:hanging="850"/>
        <w:jc w:val="both"/>
        <w:rPr>
          <w:rFonts w:ascii="標楷體" w:eastAsia="標楷體" w:hAnsi="標楷體"/>
          <w:sz w:val="28"/>
          <w:szCs w:val="28"/>
        </w:rPr>
      </w:pPr>
      <w:r>
        <w:rPr>
          <w:rFonts w:ascii="標楷體" w:eastAsia="標楷體" w:hAnsi="標楷體" w:hint="eastAsia"/>
          <w:sz w:val="28"/>
          <w:szCs w:val="28"/>
        </w:rPr>
        <w:t>補休：</w:t>
      </w:r>
      <w:r w:rsidRPr="00970E0E">
        <w:rPr>
          <w:rFonts w:ascii="標楷體" w:eastAsia="標楷體" w:hAnsi="標楷體" w:hint="eastAsia"/>
          <w:sz w:val="28"/>
          <w:szCs w:val="28"/>
        </w:rPr>
        <w:t>計畫結束後，由本府人事處依據</w:t>
      </w:r>
      <w:r w:rsidRPr="00A309F6">
        <w:rPr>
          <w:rFonts w:ascii="標楷體" w:eastAsia="標楷體" w:hAnsi="標楷體" w:hint="eastAsia"/>
          <w:sz w:val="28"/>
          <w:szCs w:val="28"/>
        </w:rPr>
        <w:t>報表名單</w:t>
      </w:r>
      <w:r w:rsidRPr="00970E0E">
        <w:rPr>
          <w:rFonts w:ascii="標楷體" w:eastAsia="標楷體" w:hAnsi="標楷體" w:hint="eastAsia"/>
          <w:sz w:val="28"/>
          <w:szCs w:val="28"/>
        </w:rPr>
        <w:t>，函知</w:t>
      </w:r>
      <w:r>
        <w:rPr>
          <w:rFonts w:ascii="標楷體" w:eastAsia="標楷體" w:hAnsi="標楷體" w:hint="eastAsia"/>
          <w:sz w:val="28"/>
          <w:szCs w:val="28"/>
        </w:rPr>
        <w:t>各機關核予符合</w:t>
      </w:r>
      <w:r w:rsidRPr="00970E0E">
        <w:rPr>
          <w:rFonts w:ascii="標楷體" w:eastAsia="標楷體" w:hAnsi="標楷體" w:hint="eastAsia"/>
          <w:sz w:val="28"/>
          <w:szCs w:val="28"/>
        </w:rPr>
        <w:t>獎勵資格</w:t>
      </w:r>
      <w:r>
        <w:rPr>
          <w:rFonts w:ascii="標楷體" w:eastAsia="標楷體" w:hAnsi="標楷體" w:hint="eastAsia"/>
          <w:sz w:val="28"/>
          <w:szCs w:val="28"/>
        </w:rPr>
        <w:t>人員補休8小時(使用期限至108年3月20日)。</w:t>
      </w:r>
    </w:p>
    <w:p w:rsidR="00297896" w:rsidRDefault="00EA1C32" w:rsidP="00EA1C32">
      <w:pPr>
        <w:numPr>
          <w:ilvl w:val="0"/>
          <w:numId w:val="28"/>
        </w:numPr>
        <w:autoSpaceDE w:val="0"/>
        <w:autoSpaceDN w:val="0"/>
        <w:adjustRightInd w:val="0"/>
        <w:spacing w:line="600" w:lineRule="exact"/>
        <w:ind w:rightChars="8" w:right="19"/>
        <w:jc w:val="both"/>
        <w:rPr>
          <w:rFonts w:ascii="標楷體" w:eastAsia="標楷體" w:hAnsi="標楷體"/>
          <w:bCs/>
          <w:sz w:val="28"/>
          <w:szCs w:val="28"/>
        </w:rPr>
      </w:pPr>
      <w:r>
        <w:rPr>
          <w:rFonts w:ascii="標楷體" w:eastAsia="標楷體" w:hAnsi="標楷體" w:hint="eastAsia"/>
          <w:bCs/>
          <w:sz w:val="28"/>
          <w:szCs w:val="28"/>
        </w:rPr>
        <w:t>團體</w:t>
      </w:r>
      <w:r w:rsidR="00F860C9">
        <w:rPr>
          <w:rFonts w:ascii="標楷體" w:eastAsia="標楷體" w:hAnsi="標楷體" w:hint="eastAsia"/>
          <w:bCs/>
          <w:sz w:val="28"/>
          <w:szCs w:val="28"/>
        </w:rPr>
        <w:t>獎勵</w:t>
      </w:r>
      <w:r w:rsidR="007F43EB" w:rsidRPr="006F7BF8">
        <w:rPr>
          <w:rFonts w:ascii="標楷體" w:eastAsia="標楷體" w:hAnsi="標楷體" w:hint="eastAsia"/>
          <w:sz w:val="28"/>
          <w:szCs w:val="28"/>
        </w:rPr>
        <w:t>：</w:t>
      </w:r>
    </w:p>
    <w:p w:rsidR="00297896" w:rsidRDefault="00297896" w:rsidP="00A309F6">
      <w:pPr>
        <w:pStyle w:val="af0"/>
        <w:numPr>
          <w:ilvl w:val="1"/>
          <w:numId w:val="28"/>
        </w:numPr>
        <w:spacing w:line="600" w:lineRule="exact"/>
        <w:ind w:leftChars="0" w:left="851" w:hanging="567"/>
        <w:jc w:val="both"/>
        <w:rPr>
          <w:rFonts w:ascii="標楷體" w:eastAsia="標楷體" w:hAnsi="標楷體"/>
          <w:sz w:val="28"/>
          <w:szCs w:val="28"/>
        </w:rPr>
      </w:pPr>
      <w:r>
        <w:rPr>
          <w:rFonts w:ascii="標楷體" w:eastAsia="標楷體" w:hAnsi="標楷體" w:hint="eastAsia"/>
          <w:sz w:val="28"/>
          <w:szCs w:val="28"/>
        </w:rPr>
        <w:t>分組：</w:t>
      </w:r>
      <w:r w:rsidRPr="00EA1C32">
        <w:rPr>
          <w:rFonts w:ascii="標楷體" w:eastAsia="標楷體" w:hAnsi="標楷體" w:hint="eastAsia"/>
          <w:sz w:val="28"/>
          <w:szCs w:val="28"/>
        </w:rPr>
        <w:t>各機關之分組，除本府各單位獨立分組，其餘皆以「終身學習入口網站」-「人事單位」-「必須完成課程參與情形統計表」之</w:t>
      </w:r>
      <w:r w:rsidR="00236CA2">
        <w:rPr>
          <w:rFonts w:ascii="標楷體" w:eastAsia="標楷體" w:hAnsi="標楷體" w:hint="eastAsia"/>
          <w:sz w:val="28"/>
          <w:szCs w:val="28"/>
        </w:rPr>
        <w:t>機關</w:t>
      </w:r>
      <w:r w:rsidR="00030161">
        <w:rPr>
          <w:rFonts w:ascii="標楷體" w:eastAsia="標楷體" w:hAnsi="標楷體" w:hint="eastAsia"/>
          <w:sz w:val="28"/>
          <w:szCs w:val="28"/>
        </w:rPr>
        <w:t>(另含事業機構)</w:t>
      </w:r>
      <w:r w:rsidR="00236CA2">
        <w:rPr>
          <w:rFonts w:ascii="標楷體" w:eastAsia="標楷體" w:hAnsi="標楷體" w:hint="eastAsia"/>
          <w:sz w:val="28"/>
          <w:szCs w:val="28"/>
        </w:rPr>
        <w:t>各自分組</w:t>
      </w:r>
      <w:r w:rsidR="0056229B">
        <w:rPr>
          <w:rFonts w:ascii="標楷體" w:eastAsia="標楷體" w:hAnsi="標楷體" w:hint="eastAsia"/>
          <w:sz w:val="28"/>
          <w:szCs w:val="28"/>
        </w:rPr>
        <w:t>(附件1)</w:t>
      </w:r>
      <w:r w:rsidRPr="00EA1C32">
        <w:rPr>
          <w:rFonts w:ascii="標楷體" w:eastAsia="標楷體" w:hAnsi="標楷體" w:hint="eastAsia"/>
          <w:sz w:val="28"/>
          <w:szCs w:val="28"/>
        </w:rPr>
        <w:t>。</w:t>
      </w:r>
    </w:p>
    <w:p w:rsidR="00EC62C4" w:rsidRDefault="00D9715B" w:rsidP="00D9715B">
      <w:pPr>
        <w:pStyle w:val="af0"/>
        <w:numPr>
          <w:ilvl w:val="1"/>
          <w:numId w:val="28"/>
        </w:numPr>
        <w:spacing w:line="600" w:lineRule="exact"/>
        <w:ind w:leftChars="0"/>
        <w:jc w:val="both"/>
        <w:rPr>
          <w:rFonts w:ascii="標楷體" w:eastAsia="標楷體" w:hAnsi="標楷體"/>
          <w:sz w:val="28"/>
          <w:szCs w:val="28"/>
        </w:rPr>
      </w:pPr>
      <w:r>
        <w:rPr>
          <w:rFonts w:ascii="標楷體" w:eastAsia="標楷體" w:hAnsi="標楷體" w:hint="eastAsia"/>
          <w:sz w:val="28"/>
          <w:szCs w:val="28"/>
        </w:rPr>
        <w:t>分組人數：</w:t>
      </w:r>
    </w:p>
    <w:p w:rsidR="00D9715B" w:rsidRDefault="00EC62C4" w:rsidP="00EC62C4">
      <w:pPr>
        <w:pStyle w:val="af0"/>
        <w:numPr>
          <w:ilvl w:val="2"/>
          <w:numId w:val="28"/>
        </w:numPr>
        <w:spacing w:line="600" w:lineRule="exact"/>
        <w:ind w:leftChars="0"/>
        <w:jc w:val="both"/>
        <w:rPr>
          <w:rFonts w:ascii="標楷體" w:eastAsia="標楷體" w:hAnsi="標楷體"/>
          <w:sz w:val="28"/>
          <w:szCs w:val="28"/>
        </w:rPr>
      </w:pPr>
      <w:r>
        <w:rPr>
          <w:rFonts w:ascii="標楷體" w:eastAsia="標楷體" w:hAnsi="標楷體" w:hint="eastAsia"/>
          <w:sz w:val="28"/>
          <w:szCs w:val="28"/>
        </w:rPr>
        <w:t>公務人員：</w:t>
      </w:r>
      <w:r w:rsidR="00D9715B" w:rsidRPr="00D9715B">
        <w:rPr>
          <w:rFonts w:ascii="標楷體" w:eastAsia="標楷體" w:hAnsi="標楷體" w:hint="eastAsia"/>
          <w:sz w:val="28"/>
          <w:szCs w:val="28"/>
        </w:rPr>
        <w:t>以</w:t>
      </w:r>
      <w:r w:rsidR="00D9715B">
        <w:rPr>
          <w:rFonts w:ascii="標楷體" w:eastAsia="標楷體" w:hAnsi="標楷體" w:hint="eastAsia"/>
          <w:sz w:val="28"/>
          <w:szCs w:val="28"/>
        </w:rPr>
        <w:t>107</w:t>
      </w:r>
      <w:r w:rsidR="00D9715B" w:rsidRPr="00D9715B">
        <w:rPr>
          <w:rFonts w:ascii="標楷體" w:eastAsia="標楷體" w:hAnsi="標楷體" w:hint="eastAsia"/>
          <w:sz w:val="28"/>
          <w:szCs w:val="28"/>
        </w:rPr>
        <w:t>年</w:t>
      </w:r>
      <w:r w:rsidR="00D9715B">
        <w:rPr>
          <w:rFonts w:ascii="標楷體" w:eastAsia="標楷體" w:hAnsi="標楷體" w:hint="eastAsia"/>
          <w:sz w:val="28"/>
          <w:szCs w:val="28"/>
        </w:rPr>
        <w:t>9月20日</w:t>
      </w:r>
      <w:r w:rsidR="00D9715B" w:rsidRPr="00EA1C32">
        <w:rPr>
          <w:rFonts w:ascii="標楷體" w:eastAsia="標楷體" w:hAnsi="標楷體" w:hint="eastAsia"/>
          <w:sz w:val="28"/>
          <w:szCs w:val="28"/>
        </w:rPr>
        <w:t>「終身學習入口網站」</w:t>
      </w:r>
      <w:r w:rsidR="00D9715B">
        <w:rPr>
          <w:rFonts w:ascii="標楷體" w:eastAsia="標楷體" w:hAnsi="標楷體" w:hint="eastAsia"/>
          <w:sz w:val="28"/>
          <w:szCs w:val="28"/>
        </w:rPr>
        <w:t>，各</w:t>
      </w:r>
      <w:r w:rsidR="00D9715B" w:rsidRPr="00EA1C32">
        <w:rPr>
          <w:rFonts w:ascii="標楷體" w:eastAsia="標楷體" w:hAnsi="標楷體" w:hint="eastAsia"/>
          <w:sz w:val="28"/>
          <w:szCs w:val="28"/>
        </w:rPr>
        <w:t>機關</w:t>
      </w:r>
      <w:r w:rsidR="00D9715B">
        <w:rPr>
          <w:rFonts w:ascii="標楷體" w:eastAsia="標楷體" w:hAnsi="標楷體" w:hint="eastAsia"/>
          <w:sz w:val="28"/>
          <w:szCs w:val="28"/>
        </w:rPr>
        <w:t>公務人員人數作為</w:t>
      </w:r>
      <w:r w:rsidR="00D9715B" w:rsidRPr="00D9715B">
        <w:rPr>
          <w:rFonts w:ascii="標楷體" w:eastAsia="標楷體" w:hAnsi="標楷體" w:hint="eastAsia"/>
          <w:sz w:val="28"/>
          <w:szCs w:val="28"/>
        </w:rPr>
        <w:t>依據。</w:t>
      </w:r>
    </w:p>
    <w:p w:rsidR="00EC62C4" w:rsidRPr="00D9715B" w:rsidRDefault="00EC62C4" w:rsidP="00EC62C4">
      <w:pPr>
        <w:pStyle w:val="af0"/>
        <w:numPr>
          <w:ilvl w:val="2"/>
          <w:numId w:val="28"/>
        </w:numPr>
        <w:spacing w:line="600" w:lineRule="exact"/>
        <w:ind w:leftChars="0"/>
        <w:jc w:val="both"/>
        <w:rPr>
          <w:rFonts w:ascii="標楷體" w:eastAsia="標楷體" w:hAnsi="標楷體"/>
          <w:sz w:val="28"/>
          <w:szCs w:val="28"/>
        </w:rPr>
      </w:pPr>
      <w:r>
        <w:rPr>
          <w:rFonts w:ascii="標楷體" w:eastAsia="標楷體" w:hAnsi="標楷體" w:hint="eastAsia"/>
          <w:sz w:val="28"/>
          <w:szCs w:val="28"/>
        </w:rPr>
        <w:t>約聘僱人員：</w:t>
      </w:r>
      <w:r w:rsidR="007F43EB" w:rsidRPr="00D9715B">
        <w:rPr>
          <w:rFonts w:ascii="標楷體" w:eastAsia="標楷體" w:hAnsi="標楷體" w:hint="eastAsia"/>
          <w:sz w:val="28"/>
          <w:szCs w:val="28"/>
        </w:rPr>
        <w:t>以</w:t>
      </w:r>
      <w:r w:rsidR="007F43EB">
        <w:rPr>
          <w:rFonts w:ascii="標楷體" w:eastAsia="標楷體" w:hAnsi="標楷體" w:hint="eastAsia"/>
          <w:sz w:val="28"/>
          <w:szCs w:val="28"/>
        </w:rPr>
        <w:t>107</w:t>
      </w:r>
      <w:r w:rsidR="007F43EB" w:rsidRPr="00D9715B">
        <w:rPr>
          <w:rFonts w:ascii="標楷體" w:eastAsia="標楷體" w:hAnsi="標楷體" w:hint="eastAsia"/>
          <w:sz w:val="28"/>
          <w:szCs w:val="28"/>
        </w:rPr>
        <w:t>年</w:t>
      </w:r>
      <w:r w:rsidR="007F43EB">
        <w:rPr>
          <w:rFonts w:ascii="標楷體" w:eastAsia="標楷體" w:hAnsi="標楷體" w:hint="eastAsia"/>
          <w:sz w:val="28"/>
          <w:szCs w:val="28"/>
        </w:rPr>
        <w:t>9月20日</w:t>
      </w:r>
      <w:r>
        <w:rPr>
          <w:rFonts w:ascii="標楷體" w:eastAsia="標楷體" w:hAnsi="標楷體" w:hint="eastAsia"/>
          <w:sz w:val="28"/>
          <w:szCs w:val="28"/>
        </w:rPr>
        <w:t>實際</w:t>
      </w:r>
      <w:r w:rsidR="007F43EB">
        <w:rPr>
          <w:rFonts w:ascii="標楷體" w:eastAsia="標楷體" w:hAnsi="標楷體" w:hint="eastAsia"/>
          <w:sz w:val="28"/>
          <w:szCs w:val="28"/>
        </w:rPr>
        <w:t>服務</w:t>
      </w:r>
      <w:r w:rsidR="007B06F4">
        <w:rPr>
          <w:rFonts w:ascii="標楷體" w:eastAsia="標楷體" w:hAnsi="標楷體" w:hint="eastAsia"/>
          <w:sz w:val="28"/>
          <w:szCs w:val="28"/>
        </w:rPr>
        <w:t>(考核)</w:t>
      </w:r>
      <w:r>
        <w:rPr>
          <w:rFonts w:ascii="標楷體" w:eastAsia="標楷體" w:hAnsi="標楷體" w:hint="eastAsia"/>
          <w:sz w:val="28"/>
          <w:szCs w:val="28"/>
        </w:rPr>
        <w:t>機關</w:t>
      </w:r>
      <w:r w:rsidR="007F43EB">
        <w:rPr>
          <w:rFonts w:ascii="標楷體" w:eastAsia="標楷體" w:hAnsi="標楷體" w:hint="eastAsia"/>
          <w:sz w:val="28"/>
          <w:szCs w:val="28"/>
        </w:rPr>
        <w:t>作為依據。</w:t>
      </w:r>
    </w:p>
    <w:p w:rsidR="00297896" w:rsidRPr="00A309F6" w:rsidRDefault="00297896" w:rsidP="00A309F6">
      <w:pPr>
        <w:pStyle w:val="af0"/>
        <w:numPr>
          <w:ilvl w:val="1"/>
          <w:numId w:val="28"/>
        </w:numPr>
        <w:spacing w:line="600" w:lineRule="exact"/>
        <w:ind w:leftChars="0" w:left="851" w:hanging="567"/>
        <w:jc w:val="both"/>
        <w:rPr>
          <w:rFonts w:ascii="標楷體" w:eastAsia="標楷體" w:hAnsi="標楷體"/>
          <w:sz w:val="28"/>
          <w:szCs w:val="28"/>
        </w:rPr>
      </w:pPr>
      <w:r w:rsidRPr="00A309F6">
        <w:rPr>
          <w:rFonts w:ascii="標楷體" w:eastAsia="標楷體" w:hAnsi="標楷體" w:hint="eastAsia"/>
          <w:sz w:val="28"/>
          <w:szCs w:val="28"/>
        </w:rPr>
        <w:t>第一階段-公務人員</w:t>
      </w:r>
      <w:r w:rsidR="007F43EB" w:rsidRPr="006F7BF8">
        <w:rPr>
          <w:rFonts w:ascii="標楷體" w:eastAsia="標楷體" w:hAnsi="標楷體" w:hint="eastAsia"/>
          <w:sz w:val="28"/>
          <w:szCs w:val="28"/>
        </w:rPr>
        <w:t>：</w:t>
      </w:r>
    </w:p>
    <w:p w:rsidR="0056229B" w:rsidRPr="00A309F6" w:rsidRDefault="00297896" w:rsidP="00A309F6">
      <w:pPr>
        <w:numPr>
          <w:ilvl w:val="2"/>
          <w:numId w:val="28"/>
        </w:numPr>
        <w:autoSpaceDE w:val="0"/>
        <w:autoSpaceDN w:val="0"/>
        <w:adjustRightInd w:val="0"/>
        <w:spacing w:line="600" w:lineRule="exact"/>
        <w:ind w:left="1418" w:rightChars="8" w:right="19" w:hanging="850"/>
        <w:jc w:val="both"/>
        <w:rPr>
          <w:rFonts w:ascii="標楷體" w:eastAsia="標楷體" w:hAnsi="標楷體"/>
          <w:sz w:val="28"/>
          <w:szCs w:val="28"/>
        </w:rPr>
      </w:pPr>
      <w:r>
        <w:rPr>
          <w:rFonts w:ascii="標楷體" w:eastAsia="標楷體" w:hAnsi="標楷體" w:hint="eastAsia"/>
          <w:sz w:val="28"/>
          <w:szCs w:val="28"/>
        </w:rPr>
        <w:t>普及率：</w:t>
      </w:r>
      <w:r w:rsidRPr="00236CA2">
        <w:rPr>
          <w:rFonts w:ascii="標楷體" w:eastAsia="標楷體" w:hAnsi="標楷體" w:hint="eastAsia"/>
          <w:b/>
          <w:sz w:val="28"/>
          <w:szCs w:val="28"/>
        </w:rPr>
        <w:t>公務人員</w:t>
      </w:r>
      <w:r w:rsidR="00A309F6">
        <w:rPr>
          <w:rFonts w:ascii="標楷體" w:eastAsia="標楷體" w:hAnsi="標楷體" w:hint="eastAsia"/>
          <w:sz w:val="28"/>
          <w:szCs w:val="28"/>
        </w:rPr>
        <w:t>完成</w:t>
      </w:r>
      <w:r w:rsidRPr="00A309F6">
        <w:rPr>
          <w:rFonts w:ascii="標楷體" w:eastAsia="標楷體" w:hAnsi="標楷體" w:hint="eastAsia"/>
          <w:sz w:val="28"/>
          <w:szCs w:val="28"/>
          <w:u w:val="single"/>
        </w:rPr>
        <w:t>必須完成課程學習時數(10小時)</w:t>
      </w:r>
      <w:r w:rsidR="00BD5C1E">
        <w:rPr>
          <w:rFonts w:ascii="標楷體" w:eastAsia="標楷體" w:hAnsi="標楷體" w:hint="eastAsia"/>
          <w:sz w:val="28"/>
          <w:szCs w:val="28"/>
        </w:rPr>
        <w:t>普及</w:t>
      </w:r>
      <w:r w:rsidRPr="00CA7485">
        <w:rPr>
          <w:rFonts w:ascii="標楷體" w:eastAsia="標楷體" w:hAnsi="標楷體" w:hint="eastAsia"/>
          <w:sz w:val="28"/>
          <w:szCs w:val="28"/>
        </w:rPr>
        <w:t xml:space="preserve">率＝（達成人數／總數）x </w:t>
      </w:r>
      <w:r w:rsidRPr="00CA7485">
        <w:rPr>
          <w:rFonts w:ascii="標楷體" w:eastAsia="標楷體" w:hAnsi="標楷體"/>
          <w:sz w:val="28"/>
          <w:szCs w:val="28"/>
        </w:rPr>
        <w:t>100％</w:t>
      </w:r>
      <w:r w:rsidRPr="00CA7485">
        <w:rPr>
          <w:rFonts w:ascii="標楷體" w:eastAsia="標楷體" w:hAnsi="標楷體" w:hint="eastAsia"/>
          <w:sz w:val="28"/>
          <w:szCs w:val="28"/>
        </w:rPr>
        <w:t>。</w:t>
      </w:r>
    </w:p>
    <w:p w:rsidR="00297896" w:rsidRPr="00236CA2" w:rsidRDefault="00297896" w:rsidP="00A309F6">
      <w:pPr>
        <w:numPr>
          <w:ilvl w:val="2"/>
          <w:numId w:val="28"/>
        </w:numPr>
        <w:autoSpaceDE w:val="0"/>
        <w:autoSpaceDN w:val="0"/>
        <w:adjustRightInd w:val="0"/>
        <w:spacing w:after="240" w:line="600" w:lineRule="exact"/>
        <w:ind w:left="1418" w:rightChars="8" w:right="19" w:hanging="850"/>
        <w:jc w:val="both"/>
        <w:rPr>
          <w:rFonts w:ascii="標楷體" w:eastAsia="標楷體" w:hAnsi="標楷體"/>
          <w:sz w:val="28"/>
          <w:szCs w:val="28"/>
        </w:rPr>
      </w:pPr>
      <w:r w:rsidRPr="00236CA2">
        <w:rPr>
          <w:rFonts w:ascii="標楷體" w:eastAsia="標楷體" w:hAnsi="標楷體" w:hint="eastAsia"/>
          <w:sz w:val="28"/>
          <w:szCs w:val="28"/>
        </w:rPr>
        <w:t>107年9月20日前機關（單位）公務人員完成本府</w:t>
      </w:r>
      <w:r w:rsidR="00236CA2" w:rsidRPr="00A309F6">
        <w:rPr>
          <w:rFonts w:ascii="標楷體" w:eastAsia="標楷體" w:hAnsi="標楷體" w:hint="eastAsia"/>
          <w:sz w:val="28"/>
          <w:szCs w:val="28"/>
        </w:rPr>
        <w:t>107年度</w:t>
      </w:r>
      <w:r w:rsidR="00236CA2" w:rsidRPr="00A309F6">
        <w:rPr>
          <w:rFonts w:ascii="標楷體" w:eastAsia="標楷體" w:hAnsi="標楷體" w:hint="eastAsia"/>
          <w:sz w:val="28"/>
          <w:szCs w:val="28"/>
        </w:rPr>
        <w:lastRenderedPageBreak/>
        <w:t>組裝課程「必須完成學習時數(10小時)」</w:t>
      </w:r>
      <w:r w:rsidRPr="00236CA2">
        <w:rPr>
          <w:rFonts w:ascii="標楷體" w:eastAsia="標楷體" w:hAnsi="標楷體" w:hint="eastAsia"/>
          <w:sz w:val="28"/>
          <w:szCs w:val="28"/>
        </w:rPr>
        <w:t>，</w:t>
      </w:r>
      <w:r w:rsidR="00236CA2">
        <w:rPr>
          <w:rFonts w:ascii="標楷體" w:eastAsia="標楷體" w:hAnsi="標楷體" w:hint="eastAsia"/>
          <w:sz w:val="28"/>
          <w:szCs w:val="28"/>
        </w:rPr>
        <w:t>並</w:t>
      </w:r>
      <w:r w:rsidR="00A77597">
        <w:rPr>
          <w:rFonts w:ascii="標楷體" w:eastAsia="標楷體" w:hAnsi="標楷體" w:hint="eastAsia"/>
          <w:sz w:val="28"/>
          <w:szCs w:val="28"/>
        </w:rPr>
        <w:t>達成</w:t>
      </w:r>
      <w:r w:rsidRPr="00236CA2">
        <w:rPr>
          <w:rFonts w:ascii="標楷體" w:eastAsia="標楷體" w:hAnsi="標楷體" w:hint="eastAsia"/>
          <w:sz w:val="28"/>
          <w:szCs w:val="28"/>
        </w:rPr>
        <w:t>普及率</w:t>
      </w:r>
      <w:r w:rsidR="00A77597">
        <w:rPr>
          <w:rFonts w:ascii="標楷體" w:eastAsia="標楷體" w:hAnsi="標楷體" w:hint="eastAsia"/>
          <w:sz w:val="28"/>
          <w:szCs w:val="28"/>
        </w:rPr>
        <w:t>100%</w:t>
      </w:r>
      <w:r w:rsidRPr="00236CA2">
        <w:rPr>
          <w:rFonts w:ascii="標楷體" w:eastAsia="標楷體" w:hAnsi="標楷體" w:hint="eastAsia"/>
          <w:sz w:val="28"/>
          <w:szCs w:val="28"/>
        </w:rPr>
        <w:t>之機關，核予行政獎勵，獎勵標準及額度如下：</w:t>
      </w:r>
    </w:p>
    <w:tbl>
      <w:tblPr>
        <w:tblW w:w="0" w:type="auto"/>
        <w:jc w:val="right"/>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53"/>
        <w:gridCol w:w="1986"/>
        <w:gridCol w:w="1134"/>
        <w:gridCol w:w="1134"/>
        <w:gridCol w:w="3089"/>
      </w:tblGrid>
      <w:tr w:rsidR="009167EB" w:rsidRPr="006F7BF8" w:rsidTr="009167EB">
        <w:trPr>
          <w:trHeight w:val="648"/>
          <w:jc w:val="right"/>
        </w:trPr>
        <w:tc>
          <w:tcPr>
            <w:tcW w:w="553"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szCs w:val="20"/>
              </w:rPr>
            </w:pPr>
            <w:r w:rsidRPr="003E596D">
              <w:rPr>
                <w:rFonts w:ascii="標楷體" w:eastAsia="標楷體" w:hAnsi="標楷體" w:cs="新細明體" w:hint="eastAsia"/>
                <w:color w:val="000000"/>
                <w:kern w:val="0"/>
                <w:szCs w:val="20"/>
              </w:rPr>
              <w:t>組別</w:t>
            </w:r>
          </w:p>
        </w:tc>
        <w:tc>
          <w:tcPr>
            <w:tcW w:w="1986"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szCs w:val="20"/>
              </w:rPr>
            </w:pPr>
            <w:r w:rsidRPr="003E596D">
              <w:rPr>
                <w:rFonts w:ascii="標楷體" w:eastAsia="標楷體" w:hAnsi="標楷體" w:cs="新細明體" w:hint="eastAsia"/>
                <w:color w:val="000000"/>
                <w:kern w:val="0"/>
                <w:szCs w:val="20"/>
              </w:rPr>
              <w:t>機關(單位)</w:t>
            </w:r>
            <w:r w:rsidRPr="003E596D">
              <w:rPr>
                <w:rFonts w:ascii="標楷體" w:eastAsia="標楷體" w:hAnsi="標楷體" w:cs="新細明體" w:hint="eastAsia"/>
                <w:color w:val="000000"/>
                <w:kern w:val="0"/>
                <w:szCs w:val="20"/>
              </w:rPr>
              <w:br/>
            </w:r>
            <w:r w:rsidRPr="005749FD">
              <w:rPr>
                <w:rFonts w:ascii="標楷體" w:eastAsia="標楷體" w:hAnsi="標楷體" w:cs="新細明體" w:hint="eastAsia"/>
                <w:color w:val="000000"/>
                <w:kern w:val="0"/>
                <w:szCs w:val="20"/>
              </w:rPr>
              <w:t>公務人員</w:t>
            </w:r>
            <w:r w:rsidRPr="003E596D">
              <w:rPr>
                <w:rFonts w:ascii="標楷體" w:eastAsia="標楷體" w:hAnsi="標楷體" w:cs="新細明體" w:hint="eastAsia"/>
                <w:color w:val="000000"/>
                <w:kern w:val="0"/>
                <w:szCs w:val="20"/>
              </w:rPr>
              <w:t>數</w:t>
            </w:r>
          </w:p>
        </w:tc>
        <w:tc>
          <w:tcPr>
            <w:tcW w:w="1134" w:type="dxa"/>
            <w:vAlign w:val="center"/>
          </w:tcPr>
          <w:p w:rsidR="009167EB" w:rsidRPr="003E596D" w:rsidRDefault="009167EB" w:rsidP="009167EB">
            <w:pPr>
              <w:widowControl/>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組別數</w:t>
            </w:r>
          </w:p>
        </w:tc>
        <w:tc>
          <w:tcPr>
            <w:tcW w:w="1134"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szCs w:val="20"/>
              </w:rPr>
            </w:pPr>
            <w:r w:rsidRPr="003E596D">
              <w:rPr>
                <w:rFonts w:ascii="標楷體" w:eastAsia="標楷體" w:hAnsi="標楷體" w:cs="新細明體" w:hint="eastAsia"/>
                <w:color w:val="000000"/>
                <w:kern w:val="0"/>
                <w:szCs w:val="20"/>
              </w:rPr>
              <w:t>普及率</w:t>
            </w:r>
          </w:p>
        </w:tc>
        <w:tc>
          <w:tcPr>
            <w:tcW w:w="3089"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szCs w:val="20"/>
              </w:rPr>
            </w:pPr>
            <w:r w:rsidRPr="003E596D">
              <w:rPr>
                <w:rFonts w:ascii="標楷體" w:eastAsia="標楷體" w:hAnsi="標楷體" w:cs="新細明體" w:hint="eastAsia"/>
                <w:color w:val="000000"/>
                <w:kern w:val="0"/>
                <w:szCs w:val="20"/>
              </w:rPr>
              <w:t>核予有功人員獎勵總額度</w:t>
            </w:r>
          </w:p>
        </w:tc>
      </w:tr>
      <w:tr w:rsidR="009167EB" w:rsidRPr="006F7BF8" w:rsidTr="009167EB">
        <w:trPr>
          <w:trHeight w:val="567"/>
          <w:jc w:val="right"/>
        </w:trPr>
        <w:tc>
          <w:tcPr>
            <w:tcW w:w="553"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szCs w:val="20"/>
              </w:rPr>
            </w:pPr>
            <w:r w:rsidRPr="003E596D">
              <w:rPr>
                <w:rFonts w:ascii="標楷體" w:eastAsia="標楷體" w:hAnsi="標楷體" w:cs="新細明體" w:hint="eastAsia"/>
                <w:color w:val="000000"/>
                <w:kern w:val="0"/>
                <w:szCs w:val="20"/>
              </w:rPr>
              <w:t>A</w:t>
            </w:r>
          </w:p>
        </w:tc>
        <w:tc>
          <w:tcPr>
            <w:tcW w:w="1986" w:type="dxa"/>
            <w:shd w:val="clear" w:color="auto" w:fill="auto"/>
            <w:vAlign w:val="center"/>
            <w:hideMark/>
          </w:tcPr>
          <w:p w:rsidR="00F860C9" w:rsidRPr="005749FD" w:rsidRDefault="00F860C9" w:rsidP="00F860C9">
            <w:pPr>
              <w:widowControl/>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2</w:t>
            </w:r>
            <w:r w:rsidRPr="003E596D">
              <w:rPr>
                <w:rFonts w:ascii="標楷體" w:eastAsia="標楷體" w:hAnsi="標楷體" w:cs="新細明體" w:hint="eastAsia"/>
                <w:color w:val="000000"/>
                <w:kern w:val="0"/>
                <w:szCs w:val="20"/>
              </w:rPr>
              <w:t>人（含）以上</w:t>
            </w:r>
          </w:p>
          <w:p w:rsidR="009167EB" w:rsidRPr="003E596D" w:rsidRDefault="00F860C9" w:rsidP="009167EB">
            <w:pPr>
              <w:widowControl/>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及</w:t>
            </w:r>
            <w:r w:rsidR="009167EB" w:rsidRPr="003E596D">
              <w:rPr>
                <w:rFonts w:ascii="標楷體" w:eastAsia="標楷體" w:hAnsi="標楷體" w:cs="新細明體" w:hint="eastAsia"/>
                <w:color w:val="000000"/>
                <w:kern w:val="0"/>
                <w:szCs w:val="20"/>
              </w:rPr>
              <w:t>5人以下</w:t>
            </w:r>
          </w:p>
        </w:tc>
        <w:tc>
          <w:tcPr>
            <w:tcW w:w="1134" w:type="dxa"/>
            <w:vAlign w:val="center"/>
          </w:tcPr>
          <w:p w:rsidR="009167EB" w:rsidRPr="003E596D" w:rsidRDefault="009167EB" w:rsidP="009167EB">
            <w:pPr>
              <w:widowControl/>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2</w:t>
            </w:r>
            <w:r w:rsidR="00EE3D9F">
              <w:rPr>
                <w:rFonts w:ascii="標楷體" w:eastAsia="標楷體" w:hAnsi="標楷體" w:cs="新細明體" w:hint="eastAsia"/>
                <w:color w:val="000000"/>
                <w:kern w:val="0"/>
                <w:szCs w:val="20"/>
              </w:rPr>
              <w:t>5</w:t>
            </w:r>
          </w:p>
        </w:tc>
        <w:tc>
          <w:tcPr>
            <w:tcW w:w="1134" w:type="dxa"/>
            <w:vMerge w:val="restart"/>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szCs w:val="20"/>
              </w:rPr>
            </w:pPr>
            <w:r w:rsidRPr="003E596D">
              <w:rPr>
                <w:rFonts w:ascii="標楷體" w:eastAsia="標楷體" w:hAnsi="標楷體" w:cs="新細明體" w:hint="eastAsia"/>
                <w:color w:val="000000"/>
                <w:kern w:val="0"/>
                <w:szCs w:val="20"/>
              </w:rPr>
              <w:t>100%</w:t>
            </w:r>
          </w:p>
        </w:tc>
        <w:tc>
          <w:tcPr>
            <w:tcW w:w="3089"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szCs w:val="20"/>
              </w:rPr>
            </w:pPr>
            <w:r w:rsidRPr="003E596D">
              <w:rPr>
                <w:rFonts w:ascii="標楷體" w:eastAsia="標楷體" w:hAnsi="標楷體" w:cs="新細明體" w:hint="eastAsia"/>
                <w:color w:val="000000"/>
                <w:kern w:val="0"/>
                <w:szCs w:val="20"/>
              </w:rPr>
              <w:t>嘉獎1次</w:t>
            </w:r>
          </w:p>
        </w:tc>
      </w:tr>
      <w:tr w:rsidR="009167EB" w:rsidRPr="006F7BF8" w:rsidTr="009167EB">
        <w:trPr>
          <w:trHeight w:val="567"/>
          <w:jc w:val="right"/>
        </w:trPr>
        <w:tc>
          <w:tcPr>
            <w:tcW w:w="553"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szCs w:val="20"/>
              </w:rPr>
            </w:pPr>
            <w:r w:rsidRPr="003E596D">
              <w:rPr>
                <w:rFonts w:ascii="標楷體" w:eastAsia="標楷體" w:hAnsi="標楷體" w:cs="新細明體" w:hint="eastAsia"/>
                <w:color w:val="000000"/>
                <w:kern w:val="0"/>
                <w:szCs w:val="20"/>
              </w:rPr>
              <w:t>B</w:t>
            </w:r>
          </w:p>
        </w:tc>
        <w:tc>
          <w:tcPr>
            <w:tcW w:w="1986" w:type="dxa"/>
            <w:shd w:val="clear" w:color="auto" w:fill="auto"/>
            <w:vAlign w:val="center"/>
            <w:hideMark/>
          </w:tcPr>
          <w:p w:rsidR="009167EB" w:rsidRPr="005749FD" w:rsidRDefault="009167EB" w:rsidP="009167EB">
            <w:pPr>
              <w:widowControl/>
              <w:jc w:val="center"/>
              <w:rPr>
                <w:rFonts w:ascii="標楷體" w:eastAsia="標楷體" w:hAnsi="標楷體" w:cs="新細明體"/>
                <w:color w:val="000000"/>
                <w:kern w:val="0"/>
                <w:szCs w:val="20"/>
              </w:rPr>
            </w:pPr>
            <w:r w:rsidRPr="003E596D">
              <w:rPr>
                <w:rFonts w:ascii="標楷體" w:eastAsia="標楷體" w:hAnsi="標楷體" w:cs="新細明體" w:hint="eastAsia"/>
                <w:color w:val="000000"/>
                <w:kern w:val="0"/>
                <w:szCs w:val="20"/>
              </w:rPr>
              <w:t>6人（含）以上</w:t>
            </w:r>
          </w:p>
          <w:p w:rsidR="009167EB" w:rsidRPr="003E596D" w:rsidRDefault="009167EB" w:rsidP="009167EB">
            <w:pPr>
              <w:widowControl/>
              <w:jc w:val="center"/>
              <w:rPr>
                <w:rFonts w:ascii="標楷體" w:eastAsia="標楷體" w:hAnsi="標楷體" w:cs="新細明體"/>
                <w:color w:val="000000"/>
                <w:kern w:val="0"/>
                <w:szCs w:val="20"/>
              </w:rPr>
            </w:pPr>
            <w:r w:rsidRPr="003E596D">
              <w:rPr>
                <w:rFonts w:ascii="標楷體" w:eastAsia="標楷體" w:hAnsi="標楷體" w:cs="新細明體" w:hint="eastAsia"/>
                <w:color w:val="000000"/>
                <w:kern w:val="0"/>
                <w:szCs w:val="20"/>
              </w:rPr>
              <w:t>及9人以下</w:t>
            </w:r>
          </w:p>
        </w:tc>
        <w:tc>
          <w:tcPr>
            <w:tcW w:w="1134" w:type="dxa"/>
            <w:vAlign w:val="center"/>
          </w:tcPr>
          <w:p w:rsidR="009167EB" w:rsidRPr="003E596D" w:rsidRDefault="009167EB" w:rsidP="009167EB">
            <w:pPr>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16</w:t>
            </w:r>
          </w:p>
        </w:tc>
        <w:tc>
          <w:tcPr>
            <w:tcW w:w="1134" w:type="dxa"/>
            <w:vMerge/>
            <w:shd w:val="clear" w:color="auto" w:fill="auto"/>
            <w:vAlign w:val="center"/>
            <w:hideMark/>
          </w:tcPr>
          <w:p w:rsidR="009167EB" w:rsidRPr="003E596D" w:rsidRDefault="009167EB" w:rsidP="009167EB">
            <w:pPr>
              <w:jc w:val="center"/>
              <w:rPr>
                <w:rFonts w:ascii="標楷體" w:eastAsia="標楷體" w:hAnsi="標楷體" w:cs="新細明體"/>
                <w:color w:val="000000"/>
                <w:kern w:val="0"/>
                <w:szCs w:val="20"/>
              </w:rPr>
            </w:pPr>
          </w:p>
        </w:tc>
        <w:tc>
          <w:tcPr>
            <w:tcW w:w="3089" w:type="dxa"/>
            <w:shd w:val="clear" w:color="auto" w:fill="auto"/>
            <w:vAlign w:val="center"/>
            <w:hideMark/>
          </w:tcPr>
          <w:p w:rsidR="009167EB" w:rsidRDefault="009167EB" w:rsidP="009167EB">
            <w:pPr>
              <w:widowControl/>
              <w:jc w:val="center"/>
              <w:rPr>
                <w:rFonts w:ascii="標楷體" w:eastAsia="標楷體" w:hAnsi="標楷體" w:cs="新細明體"/>
                <w:color w:val="000000"/>
                <w:kern w:val="0"/>
                <w:szCs w:val="20"/>
              </w:rPr>
            </w:pPr>
            <w:r w:rsidRPr="003E596D">
              <w:rPr>
                <w:rFonts w:ascii="標楷體" w:eastAsia="標楷體" w:hAnsi="標楷體" w:cs="新細明體" w:hint="eastAsia"/>
                <w:color w:val="000000"/>
                <w:kern w:val="0"/>
                <w:szCs w:val="20"/>
              </w:rPr>
              <w:t>嘉獎</w:t>
            </w:r>
            <w:r w:rsidR="008519AC">
              <w:rPr>
                <w:rFonts w:ascii="標楷體" w:eastAsia="標楷體" w:hAnsi="標楷體" w:cs="新細明體" w:hint="eastAsia"/>
                <w:color w:val="000000"/>
                <w:kern w:val="0"/>
                <w:szCs w:val="20"/>
              </w:rPr>
              <w:t>1</w:t>
            </w:r>
            <w:r w:rsidRPr="003E596D">
              <w:rPr>
                <w:rFonts w:ascii="標楷體" w:eastAsia="標楷體" w:hAnsi="標楷體" w:cs="新細明體" w:hint="eastAsia"/>
                <w:color w:val="000000"/>
                <w:kern w:val="0"/>
                <w:szCs w:val="20"/>
              </w:rPr>
              <w:t>次</w:t>
            </w:r>
            <w:r w:rsidR="008519AC">
              <w:rPr>
                <w:rFonts w:ascii="標楷體" w:eastAsia="標楷體" w:hAnsi="標楷體" w:cs="新細明體" w:hint="eastAsia"/>
                <w:color w:val="000000"/>
                <w:kern w:val="0"/>
                <w:szCs w:val="20"/>
              </w:rPr>
              <w:t>2人</w:t>
            </w:r>
          </w:p>
          <w:p w:rsidR="008519AC" w:rsidRPr="003E596D" w:rsidRDefault="008519AC" w:rsidP="009167EB">
            <w:pPr>
              <w:widowControl/>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(個人最高嘉獎2次)</w:t>
            </w:r>
          </w:p>
        </w:tc>
      </w:tr>
      <w:tr w:rsidR="009167EB" w:rsidRPr="006F7BF8" w:rsidTr="009167EB">
        <w:trPr>
          <w:trHeight w:val="567"/>
          <w:jc w:val="right"/>
        </w:trPr>
        <w:tc>
          <w:tcPr>
            <w:tcW w:w="553"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szCs w:val="20"/>
              </w:rPr>
            </w:pPr>
            <w:r w:rsidRPr="003E596D">
              <w:rPr>
                <w:rFonts w:ascii="標楷體" w:eastAsia="標楷體" w:hAnsi="標楷體" w:cs="新細明體" w:hint="eastAsia"/>
                <w:color w:val="000000"/>
                <w:kern w:val="0"/>
                <w:szCs w:val="20"/>
              </w:rPr>
              <w:t>C</w:t>
            </w:r>
          </w:p>
        </w:tc>
        <w:tc>
          <w:tcPr>
            <w:tcW w:w="1986" w:type="dxa"/>
            <w:shd w:val="clear" w:color="auto" w:fill="auto"/>
            <w:vAlign w:val="center"/>
            <w:hideMark/>
          </w:tcPr>
          <w:p w:rsidR="009167EB" w:rsidRPr="005749FD" w:rsidRDefault="009167EB" w:rsidP="009167EB">
            <w:pPr>
              <w:widowControl/>
              <w:jc w:val="center"/>
              <w:rPr>
                <w:rFonts w:ascii="標楷體" w:eastAsia="標楷體" w:hAnsi="標楷體" w:cs="新細明體"/>
                <w:color w:val="000000"/>
                <w:kern w:val="0"/>
                <w:szCs w:val="20"/>
              </w:rPr>
            </w:pPr>
            <w:r w:rsidRPr="003E596D">
              <w:rPr>
                <w:rFonts w:ascii="標楷體" w:eastAsia="標楷體" w:hAnsi="標楷體" w:cs="新細明體" w:hint="eastAsia"/>
                <w:color w:val="000000"/>
                <w:kern w:val="0"/>
                <w:szCs w:val="20"/>
              </w:rPr>
              <w:t>10人（含）以上</w:t>
            </w:r>
          </w:p>
          <w:p w:rsidR="009167EB" w:rsidRPr="003E596D" w:rsidRDefault="009167EB" w:rsidP="009167EB">
            <w:pPr>
              <w:widowControl/>
              <w:jc w:val="center"/>
              <w:rPr>
                <w:rFonts w:ascii="標楷體" w:eastAsia="標楷體" w:hAnsi="標楷體" w:cs="新細明體"/>
                <w:color w:val="000000"/>
                <w:kern w:val="0"/>
                <w:szCs w:val="20"/>
              </w:rPr>
            </w:pPr>
            <w:r w:rsidRPr="003E596D">
              <w:rPr>
                <w:rFonts w:ascii="標楷體" w:eastAsia="標楷體" w:hAnsi="標楷體" w:cs="新細明體" w:hint="eastAsia"/>
                <w:color w:val="000000"/>
                <w:kern w:val="0"/>
                <w:szCs w:val="20"/>
              </w:rPr>
              <w:t>及19人以下</w:t>
            </w:r>
          </w:p>
        </w:tc>
        <w:tc>
          <w:tcPr>
            <w:tcW w:w="1134" w:type="dxa"/>
            <w:vAlign w:val="center"/>
          </w:tcPr>
          <w:p w:rsidR="009167EB" w:rsidRPr="003E596D" w:rsidRDefault="00EE3D9F" w:rsidP="009167EB">
            <w:pPr>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11</w:t>
            </w:r>
          </w:p>
        </w:tc>
        <w:tc>
          <w:tcPr>
            <w:tcW w:w="1134" w:type="dxa"/>
            <w:vMerge/>
            <w:shd w:val="clear" w:color="auto" w:fill="auto"/>
            <w:vAlign w:val="center"/>
            <w:hideMark/>
          </w:tcPr>
          <w:p w:rsidR="009167EB" w:rsidRPr="003E596D" w:rsidRDefault="009167EB" w:rsidP="009167EB">
            <w:pPr>
              <w:jc w:val="center"/>
              <w:rPr>
                <w:rFonts w:ascii="標楷體" w:eastAsia="標楷體" w:hAnsi="標楷體" w:cs="新細明體"/>
                <w:color w:val="000000"/>
                <w:kern w:val="0"/>
                <w:szCs w:val="20"/>
              </w:rPr>
            </w:pPr>
          </w:p>
        </w:tc>
        <w:tc>
          <w:tcPr>
            <w:tcW w:w="3089" w:type="dxa"/>
            <w:shd w:val="clear" w:color="auto" w:fill="auto"/>
            <w:vAlign w:val="center"/>
            <w:hideMark/>
          </w:tcPr>
          <w:p w:rsidR="008519AC" w:rsidRDefault="008519AC" w:rsidP="008519AC">
            <w:pPr>
              <w:widowControl/>
              <w:jc w:val="center"/>
              <w:rPr>
                <w:rFonts w:ascii="標楷體" w:eastAsia="標楷體" w:hAnsi="標楷體" w:cs="新細明體"/>
                <w:color w:val="000000"/>
                <w:kern w:val="0"/>
                <w:szCs w:val="20"/>
              </w:rPr>
            </w:pPr>
            <w:r w:rsidRPr="003E596D">
              <w:rPr>
                <w:rFonts w:ascii="標楷體" w:eastAsia="標楷體" w:hAnsi="標楷體" w:cs="新細明體" w:hint="eastAsia"/>
                <w:color w:val="000000"/>
                <w:kern w:val="0"/>
                <w:szCs w:val="20"/>
              </w:rPr>
              <w:t>嘉獎</w:t>
            </w:r>
            <w:r>
              <w:rPr>
                <w:rFonts w:ascii="標楷體" w:eastAsia="標楷體" w:hAnsi="標楷體" w:cs="新細明體" w:hint="eastAsia"/>
                <w:color w:val="000000"/>
                <w:kern w:val="0"/>
                <w:szCs w:val="20"/>
              </w:rPr>
              <w:t>1</w:t>
            </w:r>
            <w:r w:rsidRPr="003E596D">
              <w:rPr>
                <w:rFonts w:ascii="標楷體" w:eastAsia="標楷體" w:hAnsi="標楷體" w:cs="新細明體" w:hint="eastAsia"/>
                <w:color w:val="000000"/>
                <w:kern w:val="0"/>
                <w:szCs w:val="20"/>
              </w:rPr>
              <w:t>次</w:t>
            </w:r>
            <w:r>
              <w:rPr>
                <w:rFonts w:ascii="標楷體" w:eastAsia="標楷體" w:hAnsi="標楷體" w:cs="新細明體" w:hint="eastAsia"/>
                <w:color w:val="000000"/>
                <w:kern w:val="0"/>
                <w:szCs w:val="20"/>
              </w:rPr>
              <w:t>3人</w:t>
            </w:r>
          </w:p>
          <w:p w:rsidR="009167EB" w:rsidRPr="003E596D" w:rsidRDefault="008519AC" w:rsidP="008519AC">
            <w:pPr>
              <w:widowControl/>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(個人最高嘉獎2次)</w:t>
            </w:r>
          </w:p>
        </w:tc>
      </w:tr>
      <w:tr w:rsidR="009167EB" w:rsidRPr="006F7BF8" w:rsidTr="009167EB">
        <w:trPr>
          <w:trHeight w:val="567"/>
          <w:jc w:val="right"/>
        </w:trPr>
        <w:tc>
          <w:tcPr>
            <w:tcW w:w="553"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szCs w:val="20"/>
              </w:rPr>
            </w:pPr>
            <w:r w:rsidRPr="003E596D">
              <w:rPr>
                <w:rFonts w:ascii="標楷體" w:eastAsia="標楷體" w:hAnsi="標楷體" w:cs="新細明體" w:hint="eastAsia"/>
                <w:color w:val="000000"/>
                <w:kern w:val="0"/>
                <w:szCs w:val="20"/>
              </w:rPr>
              <w:t>D</w:t>
            </w:r>
          </w:p>
        </w:tc>
        <w:tc>
          <w:tcPr>
            <w:tcW w:w="1986"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szCs w:val="20"/>
              </w:rPr>
            </w:pPr>
            <w:r w:rsidRPr="003E596D">
              <w:rPr>
                <w:rFonts w:ascii="標楷體" w:eastAsia="標楷體" w:hAnsi="標楷體" w:cs="新細明體" w:hint="eastAsia"/>
                <w:color w:val="000000"/>
                <w:kern w:val="0"/>
                <w:szCs w:val="20"/>
              </w:rPr>
              <w:t>20人（含）以上</w:t>
            </w:r>
          </w:p>
        </w:tc>
        <w:tc>
          <w:tcPr>
            <w:tcW w:w="1134" w:type="dxa"/>
            <w:vAlign w:val="center"/>
          </w:tcPr>
          <w:p w:rsidR="009167EB" w:rsidRPr="003E596D" w:rsidRDefault="009167EB" w:rsidP="009167EB">
            <w:pPr>
              <w:widowControl/>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3</w:t>
            </w:r>
          </w:p>
        </w:tc>
        <w:tc>
          <w:tcPr>
            <w:tcW w:w="1134" w:type="dxa"/>
            <w:vMerge/>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szCs w:val="20"/>
              </w:rPr>
            </w:pPr>
          </w:p>
        </w:tc>
        <w:tc>
          <w:tcPr>
            <w:tcW w:w="3089" w:type="dxa"/>
            <w:shd w:val="clear" w:color="auto" w:fill="auto"/>
            <w:vAlign w:val="center"/>
            <w:hideMark/>
          </w:tcPr>
          <w:p w:rsidR="008519AC" w:rsidRDefault="008519AC" w:rsidP="008519AC">
            <w:pPr>
              <w:widowControl/>
              <w:jc w:val="center"/>
              <w:rPr>
                <w:rFonts w:ascii="標楷體" w:eastAsia="標楷體" w:hAnsi="標楷體" w:cs="新細明體"/>
                <w:color w:val="000000"/>
                <w:kern w:val="0"/>
                <w:szCs w:val="20"/>
              </w:rPr>
            </w:pPr>
            <w:r w:rsidRPr="003E596D">
              <w:rPr>
                <w:rFonts w:ascii="標楷體" w:eastAsia="標楷體" w:hAnsi="標楷體" w:cs="新細明體" w:hint="eastAsia"/>
                <w:color w:val="000000"/>
                <w:kern w:val="0"/>
                <w:szCs w:val="20"/>
              </w:rPr>
              <w:t>嘉獎</w:t>
            </w:r>
            <w:r>
              <w:rPr>
                <w:rFonts w:ascii="標楷體" w:eastAsia="標楷體" w:hAnsi="標楷體" w:cs="新細明體" w:hint="eastAsia"/>
                <w:color w:val="000000"/>
                <w:kern w:val="0"/>
                <w:szCs w:val="20"/>
              </w:rPr>
              <w:t>1</w:t>
            </w:r>
            <w:r w:rsidRPr="003E596D">
              <w:rPr>
                <w:rFonts w:ascii="標楷體" w:eastAsia="標楷體" w:hAnsi="標楷體" w:cs="新細明體" w:hint="eastAsia"/>
                <w:color w:val="000000"/>
                <w:kern w:val="0"/>
                <w:szCs w:val="20"/>
              </w:rPr>
              <w:t>次</w:t>
            </w:r>
            <w:r>
              <w:rPr>
                <w:rFonts w:ascii="標楷體" w:eastAsia="標楷體" w:hAnsi="標楷體" w:cs="新細明體" w:hint="eastAsia"/>
                <w:color w:val="000000"/>
                <w:kern w:val="0"/>
                <w:szCs w:val="20"/>
              </w:rPr>
              <w:t>4人</w:t>
            </w:r>
          </w:p>
          <w:p w:rsidR="009167EB" w:rsidRPr="003E596D" w:rsidRDefault="008519AC" w:rsidP="008519AC">
            <w:pPr>
              <w:widowControl/>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(個人最高嘉獎2次)</w:t>
            </w:r>
          </w:p>
        </w:tc>
      </w:tr>
    </w:tbl>
    <w:p w:rsidR="00201DB1" w:rsidRPr="00201DB1" w:rsidRDefault="00201DB1" w:rsidP="00201DB1">
      <w:pPr>
        <w:numPr>
          <w:ilvl w:val="2"/>
          <w:numId w:val="28"/>
        </w:numPr>
        <w:autoSpaceDE w:val="0"/>
        <w:autoSpaceDN w:val="0"/>
        <w:adjustRightInd w:val="0"/>
        <w:spacing w:line="600" w:lineRule="exact"/>
        <w:ind w:rightChars="8" w:right="19"/>
        <w:jc w:val="both"/>
        <w:rPr>
          <w:rFonts w:ascii="標楷體" w:eastAsia="標楷體" w:hAnsi="標楷體"/>
          <w:bCs/>
          <w:sz w:val="28"/>
          <w:szCs w:val="28"/>
        </w:rPr>
      </w:pPr>
      <w:r>
        <w:rPr>
          <w:rFonts w:ascii="標楷體" w:eastAsia="標楷體" w:hAnsi="標楷體" w:hint="eastAsia"/>
          <w:sz w:val="28"/>
          <w:szCs w:val="28"/>
        </w:rPr>
        <w:t>獎勵程序：</w:t>
      </w:r>
    </w:p>
    <w:p w:rsidR="00201DB1" w:rsidRDefault="00EC62C4" w:rsidP="00201DB1">
      <w:pPr>
        <w:pStyle w:val="af0"/>
        <w:numPr>
          <w:ilvl w:val="3"/>
          <w:numId w:val="28"/>
        </w:numPr>
        <w:spacing w:line="600" w:lineRule="exact"/>
        <w:ind w:leftChars="0"/>
        <w:jc w:val="both"/>
        <w:rPr>
          <w:rFonts w:ascii="標楷體" w:eastAsia="標楷體" w:hAnsi="標楷體"/>
          <w:sz w:val="28"/>
          <w:szCs w:val="28"/>
        </w:rPr>
      </w:pPr>
      <w:r w:rsidRPr="00EC62C4">
        <w:rPr>
          <w:rFonts w:ascii="標楷體" w:eastAsia="標楷體" w:hAnsi="標楷體" w:hint="eastAsia"/>
          <w:sz w:val="28"/>
          <w:szCs w:val="28"/>
        </w:rPr>
        <w:t>本項參與情形以「終身學習入口網站」後台產製之</w:t>
      </w:r>
      <w:r>
        <w:rPr>
          <w:rFonts w:ascii="標楷體" w:eastAsia="標楷體" w:hAnsi="標楷體" w:hint="eastAsia"/>
          <w:sz w:val="28"/>
          <w:szCs w:val="28"/>
        </w:rPr>
        <w:t>公務人員人數及</w:t>
      </w:r>
      <w:r w:rsidRPr="00EC62C4">
        <w:rPr>
          <w:rFonts w:ascii="標楷體" w:eastAsia="標楷體" w:hAnsi="標楷體" w:hint="eastAsia"/>
          <w:sz w:val="28"/>
          <w:szCs w:val="28"/>
        </w:rPr>
        <w:t>普及率數據為凖</w:t>
      </w:r>
      <w:r w:rsidR="00201DB1" w:rsidRPr="00A309F6">
        <w:rPr>
          <w:rFonts w:ascii="標楷體" w:eastAsia="標楷體" w:hAnsi="標楷體" w:hint="eastAsia"/>
          <w:sz w:val="28"/>
          <w:szCs w:val="28"/>
        </w:rPr>
        <w:t>。</w:t>
      </w:r>
    </w:p>
    <w:p w:rsidR="00201DB1" w:rsidRPr="00201DB1" w:rsidRDefault="00201DB1" w:rsidP="00201DB1">
      <w:pPr>
        <w:numPr>
          <w:ilvl w:val="3"/>
          <w:numId w:val="28"/>
        </w:numPr>
        <w:autoSpaceDE w:val="0"/>
        <w:autoSpaceDN w:val="0"/>
        <w:adjustRightInd w:val="0"/>
        <w:spacing w:line="600" w:lineRule="exact"/>
        <w:ind w:rightChars="8" w:right="19"/>
        <w:jc w:val="both"/>
        <w:rPr>
          <w:rFonts w:ascii="標楷體" w:eastAsia="標楷體" w:hAnsi="標楷體"/>
          <w:bCs/>
          <w:sz w:val="28"/>
          <w:szCs w:val="28"/>
        </w:rPr>
      </w:pPr>
      <w:r w:rsidRPr="00201DB1">
        <w:rPr>
          <w:rFonts w:ascii="標楷體" w:eastAsia="標楷體" w:hAnsi="標楷體" w:hint="eastAsia"/>
          <w:sz w:val="28"/>
          <w:szCs w:val="28"/>
        </w:rPr>
        <w:t>計畫結束後，由本府人事處依據</w:t>
      </w:r>
      <w:r>
        <w:rPr>
          <w:rFonts w:ascii="標楷體" w:eastAsia="標楷體" w:hAnsi="標楷體" w:hint="eastAsia"/>
          <w:sz w:val="28"/>
          <w:szCs w:val="28"/>
        </w:rPr>
        <w:t>報表普及率數據</w:t>
      </w:r>
      <w:r w:rsidRPr="00201DB1">
        <w:rPr>
          <w:rFonts w:ascii="標楷體" w:eastAsia="標楷體" w:hAnsi="標楷體" w:hint="eastAsia"/>
          <w:sz w:val="28"/>
          <w:szCs w:val="28"/>
        </w:rPr>
        <w:t>，函知符合獎勵資格之組別，依本府函文規定時間，</w:t>
      </w:r>
      <w:r>
        <w:rPr>
          <w:rFonts w:ascii="標楷體" w:eastAsia="標楷體" w:hAnsi="標楷體" w:hint="eastAsia"/>
          <w:sz w:val="28"/>
          <w:szCs w:val="28"/>
        </w:rPr>
        <w:t>依據各分組之</w:t>
      </w:r>
      <w:r w:rsidRPr="00201DB1">
        <w:rPr>
          <w:rFonts w:ascii="標楷體" w:eastAsia="標楷體" w:hAnsi="標楷體" w:hint="eastAsia"/>
          <w:sz w:val="28"/>
          <w:szCs w:val="28"/>
        </w:rPr>
        <w:t>獎勵總額度</w:t>
      </w:r>
      <w:r>
        <w:rPr>
          <w:rFonts w:ascii="標楷體" w:eastAsia="標楷體" w:hAnsi="標楷體" w:hint="eastAsia"/>
          <w:sz w:val="28"/>
          <w:szCs w:val="28"/>
        </w:rPr>
        <w:t>，</w:t>
      </w:r>
      <w:r w:rsidRPr="00201DB1">
        <w:rPr>
          <w:rFonts w:ascii="標楷體" w:eastAsia="標楷體" w:hAnsi="標楷體" w:hint="eastAsia"/>
          <w:sz w:val="28"/>
          <w:szCs w:val="28"/>
        </w:rPr>
        <w:t>提報</w:t>
      </w:r>
      <w:r>
        <w:rPr>
          <w:rFonts w:ascii="標楷體" w:eastAsia="標楷體" w:hAnsi="標楷體" w:hint="eastAsia"/>
          <w:sz w:val="28"/>
          <w:szCs w:val="28"/>
        </w:rPr>
        <w:t>有功人員之</w:t>
      </w:r>
      <w:r w:rsidRPr="00201DB1">
        <w:rPr>
          <w:rFonts w:ascii="標楷體" w:eastAsia="標楷體" w:hAnsi="標楷體" w:hint="eastAsia"/>
          <w:sz w:val="28"/>
          <w:szCs w:val="28"/>
        </w:rPr>
        <w:t>獎懲建議以完成敘獎。</w:t>
      </w:r>
    </w:p>
    <w:p w:rsidR="00297896" w:rsidRDefault="00297896" w:rsidP="00297896">
      <w:pPr>
        <w:numPr>
          <w:ilvl w:val="1"/>
          <w:numId w:val="28"/>
        </w:numPr>
        <w:autoSpaceDE w:val="0"/>
        <w:autoSpaceDN w:val="0"/>
        <w:adjustRightInd w:val="0"/>
        <w:spacing w:line="600" w:lineRule="exact"/>
        <w:ind w:rightChars="8" w:right="19"/>
        <w:jc w:val="both"/>
        <w:rPr>
          <w:rFonts w:ascii="標楷體" w:eastAsia="標楷體" w:hAnsi="標楷體"/>
          <w:bCs/>
          <w:sz w:val="28"/>
          <w:szCs w:val="28"/>
        </w:rPr>
      </w:pPr>
      <w:r>
        <w:rPr>
          <w:rFonts w:ascii="標楷體" w:eastAsia="標楷體" w:hAnsi="標楷體" w:hint="eastAsia"/>
          <w:bCs/>
          <w:sz w:val="28"/>
          <w:szCs w:val="28"/>
        </w:rPr>
        <w:t>第二階段-全體適用對象</w:t>
      </w:r>
    </w:p>
    <w:p w:rsidR="00236CA2" w:rsidRPr="00CA7485" w:rsidRDefault="00236CA2" w:rsidP="00A309F6">
      <w:pPr>
        <w:numPr>
          <w:ilvl w:val="2"/>
          <w:numId w:val="28"/>
        </w:numPr>
        <w:autoSpaceDE w:val="0"/>
        <w:autoSpaceDN w:val="0"/>
        <w:adjustRightInd w:val="0"/>
        <w:spacing w:line="600" w:lineRule="exact"/>
        <w:ind w:left="1418" w:rightChars="8" w:right="19" w:hanging="850"/>
        <w:jc w:val="both"/>
        <w:rPr>
          <w:rFonts w:ascii="標楷體" w:eastAsia="標楷體" w:hAnsi="標楷體"/>
          <w:sz w:val="28"/>
          <w:szCs w:val="28"/>
        </w:rPr>
      </w:pPr>
      <w:r>
        <w:rPr>
          <w:rFonts w:ascii="標楷體" w:eastAsia="標楷體" w:hAnsi="標楷體" w:hint="eastAsia"/>
          <w:sz w:val="28"/>
          <w:szCs w:val="28"/>
        </w:rPr>
        <w:t>普及率：</w:t>
      </w:r>
      <w:r w:rsidRPr="00A309F6">
        <w:rPr>
          <w:rFonts w:ascii="標楷體" w:eastAsia="標楷體" w:hAnsi="標楷體" w:hint="eastAsia"/>
          <w:b/>
          <w:sz w:val="28"/>
          <w:szCs w:val="28"/>
        </w:rPr>
        <w:t>全體適用對象</w:t>
      </w:r>
      <w:r>
        <w:rPr>
          <w:rFonts w:ascii="標楷體" w:eastAsia="標楷體" w:hAnsi="標楷體" w:hint="eastAsia"/>
          <w:sz w:val="28"/>
          <w:szCs w:val="28"/>
        </w:rPr>
        <w:t>完成</w:t>
      </w:r>
      <w:r w:rsidRPr="00A309F6">
        <w:rPr>
          <w:rFonts w:ascii="標楷體" w:eastAsia="標楷體" w:hAnsi="標楷體" w:hint="eastAsia"/>
          <w:sz w:val="28"/>
          <w:szCs w:val="28"/>
          <w:u w:val="single"/>
        </w:rPr>
        <w:t>本府107年度組裝課程(20小時)</w:t>
      </w:r>
      <w:r w:rsidR="00BD5C1E">
        <w:rPr>
          <w:rFonts w:ascii="標楷體" w:eastAsia="標楷體" w:hAnsi="標楷體" w:hint="eastAsia"/>
          <w:sz w:val="28"/>
          <w:szCs w:val="28"/>
        </w:rPr>
        <w:t>普及</w:t>
      </w:r>
      <w:r w:rsidRPr="00CA7485">
        <w:rPr>
          <w:rFonts w:ascii="標楷體" w:eastAsia="標楷體" w:hAnsi="標楷體" w:hint="eastAsia"/>
          <w:sz w:val="28"/>
          <w:szCs w:val="28"/>
        </w:rPr>
        <w:t xml:space="preserve">率＝（達成人數／總數）x </w:t>
      </w:r>
      <w:r w:rsidRPr="00CA7485">
        <w:rPr>
          <w:rFonts w:ascii="標楷體" w:eastAsia="標楷體" w:hAnsi="標楷體"/>
          <w:sz w:val="28"/>
          <w:szCs w:val="28"/>
        </w:rPr>
        <w:t>100％</w:t>
      </w:r>
      <w:r w:rsidRPr="00CA7485">
        <w:rPr>
          <w:rFonts w:ascii="標楷體" w:eastAsia="標楷體" w:hAnsi="標楷體" w:hint="eastAsia"/>
          <w:sz w:val="28"/>
          <w:szCs w:val="28"/>
        </w:rPr>
        <w:t>。</w:t>
      </w:r>
    </w:p>
    <w:p w:rsidR="00236CA2" w:rsidRDefault="00236CA2" w:rsidP="004D76A4">
      <w:pPr>
        <w:numPr>
          <w:ilvl w:val="2"/>
          <w:numId w:val="28"/>
        </w:numPr>
        <w:autoSpaceDE w:val="0"/>
        <w:autoSpaceDN w:val="0"/>
        <w:adjustRightInd w:val="0"/>
        <w:spacing w:after="240" w:line="600" w:lineRule="exact"/>
        <w:ind w:left="1418" w:rightChars="8" w:right="19" w:hanging="850"/>
        <w:jc w:val="both"/>
        <w:rPr>
          <w:rFonts w:ascii="標楷體" w:eastAsia="標楷體" w:hAnsi="標楷體"/>
          <w:sz w:val="28"/>
          <w:szCs w:val="28"/>
        </w:rPr>
      </w:pPr>
      <w:r>
        <w:rPr>
          <w:rFonts w:ascii="標楷體" w:eastAsia="標楷體" w:hAnsi="標楷體" w:hint="eastAsia"/>
          <w:sz w:val="28"/>
          <w:szCs w:val="28"/>
        </w:rPr>
        <w:t>凡</w:t>
      </w:r>
      <w:r w:rsidRPr="00F860C9">
        <w:rPr>
          <w:rFonts w:ascii="標楷體" w:eastAsia="標楷體" w:hAnsi="標楷體" w:hint="eastAsia"/>
          <w:b/>
          <w:sz w:val="28"/>
          <w:szCs w:val="28"/>
          <w:u w:val="single"/>
        </w:rPr>
        <w:t>通過第一階段</w:t>
      </w:r>
      <w:r>
        <w:rPr>
          <w:rFonts w:ascii="標楷體" w:eastAsia="標楷體" w:hAnsi="標楷體" w:hint="eastAsia"/>
          <w:sz w:val="28"/>
          <w:szCs w:val="28"/>
        </w:rPr>
        <w:t>之組別，</w:t>
      </w:r>
      <w:r w:rsidRPr="00CA7485">
        <w:rPr>
          <w:rFonts w:ascii="標楷體" w:eastAsia="標楷體" w:hAnsi="標楷體" w:hint="eastAsia"/>
          <w:sz w:val="28"/>
          <w:szCs w:val="28"/>
        </w:rPr>
        <w:t>普及率達一定標準者，辦理第二階段團體競爭活動</w:t>
      </w:r>
      <w:r w:rsidR="005749FD">
        <w:rPr>
          <w:rFonts w:ascii="標楷體" w:eastAsia="標楷體" w:hAnsi="標楷體" w:hint="eastAsia"/>
          <w:sz w:val="28"/>
          <w:szCs w:val="28"/>
        </w:rPr>
        <w:t>，</w:t>
      </w:r>
      <w:r w:rsidR="005749FD" w:rsidRPr="006F7BF8">
        <w:rPr>
          <w:rFonts w:ascii="標楷體" w:eastAsia="標楷體" w:hAnsi="標楷體" w:hint="eastAsia"/>
          <w:sz w:val="28"/>
          <w:szCs w:val="28"/>
        </w:rPr>
        <w:t>獎額依分組達成普及率排名核給等值提貨卷，普及率相同時，以分組</w:t>
      </w:r>
      <w:r w:rsidR="005749FD" w:rsidRPr="004D76A4">
        <w:rPr>
          <w:rFonts w:ascii="標楷體" w:eastAsia="標楷體" w:hAnsi="標楷體" w:hint="eastAsia"/>
          <w:sz w:val="28"/>
          <w:szCs w:val="28"/>
          <w:u w:val="single"/>
        </w:rPr>
        <w:t>數位學習平均時數高者</w:t>
      </w:r>
      <w:r w:rsidR="005749FD" w:rsidRPr="006F7BF8">
        <w:rPr>
          <w:rFonts w:ascii="標楷體" w:eastAsia="標楷體" w:hAnsi="標楷體" w:hint="eastAsia"/>
          <w:sz w:val="28"/>
          <w:szCs w:val="28"/>
        </w:rPr>
        <w:t>排名在前</w:t>
      </w:r>
      <w:r w:rsidRPr="00CA7485">
        <w:rPr>
          <w:rFonts w:ascii="標楷體" w:eastAsia="標楷體" w:hAnsi="標楷體" w:hint="eastAsia"/>
          <w:sz w:val="28"/>
          <w:szCs w:val="28"/>
        </w:rPr>
        <w:t>，獎項配置如下：</w:t>
      </w:r>
    </w:p>
    <w:p w:rsidR="00DE0679" w:rsidRDefault="00DE0679" w:rsidP="00DE0679">
      <w:pPr>
        <w:autoSpaceDE w:val="0"/>
        <w:autoSpaceDN w:val="0"/>
        <w:adjustRightInd w:val="0"/>
        <w:spacing w:after="240" w:line="600" w:lineRule="exact"/>
        <w:ind w:left="1418" w:rightChars="8" w:right="19"/>
        <w:jc w:val="both"/>
        <w:rPr>
          <w:rFonts w:ascii="標楷體" w:eastAsia="標楷體" w:hAnsi="標楷體"/>
          <w:sz w:val="28"/>
          <w:szCs w:val="28"/>
        </w:rPr>
      </w:pPr>
    </w:p>
    <w:tbl>
      <w:tblPr>
        <w:tblW w:w="0" w:type="auto"/>
        <w:jc w:val="right"/>
        <w:tblInd w:w="-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8"/>
        <w:gridCol w:w="2013"/>
        <w:gridCol w:w="1134"/>
        <w:gridCol w:w="1134"/>
        <w:gridCol w:w="1418"/>
        <w:gridCol w:w="1671"/>
      </w:tblGrid>
      <w:tr w:rsidR="009167EB" w:rsidRPr="003E596D" w:rsidTr="009167EB">
        <w:trPr>
          <w:trHeight w:val="648"/>
          <w:jc w:val="right"/>
        </w:trPr>
        <w:tc>
          <w:tcPr>
            <w:tcW w:w="538"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rPr>
            </w:pPr>
            <w:r w:rsidRPr="003E596D">
              <w:rPr>
                <w:rFonts w:ascii="標楷體" w:eastAsia="標楷體" w:hAnsi="標楷體" w:cs="新細明體" w:hint="eastAsia"/>
                <w:color w:val="000000"/>
                <w:kern w:val="0"/>
              </w:rPr>
              <w:t>組別</w:t>
            </w:r>
          </w:p>
        </w:tc>
        <w:tc>
          <w:tcPr>
            <w:tcW w:w="2013"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rPr>
            </w:pPr>
            <w:r w:rsidRPr="003E596D">
              <w:rPr>
                <w:rFonts w:ascii="標楷體" w:eastAsia="標楷體" w:hAnsi="標楷體" w:cs="新細明體" w:hint="eastAsia"/>
                <w:color w:val="000000"/>
                <w:kern w:val="0"/>
              </w:rPr>
              <w:t xml:space="preserve">機關(單位) </w:t>
            </w:r>
            <w:r w:rsidRPr="003E596D">
              <w:rPr>
                <w:rFonts w:ascii="標楷體" w:eastAsia="標楷體" w:hAnsi="標楷體" w:cs="新細明體" w:hint="eastAsia"/>
                <w:color w:val="000000"/>
                <w:kern w:val="0"/>
              </w:rPr>
              <w:br/>
            </w:r>
            <w:r w:rsidRPr="005749FD">
              <w:rPr>
                <w:rFonts w:ascii="標楷體" w:eastAsia="標楷體" w:hAnsi="標楷體" w:cs="新細明體" w:hint="eastAsia"/>
                <w:color w:val="000000"/>
                <w:kern w:val="0"/>
              </w:rPr>
              <w:t>公務</w:t>
            </w:r>
            <w:r w:rsidRPr="003E596D">
              <w:rPr>
                <w:rFonts w:ascii="標楷體" w:eastAsia="標楷體" w:hAnsi="標楷體" w:cs="新細明體" w:hint="eastAsia"/>
                <w:color w:val="000000"/>
                <w:kern w:val="0"/>
              </w:rPr>
              <w:t>人員數</w:t>
            </w:r>
          </w:p>
        </w:tc>
        <w:tc>
          <w:tcPr>
            <w:tcW w:w="1134" w:type="dxa"/>
            <w:vAlign w:val="center"/>
          </w:tcPr>
          <w:p w:rsidR="009167EB" w:rsidRPr="003E596D" w:rsidRDefault="009167EB" w:rsidP="009167E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組別數</w:t>
            </w:r>
          </w:p>
        </w:tc>
        <w:tc>
          <w:tcPr>
            <w:tcW w:w="1134"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rPr>
            </w:pPr>
            <w:r w:rsidRPr="003E596D">
              <w:rPr>
                <w:rFonts w:ascii="標楷體" w:eastAsia="標楷體" w:hAnsi="標楷體" w:cs="新細明體" w:hint="eastAsia"/>
                <w:color w:val="000000"/>
                <w:kern w:val="0"/>
              </w:rPr>
              <w:t>普及率</w:t>
            </w:r>
          </w:p>
        </w:tc>
        <w:tc>
          <w:tcPr>
            <w:tcW w:w="1418"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rPr>
            </w:pPr>
            <w:r w:rsidRPr="003E596D">
              <w:rPr>
                <w:rFonts w:ascii="標楷體" w:eastAsia="標楷體" w:hAnsi="標楷體" w:cs="新細明體" w:hint="eastAsia"/>
                <w:color w:val="000000"/>
                <w:kern w:val="0"/>
              </w:rPr>
              <w:t>獎額</w:t>
            </w:r>
          </w:p>
        </w:tc>
        <w:tc>
          <w:tcPr>
            <w:tcW w:w="1671"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rPr>
            </w:pPr>
            <w:r w:rsidRPr="003E596D">
              <w:rPr>
                <w:rFonts w:ascii="標楷體" w:eastAsia="標楷體" w:hAnsi="標楷體" w:cs="新細明體" w:hint="eastAsia"/>
                <w:color w:val="000000"/>
                <w:kern w:val="0"/>
              </w:rPr>
              <w:t>等值商品卡</w:t>
            </w:r>
          </w:p>
        </w:tc>
      </w:tr>
      <w:tr w:rsidR="009167EB" w:rsidRPr="003E596D" w:rsidTr="009167EB">
        <w:trPr>
          <w:trHeight w:val="567"/>
          <w:jc w:val="right"/>
        </w:trPr>
        <w:tc>
          <w:tcPr>
            <w:tcW w:w="538"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rPr>
            </w:pPr>
            <w:r w:rsidRPr="003E596D">
              <w:rPr>
                <w:rFonts w:ascii="標楷體" w:eastAsia="標楷體" w:hAnsi="標楷體" w:cs="新細明體" w:hint="eastAsia"/>
                <w:color w:val="000000"/>
                <w:kern w:val="0"/>
              </w:rPr>
              <w:t>A</w:t>
            </w:r>
          </w:p>
        </w:tc>
        <w:tc>
          <w:tcPr>
            <w:tcW w:w="2013" w:type="dxa"/>
            <w:shd w:val="clear" w:color="auto" w:fill="auto"/>
            <w:vAlign w:val="center"/>
            <w:hideMark/>
          </w:tcPr>
          <w:p w:rsidR="009167EB" w:rsidRPr="005749FD" w:rsidRDefault="009167EB" w:rsidP="009167EB">
            <w:pPr>
              <w:widowControl/>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2</w:t>
            </w:r>
            <w:r w:rsidRPr="003E596D">
              <w:rPr>
                <w:rFonts w:ascii="標楷體" w:eastAsia="標楷體" w:hAnsi="標楷體" w:cs="新細明體" w:hint="eastAsia"/>
                <w:color w:val="000000"/>
                <w:kern w:val="0"/>
                <w:szCs w:val="20"/>
              </w:rPr>
              <w:t>人（含）以上</w:t>
            </w:r>
          </w:p>
          <w:p w:rsidR="009167EB" w:rsidRPr="003E596D" w:rsidRDefault="009167EB" w:rsidP="009167E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szCs w:val="20"/>
              </w:rPr>
              <w:t>及</w:t>
            </w:r>
            <w:r w:rsidRPr="003E596D">
              <w:rPr>
                <w:rFonts w:ascii="標楷體" w:eastAsia="標楷體" w:hAnsi="標楷體" w:cs="新細明體" w:hint="eastAsia"/>
                <w:color w:val="000000"/>
                <w:kern w:val="0"/>
                <w:szCs w:val="20"/>
              </w:rPr>
              <w:t>5人以下</w:t>
            </w:r>
          </w:p>
        </w:tc>
        <w:tc>
          <w:tcPr>
            <w:tcW w:w="1134" w:type="dxa"/>
            <w:vAlign w:val="center"/>
          </w:tcPr>
          <w:p w:rsidR="009167EB" w:rsidRPr="003E596D" w:rsidRDefault="009167EB" w:rsidP="009167E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w:t>
            </w:r>
            <w:r w:rsidR="00EE3D9F">
              <w:rPr>
                <w:rFonts w:ascii="標楷體" w:eastAsia="標楷體" w:hAnsi="標楷體" w:cs="新細明體" w:hint="eastAsia"/>
                <w:color w:val="000000"/>
                <w:kern w:val="0"/>
              </w:rPr>
              <w:t>4</w:t>
            </w:r>
          </w:p>
        </w:tc>
        <w:tc>
          <w:tcPr>
            <w:tcW w:w="1134"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rPr>
            </w:pPr>
            <w:r w:rsidRPr="003E596D">
              <w:rPr>
                <w:rFonts w:ascii="標楷體" w:eastAsia="標楷體" w:hAnsi="標楷體" w:cs="新細明體" w:hint="eastAsia"/>
                <w:color w:val="000000"/>
                <w:kern w:val="0"/>
              </w:rPr>
              <w:t>100%</w:t>
            </w:r>
          </w:p>
        </w:tc>
        <w:tc>
          <w:tcPr>
            <w:tcW w:w="1418"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rPr>
            </w:pPr>
            <w:r w:rsidRPr="003E596D">
              <w:rPr>
                <w:rFonts w:ascii="標楷體" w:eastAsia="標楷體" w:hAnsi="標楷體" w:cs="新細明體" w:hint="eastAsia"/>
                <w:color w:val="000000"/>
                <w:kern w:val="0"/>
              </w:rPr>
              <w:t>6</w:t>
            </w:r>
          </w:p>
        </w:tc>
        <w:tc>
          <w:tcPr>
            <w:tcW w:w="1671"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rPr>
            </w:pPr>
            <w:r w:rsidRPr="003E596D">
              <w:rPr>
                <w:rFonts w:ascii="標楷體" w:eastAsia="標楷體" w:hAnsi="標楷體" w:cs="新細明體" w:hint="eastAsia"/>
                <w:color w:val="000000"/>
                <w:kern w:val="0"/>
              </w:rPr>
              <w:t>800</w:t>
            </w:r>
            <w:r>
              <w:rPr>
                <w:rFonts w:ascii="標楷體" w:eastAsia="標楷體" w:hAnsi="標楷體" w:cs="新細明體" w:hint="eastAsia"/>
                <w:color w:val="000000"/>
                <w:kern w:val="0"/>
              </w:rPr>
              <w:t>元</w:t>
            </w:r>
          </w:p>
        </w:tc>
      </w:tr>
      <w:tr w:rsidR="009167EB" w:rsidRPr="003E596D" w:rsidTr="009167EB">
        <w:trPr>
          <w:trHeight w:val="567"/>
          <w:jc w:val="right"/>
        </w:trPr>
        <w:tc>
          <w:tcPr>
            <w:tcW w:w="538"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rPr>
            </w:pPr>
            <w:r w:rsidRPr="003E596D">
              <w:rPr>
                <w:rFonts w:ascii="標楷體" w:eastAsia="標楷體" w:hAnsi="標楷體" w:cs="新細明體" w:hint="eastAsia"/>
                <w:color w:val="000000"/>
                <w:kern w:val="0"/>
              </w:rPr>
              <w:t>B</w:t>
            </w:r>
          </w:p>
        </w:tc>
        <w:tc>
          <w:tcPr>
            <w:tcW w:w="2013" w:type="dxa"/>
            <w:shd w:val="clear" w:color="auto" w:fill="auto"/>
            <w:vAlign w:val="center"/>
            <w:hideMark/>
          </w:tcPr>
          <w:p w:rsidR="009167EB" w:rsidRPr="005749FD" w:rsidRDefault="009167EB" w:rsidP="009167EB">
            <w:pPr>
              <w:widowControl/>
              <w:jc w:val="center"/>
              <w:rPr>
                <w:rFonts w:ascii="標楷體" w:eastAsia="標楷體" w:hAnsi="標楷體" w:cs="新細明體"/>
                <w:color w:val="000000"/>
                <w:kern w:val="0"/>
              </w:rPr>
            </w:pPr>
            <w:r w:rsidRPr="003E596D">
              <w:rPr>
                <w:rFonts w:ascii="標楷體" w:eastAsia="標楷體" w:hAnsi="標楷體" w:cs="新細明體" w:hint="eastAsia"/>
                <w:color w:val="000000"/>
                <w:kern w:val="0"/>
              </w:rPr>
              <w:t>6人（含）以上</w:t>
            </w:r>
          </w:p>
          <w:p w:rsidR="009167EB" w:rsidRPr="003E596D" w:rsidRDefault="009167EB" w:rsidP="009167EB">
            <w:pPr>
              <w:widowControl/>
              <w:jc w:val="center"/>
              <w:rPr>
                <w:rFonts w:ascii="標楷體" w:eastAsia="標楷體" w:hAnsi="標楷體" w:cs="新細明體"/>
                <w:color w:val="000000"/>
                <w:kern w:val="0"/>
              </w:rPr>
            </w:pPr>
            <w:r w:rsidRPr="003E596D">
              <w:rPr>
                <w:rFonts w:ascii="標楷體" w:eastAsia="標楷體" w:hAnsi="標楷體" w:cs="新細明體" w:hint="eastAsia"/>
                <w:color w:val="000000"/>
                <w:kern w:val="0"/>
              </w:rPr>
              <w:t>及9人以下</w:t>
            </w:r>
          </w:p>
        </w:tc>
        <w:tc>
          <w:tcPr>
            <w:tcW w:w="1134" w:type="dxa"/>
            <w:vAlign w:val="center"/>
          </w:tcPr>
          <w:p w:rsidR="009167EB" w:rsidRPr="003E596D" w:rsidRDefault="009167EB" w:rsidP="009167E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9</w:t>
            </w:r>
          </w:p>
        </w:tc>
        <w:tc>
          <w:tcPr>
            <w:tcW w:w="1134"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rPr>
            </w:pPr>
            <w:r w:rsidRPr="003E596D">
              <w:rPr>
                <w:rFonts w:ascii="標楷體" w:eastAsia="標楷體" w:hAnsi="標楷體" w:cs="新細明體" w:hint="eastAsia"/>
                <w:color w:val="000000"/>
                <w:kern w:val="0"/>
              </w:rPr>
              <w:t>90%</w:t>
            </w:r>
          </w:p>
        </w:tc>
        <w:tc>
          <w:tcPr>
            <w:tcW w:w="1418" w:type="dxa"/>
            <w:shd w:val="clear" w:color="auto" w:fill="auto"/>
            <w:vAlign w:val="center"/>
            <w:hideMark/>
          </w:tcPr>
          <w:p w:rsidR="009167EB" w:rsidRPr="003E596D" w:rsidRDefault="00EE3D9F" w:rsidP="009167E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w:t>
            </w:r>
          </w:p>
        </w:tc>
        <w:tc>
          <w:tcPr>
            <w:tcW w:w="1671"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rPr>
            </w:pPr>
            <w:r w:rsidRPr="003E596D">
              <w:rPr>
                <w:rFonts w:ascii="標楷體" w:eastAsia="標楷體" w:hAnsi="標楷體" w:cs="新細明體" w:hint="eastAsia"/>
                <w:color w:val="000000"/>
                <w:kern w:val="0"/>
              </w:rPr>
              <w:t xml:space="preserve">1,600 </w:t>
            </w:r>
            <w:r>
              <w:rPr>
                <w:rFonts w:ascii="標楷體" w:eastAsia="標楷體" w:hAnsi="標楷體" w:cs="新細明體" w:hint="eastAsia"/>
                <w:color w:val="000000"/>
                <w:kern w:val="0"/>
              </w:rPr>
              <w:t>元</w:t>
            </w:r>
          </w:p>
        </w:tc>
      </w:tr>
      <w:tr w:rsidR="009167EB" w:rsidRPr="003E596D" w:rsidTr="009167EB">
        <w:trPr>
          <w:trHeight w:val="567"/>
          <w:jc w:val="right"/>
        </w:trPr>
        <w:tc>
          <w:tcPr>
            <w:tcW w:w="538"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rPr>
            </w:pPr>
            <w:r w:rsidRPr="003E596D">
              <w:rPr>
                <w:rFonts w:ascii="標楷體" w:eastAsia="標楷體" w:hAnsi="標楷體" w:cs="新細明體" w:hint="eastAsia"/>
                <w:color w:val="000000"/>
                <w:kern w:val="0"/>
              </w:rPr>
              <w:t>C</w:t>
            </w:r>
          </w:p>
        </w:tc>
        <w:tc>
          <w:tcPr>
            <w:tcW w:w="2013" w:type="dxa"/>
            <w:shd w:val="clear" w:color="auto" w:fill="auto"/>
            <w:vAlign w:val="center"/>
            <w:hideMark/>
          </w:tcPr>
          <w:p w:rsidR="009167EB" w:rsidRPr="005749FD" w:rsidRDefault="009167EB" w:rsidP="009167EB">
            <w:pPr>
              <w:widowControl/>
              <w:jc w:val="center"/>
              <w:rPr>
                <w:rFonts w:ascii="標楷體" w:eastAsia="標楷體" w:hAnsi="標楷體" w:cs="新細明體"/>
                <w:color w:val="000000"/>
                <w:kern w:val="0"/>
              </w:rPr>
            </w:pPr>
            <w:r w:rsidRPr="003E596D">
              <w:rPr>
                <w:rFonts w:ascii="標楷體" w:eastAsia="標楷體" w:hAnsi="標楷體" w:cs="新細明體" w:hint="eastAsia"/>
                <w:color w:val="000000"/>
                <w:kern w:val="0"/>
              </w:rPr>
              <w:t>10人（含）以上</w:t>
            </w:r>
          </w:p>
          <w:p w:rsidR="009167EB" w:rsidRPr="003E596D" w:rsidRDefault="009167EB" w:rsidP="009167EB">
            <w:pPr>
              <w:widowControl/>
              <w:jc w:val="center"/>
              <w:rPr>
                <w:rFonts w:ascii="標楷體" w:eastAsia="標楷體" w:hAnsi="標楷體" w:cs="新細明體"/>
                <w:color w:val="000000"/>
                <w:kern w:val="0"/>
              </w:rPr>
            </w:pPr>
            <w:r w:rsidRPr="003E596D">
              <w:rPr>
                <w:rFonts w:ascii="標楷體" w:eastAsia="標楷體" w:hAnsi="標楷體" w:cs="新細明體" w:hint="eastAsia"/>
                <w:color w:val="000000"/>
                <w:kern w:val="0"/>
              </w:rPr>
              <w:t>及19人以下</w:t>
            </w:r>
          </w:p>
        </w:tc>
        <w:tc>
          <w:tcPr>
            <w:tcW w:w="1134" w:type="dxa"/>
            <w:vAlign w:val="center"/>
          </w:tcPr>
          <w:p w:rsidR="009167EB" w:rsidRPr="003E596D" w:rsidRDefault="009167EB" w:rsidP="009167E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w:t>
            </w:r>
            <w:r w:rsidR="00EE3D9F">
              <w:rPr>
                <w:rFonts w:ascii="標楷體" w:eastAsia="標楷體" w:hAnsi="標楷體" w:cs="新細明體" w:hint="eastAsia"/>
                <w:color w:val="000000"/>
                <w:kern w:val="0"/>
              </w:rPr>
              <w:t>5</w:t>
            </w:r>
          </w:p>
        </w:tc>
        <w:tc>
          <w:tcPr>
            <w:tcW w:w="1134"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rPr>
            </w:pPr>
            <w:r w:rsidRPr="003E596D">
              <w:rPr>
                <w:rFonts w:ascii="標楷體" w:eastAsia="標楷體" w:hAnsi="標楷體" w:cs="新細明體" w:hint="eastAsia"/>
                <w:color w:val="000000"/>
                <w:kern w:val="0"/>
              </w:rPr>
              <w:t>80%</w:t>
            </w:r>
          </w:p>
        </w:tc>
        <w:tc>
          <w:tcPr>
            <w:tcW w:w="1418"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4</w:t>
            </w:r>
          </w:p>
        </w:tc>
        <w:tc>
          <w:tcPr>
            <w:tcW w:w="1671"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rPr>
            </w:pPr>
            <w:r w:rsidRPr="003E596D">
              <w:rPr>
                <w:rFonts w:ascii="標楷體" w:eastAsia="標楷體" w:hAnsi="標楷體" w:cs="新細明體" w:hint="eastAsia"/>
                <w:color w:val="000000"/>
                <w:kern w:val="0"/>
              </w:rPr>
              <w:t xml:space="preserve">2,600 </w:t>
            </w:r>
            <w:r>
              <w:rPr>
                <w:rFonts w:ascii="標楷體" w:eastAsia="標楷體" w:hAnsi="標楷體" w:cs="新細明體" w:hint="eastAsia"/>
                <w:color w:val="000000"/>
                <w:kern w:val="0"/>
              </w:rPr>
              <w:t>元</w:t>
            </w:r>
          </w:p>
        </w:tc>
      </w:tr>
      <w:tr w:rsidR="009167EB" w:rsidRPr="003E596D" w:rsidTr="009167EB">
        <w:trPr>
          <w:trHeight w:val="567"/>
          <w:jc w:val="right"/>
        </w:trPr>
        <w:tc>
          <w:tcPr>
            <w:tcW w:w="538"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rPr>
            </w:pPr>
            <w:r w:rsidRPr="003E596D">
              <w:rPr>
                <w:rFonts w:ascii="標楷體" w:eastAsia="標楷體" w:hAnsi="標楷體" w:cs="新細明體" w:hint="eastAsia"/>
                <w:color w:val="000000"/>
                <w:kern w:val="0"/>
              </w:rPr>
              <w:t>D</w:t>
            </w:r>
          </w:p>
        </w:tc>
        <w:tc>
          <w:tcPr>
            <w:tcW w:w="2013"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rPr>
            </w:pPr>
            <w:r w:rsidRPr="003E596D">
              <w:rPr>
                <w:rFonts w:ascii="標楷體" w:eastAsia="標楷體" w:hAnsi="標楷體" w:cs="新細明體" w:hint="eastAsia"/>
                <w:color w:val="000000"/>
                <w:kern w:val="0"/>
              </w:rPr>
              <w:t>20人（含）以上</w:t>
            </w:r>
          </w:p>
        </w:tc>
        <w:tc>
          <w:tcPr>
            <w:tcW w:w="1134" w:type="dxa"/>
            <w:vAlign w:val="center"/>
          </w:tcPr>
          <w:p w:rsidR="009167EB" w:rsidRPr="003E596D" w:rsidRDefault="00EE3D9F" w:rsidP="009167E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7</w:t>
            </w:r>
          </w:p>
        </w:tc>
        <w:tc>
          <w:tcPr>
            <w:tcW w:w="1134"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rPr>
            </w:pPr>
            <w:r w:rsidRPr="003E596D">
              <w:rPr>
                <w:rFonts w:ascii="標楷體" w:eastAsia="標楷體" w:hAnsi="標楷體" w:cs="新細明體" w:hint="eastAsia"/>
                <w:color w:val="000000"/>
                <w:kern w:val="0"/>
              </w:rPr>
              <w:t>70%</w:t>
            </w:r>
          </w:p>
        </w:tc>
        <w:tc>
          <w:tcPr>
            <w:tcW w:w="1418"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w:t>
            </w:r>
          </w:p>
        </w:tc>
        <w:tc>
          <w:tcPr>
            <w:tcW w:w="1671" w:type="dxa"/>
            <w:shd w:val="clear" w:color="auto" w:fill="auto"/>
            <w:vAlign w:val="center"/>
            <w:hideMark/>
          </w:tcPr>
          <w:p w:rsidR="009167EB" w:rsidRPr="003E596D" w:rsidRDefault="009167EB" w:rsidP="009167EB">
            <w:pPr>
              <w:widowControl/>
              <w:jc w:val="center"/>
              <w:rPr>
                <w:rFonts w:ascii="標楷體" w:eastAsia="標楷體" w:hAnsi="標楷體" w:cs="新細明體"/>
                <w:color w:val="000000"/>
                <w:kern w:val="0"/>
              </w:rPr>
            </w:pPr>
            <w:r w:rsidRPr="003E596D">
              <w:rPr>
                <w:rFonts w:ascii="標楷體" w:eastAsia="標楷體" w:hAnsi="標楷體" w:cs="新細明體" w:hint="eastAsia"/>
                <w:color w:val="000000"/>
                <w:kern w:val="0"/>
              </w:rPr>
              <w:t xml:space="preserve">3,600 </w:t>
            </w:r>
            <w:r>
              <w:rPr>
                <w:rFonts w:ascii="標楷體" w:eastAsia="標楷體" w:hAnsi="標楷體" w:cs="新細明體" w:hint="eastAsia"/>
                <w:color w:val="000000"/>
                <w:kern w:val="0"/>
              </w:rPr>
              <w:t>元</w:t>
            </w:r>
          </w:p>
        </w:tc>
      </w:tr>
    </w:tbl>
    <w:p w:rsidR="00970E0E" w:rsidRDefault="00970E0E" w:rsidP="00EC62C4">
      <w:pPr>
        <w:numPr>
          <w:ilvl w:val="1"/>
          <w:numId w:val="28"/>
        </w:numPr>
        <w:spacing w:line="600" w:lineRule="exact"/>
        <w:rPr>
          <w:rFonts w:ascii="標楷體" w:eastAsia="標楷體" w:hAnsi="標楷體"/>
          <w:sz w:val="28"/>
          <w:szCs w:val="28"/>
        </w:rPr>
      </w:pPr>
      <w:r>
        <w:rPr>
          <w:rFonts w:ascii="標楷體" w:eastAsia="標楷體" w:hAnsi="標楷體" w:hint="eastAsia"/>
          <w:sz w:val="28"/>
          <w:szCs w:val="28"/>
        </w:rPr>
        <w:t>獎勵程序：</w:t>
      </w:r>
    </w:p>
    <w:p w:rsidR="00EC62C4" w:rsidRPr="00E32E04" w:rsidRDefault="00EC62C4" w:rsidP="00E32E04">
      <w:pPr>
        <w:numPr>
          <w:ilvl w:val="2"/>
          <w:numId w:val="28"/>
        </w:numPr>
        <w:autoSpaceDE w:val="0"/>
        <w:autoSpaceDN w:val="0"/>
        <w:adjustRightInd w:val="0"/>
        <w:spacing w:line="600" w:lineRule="exact"/>
        <w:ind w:left="1418" w:rightChars="8" w:right="19" w:hanging="850"/>
        <w:jc w:val="both"/>
        <w:rPr>
          <w:rFonts w:ascii="標楷體" w:eastAsia="標楷體" w:hAnsi="標楷體"/>
          <w:sz w:val="28"/>
          <w:szCs w:val="28"/>
        </w:rPr>
      </w:pPr>
      <w:r w:rsidRPr="00EC62C4">
        <w:rPr>
          <w:rFonts w:ascii="標楷體" w:eastAsia="標楷體" w:hAnsi="標楷體" w:hint="eastAsia"/>
          <w:sz w:val="28"/>
          <w:szCs w:val="28"/>
        </w:rPr>
        <w:t>本項參與情形以</w:t>
      </w:r>
      <w:r w:rsidRPr="00A309F6">
        <w:rPr>
          <w:rFonts w:ascii="標楷體" w:eastAsia="標楷體" w:hAnsi="標楷體" w:hint="eastAsia"/>
          <w:sz w:val="28"/>
          <w:szCs w:val="28"/>
        </w:rPr>
        <w:t>「e等公務園+學習平台」後台產製之報表名單</w:t>
      </w:r>
      <w:r w:rsidRPr="00EC62C4">
        <w:rPr>
          <w:rFonts w:ascii="標楷體" w:eastAsia="標楷體" w:hAnsi="標楷體" w:hint="eastAsia"/>
          <w:sz w:val="28"/>
          <w:szCs w:val="28"/>
        </w:rPr>
        <w:t>為凖。</w:t>
      </w:r>
    </w:p>
    <w:p w:rsidR="00E32E04" w:rsidRPr="00E32E04" w:rsidRDefault="00E32E04" w:rsidP="00E32E04">
      <w:pPr>
        <w:numPr>
          <w:ilvl w:val="2"/>
          <w:numId w:val="28"/>
        </w:numPr>
        <w:autoSpaceDE w:val="0"/>
        <w:autoSpaceDN w:val="0"/>
        <w:adjustRightInd w:val="0"/>
        <w:spacing w:line="600" w:lineRule="exact"/>
        <w:ind w:left="1418" w:rightChars="8" w:right="19" w:hanging="850"/>
        <w:jc w:val="both"/>
        <w:rPr>
          <w:rFonts w:ascii="標楷體" w:eastAsia="標楷體" w:hAnsi="標楷體"/>
          <w:sz w:val="28"/>
          <w:szCs w:val="28"/>
        </w:rPr>
      </w:pPr>
      <w:r w:rsidRPr="00E32E04">
        <w:rPr>
          <w:rFonts w:ascii="標楷體" w:eastAsia="標楷體" w:hAnsi="標楷體" w:hint="eastAsia"/>
          <w:sz w:val="28"/>
          <w:szCs w:val="28"/>
        </w:rPr>
        <w:t>本府於完成第一階段成果統計後，凡通過第一階段之</w:t>
      </w:r>
      <w:r>
        <w:rPr>
          <w:rFonts w:ascii="標楷體" w:eastAsia="標楷體" w:hAnsi="標楷體" w:hint="eastAsia"/>
          <w:sz w:val="28"/>
          <w:szCs w:val="28"/>
        </w:rPr>
        <w:t>組別</w:t>
      </w:r>
      <w:r w:rsidRPr="00E32E04">
        <w:rPr>
          <w:rFonts w:ascii="標楷體" w:eastAsia="標楷體" w:hAnsi="標楷體" w:hint="eastAsia"/>
          <w:sz w:val="28"/>
          <w:szCs w:val="28"/>
        </w:rPr>
        <w:t>，請</w:t>
      </w:r>
      <w:r>
        <w:rPr>
          <w:rFonts w:ascii="標楷體" w:eastAsia="標楷體" w:hAnsi="標楷體" w:hint="eastAsia"/>
          <w:sz w:val="28"/>
          <w:szCs w:val="28"/>
        </w:rPr>
        <w:t>各組</w:t>
      </w:r>
      <w:r w:rsidRPr="00E32E04">
        <w:rPr>
          <w:rFonts w:ascii="標楷體" w:eastAsia="標楷體" w:hAnsi="標楷體" w:hint="eastAsia"/>
          <w:sz w:val="28"/>
          <w:szCs w:val="28"/>
        </w:rPr>
        <w:t>彙整</w:t>
      </w:r>
      <w:r>
        <w:rPr>
          <w:rFonts w:ascii="標楷體" w:eastAsia="標楷體" w:hAnsi="標楷體" w:hint="eastAsia"/>
          <w:sz w:val="28"/>
          <w:szCs w:val="28"/>
        </w:rPr>
        <w:t>符合完成</w:t>
      </w:r>
      <w:r w:rsidRPr="00E32E04">
        <w:rPr>
          <w:rFonts w:ascii="標楷體" w:eastAsia="標楷體" w:hAnsi="標楷體" w:hint="eastAsia"/>
          <w:sz w:val="28"/>
          <w:szCs w:val="28"/>
        </w:rPr>
        <w:t>本府107年度組裝課程(20小時)</w:t>
      </w:r>
      <w:r>
        <w:rPr>
          <w:rFonts w:ascii="標楷體" w:eastAsia="標楷體" w:hAnsi="標楷體" w:hint="eastAsia"/>
          <w:sz w:val="28"/>
          <w:szCs w:val="28"/>
        </w:rPr>
        <w:t>人員名冊</w:t>
      </w:r>
      <w:r w:rsidR="00136B69">
        <w:rPr>
          <w:rFonts w:ascii="標楷體" w:eastAsia="標楷體" w:hAnsi="標楷體" w:hint="eastAsia"/>
          <w:sz w:val="28"/>
          <w:szCs w:val="28"/>
        </w:rPr>
        <w:t>(如附件2)</w:t>
      </w:r>
      <w:r>
        <w:rPr>
          <w:rFonts w:ascii="標楷體" w:eastAsia="標楷體" w:hAnsi="標楷體" w:hint="eastAsia"/>
          <w:sz w:val="28"/>
          <w:szCs w:val="28"/>
        </w:rPr>
        <w:t>，並</w:t>
      </w:r>
      <w:r w:rsidRPr="00E32E04">
        <w:rPr>
          <w:rFonts w:ascii="標楷體" w:eastAsia="標楷體" w:hAnsi="標楷體" w:hint="eastAsia"/>
          <w:sz w:val="28"/>
          <w:szCs w:val="28"/>
        </w:rPr>
        <w:t>換算成</w:t>
      </w:r>
      <w:r>
        <w:rPr>
          <w:rFonts w:ascii="標楷體" w:eastAsia="標楷體" w:hAnsi="標楷體" w:hint="eastAsia"/>
          <w:sz w:val="28"/>
          <w:szCs w:val="28"/>
        </w:rPr>
        <w:t>分組</w:t>
      </w:r>
      <w:r w:rsidRPr="00E32E04">
        <w:rPr>
          <w:rFonts w:ascii="標楷體" w:eastAsia="標楷體" w:hAnsi="標楷體" w:hint="eastAsia"/>
          <w:sz w:val="28"/>
          <w:szCs w:val="28"/>
        </w:rPr>
        <w:t>普及率</w:t>
      </w:r>
      <w:r>
        <w:rPr>
          <w:rFonts w:ascii="標楷體" w:eastAsia="標楷體" w:hAnsi="標楷體" w:hint="eastAsia"/>
          <w:sz w:val="28"/>
          <w:szCs w:val="28"/>
        </w:rPr>
        <w:t>，提報</w:t>
      </w:r>
      <w:r w:rsidRPr="00E32E04">
        <w:rPr>
          <w:rFonts w:ascii="標楷體" w:eastAsia="標楷體" w:hAnsi="標楷體" w:hint="eastAsia"/>
          <w:sz w:val="28"/>
          <w:szCs w:val="28"/>
        </w:rPr>
        <w:t>至本府辦理核定事宜。</w:t>
      </w:r>
    </w:p>
    <w:p w:rsidR="007506CA" w:rsidRDefault="007906B4" w:rsidP="007506CA">
      <w:pPr>
        <w:numPr>
          <w:ilvl w:val="0"/>
          <w:numId w:val="28"/>
        </w:numPr>
        <w:spacing w:line="600" w:lineRule="exact"/>
        <w:rPr>
          <w:rFonts w:ascii="標楷體" w:eastAsia="標楷體" w:hAnsi="標楷體"/>
          <w:sz w:val="28"/>
          <w:szCs w:val="28"/>
        </w:rPr>
      </w:pPr>
      <w:r w:rsidRPr="006F7BF8">
        <w:rPr>
          <w:rFonts w:ascii="標楷體" w:eastAsia="標楷體" w:hAnsi="標楷體" w:hint="eastAsia"/>
          <w:sz w:val="28"/>
          <w:szCs w:val="28"/>
        </w:rPr>
        <w:t>經費來源：由本府人事處「人事業務</w:t>
      </w:r>
      <w:r w:rsidR="00322296" w:rsidRPr="006F7BF8">
        <w:rPr>
          <w:rFonts w:ascii="標楷體" w:eastAsia="標楷體" w:hAnsi="標楷體" w:hint="eastAsia"/>
          <w:sz w:val="28"/>
          <w:szCs w:val="28"/>
        </w:rPr>
        <w:t>-人事</w:t>
      </w:r>
      <w:r w:rsidRPr="006F7BF8">
        <w:rPr>
          <w:rFonts w:ascii="標楷體" w:eastAsia="標楷體" w:hAnsi="標楷體" w:hint="eastAsia"/>
          <w:sz w:val="28"/>
          <w:szCs w:val="28"/>
        </w:rPr>
        <w:t>行政</w:t>
      </w:r>
      <w:r w:rsidR="00322296" w:rsidRPr="006F7BF8">
        <w:rPr>
          <w:rFonts w:ascii="標楷體" w:eastAsia="標楷體" w:hAnsi="標楷體" w:hint="eastAsia"/>
          <w:sz w:val="28"/>
          <w:szCs w:val="28"/>
        </w:rPr>
        <w:t>-業務費</w:t>
      </w:r>
      <w:r w:rsidRPr="006F7BF8">
        <w:rPr>
          <w:rFonts w:ascii="標楷體" w:eastAsia="標楷體" w:hAnsi="標楷體" w:hint="eastAsia"/>
          <w:sz w:val="28"/>
          <w:szCs w:val="28"/>
        </w:rPr>
        <w:t>-一般事務費</w:t>
      </w:r>
      <w:r w:rsidR="00322296" w:rsidRPr="006F7BF8">
        <w:rPr>
          <w:rFonts w:ascii="標楷體" w:eastAsia="標楷體" w:hAnsi="標楷體" w:hint="eastAsia"/>
          <w:sz w:val="28"/>
          <w:szCs w:val="28"/>
        </w:rPr>
        <w:t>」項下</w:t>
      </w:r>
      <w:r w:rsidR="00322296" w:rsidRPr="006F7BF8">
        <w:rPr>
          <w:rFonts w:ascii="標楷體" w:eastAsia="標楷體" w:hAnsi="標楷體"/>
          <w:sz w:val="28"/>
          <w:szCs w:val="28"/>
        </w:rPr>
        <w:t>勻支</w:t>
      </w:r>
      <w:r w:rsidR="00322296" w:rsidRPr="006F7BF8">
        <w:rPr>
          <w:rFonts w:ascii="標楷體" w:eastAsia="標楷體" w:hAnsi="標楷體" w:hint="eastAsia"/>
          <w:sz w:val="28"/>
          <w:szCs w:val="28"/>
        </w:rPr>
        <w:t>。</w:t>
      </w:r>
    </w:p>
    <w:p w:rsidR="007506CA" w:rsidRDefault="007506CA" w:rsidP="007506CA">
      <w:pPr>
        <w:spacing w:line="600" w:lineRule="exact"/>
        <w:rPr>
          <w:rFonts w:ascii="標楷體" w:eastAsia="標楷體" w:hAnsi="標楷體"/>
          <w:sz w:val="28"/>
          <w:szCs w:val="28"/>
        </w:rPr>
      </w:pPr>
      <w:r>
        <w:rPr>
          <w:rFonts w:ascii="標楷體" w:eastAsia="標楷體" w:hAnsi="標楷體" w:hint="eastAsia"/>
          <w:sz w:val="28"/>
          <w:szCs w:val="28"/>
        </w:rPr>
        <w:t xml:space="preserve">拾、 </w:t>
      </w:r>
      <w:r w:rsidR="00322296" w:rsidRPr="007506CA">
        <w:rPr>
          <w:rFonts w:ascii="標楷體" w:eastAsia="標楷體" w:hAnsi="標楷體" w:hint="eastAsia"/>
          <w:sz w:val="28"/>
          <w:szCs w:val="28"/>
        </w:rPr>
        <w:t>預期效益：</w:t>
      </w:r>
      <w:r w:rsidR="00EE7FC6" w:rsidRPr="007506CA">
        <w:rPr>
          <w:rFonts w:ascii="標楷體" w:eastAsia="標楷體" w:hAnsi="標楷體" w:hint="eastAsia"/>
          <w:sz w:val="28"/>
          <w:szCs w:val="28"/>
        </w:rPr>
        <w:t>藉由數位學習機制，打造具有高度學習能力之e化政府，並</w:t>
      </w:r>
      <w:r w:rsidR="0043572E" w:rsidRPr="007506CA">
        <w:rPr>
          <w:rFonts w:ascii="標楷體" w:eastAsia="標楷體" w:hAnsi="標楷體" w:hint="eastAsia"/>
          <w:sz w:val="28"/>
          <w:szCs w:val="28"/>
        </w:rPr>
        <w:t>有效節省訓練成本並提升數位學習資源運用率</w:t>
      </w:r>
      <w:r w:rsidR="00EE7FC6" w:rsidRPr="007506CA">
        <w:rPr>
          <w:rFonts w:ascii="標楷體" w:eastAsia="標楷體" w:hAnsi="標楷體" w:hint="eastAsia"/>
          <w:sz w:val="28"/>
          <w:szCs w:val="28"/>
        </w:rPr>
        <w:t>，利用良性競爭，提昇同仁橫向溝通及向心力，發揮縣政團隊精神</w:t>
      </w:r>
      <w:r w:rsidR="0043572E" w:rsidRPr="007506CA">
        <w:rPr>
          <w:rFonts w:ascii="標楷體" w:eastAsia="標楷體" w:hAnsi="標楷體" w:hint="eastAsia"/>
          <w:sz w:val="28"/>
          <w:szCs w:val="28"/>
        </w:rPr>
        <w:t>。</w:t>
      </w:r>
    </w:p>
    <w:p w:rsidR="005749FD" w:rsidRPr="005749FD" w:rsidRDefault="007506CA" w:rsidP="007506CA">
      <w:pPr>
        <w:spacing w:line="600" w:lineRule="exact"/>
        <w:rPr>
          <w:rFonts w:ascii="標楷體" w:eastAsia="標楷體" w:hAnsi="標楷體"/>
          <w:sz w:val="28"/>
          <w:szCs w:val="28"/>
        </w:rPr>
      </w:pPr>
      <w:r>
        <w:rPr>
          <w:rFonts w:ascii="標楷體" w:eastAsia="標楷體" w:hAnsi="標楷體" w:hint="eastAsia"/>
          <w:sz w:val="28"/>
          <w:szCs w:val="28"/>
        </w:rPr>
        <w:t>拾壹、</w:t>
      </w:r>
      <w:r w:rsidR="00322296" w:rsidRPr="005749FD">
        <w:rPr>
          <w:rFonts w:ascii="標楷體" w:eastAsia="標楷體" w:hAnsi="標楷體" w:hint="eastAsia"/>
          <w:sz w:val="28"/>
          <w:szCs w:val="28"/>
        </w:rPr>
        <w:t>本計畫奉</w:t>
      </w:r>
      <w:r w:rsidR="00D74783" w:rsidRPr="005749FD">
        <w:rPr>
          <w:rFonts w:ascii="標楷體" w:eastAsia="標楷體" w:hAnsi="標楷體" w:hint="eastAsia"/>
          <w:sz w:val="28"/>
          <w:szCs w:val="28"/>
        </w:rPr>
        <w:t>縣長</w:t>
      </w:r>
      <w:r w:rsidR="00322296" w:rsidRPr="005749FD">
        <w:rPr>
          <w:rFonts w:ascii="標楷體" w:eastAsia="標楷體" w:hAnsi="標楷體" w:hint="eastAsia"/>
          <w:sz w:val="28"/>
          <w:szCs w:val="28"/>
        </w:rPr>
        <w:t>核定後實施，如有未盡事宜，修正時亦同。</w:t>
      </w:r>
      <w:r w:rsidR="008C2515" w:rsidRPr="005749FD">
        <w:rPr>
          <w:rFonts w:ascii="標楷體" w:eastAsia="標楷體" w:hAnsi="標楷體"/>
          <w:sz w:val="28"/>
          <w:szCs w:val="28"/>
        </w:rPr>
        <w:br w:type="page"/>
      </w:r>
    </w:p>
    <w:tbl>
      <w:tblPr>
        <w:tblW w:w="9857" w:type="dxa"/>
        <w:tblInd w:w="-965" w:type="dxa"/>
        <w:tblCellMar>
          <w:left w:w="28" w:type="dxa"/>
          <w:right w:w="28" w:type="dxa"/>
        </w:tblCellMar>
        <w:tblLook w:val="04A0" w:firstRow="1" w:lastRow="0" w:firstColumn="1" w:lastColumn="0" w:noHBand="0" w:noVBand="1"/>
      </w:tblPr>
      <w:tblGrid>
        <w:gridCol w:w="536"/>
        <w:gridCol w:w="2936"/>
        <w:gridCol w:w="1016"/>
        <w:gridCol w:w="1496"/>
        <w:gridCol w:w="776"/>
        <w:gridCol w:w="1496"/>
        <w:gridCol w:w="1601"/>
      </w:tblGrid>
      <w:tr w:rsidR="008D6381" w:rsidRPr="008D6381" w:rsidTr="00664983">
        <w:trPr>
          <w:trHeight w:val="324"/>
          <w:tblHeader/>
        </w:trPr>
        <w:tc>
          <w:tcPr>
            <w:tcW w:w="9857" w:type="dxa"/>
            <w:gridSpan w:val="7"/>
            <w:tcBorders>
              <w:top w:val="nil"/>
              <w:bottom w:val="single" w:sz="4" w:space="0" w:color="auto"/>
            </w:tcBorders>
            <w:shd w:val="clear" w:color="auto" w:fill="auto"/>
            <w:noWrap/>
          </w:tcPr>
          <w:p w:rsidR="00664983" w:rsidRPr="00664983" w:rsidRDefault="008D6381" w:rsidP="00664983">
            <w:pPr>
              <w:widowControl/>
              <w:spacing w:before="240"/>
              <w:jc w:val="center"/>
              <w:rPr>
                <w:rFonts w:ascii="標楷體" w:eastAsia="標楷體" w:hAnsi="標楷體"/>
                <w:b/>
                <w:noProof/>
                <w:sz w:val="32"/>
                <w:szCs w:val="28"/>
              </w:rPr>
            </w:pPr>
            <w:r w:rsidRPr="00136B69">
              <w:rPr>
                <w:rFonts w:ascii="標楷體" w:eastAsia="標楷體" w:hAnsi="標楷體"/>
                <w:b/>
                <w:noProof/>
                <w:sz w:val="32"/>
                <w:szCs w:val="28"/>
              </w:rPr>
              <w:lastRenderedPageBreak/>
              <mc:AlternateContent>
                <mc:Choice Requires="wps">
                  <w:drawing>
                    <wp:anchor distT="0" distB="0" distL="114300" distR="114300" simplePos="0" relativeHeight="251675648" behindDoc="0" locked="0" layoutInCell="1" allowOverlap="1" wp14:anchorId="650AFC2F" wp14:editId="71797C73">
                      <wp:simplePos x="0" y="0"/>
                      <wp:positionH relativeFrom="column">
                        <wp:posOffset>5471160</wp:posOffset>
                      </wp:positionH>
                      <wp:positionV relativeFrom="paragraph">
                        <wp:posOffset>-347133</wp:posOffset>
                      </wp:positionV>
                      <wp:extent cx="746760" cy="140398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403985"/>
                              </a:xfrm>
                              <a:prstGeom prst="rect">
                                <a:avLst/>
                              </a:prstGeom>
                              <a:noFill/>
                              <a:ln w="9525">
                                <a:noFill/>
                                <a:miter lim="800000"/>
                                <a:headEnd/>
                                <a:tailEnd/>
                              </a:ln>
                            </wps:spPr>
                            <wps:txbx>
                              <w:txbxContent>
                                <w:p w:rsidR="008D6381" w:rsidRPr="00136B69" w:rsidRDefault="008D6381" w:rsidP="00DE0679">
                                  <w:pPr>
                                    <w:rPr>
                                      <w:rFonts w:ascii="標楷體" w:eastAsia="標楷體" w:hAnsi="標楷體"/>
                                    </w:rPr>
                                  </w:pPr>
                                  <w:r w:rsidRPr="00136B69">
                                    <w:rPr>
                                      <w:rFonts w:ascii="標楷體" w:eastAsia="標楷體" w:hAnsi="標楷體" w:hint="eastAsia"/>
                                    </w:rPr>
                                    <w:t>附件</w:t>
                                  </w:r>
                                  <w:r>
                                    <w:rPr>
                                      <w:rFonts w:ascii="標楷體" w:eastAsia="標楷體" w:hAnsi="標楷體"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30.8pt;margin-top:-27.35pt;width:58.8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" filled="f" stroked="f">
                      <v:textbox style="mso-fit-shape-to-text:t">
                        <w:txbxContent>
                          <w:p w:rsidR="008D6381" w:rsidRPr="00136B69" w:rsidRDefault="008D6381" w:rsidP="00DE0679">
                            <w:pPr>
                              <w:rPr>
                                <w:rFonts w:ascii="標楷體" w:eastAsia="標楷體" w:hAnsi="標楷體"/>
                              </w:rPr>
                            </w:pPr>
                            <w:r w:rsidRPr="00136B69">
                              <w:rPr>
                                <w:rFonts w:ascii="標楷體" w:eastAsia="標楷體" w:hAnsi="標楷體" w:hint="eastAsia"/>
                              </w:rPr>
                              <w:t>附件</w:t>
                            </w:r>
                            <w:r>
                              <w:rPr>
                                <w:rFonts w:ascii="標楷體" w:eastAsia="標楷體" w:hAnsi="標楷體" w:hint="eastAsia"/>
                              </w:rPr>
                              <w:t>1</w:t>
                            </w:r>
                          </w:p>
                        </w:txbxContent>
                      </v:textbox>
                    </v:shape>
                  </w:pict>
                </mc:Fallback>
              </mc:AlternateContent>
            </w:r>
            <w:r w:rsidRPr="005749FD">
              <w:rPr>
                <w:rFonts w:ascii="標楷體" w:eastAsia="標楷體" w:hAnsi="標楷體" w:cs="新細明體" w:hint="eastAsia"/>
                <w:color w:val="000000"/>
                <w:kern w:val="0"/>
                <w:sz w:val="32"/>
              </w:rPr>
              <w:t>數位學習競賽分組一覽表</w:t>
            </w:r>
          </w:p>
        </w:tc>
      </w:tr>
      <w:tr w:rsidR="006C7DED" w:rsidRPr="008D6381" w:rsidTr="00664983">
        <w:trPr>
          <w:trHeight w:val="324"/>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序號</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各機關(構、學校)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公務人員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第一階段組別</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約聘僱</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適用人員總數</w:t>
            </w:r>
          </w:p>
        </w:tc>
        <w:tc>
          <w:tcPr>
            <w:tcW w:w="1601" w:type="dxa"/>
            <w:tcBorders>
              <w:top w:val="single" w:sz="4" w:space="0" w:color="auto"/>
              <w:left w:val="nil"/>
              <w:bottom w:val="single" w:sz="4" w:space="0" w:color="auto"/>
              <w:right w:val="single" w:sz="4" w:space="0" w:color="auto"/>
            </w:tcBorders>
            <w:shd w:val="clear" w:color="auto" w:fill="auto"/>
            <w:noWrap/>
            <w:vAlign w:val="center"/>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第二階段組別</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連江縣政府縣長室</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9</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B</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9</w:t>
            </w:r>
          </w:p>
        </w:tc>
        <w:tc>
          <w:tcPr>
            <w:tcW w:w="1601" w:type="dxa"/>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B</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連江縣政府民政處</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9</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B</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10</w:t>
            </w:r>
          </w:p>
        </w:tc>
        <w:tc>
          <w:tcPr>
            <w:tcW w:w="1601" w:type="dxa"/>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連江縣政府教育處</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6</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B</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8</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14</w:t>
            </w:r>
          </w:p>
        </w:tc>
        <w:tc>
          <w:tcPr>
            <w:tcW w:w="1601" w:type="dxa"/>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連江縣政府產發處</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14</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c>
          <w:tcPr>
            <w:tcW w:w="0" w:type="auto"/>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10</w:t>
            </w:r>
          </w:p>
        </w:tc>
        <w:tc>
          <w:tcPr>
            <w:tcW w:w="0" w:type="auto"/>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24</w:t>
            </w:r>
          </w:p>
        </w:tc>
        <w:tc>
          <w:tcPr>
            <w:tcW w:w="1601" w:type="dxa"/>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D</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連江縣政府工務處</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7</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B</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6</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13</w:t>
            </w:r>
          </w:p>
        </w:tc>
        <w:tc>
          <w:tcPr>
            <w:tcW w:w="1601" w:type="dxa"/>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連江縣政府文化處</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7</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B</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8</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15</w:t>
            </w:r>
          </w:p>
        </w:tc>
        <w:tc>
          <w:tcPr>
            <w:tcW w:w="1601" w:type="dxa"/>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7</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連江縣政府行政處</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15</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c>
          <w:tcPr>
            <w:tcW w:w="0" w:type="auto"/>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10</w:t>
            </w:r>
          </w:p>
        </w:tc>
        <w:tc>
          <w:tcPr>
            <w:tcW w:w="0" w:type="auto"/>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25</w:t>
            </w:r>
          </w:p>
        </w:tc>
        <w:tc>
          <w:tcPr>
            <w:tcW w:w="1601" w:type="dxa"/>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D</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8</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連江縣政府人事處</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7</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B</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3</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10</w:t>
            </w:r>
          </w:p>
        </w:tc>
        <w:tc>
          <w:tcPr>
            <w:tcW w:w="1601" w:type="dxa"/>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9</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連江縣政府主計處</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6</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B</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3</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9</w:t>
            </w:r>
          </w:p>
        </w:tc>
        <w:tc>
          <w:tcPr>
            <w:tcW w:w="1601" w:type="dxa"/>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B</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連江縣政府政風處</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1601" w:type="dxa"/>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11</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連江縣警察局</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15</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15</w:t>
            </w:r>
          </w:p>
        </w:tc>
        <w:tc>
          <w:tcPr>
            <w:tcW w:w="1601" w:type="dxa"/>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12</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連江縣警察局刑事警察隊</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7</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B</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7</w:t>
            </w:r>
          </w:p>
        </w:tc>
        <w:tc>
          <w:tcPr>
            <w:tcW w:w="1601" w:type="dxa"/>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B</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13</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連江縣警察局保安警察隊</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9</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B</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9</w:t>
            </w:r>
          </w:p>
        </w:tc>
        <w:tc>
          <w:tcPr>
            <w:tcW w:w="1601" w:type="dxa"/>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B</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14</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連江縣警察局南竿警察所</w:t>
            </w:r>
          </w:p>
        </w:tc>
        <w:tc>
          <w:tcPr>
            <w:tcW w:w="0" w:type="auto"/>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23</w:t>
            </w:r>
          </w:p>
        </w:tc>
        <w:tc>
          <w:tcPr>
            <w:tcW w:w="0" w:type="auto"/>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D</w:t>
            </w:r>
          </w:p>
        </w:tc>
        <w:tc>
          <w:tcPr>
            <w:tcW w:w="0" w:type="auto"/>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23</w:t>
            </w:r>
          </w:p>
        </w:tc>
        <w:tc>
          <w:tcPr>
            <w:tcW w:w="1601" w:type="dxa"/>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D</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15</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連江縣警察局北竿警察所</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6</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B</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6</w:t>
            </w:r>
          </w:p>
        </w:tc>
        <w:tc>
          <w:tcPr>
            <w:tcW w:w="1601" w:type="dxa"/>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B</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16</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連江縣警察局莒光警察所</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8</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B</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8</w:t>
            </w:r>
          </w:p>
        </w:tc>
        <w:tc>
          <w:tcPr>
            <w:tcW w:w="1601" w:type="dxa"/>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B</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17</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連江縣警察局東引警察所</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5</w:t>
            </w:r>
          </w:p>
        </w:tc>
        <w:tc>
          <w:tcPr>
            <w:tcW w:w="1601" w:type="dxa"/>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18</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連江縣消防局</w:t>
            </w:r>
          </w:p>
        </w:tc>
        <w:tc>
          <w:tcPr>
            <w:tcW w:w="0" w:type="auto"/>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32</w:t>
            </w:r>
          </w:p>
        </w:tc>
        <w:tc>
          <w:tcPr>
            <w:tcW w:w="0" w:type="auto"/>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D</w:t>
            </w:r>
          </w:p>
        </w:tc>
        <w:tc>
          <w:tcPr>
            <w:tcW w:w="0" w:type="auto"/>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32</w:t>
            </w:r>
          </w:p>
        </w:tc>
        <w:tc>
          <w:tcPr>
            <w:tcW w:w="1601" w:type="dxa"/>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D</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19</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連江縣衛生福利局</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13</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c>
          <w:tcPr>
            <w:tcW w:w="0" w:type="auto"/>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10</w:t>
            </w:r>
          </w:p>
        </w:tc>
        <w:tc>
          <w:tcPr>
            <w:tcW w:w="0" w:type="auto"/>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23</w:t>
            </w:r>
          </w:p>
        </w:tc>
        <w:tc>
          <w:tcPr>
            <w:tcW w:w="1601" w:type="dxa"/>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D</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20</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連江縣北竿衛生所</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3</w:t>
            </w:r>
          </w:p>
        </w:tc>
        <w:tc>
          <w:tcPr>
            <w:tcW w:w="1601" w:type="dxa"/>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21</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連江縣東莒衛生所</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1601" w:type="dxa"/>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22</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連江縣西莒衛生所</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1601" w:type="dxa"/>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23</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連江縣東引衛生所</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1601" w:type="dxa"/>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24</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連江縣財政稅務局</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11</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13</w:t>
            </w:r>
          </w:p>
        </w:tc>
        <w:tc>
          <w:tcPr>
            <w:tcW w:w="1601" w:type="dxa"/>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25</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連江縣環境資源局</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9</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B</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11</w:t>
            </w:r>
          </w:p>
        </w:tc>
        <w:tc>
          <w:tcPr>
            <w:tcW w:w="1601" w:type="dxa"/>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26</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連江縣交通旅遊局</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11</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7</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18</w:t>
            </w:r>
          </w:p>
        </w:tc>
        <w:tc>
          <w:tcPr>
            <w:tcW w:w="1601" w:type="dxa"/>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27</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連江縣地政局</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6</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11</w:t>
            </w:r>
          </w:p>
        </w:tc>
        <w:tc>
          <w:tcPr>
            <w:tcW w:w="1601" w:type="dxa"/>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28</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連江縣大同之家</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4</w:t>
            </w:r>
          </w:p>
        </w:tc>
        <w:tc>
          <w:tcPr>
            <w:tcW w:w="1601" w:type="dxa"/>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29</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連江縣港務處</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9</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B</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6</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15</w:t>
            </w:r>
          </w:p>
        </w:tc>
        <w:tc>
          <w:tcPr>
            <w:tcW w:w="1601" w:type="dxa"/>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30</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連江縣南竿鄉戶政事務所</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3</w:t>
            </w:r>
          </w:p>
        </w:tc>
        <w:tc>
          <w:tcPr>
            <w:tcW w:w="1601" w:type="dxa"/>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31</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連江縣北竿鄉戶政事務所</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1601" w:type="dxa"/>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32</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連江縣莒光鄉戶政事務所</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3</w:t>
            </w:r>
          </w:p>
        </w:tc>
        <w:tc>
          <w:tcPr>
            <w:tcW w:w="1601" w:type="dxa"/>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33</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連江縣東引鄉戶政事務所</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1601" w:type="dxa"/>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34</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連江縣家庭教育中心</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0</w:t>
            </w:r>
          </w:p>
        </w:tc>
        <w:tc>
          <w:tcPr>
            <w:tcW w:w="1601" w:type="dxa"/>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lastRenderedPageBreak/>
              <w:t>35</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連江縣立醫院</w:t>
            </w:r>
          </w:p>
        </w:tc>
        <w:tc>
          <w:tcPr>
            <w:tcW w:w="0" w:type="auto"/>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40</w:t>
            </w:r>
          </w:p>
        </w:tc>
        <w:tc>
          <w:tcPr>
            <w:tcW w:w="0" w:type="auto"/>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D</w:t>
            </w:r>
          </w:p>
        </w:tc>
        <w:tc>
          <w:tcPr>
            <w:tcW w:w="0" w:type="auto"/>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13</w:t>
            </w:r>
          </w:p>
        </w:tc>
        <w:tc>
          <w:tcPr>
            <w:tcW w:w="0" w:type="auto"/>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53</w:t>
            </w:r>
          </w:p>
        </w:tc>
        <w:tc>
          <w:tcPr>
            <w:tcW w:w="1601" w:type="dxa"/>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D</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36</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連江縣立中山國民中學</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4</w:t>
            </w:r>
          </w:p>
        </w:tc>
        <w:tc>
          <w:tcPr>
            <w:tcW w:w="1601" w:type="dxa"/>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37</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連江縣立介壽國民中小學</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7</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B</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7</w:t>
            </w:r>
          </w:p>
        </w:tc>
        <w:tc>
          <w:tcPr>
            <w:tcW w:w="1601" w:type="dxa"/>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B</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38</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連江縣立中正國民中小學</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5</w:t>
            </w:r>
          </w:p>
        </w:tc>
        <w:tc>
          <w:tcPr>
            <w:tcW w:w="1601" w:type="dxa"/>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39</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連江縣立敬恆國民中小學</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4</w:t>
            </w:r>
          </w:p>
        </w:tc>
        <w:tc>
          <w:tcPr>
            <w:tcW w:w="1601" w:type="dxa"/>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40</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連江縣立東引國民中小學</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5</w:t>
            </w:r>
          </w:p>
        </w:tc>
        <w:tc>
          <w:tcPr>
            <w:tcW w:w="1601" w:type="dxa"/>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41</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連江縣南竿鄉仁愛國民小學</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w:t>
            </w:r>
          </w:p>
        </w:tc>
        <w:tc>
          <w:tcPr>
            <w:tcW w:w="1601" w:type="dxa"/>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42</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連江縣北竿鄉塘岐國民小學</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0</w:t>
            </w:r>
          </w:p>
        </w:tc>
        <w:tc>
          <w:tcPr>
            <w:tcW w:w="1601" w:type="dxa"/>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43</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連江縣北竿鄉板里國民小學</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0</w:t>
            </w:r>
          </w:p>
        </w:tc>
        <w:tc>
          <w:tcPr>
            <w:tcW w:w="1601" w:type="dxa"/>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44</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連江縣莒光鄉東莒國民小學</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w:t>
            </w:r>
          </w:p>
        </w:tc>
        <w:tc>
          <w:tcPr>
            <w:tcW w:w="1601" w:type="dxa"/>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45</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連江縣自來水廠</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10</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10</w:t>
            </w:r>
          </w:p>
        </w:tc>
        <w:tc>
          <w:tcPr>
            <w:tcW w:w="1601" w:type="dxa"/>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46</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連江縣馬祖日報社</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5</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5</w:t>
            </w:r>
          </w:p>
        </w:tc>
        <w:tc>
          <w:tcPr>
            <w:tcW w:w="1601" w:type="dxa"/>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47</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連江縣公共汽車管理處</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7</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B</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 xml:space="preserve">　</w:t>
            </w:r>
          </w:p>
        </w:tc>
        <w:tc>
          <w:tcPr>
            <w:tcW w:w="0" w:type="auto"/>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7</w:t>
            </w:r>
          </w:p>
        </w:tc>
        <w:tc>
          <w:tcPr>
            <w:tcW w:w="1601" w:type="dxa"/>
            <w:tcBorders>
              <w:top w:val="nil"/>
              <w:left w:val="nil"/>
              <w:bottom w:val="single" w:sz="4" w:space="0" w:color="auto"/>
              <w:right w:val="single" w:sz="4" w:space="0" w:color="auto"/>
            </w:tcBorders>
            <w:shd w:val="clear" w:color="000000" w:fill="FDE9D9"/>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B</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48</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連江縣南竿鄉公所</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18</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c>
          <w:tcPr>
            <w:tcW w:w="0" w:type="auto"/>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0" w:type="auto"/>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20</w:t>
            </w:r>
          </w:p>
        </w:tc>
        <w:tc>
          <w:tcPr>
            <w:tcW w:w="1601" w:type="dxa"/>
            <w:tcBorders>
              <w:top w:val="nil"/>
              <w:left w:val="nil"/>
              <w:bottom w:val="single" w:sz="4" w:space="0" w:color="auto"/>
              <w:right w:val="single" w:sz="4" w:space="0" w:color="auto"/>
            </w:tcBorders>
            <w:shd w:val="clear" w:color="000000" w:fill="FABF8F"/>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D</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49</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連江縣北竿鄉公所</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14</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3</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17</w:t>
            </w:r>
          </w:p>
        </w:tc>
        <w:tc>
          <w:tcPr>
            <w:tcW w:w="1601" w:type="dxa"/>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連江縣莒光鄉公所</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12</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13</w:t>
            </w:r>
          </w:p>
        </w:tc>
        <w:tc>
          <w:tcPr>
            <w:tcW w:w="1601" w:type="dxa"/>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51</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連江縣東引鄉公所</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10</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0" w:type="auto"/>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12</w:t>
            </w:r>
          </w:p>
        </w:tc>
        <w:tc>
          <w:tcPr>
            <w:tcW w:w="1601" w:type="dxa"/>
            <w:tcBorders>
              <w:top w:val="nil"/>
              <w:left w:val="nil"/>
              <w:bottom w:val="single" w:sz="4" w:space="0" w:color="auto"/>
              <w:right w:val="single" w:sz="4" w:space="0" w:color="auto"/>
            </w:tcBorders>
            <w:shd w:val="clear" w:color="000000" w:fill="FCD5B4"/>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C</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52</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連江縣東引鄉民代表會</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1601" w:type="dxa"/>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53</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連江縣南竿鄉民代表會</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1601" w:type="dxa"/>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54</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連江縣北竿鄉民代表會</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1601" w:type="dxa"/>
            <w:tcBorders>
              <w:top w:val="nil"/>
              <w:left w:val="nil"/>
              <w:bottom w:val="single" w:sz="4" w:space="0" w:color="auto"/>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6C7DED" w:rsidRPr="008D6381" w:rsidTr="008D6381">
        <w:trPr>
          <w:trHeight w:val="324"/>
        </w:trPr>
        <w:tc>
          <w:tcPr>
            <w:tcW w:w="0" w:type="auto"/>
            <w:tcBorders>
              <w:top w:val="nil"/>
              <w:left w:val="single" w:sz="4" w:space="0" w:color="auto"/>
              <w:bottom w:val="nil"/>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55</w:t>
            </w:r>
          </w:p>
        </w:tc>
        <w:tc>
          <w:tcPr>
            <w:tcW w:w="0" w:type="auto"/>
            <w:tcBorders>
              <w:top w:val="nil"/>
              <w:left w:val="nil"/>
              <w:bottom w:val="nil"/>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連江縣莒光鄉民代表會</w:t>
            </w:r>
          </w:p>
        </w:tc>
        <w:tc>
          <w:tcPr>
            <w:tcW w:w="0" w:type="auto"/>
            <w:tcBorders>
              <w:top w:val="nil"/>
              <w:left w:val="nil"/>
              <w:bottom w:val="nil"/>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w:t>
            </w:r>
          </w:p>
        </w:tc>
        <w:tc>
          <w:tcPr>
            <w:tcW w:w="0" w:type="auto"/>
            <w:tcBorders>
              <w:top w:val="nil"/>
              <w:left w:val="nil"/>
              <w:bottom w:val="nil"/>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c>
          <w:tcPr>
            <w:tcW w:w="0" w:type="auto"/>
            <w:tcBorders>
              <w:top w:val="nil"/>
              <w:left w:val="nil"/>
              <w:bottom w:val="nil"/>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1</w:t>
            </w:r>
          </w:p>
        </w:tc>
        <w:tc>
          <w:tcPr>
            <w:tcW w:w="0" w:type="auto"/>
            <w:tcBorders>
              <w:top w:val="nil"/>
              <w:left w:val="nil"/>
              <w:bottom w:val="nil"/>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2</w:t>
            </w:r>
          </w:p>
        </w:tc>
        <w:tc>
          <w:tcPr>
            <w:tcW w:w="1601" w:type="dxa"/>
            <w:tcBorders>
              <w:top w:val="nil"/>
              <w:left w:val="nil"/>
              <w:bottom w:val="nil"/>
              <w:right w:val="single" w:sz="4" w:space="0" w:color="auto"/>
            </w:tcBorders>
            <w:shd w:val="clear" w:color="auto" w:fill="auto"/>
            <w:noWrap/>
            <w:vAlign w:val="center"/>
            <w:hideMark/>
          </w:tcPr>
          <w:p w:rsidR="006C7DED" w:rsidRDefault="006C7DED">
            <w:pPr>
              <w:jc w:val="center"/>
              <w:rPr>
                <w:rFonts w:ascii="標楷體" w:eastAsia="標楷體" w:hAnsi="標楷體" w:cs="新細明體"/>
                <w:color w:val="000000"/>
              </w:rPr>
            </w:pPr>
            <w:r>
              <w:rPr>
                <w:rFonts w:ascii="標楷體" w:eastAsia="標楷體" w:hAnsi="標楷體" w:hint="eastAsia"/>
                <w:color w:val="000000"/>
              </w:rPr>
              <w:t>A</w:t>
            </w:r>
          </w:p>
        </w:tc>
      </w:tr>
      <w:tr w:rsidR="008D6381" w:rsidRPr="008D6381" w:rsidTr="008D6381">
        <w:trPr>
          <w:trHeight w:val="94"/>
        </w:trPr>
        <w:tc>
          <w:tcPr>
            <w:tcW w:w="985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D6381" w:rsidRDefault="008D6381" w:rsidP="00721DD2">
            <w:pPr>
              <w:spacing w:line="480" w:lineRule="exact"/>
              <w:rPr>
                <w:rFonts w:ascii="標楷體" w:eastAsia="標楷體" w:hAnsi="標楷體"/>
                <w:color w:val="000000"/>
              </w:rPr>
            </w:pPr>
            <w:r w:rsidRPr="005749FD">
              <w:rPr>
                <w:rFonts w:ascii="標楷體" w:eastAsia="標楷體" w:hAnsi="標楷體" w:cs="新細明體" w:hint="eastAsia"/>
                <w:color w:val="000000"/>
                <w:kern w:val="0"/>
              </w:rPr>
              <w:t>*本表人數</w:t>
            </w:r>
            <w:r>
              <w:rPr>
                <w:rFonts w:ascii="標楷體" w:eastAsia="標楷體" w:hAnsi="標楷體" w:cs="新細明體" w:hint="eastAsia"/>
                <w:color w:val="000000"/>
                <w:kern w:val="0"/>
              </w:rPr>
              <w:t>及組別</w:t>
            </w:r>
            <w:r w:rsidRPr="005749FD">
              <w:rPr>
                <w:rFonts w:ascii="標楷體" w:eastAsia="標楷體" w:hAnsi="標楷體" w:cs="新細明體" w:hint="eastAsia"/>
                <w:color w:val="000000"/>
                <w:kern w:val="0"/>
              </w:rPr>
              <w:t>僅供參考，實際分組以107年9月20日在職人數計算</w:t>
            </w:r>
            <w:r>
              <w:rPr>
                <w:rFonts w:ascii="標楷體" w:eastAsia="標楷體" w:hAnsi="標楷體" w:cs="新細明體" w:hint="eastAsia"/>
                <w:color w:val="000000"/>
                <w:kern w:val="0"/>
              </w:rPr>
              <w:t>，如未滿2人則無法參加團體競賽</w:t>
            </w:r>
            <w:r w:rsidRPr="005749FD">
              <w:rPr>
                <w:rFonts w:ascii="標楷體" w:eastAsia="標楷體" w:hAnsi="標楷體" w:cs="新細明體" w:hint="eastAsia"/>
                <w:color w:val="000000"/>
                <w:kern w:val="0"/>
              </w:rPr>
              <w:t>。</w:t>
            </w:r>
          </w:p>
        </w:tc>
      </w:tr>
    </w:tbl>
    <w:p w:rsidR="008D6381" w:rsidRDefault="008D6381">
      <w:pPr>
        <w:widowControl/>
        <w:rPr>
          <w:rFonts w:ascii="標楷體" w:eastAsia="標楷體" w:hAnsi="標楷體"/>
          <w:sz w:val="28"/>
          <w:szCs w:val="28"/>
        </w:rPr>
      </w:pPr>
    </w:p>
    <w:p w:rsidR="008D6381" w:rsidRDefault="008D6381">
      <w:pPr>
        <w:widowControl/>
        <w:rPr>
          <w:rFonts w:ascii="標楷體" w:eastAsia="標楷體" w:hAnsi="標楷體"/>
          <w:sz w:val="28"/>
          <w:szCs w:val="28"/>
        </w:rPr>
      </w:pPr>
      <w:r>
        <w:rPr>
          <w:rFonts w:ascii="標楷體" w:eastAsia="標楷體" w:hAnsi="標楷體"/>
          <w:sz w:val="28"/>
          <w:szCs w:val="28"/>
        </w:rPr>
        <w:br w:type="page"/>
      </w:r>
    </w:p>
    <w:p w:rsidR="00E32E04" w:rsidRDefault="00136B69" w:rsidP="00E32E04">
      <w:pPr>
        <w:widowControl/>
        <w:spacing w:line="400" w:lineRule="exact"/>
        <w:jc w:val="center"/>
        <w:rPr>
          <w:rFonts w:ascii="標楷體" w:eastAsia="標楷體" w:hAnsi="標楷體"/>
          <w:b/>
          <w:sz w:val="32"/>
          <w:szCs w:val="28"/>
        </w:rPr>
      </w:pPr>
      <w:r w:rsidRPr="00136B69">
        <w:rPr>
          <w:rFonts w:ascii="標楷體" w:eastAsia="標楷體" w:hAnsi="標楷體"/>
          <w:b/>
          <w:noProof/>
          <w:sz w:val="32"/>
          <w:szCs w:val="28"/>
        </w:rPr>
        <w:lastRenderedPageBreak/>
        <mc:AlternateContent>
          <mc:Choice Requires="wps">
            <w:drawing>
              <wp:anchor distT="0" distB="0" distL="114300" distR="114300" simplePos="0" relativeHeight="251661312" behindDoc="0" locked="0" layoutInCell="1" allowOverlap="1" wp14:anchorId="7B9CE1E1" wp14:editId="4C926A73">
                <wp:simplePos x="0" y="0"/>
                <wp:positionH relativeFrom="column">
                  <wp:posOffset>4861560</wp:posOffset>
                </wp:positionH>
                <wp:positionV relativeFrom="paragraph">
                  <wp:posOffset>-330200</wp:posOffset>
                </wp:positionV>
                <wp:extent cx="746760" cy="140398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403985"/>
                        </a:xfrm>
                        <a:prstGeom prst="rect">
                          <a:avLst/>
                        </a:prstGeom>
                        <a:noFill/>
                        <a:ln w="9525">
                          <a:noFill/>
                          <a:miter lim="800000"/>
                          <a:headEnd/>
                          <a:tailEnd/>
                        </a:ln>
                      </wps:spPr>
                      <wps:txbx>
                        <w:txbxContent>
                          <w:p w:rsidR="008519AC" w:rsidRPr="00136B69" w:rsidRDefault="008519AC" w:rsidP="00136B69">
                            <w:pPr>
                              <w:rPr>
                                <w:rFonts w:ascii="標楷體" w:eastAsia="標楷體" w:hAnsi="標楷體"/>
                              </w:rPr>
                            </w:pPr>
                            <w:r w:rsidRPr="00136B69">
                              <w:rPr>
                                <w:rFonts w:ascii="標楷體" w:eastAsia="標楷體" w:hAnsi="標楷體" w:hint="eastAsia"/>
                              </w:rPr>
                              <w:t>附件2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7" type="#_x0000_t202" style="position:absolute;left:0;text-align:left;margin-left:382.8pt;margin-top:-26pt;width:58.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" filled="f" stroked="f">
                <v:textbox style="mso-fit-shape-to-text:t">
                  <w:txbxContent>
                    <w:p w:rsidR="008519AC" w:rsidRPr="00136B69" w:rsidRDefault="008519AC" w:rsidP="00136B69">
                      <w:pPr>
                        <w:rPr>
                          <w:rFonts w:ascii="標楷體" w:eastAsia="標楷體" w:hAnsi="標楷體"/>
                        </w:rPr>
                      </w:pPr>
                      <w:r w:rsidRPr="00136B69">
                        <w:rPr>
                          <w:rFonts w:ascii="標楷體" w:eastAsia="標楷體" w:hAnsi="標楷體" w:hint="eastAsia"/>
                        </w:rPr>
                        <w:t>附件2</w:t>
                      </w:r>
                    </w:p>
                  </w:txbxContent>
                </v:textbox>
              </v:shape>
            </w:pict>
          </mc:Fallback>
        </mc:AlternateContent>
      </w:r>
      <w:r w:rsidR="00E32E04" w:rsidRPr="00F8052B">
        <w:rPr>
          <w:rFonts w:ascii="標楷體" w:eastAsia="標楷體" w:hAnsi="標楷體" w:hint="eastAsia"/>
          <w:b/>
          <w:sz w:val="32"/>
          <w:szCs w:val="28"/>
        </w:rPr>
        <w:t>(</w:t>
      </w:r>
      <w:r w:rsidR="00E32E04" w:rsidRPr="00F8052B">
        <w:rPr>
          <w:rFonts w:ascii="標楷體" w:eastAsia="標楷體" w:hAnsi="標楷體" w:hint="eastAsia"/>
          <w:b/>
          <w:color w:val="BFBFBF" w:themeColor="background1" w:themeShade="BF"/>
          <w:sz w:val="32"/>
          <w:szCs w:val="28"/>
        </w:rPr>
        <w:t>機關/單位名稱</w:t>
      </w:r>
      <w:r w:rsidR="00E32E04" w:rsidRPr="00F8052B">
        <w:rPr>
          <w:rFonts w:ascii="標楷體" w:eastAsia="標楷體" w:hAnsi="標楷體" w:hint="eastAsia"/>
          <w:b/>
          <w:sz w:val="32"/>
          <w:szCs w:val="28"/>
        </w:rPr>
        <w:t>)</w:t>
      </w:r>
    </w:p>
    <w:p w:rsidR="00E32E04" w:rsidRDefault="00E32E04" w:rsidP="00E32E04">
      <w:pPr>
        <w:widowControl/>
        <w:spacing w:line="400" w:lineRule="exact"/>
        <w:jc w:val="center"/>
        <w:rPr>
          <w:rFonts w:ascii="標楷體" w:eastAsia="標楷體" w:hAnsi="標楷體"/>
          <w:b/>
          <w:sz w:val="32"/>
          <w:szCs w:val="28"/>
        </w:rPr>
      </w:pPr>
      <w:r w:rsidRPr="00E32E04">
        <w:rPr>
          <w:rFonts w:ascii="標楷體" w:eastAsia="標楷體" w:hAnsi="標楷體" w:hint="eastAsia"/>
          <w:b/>
          <w:sz w:val="32"/>
          <w:szCs w:val="28"/>
        </w:rPr>
        <w:t>完成連江縣政府107年度組裝課程(20小時)</w:t>
      </w:r>
      <w:r w:rsidRPr="00EE3BBB">
        <w:rPr>
          <w:rFonts w:ascii="標楷體" w:eastAsia="標楷體" w:hAnsi="標楷體" w:hint="eastAsia"/>
          <w:b/>
          <w:sz w:val="32"/>
          <w:szCs w:val="28"/>
        </w:rPr>
        <w:t>人員名冊</w:t>
      </w:r>
    </w:p>
    <w:p w:rsidR="00E32E04" w:rsidRPr="00EE3BBB" w:rsidRDefault="00E32E04" w:rsidP="00E32E04">
      <w:pPr>
        <w:numPr>
          <w:ilvl w:val="0"/>
          <w:numId w:val="29"/>
        </w:numPr>
        <w:snapToGrid w:val="0"/>
        <w:jc w:val="right"/>
        <w:rPr>
          <w:rFonts w:ascii="標楷體" w:eastAsia="標楷體" w:hAnsi="標楷體"/>
          <w:sz w:val="20"/>
          <w:szCs w:val="20"/>
        </w:rPr>
      </w:pPr>
      <w:r w:rsidRPr="002058D4">
        <w:rPr>
          <w:rFonts w:ascii="標楷體" w:eastAsia="標楷體" w:hAnsi="標楷體" w:hint="eastAsia"/>
          <w:sz w:val="20"/>
          <w:szCs w:val="20"/>
        </w:rPr>
        <w:t>填表前請先詳閱注意事項</w:t>
      </w:r>
    </w:p>
    <w:tbl>
      <w:tblPr>
        <w:tblW w:w="5000" w:type="pct"/>
        <w:tblCellMar>
          <w:left w:w="28" w:type="dxa"/>
          <w:right w:w="28" w:type="dxa"/>
        </w:tblCellMar>
        <w:tblLook w:val="04A0" w:firstRow="1" w:lastRow="0" w:firstColumn="1" w:lastColumn="0" w:noHBand="0" w:noVBand="1"/>
      </w:tblPr>
      <w:tblGrid>
        <w:gridCol w:w="1307"/>
        <w:gridCol w:w="1410"/>
        <w:gridCol w:w="1149"/>
        <w:gridCol w:w="1543"/>
        <w:gridCol w:w="1284"/>
        <w:gridCol w:w="1669"/>
      </w:tblGrid>
      <w:tr w:rsidR="00E32E04" w:rsidRPr="00F8052B" w:rsidTr="00BD5C1E">
        <w:trPr>
          <w:trHeight w:val="737"/>
        </w:trPr>
        <w:tc>
          <w:tcPr>
            <w:tcW w:w="7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E04" w:rsidRPr="00F8052B" w:rsidRDefault="00E32E04" w:rsidP="00BD5C1E">
            <w:pPr>
              <w:pStyle w:val="20"/>
              <w:spacing w:after="0" w:line="480" w:lineRule="exact"/>
              <w:ind w:leftChars="0" w:left="0"/>
              <w:jc w:val="center"/>
              <w:rPr>
                <w:rFonts w:ascii="標楷體" w:eastAsia="標楷體" w:hAnsi="標楷體"/>
                <w:b/>
                <w:sz w:val="32"/>
                <w:szCs w:val="28"/>
              </w:rPr>
            </w:pPr>
            <w:r w:rsidRPr="00F8052B">
              <w:rPr>
                <w:rFonts w:ascii="標楷體" w:eastAsia="標楷體" w:hAnsi="標楷體" w:hint="eastAsia"/>
                <w:b/>
                <w:sz w:val="32"/>
                <w:szCs w:val="28"/>
              </w:rPr>
              <w:t>編</w:t>
            </w:r>
            <w:r>
              <w:rPr>
                <w:rFonts w:ascii="標楷體" w:eastAsia="標楷體" w:hAnsi="標楷體" w:hint="eastAsia"/>
                <w:b/>
                <w:sz w:val="32"/>
                <w:szCs w:val="28"/>
              </w:rPr>
              <w:t xml:space="preserve"> </w:t>
            </w:r>
            <w:r w:rsidRPr="00F8052B">
              <w:rPr>
                <w:rFonts w:ascii="標楷體" w:eastAsia="標楷體" w:hAnsi="標楷體" w:hint="eastAsia"/>
                <w:b/>
                <w:sz w:val="32"/>
                <w:szCs w:val="28"/>
              </w:rPr>
              <w:t>號</w:t>
            </w:r>
          </w:p>
        </w:tc>
        <w:tc>
          <w:tcPr>
            <w:tcW w:w="1528" w:type="pct"/>
            <w:gridSpan w:val="2"/>
            <w:tcBorders>
              <w:top w:val="single" w:sz="4" w:space="0" w:color="auto"/>
              <w:left w:val="nil"/>
              <w:bottom w:val="single" w:sz="4" w:space="0" w:color="auto"/>
              <w:right w:val="single" w:sz="4" w:space="0" w:color="auto"/>
            </w:tcBorders>
            <w:shd w:val="clear" w:color="auto" w:fill="auto"/>
            <w:noWrap/>
            <w:vAlign w:val="center"/>
            <w:hideMark/>
          </w:tcPr>
          <w:p w:rsidR="00E32E04" w:rsidRPr="00F8052B" w:rsidRDefault="00E32E04" w:rsidP="00BD5C1E">
            <w:pPr>
              <w:pStyle w:val="20"/>
              <w:spacing w:after="0" w:line="480" w:lineRule="exact"/>
              <w:ind w:leftChars="0" w:left="0"/>
              <w:jc w:val="center"/>
              <w:rPr>
                <w:rFonts w:ascii="標楷體" w:eastAsia="標楷體" w:hAnsi="標楷體"/>
                <w:b/>
                <w:sz w:val="32"/>
                <w:szCs w:val="28"/>
              </w:rPr>
            </w:pPr>
            <w:r w:rsidRPr="00F8052B">
              <w:rPr>
                <w:rFonts w:ascii="標楷體" w:eastAsia="標楷體" w:hAnsi="標楷體" w:hint="eastAsia"/>
                <w:b/>
                <w:sz w:val="32"/>
                <w:szCs w:val="28"/>
              </w:rPr>
              <w:t>姓</w:t>
            </w:r>
            <w:r>
              <w:rPr>
                <w:rFonts w:ascii="標楷體" w:eastAsia="標楷體" w:hAnsi="標楷體" w:hint="eastAsia"/>
                <w:b/>
                <w:sz w:val="32"/>
                <w:szCs w:val="28"/>
              </w:rPr>
              <w:t xml:space="preserve">    </w:t>
            </w:r>
            <w:r w:rsidRPr="00F8052B">
              <w:rPr>
                <w:rFonts w:ascii="標楷體" w:eastAsia="標楷體" w:hAnsi="標楷體" w:hint="eastAsia"/>
                <w:b/>
                <w:sz w:val="32"/>
                <w:szCs w:val="28"/>
              </w:rPr>
              <w:t>名</w:t>
            </w:r>
          </w:p>
        </w:tc>
        <w:tc>
          <w:tcPr>
            <w:tcW w:w="1691" w:type="pct"/>
            <w:gridSpan w:val="2"/>
            <w:tcBorders>
              <w:top w:val="single" w:sz="4" w:space="0" w:color="auto"/>
              <w:left w:val="nil"/>
              <w:bottom w:val="single" w:sz="4" w:space="0" w:color="auto"/>
              <w:right w:val="single" w:sz="4" w:space="0" w:color="auto"/>
            </w:tcBorders>
            <w:shd w:val="clear" w:color="auto" w:fill="auto"/>
            <w:noWrap/>
            <w:vAlign w:val="center"/>
            <w:hideMark/>
          </w:tcPr>
          <w:p w:rsidR="00E32E04" w:rsidRPr="00F8052B" w:rsidRDefault="00E32E04" w:rsidP="00BD5C1E">
            <w:pPr>
              <w:pStyle w:val="20"/>
              <w:spacing w:after="0" w:line="480" w:lineRule="exact"/>
              <w:ind w:leftChars="0" w:left="0"/>
              <w:jc w:val="center"/>
              <w:rPr>
                <w:rFonts w:ascii="標楷體" w:eastAsia="標楷體" w:hAnsi="標楷體"/>
                <w:b/>
                <w:sz w:val="32"/>
                <w:szCs w:val="28"/>
              </w:rPr>
            </w:pPr>
            <w:r w:rsidRPr="00F8052B">
              <w:rPr>
                <w:rFonts w:ascii="標楷體" w:eastAsia="標楷體" w:hAnsi="標楷體" w:hint="eastAsia"/>
                <w:b/>
                <w:sz w:val="32"/>
                <w:szCs w:val="28"/>
              </w:rPr>
              <w:t>職</w:t>
            </w:r>
            <w:r>
              <w:rPr>
                <w:rFonts w:ascii="標楷體" w:eastAsia="標楷體" w:hAnsi="標楷體" w:hint="eastAsia"/>
                <w:b/>
                <w:sz w:val="32"/>
                <w:szCs w:val="28"/>
              </w:rPr>
              <w:t xml:space="preserve">    </w:t>
            </w:r>
            <w:r w:rsidRPr="00F8052B">
              <w:rPr>
                <w:rFonts w:ascii="標楷體" w:eastAsia="標楷體" w:hAnsi="標楷體" w:hint="eastAsia"/>
                <w:b/>
                <w:sz w:val="32"/>
                <w:szCs w:val="28"/>
              </w:rPr>
              <w:t>稱</w:t>
            </w:r>
          </w:p>
        </w:tc>
        <w:tc>
          <w:tcPr>
            <w:tcW w:w="1000" w:type="pct"/>
            <w:tcBorders>
              <w:top w:val="single" w:sz="4" w:space="0" w:color="auto"/>
              <w:left w:val="nil"/>
              <w:bottom w:val="nil"/>
              <w:right w:val="single" w:sz="4" w:space="0" w:color="auto"/>
            </w:tcBorders>
            <w:shd w:val="clear" w:color="auto" w:fill="auto"/>
            <w:noWrap/>
            <w:vAlign w:val="center"/>
            <w:hideMark/>
          </w:tcPr>
          <w:p w:rsidR="00E32E04" w:rsidRPr="00F8052B" w:rsidRDefault="00E32E04" w:rsidP="00BD5C1E">
            <w:pPr>
              <w:pStyle w:val="20"/>
              <w:spacing w:after="0" w:line="480" w:lineRule="exact"/>
              <w:ind w:leftChars="0" w:left="0"/>
              <w:jc w:val="center"/>
              <w:rPr>
                <w:rFonts w:ascii="標楷體" w:eastAsia="標楷體" w:hAnsi="標楷體"/>
                <w:b/>
                <w:sz w:val="32"/>
                <w:szCs w:val="28"/>
              </w:rPr>
            </w:pPr>
            <w:r w:rsidRPr="00F8052B">
              <w:rPr>
                <w:rFonts w:ascii="標楷體" w:eastAsia="標楷體" w:hAnsi="標楷體" w:hint="eastAsia"/>
                <w:b/>
                <w:sz w:val="32"/>
                <w:szCs w:val="28"/>
              </w:rPr>
              <w:t>是否完成</w:t>
            </w:r>
          </w:p>
        </w:tc>
      </w:tr>
      <w:tr w:rsidR="00E32E04" w:rsidRPr="00F8052B" w:rsidTr="00E93772">
        <w:trPr>
          <w:trHeight w:val="397"/>
        </w:trPr>
        <w:tc>
          <w:tcPr>
            <w:tcW w:w="781" w:type="pct"/>
            <w:tcBorders>
              <w:top w:val="nil"/>
              <w:left w:val="single" w:sz="4" w:space="0" w:color="auto"/>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r w:rsidRPr="00F8052B">
              <w:rPr>
                <w:rFonts w:ascii="標楷體" w:eastAsia="標楷體" w:hAnsi="標楷體" w:cs="新細明體" w:hint="eastAsia"/>
                <w:color w:val="000000"/>
                <w:kern w:val="0"/>
                <w:sz w:val="28"/>
                <w:szCs w:val="28"/>
              </w:rPr>
              <w:t>1</w:t>
            </w:r>
          </w:p>
        </w:tc>
        <w:tc>
          <w:tcPr>
            <w:tcW w:w="1528" w:type="pct"/>
            <w:gridSpan w:val="2"/>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c>
          <w:tcPr>
            <w:tcW w:w="1691" w:type="pct"/>
            <w:gridSpan w:val="2"/>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r>
      <w:tr w:rsidR="00E32E04" w:rsidRPr="00A148D0" w:rsidTr="00E93772">
        <w:trPr>
          <w:trHeight w:val="397"/>
        </w:trPr>
        <w:tc>
          <w:tcPr>
            <w:tcW w:w="781" w:type="pct"/>
            <w:tcBorders>
              <w:top w:val="nil"/>
              <w:left w:val="single" w:sz="4" w:space="0" w:color="auto"/>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r w:rsidRPr="00F8052B">
              <w:rPr>
                <w:rFonts w:ascii="標楷體" w:eastAsia="標楷體" w:hAnsi="標楷體" w:cs="新細明體" w:hint="eastAsia"/>
                <w:color w:val="000000"/>
                <w:kern w:val="0"/>
                <w:sz w:val="28"/>
                <w:szCs w:val="28"/>
              </w:rPr>
              <w:t>2</w:t>
            </w:r>
          </w:p>
        </w:tc>
        <w:tc>
          <w:tcPr>
            <w:tcW w:w="1528" w:type="pct"/>
            <w:gridSpan w:val="2"/>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c>
          <w:tcPr>
            <w:tcW w:w="1691" w:type="pct"/>
            <w:gridSpan w:val="2"/>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c>
          <w:tcPr>
            <w:tcW w:w="1000" w:type="pct"/>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r>
      <w:tr w:rsidR="00E32E04" w:rsidRPr="00F8052B" w:rsidTr="00E93772">
        <w:trPr>
          <w:trHeight w:val="397"/>
        </w:trPr>
        <w:tc>
          <w:tcPr>
            <w:tcW w:w="781" w:type="pct"/>
            <w:tcBorders>
              <w:top w:val="nil"/>
              <w:left w:val="single" w:sz="4" w:space="0" w:color="auto"/>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r w:rsidRPr="00F8052B">
              <w:rPr>
                <w:rFonts w:ascii="標楷體" w:eastAsia="標楷體" w:hAnsi="標楷體" w:cs="新細明體" w:hint="eastAsia"/>
                <w:color w:val="000000"/>
                <w:kern w:val="0"/>
                <w:sz w:val="28"/>
                <w:szCs w:val="28"/>
              </w:rPr>
              <w:t>3</w:t>
            </w:r>
          </w:p>
        </w:tc>
        <w:tc>
          <w:tcPr>
            <w:tcW w:w="1528" w:type="pct"/>
            <w:gridSpan w:val="2"/>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c>
          <w:tcPr>
            <w:tcW w:w="1691" w:type="pct"/>
            <w:gridSpan w:val="2"/>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c>
          <w:tcPr>
            <w:tcW w:w="1000" w:type="pct"/>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r>
      <w:tr w:rsidR="00E32E04" w:rsidRPr="00F8052B" w:rsidTr="00E93772">
        <w:trPr>
          <w:trHeight w:val="397"/>
        </w:trPr>
        <w:tc>
          <w:tcPr>
            <w:tcW w:w="781" w:type="pct"/>
            <w:tcBorders>
              <w:top w:val="nil"/>
              <w:left w:val="single" w:sz="4" w:space="0" w:color="auto"/>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r w:rsidRPr="00F8052B">
              <w:rPr>
                <w:rFonts w:ascii="標楷體" w:eastAsia="標楷體" w:hAnsi="標楷體" w:cs="新細明體" w:hint="eastAsia"/>
                <w:color w:val="000000"/>
                <w:kern w:val="0"/>
                <w:sz w:val="28"/>
                <w:szCs w:val="28"/>
              </w:rPr>
              <w:t>4</w:t>
            </w:r>
          </w:p>
        </w:tc>
        <w:tc>
          <w:tcPr>
            <w:tcW w:w="1528" w:type="pct"/>
            <w:gridSpan w:val="2"/>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c>
          <w:tcPr>
            <w:tcW w:w="1691" w:type="pct"/>
            <w:gridSpan w:val="2"/>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c>
          <w:tcPr>
            <w:tcW w:w="1000" w:type="pct"/>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r>
      <w:tr w:rsidR="00E32E04" w:rsidRPr="00F8052B" w:rsidTr="00E93772">
        <w:trPr>
          <w:trHeight w:val="397"/>
        </w:trPr>
        <w:tc>
          <w:tcPr>
            <w:tcW w:w="781" w:type="pct"/>
            <w:tcBorders>
              <w:top w:val="nil"/>
              <w:left w:val="single" w:sz="4" w:space="0" w:color="auto"/>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r w:rsidRPr="00F8052B">
              <w:rPr>
                <w:rFonts w:ascii="標楷體" w:eastAsia="標楷體" w:hAnsi="標楷體" w:cs="新細明體" w:hint="eastAsia"/>
                <w:color w:val="000000"/>
                <w:kern w:val="0"/>
                <w:sz w:val="28"/>
                <w:szCs w:val="28"/>
              </w:rPr>
              <w:t>5</w:t>
            </w:r>
          </w:p>
        </w:tc>
        <w:tc>
          <w:tcPr>
            <w:tcW w:w="1528" w:type="pct"/>
            <w:gridSpan w:val="2"/>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c>
          <w:tcPr>
            <w:tcW w:w="1691" w:type="pct"/>
            <w:gridSpan w:val="2"/>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c>
          <w:tcPr>
            <w:tcW w:w="1000" w:type="pct"/>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r>
      <w:tr w:rsidR="00E32E04" w:rsidRPr="00F8052B" w:rsidTr="00E93772">
        <w:trPr>
          <w:trHeight w:val="397"/>
        </w:trPr>
        <w:tc>
          <w:tcPr>
            <w:tcW w:w="781" w:type="pct"/>
            <w:tcBorders>
              <w:top w:val="nil"/>
              <w:left w:val="single" w:sz="4" w:space="0" w:color="auto"/>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r w:rsidRPr="00F8052B">
              <w:rPr>
                <w:rFonts w:ascii="標楷體" w:eastAsia="標楷體" w:hAnsi="標楷體" w:cs="新細明體" w:hint="eastAsia"/>
                <w:color w:val="000000"/>
                <w:kern w:val="0"/>
                <w:sz w:val="28"/>
                <w:szCs w:val="28"/>
              </w:rPr>
              <w:t>6</w:t>
            </w:r>
          </w:p>
        </w:tc>
        <w:tc>
          <w:tcPr>
            <w:tcW w:w="1528" w:type="pct"/>
            <w:gridSpan w:val="2"/>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c>
          <w:tcPr>
            <w:tcW w:w="1691" w:type="pct"/>
            <w:gridSpan w:val="2"/>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c>
          <w:tcPr>
            <w:tcW w:w="1000" w:type="pct"/>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r>
      <w:tr w:rsidR="00E32E04" w:rsidRPr="00F8052B" w:rsidTr="00E93772">
        <w:trPr>
          <w:trHeight w:val="397"/>
        </w:trPr>
        <w:tc>
          <w:tcPr>
            <w:tcW w:w="781" w:type="pct"/>
            <w:tcBorders>
              <w:top w:val="nil"/>
              <w:left w:val="single" w:sz="4" w:space="0" w:color="auto"/>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r w:rsidRPr="00F8052B">
              <w:rPr>
                <w:rFonts w:ascii="標楷體" w:eastAsia="標楷體" w:hAnsi="標楷體" w:cs="新細明體" w:hint="eastAsia"/>
                <w:color w:val="000000"/>
                <w:kern w:val="0"/>
                <w:sz w:val="28"/>
                <w:szCs w:val="28"/>
              </w:rPr>
              <w:t>7</w:t>
            </w:r>
          </w:p>
        </w:tc>
        <w:tc>
          <w:tcPr>
            <w:tcW w:w="1528" w:type="pct"/>
            <w:gridSpan w:val="2"/>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c>
          <w:tcPr>
            <w:tcW w:w="1691" w:type="pct"/>
            <w:gridSpan w:val="2"/>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c>
          <w:tcPr>
            <w:tcW w:w="1000" w:type="pct"/>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r>
      <w:tr w:rsidR="00E32E04" w:rsidRPr="00F8052B" w:rsidTr="00E93772">
        <w:trPr>
          <w:trHeight w:val="397"/>
        </w:trPr>
        <w:tc>
          <w:tcPr>
            <w:tcW w:w="781" w:type="pct"/>
            <w:tcBorders>
              <w:top w:val="nil"/>
              <w:left w:val="single" w:sz="4" w:space="0" w:color="auto"/>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r w:rsidRPr="00F8052B">
              <w:rPr>
                <w:rFonts w:ascii="標楷體" w:eastAsia="標楷體" w:hAnsi="標楷體" w:cs="新細明體" w:hint="eastAsia"/>
                <w:color w:val="000000"/>
                <w:kern w:val="0"/>
                <w:sz w:val="28"/>
                <w:szCs w:val="28"/>
              </w:rPr>
              <w:t>8</w:t>
            </w:r>
          </w:p>
        </w:tc>
        <w:tc>
          <w:tcPr>
            <w:tcW w:w="1528" w:type="pct"/>
            <w:gridSpan w:val="2"/>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c>
          <w:tcPr>
            <w:tcW w:w="1691" w:type="pct"/>
            <w:gridSpan w:val="2"/>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c>
          <w:tcPr>
            <w:tcW w:w="1000" w:type="pct"/>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r>
      <w:tr w:rsidR="00E32E04" w:rsidRPr="00F8052B" w:rsidTr="00E93772">
        <w:trPr>
          <w:trHeight w:val="397"/>
        </w:trPr>
        <w:tc>
          <w:tcPr>
            <w:tcW w:w="781" w:type="pct"/>
            <w:tcBorders>
              <w:top w:val="nil"/>
              <w:left w:val="single" w:sz="4" w:space="0" w:color="auto"/>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r w:rsidRPr="00F8052B">
              <w:rPr>
                <w:rFonts w:ascii="標楷體" w:eastAsia="標楷體" w:hAnsi="標楷體" w:cs="新細明體" w:hint="eastAsia"/>
                <w:color w:val="000000"/>
                <w:kern w:val="0"/>
                <w:sz w:val="28"/>
                <w:szCs w:val="28"/>
              </w:rPr>
              <w:t>9</w:t>
            </w:r>
          </w:p>
        </w:tc>
        <w:tc>
          <w:tcPr>
            <w:tcW w:w="1528" w:type="pct"/>
            <w:gridSpan w:val="2"/>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c>
          <w:tcPr>
            <w:tcW w:w="1691" w:type="pct"/>
            <w:gridSpan w:val="2"/>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c>
          <w:tcPr>
            <w:tcW w:w="1000" w:type="pct"/>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r>
      <w:tr w:rsidR="00E32E04" w:rsidRPr="00F8052B" w:rsidTr="00E93772">
        <w:trPr>
          <w:trHeight w:val="397"/>
        </w:trPr>
        <w:tc>
          <w:tcPr>
            <w:tcW w:w="781" w:type="pct"/>
            <w:tcBorders>
              <w:top w:val="nil"/>
              <w:left w:val="single" w:sz="4" w:space="0" w:color="auto"/>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r w:rsidRPr="00F8052B">
              <w:rPr>
                <w:rFonts w:ascii="標楷體" w:eastAsia="標楷體" w:hAnsi="標楷體" w:cs="新細明體" w:hint="eastAsia"/>
                <w:color w:val="000000"/>
                <w:kern w:val="0"/>
                <w:sz w:val="28"/>
                <w:szCs w:val="28"/>
              </w:rPr>
              <w:t>10</w:t>
            </w:r>
          </w:p>
        </w:tc>
        <w:tc>
          <w:tcPr>
            <w:tcW w:w="1528" w:type="pct"/>
            <w:gridSpan w:val="2"/>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c>
          <w:tcPr>
            <w:tcW w:w="1691" w:type="pct"/>
            <w:gridSpan w:val="2"/>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c>
          <w:tcPr>
            <w:tcW w:w="1000" w:type="pct"/>
            <w:tcBorders>
              <w:top w:val="nil"/>
              <w:left w:val="nil"/>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color w:val="000000"/>
                <w:kern w:val="0"/>
                <w:sz w:val="28"/>
                <w:szCs w:val="28"/>
              </w:rPr>
            </w:pPr>
          </w:p>
        </w:tc>
      </w:tr>
      <w:tr w:rsidR="00E32E04" w:rsidRPr="00F8052B" w:rsidTr="00BD5C1E">
        <w:trPr>
          <w:trHeight w:val="39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E04" w:rsidRPr="00F8052B" w:rsidRDefault="00E32E04" w:rsidP="00BD5C1E">
            <w:pPr>
              <w:widowControl/>
              <w:jc w:val="center"/>
              <w:rPr>
                <w:rFonts w:ascii="標楷體" w:eastAsia="標楷體" w:hAnsi="標楷體" w:cs="新細明體"/>
                <w:b/>
                <w:color w:val="000000"/>
                <w:kern w:val="0"/>
                <w:sz w:val="28"/>
                <w:szCs w:val="28"/>
              </w:rPr>
            </w:pPr>
            <w:r w:rsidRPr="00F8052B">
              <w:rPr>
                <w:rFonts w:ascii="標楷體" w:eastAsia="標楷體" w:hAnsi="標楷體" w:cs="新細明體" w:hint="eastAsia"/>
                <w:b/>
                <w:color w:val="000000"/>
                <w:kern w:val="0"/>
                <w:sz w:val="28"/>
                <w:szCs w:val="28"/>
              </w:rPr>
              <w:t>總人數：</w:t>
            </w:r>
            <w:r w:rsidRPr="00F8052B">
              <w:rPr>
                <w:rFonts w:ascii="標楷體" w:eastAsia="標楷體" w:hAnsi="標楷體" w:cs="新細明體" w:hint="eastAsia"/>
                <w:b/>
                <w:color w:val="000000"/>
                <w:kern w:val="0"/>
                <w:sz w:val="28"/>
                <w:szCs w:val="28"/>
                <w:u w:val="single"/>
              </w:rPr>
              <w:t xml:space="preserve">  </w:t>
            </w:r>
            <w:r w:rsidRPr="00EE3BBB">
              <w:rPr>
                <w:rFonts w:ascii="標楷體" w:eastAsia="標楷體" w:hAnsi="標楷體" w:cs="新細明體" w:hint="eastAsia"/>
                <w:b/>
                <w:color w:val="000000"/>
                <w:kern w:val="0"/>
                <w:sz w:val="28"/>
                <w:szCs w:val="28"/>
                <w:u w:val="single"/>
              </w:rPr>
              <w:t xml:space="preserve"> </w:t>
            </w:r>
            <w:r w:rsidRPr="00F8052B">
              <w:rPr>
                <w:rFonts w:ascii="標楷體" w:eastAsia="標楷體" w:hAnsi="標楷體" w:cs="新細明體" w:hint="eastAsia"/>
                <w:b/>
                <w:color w:val="000000"/>
                <w:kern w:val="0"/>
                <w:sz w:val="28"/>
                <w:szCs w:val="28"/>
                <w:u w:val="single"/>
              </w:rPr>
              <w:t xml:space="preserve"> </w:t>
            </w:r>
            <w:r w:rsidRPr="00EE3BBB">
              <w:rPr>
                <w:rFonts w:ascii="標楷體" w:eastAsia="標楷體" w:hAnsi="標楷體" w:cs="新細明體" w:hint="eastAsia"/>
                <w:b/>
                <w:color w:val="000000"/>
                <w:kern w:val="0"/>
                <w:sz w:val="28"/>
                <w:szCs w:val="28"/>
                <w:u w:val="single"/>
              </w:rPr>
              <w:t xml:space="preserve">  </w:t>
            </w:r>
            <w:r w:rsidRPr="00F8052B">
              <w:rPr>
                <w:rFonts w:ascii="標楷體" w:eastAsia="標楷體" w:hAnsi="標楷體" w:cs="新細明體" w:hint="eastAsia"/>
                <w:b/>
                <w:color w:val="000000"/>
                <w:kern w:val="0"/>
                <w:sz w:val="28"/>
                <w:szCs w:val="28"/>
                <w:u w:val="single"/>
              </w:rPr>
              <w:t xml:space="preserve"> </w:t>
            </w:r>
            <w:r w:rsidRPr="00F8052B">
              <w:rPr>
                <w:rFonts w:ascii="標楷體" w:eastAsia="標楷體" w:hAnsi="標楷體" w:cs="新細明體" w:hint="eastAsia"/>
                <w:b/>
                <w:color w:val="000000"/>
                <w:kern w:val="0"/>
                <w:sz w:val="28"/>
                <w:szCs w:val="28"/>
              </w:rPr>
              <w:t>人；完成人數：</w:t>
            </w:r>
            <w:r w:rsidRPr="00F8052B">
              <w:rPr>
                <w:rFonts w:ascii="標楷體" w:eastAsia="標楷體" w:hAnsi="標楷體" w:cs="新細明體" w:hint="eastAsia"/>
                <w:b/>
                <w:color w:val="000000"/>
                <w:kern w:val="0"/>
                <w:sz w:val="28"/>
                <w:szCs w:val="28"/>
                <w:u w:val="single"/>
              </w:rPr>
              <w:t xml:space="preserve">  </w:t>
            </w:r>
            <w:r w:rsidRPr="00EE3BBB">
              <w:rPr>
                <w:rFonts w:ascii="標楷體" w:eastAsia="標楷體" w:hAnsi="標楷體" w:cs="新細明體" w:hint="eastAsia"/>
                <w:b/>
                <w:color w:val="000000"/>
                <w:kern w:val="0"/>
                <w:sz w:val="28"/>
                <w:szCs w:val="28"/>
                <w:u w:val="single"/>
              </w:rPr>
              <w:t xml:space="preserve">   </w:t>
            </w:r>
            <w:r w:rsidRPr="00F8052B">
              <w:rPr>
                <w:rFonts w:ascii="標楷體" w:eastAsia="標楷體" w:hAnsi="標楷體" w:cs="新細明體" w:hint="eastAsia"/>
                <w:b/>
                <w:color w:val="000000"/>
                <w:kern w:val="0"/>
                <w:sz w:val="28"/>
                <w:szCs w:val="28"/>
                <w:u w:val="single"/>
              </w:rPr>
              <w:t xml:space="preserve">  </w:t>
            </w:r>
            <w:r w:rsidRPr="00F8052B">
              <w:rPr>
                <w:rFonts w:ascii="標楷體" w:eastAsia="標楷體" w:hAnsi="標楷體" w:cs="新細明體" w:hint="eastAsia"/>
                <w:b/>
                <w:color w:val="000000"/>
                <w:kern w:val="0"/>
                <w:sz w:val="28"/>
                <w:szCs w:val="28"/>
              </w:rPr>
              <w:t>人；普及率：</w:t>
            </w:r>
            <w:r w:rsidRPr="00F8052B">
              <w:rPr>
                <w:rFonts w:ascii="標楷體" w:eastAsia="標楷體" w:hAnsi="標楷體" w:cs="新細明體" w:hint="eastAsia"/>
                <w:b/>
                <w:color w:val="000000"/>
                <w:kern w:val="0"/>
                <w:sz w:val="28"/>
                <w:szCs w:val="28"/>
                <w:u w:val="single"/>
              </w:rPr>
              <w:t xml:space="preserve">   </w:t>
            </w:r>
            <w:r w:rsidRPr="00EE3BBB">
              <w:rPr>
                <w:rFonts w:ascii="標楷體" w:eastAsia="標楷體" w:hAnsi="標楷體" w:cs="新細明體" w:hint="eastAsia"/>
                <w:b/>
                <w:color w:val="000000"/>
                <w:kern w:val="0"/>
                <w:sz w:val="28"/>
                <w:szCs w:val="28"/>
                <w:u w:val="single"/>
              </w:rPr>
              <w:t xml:space="preserve"> </w:t>
            </w:r>
            <w:r w:rsidRPr="00F8052B">
              <w:rPr>
                <w:rFonts w:ascii="標楷體" w:eastAsia="標楷體" w:hAnsi="標楷體" w:cs="新細明體" w:hint="eastAsia"/>
                <w:b/>
                <w:color w:val="000000"/>
                <w:kern w:val="0"/>
                <w:sz w:val="28"/>
                <w:szCs w:val="28"/>
                <w:u w:val="single"/>
              </w:rPr>
              <w:t xml:space="preserve">    </w:t>
            </w:r>
            <w:r w:rsidRPr="00F8052B">
              <w:rPr>
                <w:rFonts w:ascii="標楷體" w:eastAsia="標楷體" w:hAnsi="標楷體" w:cs="新細明體" w:hint="eastAsia"/>
                <w:b/>
                <w:color w:val="000000"/>
                <w:kern w:val="0"/>
                <w:sz w:val="28"/>
                <w:szCs w:val="28"/>
              </w:rPr>
              <w:t>%</w:t>
            </w:r>
          </w:p>
        </w:tc>
      </w:tr>
      <w:tr w:rsidR="00E32E04" w:rsidRPr="00F8052B" w:rsidTr="00E32E04">
        <w:trPr>
          <w:trHeight w:val="219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32E04" w:rsidRPr="002058D4" w:rsidRDefault="00E32E04" w:rsidP="00BD5C1E">
            <w:pPr>
              <w:ind w:left="120" w:hangingChars="50" w:hanging="120"/>
              <w:rPr>
                <w:rFonts w:ascii="標楷體" w:eastAsia="標楷體" w:hAnsi="標楷體"/>
                <w:bCs/>
                <w:szCs w:val="28"/>
              </w:rPr>
            </w:pPr>
            <w:r w:rsidRPr="002058D4">
              <w:rPr>
                <w:rFonts w:ascii="標楷體" w:eastAsia="標楷體" w:hAnsi="標楷體" w:hint="eastAsia"/>
                <w:bCs/>
                <w:szCs w:val="28"/>
              </w:rPr>
              <w:t>※填表注意事項：</w:t>
            </w:r>
          </w:p>
          <w:p w:rsidR="00E32E04" w:rsidRDefault="00E32E04" w:rsidP="00BD5C1E">
            <w:pPr>
              <w:numPr>
                <w:ilvl w:val="0"/>
                <w:numId w:val="32"/>
              </w:numPr>
              <w:snapToGrid w:val="0"/>
              <w:jc w:val="both"/>
              <w:rPr>
                <w:rFonts w:ascii="標楷體" w:eastAsia="標楷體" w:hAnsi="標楷體"/>
              </w:rPr>
            </w:pPr>
            <w:r>
              <w:rPr>
                <w:rFonts w:ascii="標楷體" w:eastAsia="標楷體" w:hAnsi="標楷體" w:hint="eastAsia"/>
              </w:rPr>
              <w:t>填列</w:t>
            </w:r>
            <w:r w:rsidRPr="002058D4">
              <w:rPr>
                <w:rFonts w:ascii="標楷體" w:eastAsia="標楷體" w:hAnsi="標楷體" w:hint="eastAsia"/>
              </w:rPr>
              <w:t>對象為</w:t>
            </w:r>
            <w:r w:rsidRPr="00AA5F5D">
              <w:rPr>
                <w:rFonts w:ascii="標楷體" w:eastAsia="標楷體" w:hAnsi="標楷體" w:hint="eastAsia"/>
              </w:rPr>
              <w:t>編制內公務人員及約聘(僱)人員 (不含教師及臨時人員)</w:t>
            </w:r>
            <w:r>
              <w:rPr>
                <w:rFonts w:ascii="標楷體" w:eastAsia="標楷體" w:hAnsi="標楷體" w:hint="eastAsia"/>
              </w:rPr>
              <w:t>，本表如不敷使用請自行增加</w:t>
            </w:r>
            <w:r w:rsidRPr="002058D4">
              <w:rPr>
                <w:rFonts w:ascii="標楷體" w:eastAsia="標楷體" w:hAnsi="標楷體" w:hint="eastAsia"/>
              </w:rPr>
              <w:t>。</w:t>
            </w:r>
          </w:p>
          <w:p w:rsidR="00E32E04" w:rsidRDefault="00E32E04" w:rsidP="00E32E04">
            <w:pPr>
              <w:numPr>
                <w:ilvl w:val="0"/>
                <w:numId w:val="32"/>
              </w:numPr>
              <w:snapToGrid w:val="0"/>
              <w:jc w:val="both"/>
              <w:rPr>
                <w:rFonts w:ascii="標楷體" w:eastAsia="標楷體" w:hAnsi="標楷體"/>
              </w:rPr>
            </w:pPr>
            <w:r w:rsidRPr="002058D4">
              <w:rPr>
                <w:rFonts w:ascii="標楷體" w:eastAsia="標楷體" w:hAnsi="標楷體" w:hint="eastAsia"/>
              </w:rPr>
              <w:t>於106年</w:t>
            </w:r>
            <w:r>
              <w:rPr>
                <w:rFonts w:ascii="標楷體" w:eastAsia="標楷體" w:hAnsi="標楷體" w:hint="eastAsia"/>
              </w:rPr>
              <w:t>9</w:t>
            </w:r>
            <w:r w:rsidRPr="002058D4">
              <w:rPr>
                <w:rFonts w:ascii="標楷體" w:eastAsia="標楷體" w:hAnsi="標楷體" w:hint="eastAsia"/>
              </w:rPr>
              <w:t>月</w:t>
            </w:r>
            <w:r>
              <w:rPr>
                <w:rFonts w:ascii="標楷體" w:eastAsia="標楷體" w:hAnsi="標楷體" w:hint="eastAsia"/>
              </w:rPr>
              <w:t>20</w:t>
            </w:r>
            <w:r w:rsidRPr="002058D4">
              <w:rPr>
                <w:rFonts w:ascii="標楷體" w:eastAsia="標楷體" w:hAnsi="標楷體" w:hint="eastAsia"/>
              </w:rPr>
              <w:t>日前</w:t>
            </w:r>
            <w:r w:rsidRPr="002058D4">
              <w:rPr>
                <w:rFonts w:ascii="標楷體" w:eastAsia="標楷體" w:hAnsi="標楷體"/>
              </w:rPr>
              <w:t>完成</w:t>
            </w:r>
            <w:r w:rsidRPr="00E32E04">
              <w:rPr>
                <w:rFonts w:ascii="標楷體" w:eastAsia="標楷體" w:hAnsi="標楷體" w:hint="eastAsia"/>
                <w:b/>
                <w:u w:val="single"/>
              </w:rPr>
              <w:t>連江縣政府107年度組裝課程(20小時)</w:t>
            </w:r>
            <w:r w:rsidRPr="002058D4">
              <w:rPr>
                <w:rFonts w:ascii="標楷體" w:eastAsia="標楷體" w:hAnsi="標楷體"/>
              </w:rPr>
              <w:t>，</w:t>
            </w:r>
            <w:r>
              <w:rPr>
                <w:rFonts w:ascii="標楷體" w:eastAsia="標楷體" w:hAnsi="標楷體" w:hint="eastAsia"/>
              </w:rPr>
              <w:t>於填「是否完成」欄位填列「是」。</w:t>
            </w:r>
          </w:p>
          <w:p w:rsidR="00E32E04" w:rsidRPr="00EE3BBB" w:rsidRDefault="0066627D" w:rsidP="00E32E04">
            <w:pPr>
              <w:numPr>
                <w:ilvl w:val="0"/>
                <w:numId w:val="32"/>
              </w:numPr>
              <w:snapToGrid w:val="0"/>
              <w:jc w:val="both"/>
              <w:rPr>
                <w:rFonts w:ascii="標楷體" w:eastAsia="標楷體" w:hAnsi="標楷體"/>
              </w:rPr>
            </w:pPr>
            <w:r>
              <w:rPr>
                <w:rFonts w:ascii="標楷體" w:eastAsia="標楷體" w:hAnsi="標楷體" w:hint="eastAsia"/>
              </w:rPr>
              <w:t>如有任何爭議時，</w:t>
            </w:r>
            <w:r w:rsidR="00E32E04" w:rsidRPr="00E32E04">
              <w:rPr>
                <w:rFonts w:ascii="標楷體" w:eastAsia="標楷體" w:hAnsi="標楷體" w:hint="eastAsia"/>
              </w:rPr>
              <w:t>本項參與情形以</w:t>
            </w:r>
            <w:r w:rsidR="00E32E04">
              <w:rPr>
                <w:rFonts w:ascii="標楷體" w:eastAsia="標楷體" w:hAnsi="標楷體" w:hint="eastAsia"/>
              </w:rPr>
              <w:t>本府</w:t>
            </w:r>
            <w:r w:rsidR="00E32E04" w:rsidRPr="00E32E04">
              <w:rPr>
                <w:rFonts w:ascii="標楷體" w:eastAsia="標楷體" w:hAnsi="標楷體" w:hint="eastAsia"/>
              </w:rPr>
              <w:t>「</w:t>
            </w:r>
            <w:r w:rsidR="00E32E04" w:rsidRPr="00E32E04">
              <w:rPr>
                <w:rFonts w:ascii="標楷體" w:eastAsia="標楷體" w:hAnsi="標楷體"/>
              </w:rPr>
              <w:t>e</w:t>
            </w:r>
            <w:r w:rsidR="00E32E04" w:rsidRPr="00E32E04">
              <w:rPr>
                <w:rFonts w:ascii="標楷體" w:eastAsia="標楷體" w:hAnsi="標楷體" w:hint="eastAsia"/>
              </w:rPr>
              <w:t>等公務園</w:t>
            </w:r>
            <w:r w:rsidR="00E32E04" w:rsidRPr="00E32E04">
              <w:rPr>
                <w:rFonts w:ascii="標楷體" w:eastAsia="標楷體" w:hAnsi="標楷體"/>
              </w:rPr>
              <w:t>+</w:t>
            </w:r>
            <w:r w:rsidR="00E32E04" w:rsidRPr="00E32E04">
              <w:rPr>
                <w:rFonts w:ascii="標楷體" w:eastAsia="標楷體" w:hAnsi="標楷體" w:hint="eastAsia"/>
              </w:rPr>
              <w:t>學習平台」後台產製之報表名單為凖</w:t>
            </w:r>
            <w:r w:rsidR="00E32E04" w:rsidRPr="00EE3BBB">
              <w:rPr>
                <w:rFonts w:ascii="標楷體" w:eastAsia="標楷體" w:hAnsi="標楷體" w:hint="eastAsia"/>
              </w:rPr>
              <w:t>。</w:t>
            </w:r>
          </w:p>
        </w:tc>
      </w:tr>
      <w:tr w:rsidR="00E32E04" w:rsidRPr="00F8052B" w:rsidTr="00BD5C1E">
        <w:trPr>
          <w:trHeight w:val="39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32E04" w:rsidRPr="00F8052B" w:rsidRDefault="00E32E04" w:rsidP="00BD5C1E">
            <w:pPr>
              <w:widowControl/>
              <w:jc w:val="center"/>
              <w:rPr>
                <w:rFonts w:ascii="標楷體" w:eastAsia="標楷體" w:hAnsi="標楷體" w:cs="新細明體"/>
                <w:color w:val="000000"/>
                <w:kern w:val="0"/>
                <w:sz w:val="28"/>
                <w:szCs w:val="28"/>
              </w:rPr>
            </w:pPr>
            <w:r>
              <w:rPr>
                <w:rFonts w:ascii="標楷體" w:eastAsia="標楷體" w:hAnsi="標楷體" w:hint="eastAsia"/>
                <w:b/>
                <w:bCs/>
                <w:sz w:val="28"/>
                <w:szCs w:val="28"/>
              </w:rPr>
              <w:t>承辦</w:t>
            </w:r>
            <w:r w:rsidRPr="002058D4">
              <w:rPr>
                <w:rFonts w:ascii="標楷體" w:eastAsia="標楷體" w:hAnsi="標楷體" w:hint="eastAsia"/>
                <w:b/>
                <w:bCs/>
                <w:sz w:val="28"/>
                <w:szCs w:val="28"/>
              </w:rPr>
              <w:t>人核章</w:t>
            </w:r>
          </w:p>
        </w:tc>
        <w:tc>
          <w:tcPr>
            <w:tcW w:w="16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2E04" w:rsidRPr="00F8052B" w:rsidRDefault="00E32E04" w:rsidP="00BD5C1E">
            <w:pPr>
              <w:widowControl/>
              <w:jc w:val="center"/>
              <w:rPr>
                <w:rFonts w:ascii="標楷體" w:eastAsia="標楷體" w:hAnsi="標楷體"/>
                <w:b/>
                <w:bCs/>
                <w:sz w:val="28"/>
                <w:szCs w:val="28"/>
              </w:rPr>
            </w:pPr>
            <w:r w:rsidRPr="00F8052B">
              <w:rPr>
                <w:rFonts w:ascii="標楷體" w:eastAsia="標楷體" w:hAnsi="標楷體" w:hint="eastAsia"/>
                <w:b/>
                <w:bCs/>
                <w:sz w:val="28"/>
                <w:szCs w:val="28"/>
              </w:rPr>
              <w:t>主管核章</w:t>
            </w:r>
          </w:p>
        </w:tc>
        <w:tc>
          <w:tcPr>
            <w:tcW w:w="1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2E04" w:rsidRPr="00F8052B" w:rsidRDefault="00E32E04" w:rsidP="00BD5C1E">
            <w:pPr>
              <w:widowControl/>
              <w:jc w:val="center"/>
              <w:rPr>
                <w:rFonts w:ascii="標楷體" w:eastAsia="標楷體" w:hAnsi="標楷體" w:cs="新細明體"/>
                <w:color w:val="000000"/>
                <w:kern w:val="0"/>
                <w:sz w:val="28"/>
                <w:szCs w:val="28"/>
              </w:rPr>
            </w:pPr>
            <w:r w:rsidRPr="002058D4">
              <w:rPr>
                <w:rFonts w:ascii="標楷體" w:eastAsia="標楷體" w:hAnsi="標楷體" w:hint="eastAsia"/>
                <w:b/>
                <w:bCs/>
                <w:sz w:val="28"/>
                <w:szCs w:val="28"/>
              </w:rPr>
              <w:t>單位主管核章</w:t>
            </w:r>
          </w:p>
        </w:tc>
      </w:tr>
      <w:tr w:rsidR="00E32E04" w:rsidRPr="00F8052B" w:rsidTr="00E32E04">
        <w:trPr>
          <w:trHeight w:val="679"/>
        </w:trPr>
        <w:tc>
          <w:tcPr>
            <w:tcW w:w="16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32E04" w:rsidRPr="00F8052B" w:rsidRDefault="00E32E04" w:rsidP="00BD5C1E">
            <w:pPr>
              <w:widowControl/>
              <w:jc w:val="center"/>
              <w:rPr>
                <w:rFonts w:ascii="標楷體" w:eastAsia="標楷體" w:hAnsi="標楷體" w:cs="新細明體"/>
                <w:color w:val="000000"/>
                <w:kern w:val="0"/>
                <w:sz w:val="28"/>
                <w:szCs w:val="28"/>
              </w:rPr>
            </w:pPr>
          </w:p>
        </w:tc>
        <w:tc>
          <w:tcPr>
            <w:tcW w:w="16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2E04" w:rsidRPr="00F8052B" w:rsidRDefault="00E32E04" w:rsidP="00BD5C1E">
            <w:pPr>
              <w:widowControl/>
              <w:jc w:val="center"/>
              <w:rPr>
                <w:rFonts w:ascii="標楷體" w:eastAsia="標楷體" w:hAnsi="標楷體" w:cs="新細明體"/>
                <w:color w:val="000000"/>
                <w:kern w:val="0"/>
                <w:sz w:val="28"/>
                <w:szCs w:val="28"/>
              </w:rPr>
            </w:pPr>
          </w:p>
        </w:tc>
        <w:tc>
          <w:tcPr>
            <w:tcW w:w="17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2E04" w:rsidRPr="00F8052B" w:rsidRDefault="00E32E04" w:rsidP="00BD5C1E">
            <w:pPr>
              <w:widowControl/>
              <w:jc w:val="center"/>
              <w:rPr>
                <w:rFonts w:ascii="標楷體" w:eastAsia="標楷體" w:hAnsi="標楷體" w:cs="新細明體"/>
                <w:color w:val="000000"/>
                <w:kern w:val="0"/>
                <w:sz w:val="28"/>
                <w:szCs w:val="28"/>
              </w:rPr>
            </w:pPr>
          </w:p>
        </w:tc>
      </w:tr>
    </w:tbl>
    <w:p w:rsidR="00EF48A0" w:rsidRPr="00EF48A0" w:rsidRDefault="00EF48A0" w:rsidP="00E93772">
      <w:pPr>
        <w:spacing w:line="480" w:lineRule="exact"/>
        <w:rPr>
          <w:rFonts w:ascii="標楷體" w:eastAsia="標楷體" w:hAnsi="標楷體"/>
          <w:sz w:val="28"/>
          <w:szCs w:val="28"/>
        </w:rPr>
      </w:pPr>
    </w:p>
    <w:sectPr w:rsidR="00EF48A0" w:rsidRPr="00EF48A0" w:rsidSect="00E93772">
      <w:footerReference w:type="even" r:id="rId10"/>
      <w:footerReference w:type="default" r:id="rId11"/>
      <w:pgSz w:w="11906" w:h="16838"/>
      <w:pgMar w:top="1276" w:right="1800" w:bottom="1418"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1C9" w:rsidRDefault="00B421C9">
      <w:r>
        <w:separator/>
      </w:r>
    </w:p>
  </w:endnote>
  <w:endnote w:type="continuationSeparator" w:id="0">
    <w:p w:rsidR="00B421C9" w:rsidRDefault="00B4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AC" w:rsidRDefault="008519A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519AC" w:rsidRDefault="008519AC">
    <w:pPr>
      <w:pStyle w:val="a5"/>
    </w:pPr>
  </w:p>
  <w:p w:rsidR="008519AC" w:rsidRDefault="008519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844833"/>
      <w:docPartObj>
        <w:docPartGallery w:val="Page Numbers (Bottom of Page)"/>
        <w:docPartUnique/>
      </w:docPartObj>
    </w:sdtPr>
    <w:sdtEndPr/>
    <w:sdtContent>
      <w:p w:rsidR="0066627D" w:rsidRDefault="0066627D">
        <w:pPr>
          <w:pStyle w:val="a5"/>
          <w:jc w:val="center"/>
        </w:pPr>
        <w:r>
          <w:fldChar w:fldCharType="begin"/>
        </w:r>
        <w:r>
          <w:instrText>PAGE   \* MERGEFORMAT</w:instrText>
        </w:r>
        <w:r>
          <w:fldChar w:fldCharType="separate"/>
        </w:r>
        <w:r w:rsidR="005D77D5" w:rsidRPr="005D77D5">
          <w:rPr>
            <w:noProof/>
            <w:lang w:val="zh-TW"/>
          </w:rPr>
          <w:t>2</w:t>
        </w:r>
        <w:r>
          <w:fldChar w:fldCharType="end"/>
        </w:r>
      </w:p>
    </w:sdtContent>
  </w:sdt>
  <w:p w:rsidR="0066627D" w:rsidRDefault="006662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1C9" w:rsidRDefault="00B421C9">
      <w:r>
        <w:separator/>
      </w:r>
    </w:p>
  </w:footnote>
  <w:footnote w:type="continuationSeparator" w:id="0">
    <w:p w:rsidR="00B421C9" w:rsidRDefault="00B42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347"/>
    <w:multiLevelType w:val="hybridMultilevel"/>
    <w:tmpl w:val="0658B37C"/>
    <w:lvl w:ilvl="0" w:tplc="87EE5F7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83127B"/>
    <w:multiLevelType w:val="hybridMultilevel"/>
    <w:tmpl w:val="D3D89B4A"/>
    <w:lvl w:ilvl="0" w:tplc="7D7C938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2D5E9E"/>
    <w:multiLevelType w:val="multilevel"/>
    <w:tmpl w:val="CCEE713E"/>
    <w:lvl w:ilvl="0">
      <w:start w:val="1"/>
      <w:numFmt w:val="ideographLegalTraditional"/>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A743E89"/>
    <w:multiLevelType w:val="hybridMultilevel"/>
    <w:tmpl w:val="EB7A290E"/>
    <w:lvl w:ilvl="0" w:tplc="F34E7FB0">
      <w:start w:val="1"/>
      <w:numFmt w:val="decimal"/>
      <w:lvlText w:val="%1."/>
      <w:lvlJc w:val="left"/>
      <w:pPr>
        <w:tabs>
          <w:tab w:val="num" w:pos="2160"/>
        </w:tabs>
        <w:ind w:left="2160" w:hanging="360"/>
      </w:pPr>
      <w:rPr>
        <w:rFonts w:hint="default"/>
      </w:rPr>
    </w:lvl>
    <w:lvl w:ilvl="1" w:tplc="4634C4AC">
      <w:start w:val="1"/>
      <w:numFmt w:val="taiwaneseCountingThousand"/>
      <w:lvlText w:val="（%2）"/>
      <w:lvlJc w:val="left"/>
      <w:pPr>
        <w:tabs>
          <w:tab w:val="num" w:pos="1980"/>
        </w:tabs>
        <w:ind w:left="1980" w:hanging="1080"/>
      </w:pPr>
      <w:rPr>
        <w:rFonts w:hint="default"/>
      </w:rPr>
    </w:lvl>
    <w:lvl w:ilvl="2" w:tplc="0409000F">
      <w:start w:val="1"/>
      <w:numFmt w:val="decimal"/>
      <w:lvlText w:val="%3."/>
      <w:lvlJc w:val="left"/>
      <w:pPr>
        <w:tabs>
          <w:tab w:val="num" w:pos="1920"/>
        </w:tabs>
        <w:ind w:left="1920" w:hanging="480"/>
      </w:pPr>
      <w:rPr>
        <w:rFonts w:hint="default"/>
      </w:rPr>
    </w:lvl>
    <w:lvl w:ilvl="3" w:tplc="0409000F" w:tentative="1">
      <w:start w:val="1"/>
      <w:numFmt w:val="decimal"/>
      <w:lvlText w:val="%4."/>
      <w:lvlJc w:val="left"/>
      <w:pPr>
        <w:tabs>
          <w:tab w:val="num" w:pos="3418"/>
        </w:tabs>
        <w:ind w:left="3418" w:hanging="480"/>
      </w:pPr>
    </w:lvl>
    <w:lvl w:ilvl="4" w:tplc="04090019" w:tentative="1">
      <w:start w:val="1"/>
      <w:numFmt w:val="ideographTraditional"/>
      <w:lvlText w:val="%5、"/>
      <w:lvlJc w:val="left"/>
      <w:pPr>
        <w:tabs>
          <w:tab w:val="num" w:pos="3898"/>
        </w:tabs>
        <w:ind w:left="3898" w:hanging="480"/>
      </w:pPr>
    </w:lvl>
    <w:lvl w:ilvl="5" w:tplc="0409001B" w:tentative="1">
      <w:start w:val="1"/>
      <w:numFmt w:val="lowerRoman"/>
      <w:lvlText w:val="%6."/>
      <w:lvlJc w:val="right"/>
      <w:pPr>
        <w:tabs>
          <w:tab w:val="num" w:pos="4378"/>
        </w:tabs>
        <w:ind w:left="4378" w:hanging="480"/>
      </w:pPr>
    </w:lvl>
    <w:lvl w:ilvl="6" w:tplc="0409000F" w:tentative="1">
      <w:start w:val="1"/>
      <w:numFmt w:val="decimal"/>
      <w:lvlText w:val="%7."/>
      <w:lvlJc w:val="left"/>
      <w:pPr>
        <w:tabs>
          <w:tab w:val="num" w:pos="4858"/>
        </w:tabs>
        <w:ind w:left="4858" w:hanging="480"/>
      </w:pPr>
    </w:lvl>
    <w:lvl w:ilvl="7" w:tplc="04090019" w:tentative="1">
      <w:start w:val="1"/>
      <w:numFmt w:val="ideographTraditional"/>
      <w:lvlText w:val="%8、"/>
      <w:lvlJc w:val="left"/>
      <w:pPr>
        <w:tabs>
          <w:tab w:val="num" w:pos="5338"/>
        </w:tabs>
        <w:ind w:left="5338" w:hanging="480"/>
      </w:pPr>
    </w:lvl>
    <w:lvl w:ilvl="8" w:tplc="0409001B" w:tentative="1">
      <w:start w:val="1"/>
      <w:numFmt w:val="lowerRoman"/>
      <w:lvlText w:val="%9."/>
      <w:lvlJc w:val="right"/>
      <w:pPr>
        <w:tabs>
          <w:tab w:val="num" w:pos="5818"/>
        </w:tabs>
        <w:ind w:left="5818" w:hanging="480"/>
      </w:pPr>
    </w:lvl>
  </w:abstractNum>
  <w:abstractNum w:abstractNumId="4">
    <w:nsid w:val="0D2736C7"/>
    <w:multiLevelType w:val="multilevel"/>
    <w:tmpl w:val="50FE8B26"/>
    <w:lvl w:ilvl="0">
      <w:start w:val="1"/>
      <w:numFmt w:val="ideographLegalTraditional"/>
      <w:lvlText w:val="%1、"/>
      <w:lvlJc w:val="left"/>
      <w:pPr>
        <w:tabs>
          <w:tab w:val="num" w:pos="720"/>
        </w:tabs>
        <w:ind w:left="720" w:hanging="720"/>
      </w:pPr>
      <w:rPr>
        <w:rFonts w:hint="eastAsia"/>
      </w:rPr>
    </w:lvl>
    <w:lvl w:ilvl="1">
      <w:start w:val="1"/>
      <w:numFmt w:val="taiwaneseCountingThousand"/>
      <w:lvlText w:val="%2、"/>
      <w:lvlJc w:val="left"/>
      <w:pPr>
        <w:tabs>
          <w:tab w:val="num" w:pos="1200"/>
        </w:tabs>
        <w:ind w:left="1200" w:hanging="720"/>
      </w:pPr>
      <w:rPr>
        <w:rFonts w:ascii="Times New Roman" w:hint="eastAsia"/>
      </w:rPr>
    </w:lvl>
    <w:lvl w:ilvl="2">
      <w:start w:val="1"/>
      <w:numFmt w:val="decimal"/>
      <w:lvlText w:val="%3、"/>
      <w:lvlJc w:val="left"/>
      <w:pPr>
        <w:tabs>
          <w:tab w:val="num" w:pos="1680"/>
        </w:tabs>
        <w:ind w:left="1680" w:hanging="720"/>
      </w:pPr>
      <w:rPr>
        <w:rFonts w:hAnsi="Times New Roman" w:hint="eastAsia"/>
      </w:rPr>
    </w:lvl>
    <w:lvl w:ilvl="3">
      <w:start w:val="1"/>
      <w:numFmt w:val="taiwaneseCountingThousand"/>
      <w:lvlText w:val="（%4）"/>
      <w:lvlJc w:val="left"/>
      <w:pPr>
        <w:tabs>
          <w:tab w:val="num" w:pos="2295"/>
        </w:tabs>
        <w:ind w:left="2295" w:hanging="855"/>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0ED836F7"/>
    <w:multiLevelType w:val="hybridMultilevel"/>
    <w:tmpl w:val="A8DA626C"/>
    <w:lvl w:ilvl="0" w:tplc="B45E2138">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6">
    <w:nsid w:val="0FE87636"/>
    <w:multiLevelType w:val="hybridMultilevel"/>
    <w:tmpl w:val="72BE5AFC"/>
    <w:lvl w:ilvl="0" w:tplc="A38A895E">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BF40DA7"/>
    <w:multiLevelType w:val="hybridMultilevel"/>
    <w:tmpl w:val="D6BEE0C0"/>
    <w:lvl w:ilvl="0" w:tplc="14DEDB36">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14DEDB36">
      <w:start w:val="1"/>
      <w:numFmt w:val="taiwaneseCountingThousand"/>
      <w:lvlText w:val="（%4）"/>
      <w:lvlJc w:val="left"/>
      <w:pPr>
        <w:tabs>
          <w:tab w:val="num" w:pos="2520"/>
        </w:tabs>
        <w:ind w:left="2520" w:hanging="10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3860F8D"/>
    <w:multiLevelType w:val="hybridMultilevel"/>
    <w:tmpl w:val="12A0FAD2"/>
    <w:lvl w:ilvl="0" w:tplc="01568DF6">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D5F5358"/>
    <w:multiLevelType w:val="hybridMultilevel"/>
    <w:tmpl w:val="5458294C"/>
    <w:lvl w:ilvl="0" w:tplc="AF42E9B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073CE0"/>
    <w:multiLevelType w:val="hybridMultilevel"/>
    <w:tmpl w:val="C8FE2AB2"/>
    <w:lvl w:ilvl="0" w:tplc="9ACC2EC6">
      <w:start w:val="1"/>
      <w:numFmt w:val="taiwaneseCountingThousand"/>
      <w:lvlText w:val="（%1）"/>
      <w:lvlJc w:val="left"/>
      <w:pPr>
        <w:tabs>
          <w:tab w:val="num" w:pos="780"/>
        </w:tabs>
        <w:ind w:left="780" w:hanging="7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3131582"/>
    <w:multiLevelType w:val="hybridMultilevel"/>
    <w:tmpl w:val="0658B37C"/>
    <w:lvl w:ilvl="0" w:tplc="87EE5F7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32E28DE"/>
    <w:multiLevelType w:val="multilevel"/>
    <w:tmpl w:val="B8ECEB60"/>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343B7581"/>
    <w:multiLevelType w:val="hybridMultilevel"/>
    <w:tmpl w:val="E3969758"/>
    <w:lvl w:ilvl="0" w:tplc="541E5CC8">
      <w:start w:val="1"/>
      <w:numFmt w:val="ideographLegalTraditional"/>
      <w:lvlText w:val="%1、"/>
      <w:lvlJc w:val="left"/>
      <w:pPr>
        <w:ind w:left="720" w:hanging="720"/>
      </w:pPr>
      <w:rPr>
        <w:rFonts w:hint="default"/>
      </w:rPr>
    </w:lvl>
    <w:lvl w:ilvl="1" w:tplc="04090015">
      <w:start w:val="1"/>
      <w:numFmt w:val="taiwaneseCountingThousand"/>
      <w:lvlText w:val="%2、"/>
      <w:lvlJc w:val="left"/>
      <w:pPr>
        <w:ind w:left="764" w:hanging="480"/>
      </w:pPr>
    </w:lvl>
    <w:lvl w:ilvl="2" w:tplc="75B2B9D2">
      <w:start w:val="1"/>
      <w:numFmt w:val="taiwaneseCountingThousand"/>
      <w:lvlText w:val="（%3）"/>
      <w:lvlJc w:val="left"/>
      <w:pPr>
        <w:ind w:left="1048" w:hanging="480"/>
      </w:pPr>
      <w:rPr>
        <w:rFonts w:hint="default"/>
        <w:lang w:val="en-US"/>
      </w:rPr>
    </w:lvl>
    <w:lvl w:ilvl="3" w:tplc="0409000F">
      <w:start w:val="1"/>
      <w:numFmt w:val="decimal"/>
      <w:lvlText w:val="%4."/>
      <w:lvlJc w:val="left"/>
      <w:pPr>
        <w:ind w:left="1920" w:hanging="480"/>
      </w:pPr>
    </w:lvl>
    <w:lvl w:ilvl="4" w:tplc="85964884">
      <w:start w:val="1"/>
      <w:numFmt w:val="decimal"/>
      <w:lvlText w:val="（%5）"/>
      <w:lvlJc w:val="left"/>
      <w:pPr>
        <w:ind w:left="2400" w:hanging="480"/>
      </w:pPr>
      <w:rPr>
        <w:rFonts w:ascii="標楷體" w:eastAsia="標楷體" w:hAnsi="標楷體" w:hint="default"/>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D1C2193"/>
    <w:multiLevelType w:val="hybridMultilevel"/>
    <w:tmpl w:val="9ACE54D4"/>
    <w:lvl w:ilvl="0" w:tplc="F7C8390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D651685"/>
    <w:multiLevelType w:val="hybridMultilevel"/>
    <w:tmpl w:val="BB94C3AA"/>
    <w:lvl w:ilvl="0" w:tplc="FDF0640E">
      <w:start w:val="1"/>
      <w:numFmt w:val="taiwaneseCountingThousand"/>
      <w:lvlText w:val="%1、"/>
      <w:lvlJc w:val="left"/>
      <w:pPr>
        <w:tabs>
          <w:tab w:val="num" w:pos="1200"/>
        </w:tabs>
        <w:ind w:left="1200" w:hanging="720"/>
      </w:pPr>
      <w:rPr>
        <w:rFonts w:ascii="Times New Roman" w:hint="eastAsia"/>
        <w:lang w:val="en-US"/>
      </w:rPr>
    </w:lvl>
    <w:lvl w:ilvl="1" w:tplc="CC7E9672">
      <w:start w:val="1"/>
      <w:numFmt w:val="decimal"/>
      <w:lvlText w:val="%2."/>
      <w:lvlJc w:val="left"/>
      <w:pPr>
        <w:tabs>
          <w:tab w:val="num" w:pos="900"/>
        </w:tabs>
        <w:ind w:left="900" w:hanging="420"/>
      </w:pPr>
      <w:rPr>
        <w:rFonts w:ascii="標楷體" w:eastAsia="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28F1DFA"/>
    <w:multiLevelType w:val="hybridMultilevel"/>
    <w:tmpl w:val="80EA0642"/>
    <w:lvl w:ilvl="0" w:tplc="0409000F">
      <w:start w:val="1"/>
      <w:numFmt w:val="decimal"/>
      <w:lvlText w:val="%1."/>
      <w:lvlJc w:val="left"/>
      <w:pPr>
        <w:tabs>
          <w:tab w:val="num" w:pos="1517"/>
        </w:tabs>
        <w:ind w:left="1517" w:hanging="480"/>
      </w:p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17">
    <w:nsid w:val="42C24A7E"/>
    <w:multiLevelType w:val="hybridMultilevel"/>
    <w:tmpl w:val="13C4A5D8"/>
    <w:lvl w:ilvl="0" w:tplc="9EEC5CB8">
      <w:start w:val="1"/>
      <w:numFmt w:val="taiwaneseCountingThousand"/>
      <w:lvlText w:val="%1、"/>
      <w:lvlJc w:val="left"/>
      <w:pPr>
        <w:ind w:left="480" w:hanging="480"/>
      </w:pPr>
      <w:rPr>
        <w:rFonts w:ascii="標楷體" w:eastAsia="標楷體" w:hAnsi="標楷體"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CB67A7"/>
    <w:multiLevelType w:val="hybridMultilevel"/>
    <w:tmpl w:val="8DD6BDAC"/>
    <w:lvl w:ilvl="0" w:tplc="04090015">
      <w:start w:val="1"/>
      <w:numFmt w:val="taiwaneseCountingThousand"/>
      <w:lvlText w:val="%1、"/>
      <w:lvlJc w:val="left"/>
      <w:pPr>
        <w:ind w:left="689" w:hanging="480"/>
      </w:pPr>
    </w:lvl>
    <w:lvl w:ilvl="1" w:tplc="04090019" w:tentative="1">
      <w:start w:val="1"/>
      <w:numFmt w:val="ideographTraditional"/>
      <w:lvlText w:val="%2、"/>
      <w:lvlJc w:val="left"/>
      <w:pPr>
        <w:ind w:left="1169" w:hanging="480"/>
      </w:pPr>
    </w:lvl>
    <w:lvl w:ilvl="2" w:tplc="0409001B" w:tentative="1">
      <w:start w:val="1"/>
      <w:numFmt w:val="lowerRoman"/>
      <w:lvlText w:val="%3."/>
      <w:lvlJc w:val="right"/>
      <w:pPr>
        <w:ind w:left="1649" w:hanging="480"/>
      </w:pPr>
    </w:lvl>
    <w:lvl w:ilvl="3" w:tplc="0409000F" w:tentative="1">
      <w:start w:val="1"/>
      <w:numFmt w:val="decimal"/>
      <w:lvlText w:val="%4."/>
      <w:lvlJc w:val="left"/>
      <w:pPr>
        <w:ind w:left="2129" w:hanging="480"/>
      </w:pPr>
    </w:lvl>
    <w:lvl w:ilvl="4" w:tplc="04090019" w:tentative="1">
      <w:start w:val="1"/>
      <w:numFmt w:val="ideographTraditional"/>
      <w:lvlText w:val="%5、"/>
      <w:lvlJc w:val="left"/>
      <w:pPr>
        <w:ind w:left="2609" w:hanging="480"/>
      </w:pPr>
    </w:lvl>
    <w:lvl w:ilvl="5" w:tplc="0409001B" w:tentative="1">
      <w:start w:val="1"/>
      <w:numFmt w:val="lowerRoman"/>
      <w:lvlText w:val="%6."/>
      <w:lvlJc w:val="right"/>
      <w:pPr>
        <w:ind w:left="3089" w:hanging="480"/>
      </w:pPr>
    </w:lvl>
    <w:lvl w:ilvl="6" w:tplc="0409000F" w:tentative="1">
      <w:start w:val="1"/>
      <w:numFmt w:val="decimal"/>
      <w:lvlText w:val="%7."/>
      <w:lvlJc w:val="left"/>
      <w:pPr>
        <w:ind w:left="3569" w:hanging="480"/>
      </w:pPr>
    </w:lvl>
    <w:lvl w:ilvl="7" w:tplc="04090019" w:tentative="1">
      <w:start w:val="1"/>
      <w:numFmt w:val="ideographTraditional"/>
      <w:lvlText w:val="%8、"/>
      <w:lvlJc w:val="left"/>
      <w:pPr>
        <w:ind w:left="4049" w:hanging="480"/>
      </w:pPr>
    </w:lvl>
    <w:lvl w:ilvl="8" w:tplc="0409001B" w:tentative="1">
      <w:start w:val="1"/>
      <w:numFmt w:val="lowerRoman"/>
      <w:lvlText w:val="%9."/>
      <w:lvlJc w:val="right"/>
      <w:pPr>
        <w:ind w:left="4529" w:hanging="480"/>
      </w:pPr>
    </w:lvl>
  </w:abstractNum>
  <w:abstractNum w:abstractNumId="19">
    <w:nsid w:val="51613841"/>
    <w:multiLevelType w:val="hybridMultilevel"/>
    <w:tmpl w:val="D05ACB22"/>
    <w:lvl w:ilvl="0" w:tplc="C898F7D8">
      <w:start w:val="1"/>
      <w:numFmt w:val="taiwaneseCountingThousand"/>
      <w:lvlText w:val="（%1）"/>
      <w:lvlJc w:val="left"/>
      <w:pPr>
        <w:tabs>
          <w:tab w:val="num" w:pos="780"/>
        </w:tabs>
        <w:ind w:left="780" w:hanging="7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6B7741E"/>
    <w:multiLevelType w:val="hybridMultilevel"/>
    <w:tmpl w:val="6902D2A2"/>
    <w:lvl w:ilvl="0" w:tplc="ECF0614E">
      <w:start w:val="1"/>
      <w:numFmt w:val="taiwaneseCountingThousand"/>
      <w:lvlText w:val="%1、"/>
      <w:lvlJc w:val="left"/>
      <w:pPr>
        <w:ind w:left="920" w:hanging="72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21">
    <w:nsid w:val="5B423A57"/>
    <w:multiLevelType w:val="hybridMultilevel"/>
    <w:tmpl w:val="20721D42"/>
    <w:lvl w:ilvl="0" w:tplc="251E7D4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E4D03E5"/>
    <w:multiLevelType w:val="hybridMultilevel"/>
    <w:tmpl w:val="354E715A"/>
    <w:lvl w:ilvl="0" w:tplc="F34E7FB0">
      <w:start w:val="1"/>
      <w:numFmt w:val="decimal"/>
      <w:lvlText w:val="%1."/>
      <w:lvlJc w:val="left"/>
      <w:pPr>
        <w:tabs>
          <w:tab w:val="num" w:pos="4680"/>
        </w:tabs>
        <w:ind w:left="4680" w:hanging="360"/>
      </w:pPr>
      <w:rPr>
        <w:rFonts w:hint="default"/>
      </w:rPr>
    </w:lvl>
    <w:lvl w:ilvl="1" w:tplc="04090019" w:tentative="1">
      <w:start w:val="1"/>
      <w:numFmt w:val="ideographTraditional"/>
      <w:lvlText w:val="%2、"/>
      <w:lvlJc w:val="left"/>
      <w:pPr>
        <w:tabs>
          <w:tab w:val="num" w:pos="3480"/>
        </w:tabs>
        <w:ind w:left="3480" w:hanging="480"/>
      </w:pPr>
    </w:lvl>
    <w:lvl w:ilvl="2" w:tplc="0409001B" w:tentative="1">
      <w:start w:val="1"/>
      <w:numFmt w:val="lowerRoman"/>
      <w:lvlText w:val="%3."/>
      <w:lvlJc w:val="right"/>
      <w:pPr>
        <w:tabs>
          <w:tab w:val="num" w:pos="3960"/>
        </w:tabs>
        <w:ind w:left="3960" w:hanging="480"/>
      </w:pPr>
    </w:lvl>
    <w:lvl w:ilvl="3" w:tplc="0409000F" w:tentative="1">
      <w:start w:val="1"/>
      <w:numFmt w:val="decimal"/>
      <w:lvlText w:val="%4."/>
      <w:lvlJc w:val="left"/>
      <w:pPr>
        <w:tabs>
          <w:tab w:val="num" w:pos="4440"/>
        </w:tabs>
        <w:ind w:left="4440" w:hanging="480"/>
      </w:pPr>
    </w:lvl>
    <w:lvl w:ilvl="4" w:tplc="04090019" w:tentative="1">
      <w:start w:val="1"/>
      <w:numFmt w:val="ideographTraditional"/>
      <w:lvlText w:val="%5、"/>
      <w:lvlJc w:val="left"/>
      <w:pPr>
        <w:tabs>
          <w:tab w:val="num" w:pos="4920"/>
        </w:tabs>
        <w:ind w:left="4920" w:hanging="480"/>
      </w:pPr>
    </w:lvl>
    <w:lvl w:ilvl="5" w:tplc="0409001B" w:tentative="1">
      <w:start w:val="1"/>
      <w:numFmt w:val="lowerRoman"/>
      <w:lvlText w:val="%6."/>
      <w:lvlJc w:val="right"/>
      <w:pPr>
        <w:tabs>
          <w:tab w:val="num" w:pos="5400"/>
        </w:tabs>
        <w:ind w:left="5400" w:hanging="480"/>
      </w:pPr>
    </w:lvl>
    <w:lvl w:ilvl="6" w:tplc="0409000F" w:tentative="1">
      <w:start w:val="1"/>
      <w:numFmt w:val="decimal"/>
      <w:lvlText w:val="%7."/>
      <w:lvlJc w:val="left"/>
      <w:pPr>
        <w:tabs>
          <w:tab w:val="num" w:pos="5880"/>
        </w:tabs>
        <w:ind w:left="5880" w:hanging="480"/>
      </w:pPr>
    </w:lvl>
    <w:lvl w:ilvl="7" w:tplc="04090019" w:tentative="1">
      <w:start w:val="1"/>
      <w:numFmt w:val="ideographTraditional"/>
      <w:lvlText w:val="%8、"/>
      <w:lvlJc w:val="left"/>
      <w:pPr>
        <w:tabs>
          <w:tab w:val="num" w:pos="6360"/>
        </w:tabs>
        <w:ind w:left="6360" w:hanging="480"/>
      </w:pPr>
    </w:lvl>
    <w:lvl w:ilvl="8" w:tplc="0409001B">
      <w:start w:val="1"/>
      <w:numFmt w:val="lowerRoman"/>
      <w:lvlText w:val="%9."/>
      <w:lvlJc w:val="right"/>
      <w:pPr>
        <w:tabs>
          <w:tab w:val="num" w:pos="6840"/>
        </w:tabs>
        <w:ind w:left="6840" w:hanging="480"/>
      </w:pPr>
    </w:lvl>
  </w:abstractNum>
  <w:abstractNum w:abstractNumId="23">
    <w:nsid w:val="61676625"/>
    <w:multiLevelType w:val="hybridMultilevel"/>
    <w:tmpl w:val="67C66CCC"/>
    <w:lvl w:ilvl="0" w:tplc="9894DCC4">
      <w:start w:val="1"/>
      <w:numFmt w:val="ideographLegalTraditional"/>
      <w:lvlText w:val="%1、"/>
      <w:lvlJc w:val="left"/>
      <w:pPr>
        <w:ind w:left="720" w:hanging="720"/>
      </w:pPr>
      <w:rPr>
        <w:rFonts w:hint="default"/>
      </w:rPr>
    </w:lvl>
    <w:lvl w:ilvl="1" w:tplc="9EEC5CB8">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FB4208C"/>
    <w:multiLevelType w:val="hybridMultilevel"/>
    <w:tmpl w:val="AC50028A"/>
    <w:lvl w:ilvl="0" w:tplc="F34E7FB0">
      <w:start w:val="1"/>
      <w:numFmt w:val="decimal"/>
      <w:lvlText w:val="%1."/>
      <w:lvlJc w:val="left"/>
      <w:pPr>
        <w:tabs>
          <w:tab w:val="num" w:pos="2640"/>
        </w:tabs>
        <w:ind w:left="26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5">
    <w:nsid w:val="73472F54"/>
    <w:multiLevelType w:val="multilevel"/>
    <w:tmpl w:val="818C3E3E"/>
    <w:lvl w:ilvl="0">
      <w:start w:val="1"/>
      <w:numFmt w:val="ideographLegalTraditional"/>
      <w:suff w:val="nothing"/>
      <w:lvlText w:val="%1、"/>
      <w:lvlJc w:val="left"/>
      <w:pPr>
        <w:ind w:left="2495" w:hanging="2495"/>
      </w:pPr>
      <w:rPr>
        <w:rFonts w:hint="eastAsia"/>
        <w:color w:val="auto"/>
      </w:rPr>
    </w:lvl>
    <w:lvl w:ilvl="1">
      <w:start w:val="1"/>
      <w:numFmt w:val="taiwaneseCountingThousand"/>
      <w:suff w:val="nothing"/>
      <w:lvlText w:val="%2、"/>
      <w:lvlJc w:val="left"/>
      <w:pPr>
        <w:ind w:left="3368" w:hanging="2212"/>
      </w:pPr>
      <w:rPr>
        <w:rFonts w:ascii="新細明體" w:eastAsia="新細明體" w:hAnsi="新細明體" w:hint="eastAsia"/>
      </w:rPr>
    </w:lvl>
    <w:lvl w:ilvl="2">
      <w:start w:val="1"/>
      <w:numFmt w:val="ideographDigital"/>
      <w:suff w:val="nothing"/>
      <w:lvlText w:val="(%3) "/>
      <w:lvlJc w:val="left"/>
      <w:pPr>
        <w:ind w:left="3670" w:hanging="1928"/>
      </w:pPr>
      <w:rPr>
        <w:rFonts w:ascii="新細明體" w:eastAsia="新細明體" w:hAnsi="新細明體" w:hint="eastAsia"/>
        <w:b w:val="0"/>
        <w:color w:val="auto"/>
        <w:lang w:eastAsia="zh-TW"/>
      </w:rPr>
    </w:lvl>
    <w:lvl w:ilvl="3">
      <w:start w:val="1"/>
      <w:numFmt w:val="decimalFullWidth"/>
      <w:suff w:val="nothing"/>
      <w:lvlText w:val="%4、"/>
      <w:lvlJc w:val="left"/>
      <w:pPr>
        <w:ind w:left="5160" w:hanging="2098"/>
      </w:pPr>
      <w:rPr>
        <w:rFonts w:hint="eastAsia"/>
        <w:color w:val="auto"/>
      </w:rPr>
    </w:lvl>
    <w:lvl w:ilvl="4">
      <w:start w:val="1"/>
      <w:numFmt w:val="decimal"/>
      <w:lvlText w:val="(%5)"/>
      <w:lvlJc w:val="left"/>
      <w:pPr>
        <w:tabs>
          <w:tab w:val="num" w:pos="3856"/>
        </w:tabs>
        <w:ind w:left="5330" w:hanging="1474"/>
      </w:pPr>
      <w:rPr>
        <w:rFonts w:ascii="標楷體" w:eastAsia="標楷體" w:hAnsi="標楷體" w:hint="eastAsia"/>
        <w:color w:val="auto"/>
      </w:rPr>
    </w:lvl>
    <w:lvl w:ilvl="5">
      <w:start w:val="1"/>
      <w:numFmt w:val="decimalEnclosedCircle"/>
      <w:lvlRestart w:val="0"/>
      <w:lvlText w:val="%6"/>
      <w:lvlJc w:val="left"/>
      <w:pPr>
        <w:tabs>
          <w:tab w:val="num" w:pos="4706"/>
        </w:tabs>
        <w:ind w:left="5954" w:hanging="1078"/>
      </w:pPr>
      <w:rPr>
        <w:rFonts w:ascii="新細明體" w:eastAsia="新細明體" w:hAnsi="新細明體" w:hint="eastAsia"/>
      </w:rPr>
    </w:lvl>
    <w:lvl w:ilvl="6">
      <w:start w:val="1"/>
      <w:numFmt w:val="upperLetter"/>
      <w:lvlText w:val="(%7)"/>
      <w:lvlJc w:val="left"/>
      <w:pPr>
        <w:tabs>
          <w:tab w:val="num" w:pos="3827"/>
        </w:tabs>
        <w:ind w:left="6350" w:hanging="793"/>
      </w:pPr>
      <w:rPr>
        <w:rFonts w:hint="eastAsia"/>
      </w:rPr>
    </w:lvl>
    <w:lvl w:ilvl="7">
      <w:start w:val="1"/>
      <w:numFmt w:val="lowerLetter"/>
      <w:lvlText w:val="%8."/>
      <w:lvlJc w:val="left"/>
      <w:pPr>
        <w:tabs>
          <w:tab w:val="num" w:pos="4394"/>
        </w:tabs>
        <w:ind w:left="5840" w:hanging="397"/>
      </w:pPr>
      <w:rPr>
        <w:rFonts w:hint="eastAsia"/>
      </w:rPr>
    </w:lvl>
    <w:lvl w:ilvl="8">
      <w:start w:val="1"/>
      <w:numFmt w:val="lowerLetter"/>
      <w:lvlText w:val="%9)"/>
      <w:lvlJc w:val="left"/>
      <w:pPr>
        <w:tabs>
          <w:tab w:val="num" w:pos="5102"/>
        </w:tabs>
        <w:ind w:left="6691" w:hanging="908"/>
      </w:pPr>
      <w:rPr>
        <w:rFonts w:hint="eastAsia"/>
      </w:rPr>
    </w:lvl>
  </w:abstractNum>
  <w:abstractNum w:abstractNumId="26">
    <w:nsid w:val="739F5D54"/>
    <w:multiLevelType w:val="multilevel"/>
    <w:tmpl w:val="5FC69416"/>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ideographTraditional"/>
      <w:suff w:val="nothing"/>
      <w:lvlText w:val="%5、"/>
      <w:lvlJc w:val="left"/>
      <w:pPr>
        <w:ind w:left="2500" w:hanging="555"/>
      </w:pPr>
    </w:lvl>
    <w:lvl w:ilvl="5">
      <w:start w:val="1"/>
      <w:numFmt w:val="ideographTraditional"/>
      <w:suff w:val="nothing"/>
      <w:lvlText w:val="（%6）"/>
      <w:lvlJc w:val="left"/>
      <w:pPr>
        <w:ind w:left="3056" w:hanging="834"/>
      </w:pPr>
    </w:lvl>
    <w:lvl w:ilvl="6">
      <w:start w:val="1"/>
      <w:numFmt w:val="ideographZodiac"/>
      <w:suff w:val="nothing"/>
      <w:lvlText w:val="%7、"/>
      <w:lvlJc w:val="left"/>
      <w:pPr>
        <w:ind w:left="3334" w:hanging="556"/>
      </w:pPr>
    </w:lvl>
    <w:lvl w:ilvl="7">
      <w:start w:val="1"/>
      <w:numFmt w:val="ideographZodiac"/>
      <w:suff w:val="nothing"/>
      <w:lvlText w:val="（%8）"/>
      <w:lvlJc w:val="left"/>
      <w:pPr>
        <w:ind w:left="3889" w:hanging="833"/>
      </w:pPr>
    </w:lvl>
    <w:lvl w:ilvl="8">
      <w:start w:val="1"/>
      <w:numFmt w:val="decimalFullWidth"/>
      <w:suff w:val="nothing"/>
      <w:lvlText w:val="%9）"/>
      <w:lvlJc w:val="left"/>
      <w:pPr>
        <w:ind w:left="4167" w:hanging="556"/>
      </w:pPr>
    </w:lvl>
  </w:abstractNum>
  <w:abstractNum w:abstractNumId="27">
    <w:nsid w:val="7479162C"/>
    <w:multiLevelType w:val="hybridMultilevel"/>
    <w:tmpl w:val="A07405B8"/>
    <w:lvl w:ilvl="0" w:tplc="E658456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6626EAE"/>
    <w:multiLevelType w:val="hybridMultilevel"/>
    <w:tmpl w:val="688C38C8"/>
    <w:lvl w:ilvl="0" w:tplc="7A7C41E4">
      <w:start w:val="1"/>
      <w:numFmt w:val="ideographLegalTraditional"/>
      <w:lvlText w:val="%1、"/>
      <w:lvlJc w:val="left"/>
      <w:pPr>
        <w:tabs>
          <w:tab w:val="num" w:pos="720"/>
        </w:tabs>
        <w:ind w:left="720" w:hanging="720"/>
      </w:pPr>
      <w:rPr>
        <w:rFonts w:hint="eastAsia"/>
      </w:rPr>
    </w:lvl>
    <w:lvl w:ilvl="1" w:tplc="C966042C">
      <w:start w:val="1"/>
      <w:numFmt w:val="taiwaneseCountingThousand"/>
      <w:lvlText w:val="%2、"/>
      <w:lvlJc w:val="left"/>
      <w:pPr>
        <w:tabs>
          <w:tab w:val="num" w:pos="1260"/>
        </w:tabs>
        <w:ind w:left="1260" w:hanging="720"/>
      </w:pPr>
      <w:rPr>
        <w:rFonts w:ascii="Times New Roman" w:hint="eastAsia"/>
        <w:lang w:val="en-US"/>
      </w:rPr>
    </w:lvl>
    <w:lvl w:ilvl="2" w:tplc="DF7AD01C">
      <w:start w:val="1"/>
      <w:numFmt w:val="decimal"/>
      <w:lvlText w:val="%3、"/>
      <w:lvlJc w:val="left"/>
      <w:pPr>
        <w:tabs>
          <w:tab w:val="num" w:pos="1680"/>
        </w:tabs>
        <w:ind w:left="1680" w:hanging="720"/>
      </w:pPr>
      <w:rPr>
        <w:rFonts w:hAnsi="Times New Roman" w:hint="eastAsia"/>
      </w:rPr>
    </w:lvl>
    <w:lvl w:ilvl="3" w:tplc="C150CB58">
      <w:start w:val="1"/>
      <w:numFmt w:val="taiwaneseCountingThousand"/>
      <w:lvlText w:val="（%4）"/>
      <w:lvlJc w:val="left"/>
      <w:pPr>
        <w:tabs>
          <w:tab w:val="num" w:pos="2295"/>
        </w:tabs>
        <w:ind w:left="2295" w:hanging="855"/>
      </w:pPr>
      <w:rPr>
        <w:rFonts w:hint="eastAsia"/>
      </w:rPr>
    </w:lvl>
    <w:lvl w:ilvl="4" w:tplc="D8247CC2">
      <w:start w:val="1"/>
      <w:numFmt w:val="decimal"/>
      <w:lvlText w:val="%5."/>
      <w:lvlJc w:val="left"/>
      <w:pPr>
        <w:tabs>
          <w:tab w:val="num" w:pos="2400"/>
        </w:tabs>
        <w:ind w:left="2400" w:hanging="4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77D5855"/>
    <w:multiLevelType w:val="hybridMultilevel"/>
    <w:tmpl w:val="9C82BFC8"/>
    <w:lvl w:ilvl="0" w:tplc="4E3CB5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A1C569C"/>
    <w:multiLevelType w:val="hybridMultilevel"/>
    <w:tmpl w:val="D0CA4B4E"/>
    <w:lvl w:ilvl="0" w:tplc="516E7C84">
      <w:start w:val="1"/>
      <w:numFmt w:val="taiwaneseCountingThousand"/>
      <w:lvlText w:val="（%1）"/>
      <w:lvlJc w:val="left"/>
      <w:pPr>
        <w:tabs>
          <w:tab w:val="num" w:pos="1335"/>
        </w:tabs>
        <w:ind w:left="1335" w:hanging="855"/>
      </w:pPr>
      <w:rPr>
        <w:rFonts w:hint="default"/>
      </w:rPr>
    </w:lvl>
    <w:lvl w:ilvl="1" w:tplc="58B0CBBA">
      <w:start w:val="1"/>
      <w:numFmt w:val="decimal"/>
      <w:lvlText w:val="（%2）"/>
      <w:lvlJc w:val="left"/>
      <w:pPr>
        <w:tabs>
          <w:tab w:val="num" w:pos="1560"/>
        </w:tabs>
        <w:ind w:left="1560" w:hanging="10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4634C4AC">
      <w:start w:val="1"/>
      <w:numFmt w:val="taiwaneseCountingThousand"/>
      <w:lvlText w:val="（%5）"/>
      <w:lvlJc w:val="left"/>
      <w:pPr>
        <w:tabs>
          <w:tab w:val="num" w:pos="3000"/>
        </w:tabs>
        <w:ind w:left="3000" w:hanging="1080"/>
      </w:pPr>
      <w:rPr>
        <w:rFonts w:hint="default"/>
      </w:rPr>
    </w:lvl>
    <w:lvl w:ilvl="5" w:tplc="0409000F">
      <w:start w:val="1"/>
      <w:numFmt w:val="decimal"/>
      <w:lvlText w:val="%6."/>
      <w:lvlJc w:val="left"/>
      <w:pPr>
        <w:tabs>
          <w:tab w:val="num" w:pos="2880"/>
        </w:tabs>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DDC24B7"/>
    <w:multiLevelType w:val="hybridMultilevel"/>
    <w:tmpl w:val="6CA0A682"/>
    <w:lvl w:ilvl="0" w:tplc="86025BD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DE3434F"/>
    <w:multiLevelType w:val="hybridMultilevel"/>
    <w:tmpl w:val="7C067426"/>
    <w:lvl w:ilvl="0" w:tplc="08ACF0F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8"/>
  </w:num>
  <w:num w:numId="2">
    <w:abstractNumId w:val="1"/>
  </w:num>
  <w:num w:numId="3">
    <w:abstractNumId w:val="19"/>
  </w:num>
  <w:num w:numId="4">
    <w:abstractNumId w:val="10"/>
  </w:num>
  <w:num w:numId="5">
    <w:abstractNumId w:val="27"/>
  </w:num>
  <w:num w:numId="6">
    <w:abstractNumId w:val="7"/>
  </w:num>
  <w:num w:numId="7">
    <w:abstractNumId w:val="14"/>
  </w:num>
  <w:num w:numId="8">
    <w:abstractNumId w:val="4"/>
  </w:num>
  <w:num w:numId="9">
    <w:abstractNumId w:val="15"/>
  </w:num>
  <w:num w:numId="10">
    <w:abstractNumId w:val="21"/>
  </w:num>
  <w:num w:numId="11">
    <w:abstractNumId w:val="2"/>
  </w:num>
  <w:num w:numId="12">
    <w:abstractNumId w:val="3"/>
  </w:num>
  <w:num w:numId="13">
    <w:abstractNumId w:val="24"/>
  </w:num>
  <w:num w:numId="14">
    <w:abstractNumId w:val="22"/>
  </w:num>
  <w:num w:numId="15">
    <w:abstractNumId w:val="8"/>
  </w:num>
  <w:num w:numId="16">
    <w:abstractNumId w:val="30"/>
  </w:num>
  <w:num w:numId="17">
    <w:abstractNumId w:val="12"/>
  </w:num>
  <w:num w:numId="18">
    <w:abstractNumId w:val="29"/>
  </w:num>
  <w:num w:numId="19">
    <w:abstractNumId w:val="6"/>
  </w:num>
  <w:num w:numId="20">
    <w:abstractNumId w:val="26"/>
  </w:num>
  <w:num w:numId="21">
    <w:abstractNumId w:val="25"/>
  </w:num>
  <w:num w:numId="22">
    <w:abstractNumId w:val="16"/>
  </w:num>
  <w:num w:numId="23">
    <w:abstractNumId w:val="23"/>
  </w:num>
  <w:num w:numId="24">
    <w:abstractNumId w:val="5"/>
  </w:num>
  <w:num w:numId="25">
    <w:abstractNumId w:val="20"/>
  </w:num>
  <w:num w:numId="26">
    <w:abstractNumId w:val="18"/>
  </w:num>
  <w:num w:numId="27">
    <w:abstractNumId w:val="17"/>
  </w:num>
  <w:num w:numId="28">
    <w:abstractNumId w:val="13"/>
  </w:num>
  <w:num w:numId="29">
    <w:abstractNumId w:val="32"/>
  </w:num>
  <w:num w:numId="30">
    <w:abstractNumId w:val="11"/>
  </w:num>
  <w:num w:numId="31">
    <w:abstractNumId w:val="9"/>
  </w:num>
  <w:num w:numId="32">
    <w:abstractNumId w:val="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C1"/>
    <w:rsid w:val="00003C00"/>
    <w:rsid w:val="00006206"/>
    <w:rsid w:val="0001182F"/>
    <w:rsid w:val="000119CE"/>
    <w:rsid w:val="00012594"/>
    <w:rsid w:val="00014A40"/>
    <w:rsid w:val="00030161"/>
    <w:rsid w:val="000403E1"/>
    <w:rsid w:val="0004198C"/>
    <w:rsid w:val="00043DFF"/>
    <w:rsid w:val="00063719"/>
    <w:rsid w:val="000647F8"/>
    <w:rsid w:val="000655C6"/>
    <w:rsid w:val="000775F3"/>
    <w:rsid w:val="00086C0C"/>
    <w:rsid w:val="000A38CE"/>
    <w:rsid w:val="000A56E1"/>
    <w:rsid w:val="000B68B5"/>
    <w:rsid w:val="000C23D5"/>
    <w:rsid w:val="000C2B0A"/>
    <w:rsid w:val="000D3308"/>
    <w:rsid w:val="000D535E"/>
    <w:rsid w:val="000D7684"/>
    <w:rsid w:val="000E0489"/>
    <w:rsid w:val="000E3065"/>
    <w:rsid w:val="000E57C4"/>
    <w:rsid w:val="000E5FD3"/>
    <w:rsid w:val="000E791D"/>
    <w:rsid w:val="0010733A"/>
    <w:rsid w:val="001127F7"/>
    <w:rsid w:val="00120B24"/>
    <w:rsid w:val="001318D5"/>
    <w:rsid w:val="00136967"/>
    <w:rsid w:val="00136B69"/>
    <w:rsid w:val="00154D7D"/>
    <w:rsid w:val="00155F28"/>
    <w:rsid w:val="00156251"/>
    <w:rsid w:val="001626D3"/>
    <w:rsid w:val="00162DE8"/>
    <w:rsid w:val="00171D0A"/>
    <w:rsid w:val="00173996"/>
    <w:rsid w:val="00176714"/>
    <w:rsid w:val="00177382"/>
    <w:rsid w:val="00177865"/>
    <w:rsid w:val="00180D4B"/>
    <w:rsid w:val="00185B09"/>
    <w:rsid w:val="00192D96"/>
    <w:rsid w:val="001A2365"/>
    <w:rsid w:val="001A2D21"/>
    <w:rsid w:val="001A5209"/>
    <w:rsid w:val="001B1B31"/>
    <w:rsid w:val="001B53D9"/>
    <w:rsid w:val="001C000A"/>
    <w:rsid w:val="001C51E0"/>
    <w:rsid w:val="001D11A1"/>
    <w:rsid w:val="001D1900"/>
    <w:rsid w:val="001D3075"/>
    <w:rsid w:val="001E2DD8"/>
    <w:rsid w:val="001E733A"/>
    <w:rsid w:val="001F04F4"/>
    <w:rsid w:val="001F2F7C"/>
    <w:rsid w:val="001F512F"/>
    <w:rsid w:val="00201DB1"/>
    <w:rsid w:val="00203B28"/>
    <w:rsid w:val="00203C0B"/>
    <w:rsid w:val="002058D4"/>
    <w:rsid w:val="00223431"/>
    <w:rsid w:val="00230366"/>
    <w:rsid w:val="00236CA2"/>
    <w:rsid w:val="00246855"/>
    <w:rsid w:val="00250A71"/>
    <w:rsid w:val="00264481"/>
    <w:rsid w:val="00264510"/>
    <w:rsid w:val="0026711A"/>
    <w:rsid w:val="0027034B"/>
    <w:rsid w:val="00271A27"/>
    <w:rsid w:val="0027285F"/>
    <w:rsid w:val="00273770"/>
    <w:rsid w:val="002737F7"/>
    <w:rsid w:val="002800C1"/>
    <w:rsid w:val="00280290"/>
    <w:rsid w:val="00283CC8"/>
    <w:rsid w:val="0029239F"/>
    <w:rsid w:val="00292B21"/>
    <w:rsid w:val="00297896"/>
    <w:rsid w:val="002A4594"/>
    <w:rsid w:val="002A6722"/>
    <w:rsid w:val="002B0394"/>
    <w:rsid w:val="002B0A95"/>
    <w:rsid w:val="002C3D08"/>
    <w:rsid w:val="002D1787"/>
    <w:rsid w:val="002D6013"/>
    <w:rsid w:val="002E5FB2"/>
    <w:rsid w:val="002F384D"/>
    <w:rsid w:val="003026E3"/>
    <w:rsid w:val="00302AB7"/>
    <w:rsid w:val="00302BBC"/>
    <w:rsid w:val="00322296"/>
    <w:rsid w:val="003349CE"/>
    <w:rsid w:val="00334AF9"/>
    <w:rsid w:val="0034532C"/>
    <w:rsid w:val="00345502"/>
    <w:rsid w:val="003559C5"/>
    <w:rsid w:val="0036044D"/>
    <w:rsid w:val="00363B72"/>
    <w:rsid w:val="00364467"/>
    <w:rsid w:val="00375DC1"/>
    <w:rsid w:val="003871CD"/>
    <w:rsid w:val="00392B7C"/>
    <w:rsid w:val="00394931"/>
    <w:rsid w:val="003A0755"/>
    <w:rsid w:val="003A2A91"/>
    <w:rsid w:val="003B53D9"/>
    <w:rsid w:val="003B6959"/>
    <w:rsid w:val="003D1937"/>
    <w:rsid w:val="003D3271"/>
    <w:rsid w:val="003D3B1D"/>
    <w:rsid w:val="003D6230"/>
    <w:rsid w:val="003E596D"/>
    <w:rsid w:val="003F30C4"/>
    <w:rsid w:val="003F3FD1"/>
    <w:rsid w:val="003F5C08"/>
    <w:rsid w:val="003F64F2"/>
    <w:rsid w:val="003F6DEC"/>
    <w:rsid w:val="00400585"/>
    <w:rsid w:val="00406869"/>
    <w:rsid w:val="00414A8B"/>
    <w:rsid w:val="0042105F"/>
    <w:rsid w:val="00422148"/>
    <w:rsid w:val="004241FC"/>
    <w:rsid w:val="0042466E"/>
    <w:rsid w:val="00426D5E"/>
    <w:rsid w:val="00427A7F"/>
    <w:rsid w:val="004304A8"/>
    <w:rsid w:val="004306D4"/>
    <w:rsid w:val="004354B1"/>
    <w:rsid w:val="0043572E"/>
    <w:rsid w:val="00436435"/>
    <w:rsid w:val="004479EA"/>
    <w:rsid w:val="0045696F"/>
    <w:rsid w:val="0046122E"/>
    <w:rsid w:val="004815F4"/>
    <w:rsid w:val="0048397D"/>
    <w:rsid w:val="0048748A"/>
    <w:rsid w:val="00492DA5"/>
    <w:rsid w:val="004A1F54"/>
    <w:rsid w:val="004A599D"/>
    <w:rsid w:val="004B2350"/>
    <w:rsid w:val="004B62A8"/>
    <w:rsid w:val="004C186F"/>
    <w:rsid w:val="004D4D8B"/>
    <w:rsid w:val="004D76A4"/>
    <w:rsid w:val="004F0F23"/>
    <w:rsid w:val="004F5987"/>
    <w:rsid w:val="005067E7"/>
    <w:rsid w:val="00507DBE"/>
    <w:rsid w:val="005142F6"/>
    <w:rsid w:val="00515A29"/>
    <w:rsid w:val="00516836"/>
    <w:rsid w:val="00540421"/>
    <w:rsid w:val="00541375"/>
    <w:rsid w:val="00547BCF"/>
    <w:rsid w:val="00551783"/>
    <w:rsid w:val="00554E07"/>
    <w:rsid w:val="0056229B"/>
    <w:rsid w:val="005634C3"/>
    <w:rsid w:val="00564E07"/>
    <w:rsid w:val="00573FFB"/>
    <w:rsid w:val="005749FD"/>
    <w:rsid w:val="00577B61"/>
    <w:rsid w:val="00586E8D"/>
    <w:rsid w:val="00593C5A"/>
    <w:rsid w:val="0059432C"/>
    <w:rsid w:val="0059443E"/>
    <w:rsid w:val="005A1C9C"/>
    <w:rsid w:val="005A2B95"/>
    <w:rsid w:val="005B3DE0"/>
    <w:rsid w:val="005B492B"/>
    <w:rsid w:val="005B4A98"/>
    <w:rsid w:val="005C2437"/>
    <w:rsid w:val="005D0CC0"/>
    <w:rsid w:val="005D77D5"/>
    <w:rsid w:val="005E3AE0"/>
    <w:rsid w:val="005E3FD2"/>
    <w:rsid w:val="005E40E0"/>
    <w:rsid w:val="005E44F8"/>
    <w:rsid w:val="005E7EC2"/>
    <w:rsid w:val="005F20CD"/>
    <w:rsid w:val="005F35F0"/>
    <w:rsid w:val="006005C9"/>
    <w:rsid w:val="006025F5"/>
    <w:rsid w:val="00602C48"/>
    <w:rsid w:val="00604144"/>
    <w:rsid w:val="006071D4"/>
    <w:rsid w:val="0061083B"/>
    <w:rsid w:val="006114DF"/>
    <w:rsid w:val="00612BCB"/>
    <w:rsid w:val="00615F4B"/>
    <w:rsid w:val="00616140"/>
    <w:rsid w:val="006217F2"/>
    <w:rsid w:val="006322B2"/>
    <w:rsid w:val="006332C9"/>
    <w:rsid w:val="00636236"/>
    <w:rsid w:val="0063625A"/>
    <w:rsid w:val="00643E71"/>
    <w:rsid w:val="00646466"/>
    <w:rsid w:val="00650014"/>
    <w:rsid w:val="00650CD8"/>
    <w:rsid w:val="00651813"/>
    <w:rsid w:val="00651A90"/>
    <w:rsid w:val="00653E38"/>
    <w:rsid w:val="00662990"/>
    <w:rsid w:val="00664983"/>
    <w:rsid w:val="0066603B"/>
    <w:rsid w:val="0066627D"/>
    <w:rsid w:val="00676172"/>
    <w:rsid w:val="006765AB"/>
    <w:rsid w:val="00682A6F"/>
    <w:rsid w:val="006862C3"/>
    <w:rsid w:val="00686CE4"/>
    <w:rsid w:val="00695467"/>
    <w:rsid w:val="006B4B34"/>
    <w:rsid w:val="006C133B"/>
    <w:rsid w:val="006C52E7"/>
    <w:rsid w:val="006C6528"/>
    <w:rsid w:val="006C7DED"/>
    <w:rsid w:val="006D1E8B"/>
    <w:rsid w:val="006D21E5"/>
    <w:rsid w:val="006D666C"/>
    <w:rsid w:val="006D69C4"/>
    <w:rsid w:val="006E3938"/>
    <w:rsid w:val="006E4D72"/>
    <w:rsid w:val="006E5B50"/>
    <w:rsid w:val="006F0E7E"/>
    <w:rsid w:val="006F12B0"/>
    <w:rsid w:val="006F2E5E"/>
    <w:rsid w:val="006F5F32"/>
    <w:rsid w:val="006F7BF8"/>
    <w:rsid w:val="0070096E"/>
    <w:rsid w:val="00717958"/>
    <w:rsid w:val="00720242"/>
    <w:rsid w:val="00722675"/>
    <w:rsid w:val="00723477"/>
    <w:rsid w:val="00726EC9"/>
    <w:rsid w:val="007303CE"/>
    <w:rsid w:val="00733839"/>
    <w:rsid w:val="00741735"/>
    <w:rsid w:val="00743450"/>
    <w:rsid w:val="007506CA"/>
    <w:rsid w:val="00751333"/>
    <w:rsid w:val="00753D39"/>
    <w:rsid w:val="007906B4"/>
    <w:rsid w:val="007949EB"/>
    <w:rsid w:val="007A5084"/>
    <w:rsid w:val="007B06F4"/>
    <w:rsid w:val="007B3EAD"/>
    <w:rsid w:val="007B4BA4"/>
    <w:rsid w:val="007D75E5"/>
    <w:rsid w:val="007E607B"/>
    <w:rsid w:val="007F0777"/>
    <w:rsid w:val="007F43EB"/>
    <w:rsid w:val="007F4974"/>
    <w:rsid w:val="007F5813"/>
    <w:rsid w:val="007F7496"/>
    <w:rsid w:val="008020EE"/>
    <w:rsid w:val="00807277"/>
    <w:rsid w:val="00810370"/>
    <w:rsid w:val="008150D2"/>
    <w:rsid w:val="008162B6"/>
    <w:rsid w:val="00821A9E"/>
    <w:rsid w:val="00826041"/>
    <w:rsid w:val="00831B4F"/>
    <w:rsid w:val="00833337"/>
    <w:rsid w:val="0083462B"/>
    <w:rsid w:val="008421A4"/>
    <w:rsid w:val="008519AC"/>
    <w:rsid w:val="00853E5F"/>
    <w:rsid w:val="00854EDA"/>
    <w:rsid w:val="0085721C"/>
    <w:rsid w:val="00860321"/>
    <w:rsid w:val="00865D53"/>
    <w:rsid w:val="0087241C"/>
    <w:rsid w:val="00880C93"/>
    <w:rsid w:val="00880ECE"/>
    <w:rsid w:val="00881FE8"/>
    <w:rsid w:val="00886DA2"/>
    <w:rsid w:val="0088766E"/>
    <w:rsid w:val="0088799B"/>
    <w:rsid w:val="008A115A"/>
    <w:rsid w:val="008A16ED"/>
    <w:rsid w:val="008A6740"/>
    <w:rsid w:val="008A7906"/>
    <w:rsid w:val="008A7AD7"/>
    <w:rsid w:val="008B3B7F"/>
    <w:rsid w:val="008B6A7D"/>
    <w:rsid w:val="008C2515"/>
    <w:rsid w:val="008C46C6"/>
    <w:rsid w:val="008D37F0"/>
    <w:rsid w:val="008D3CCE"/>
    <w:rsid w:val="008D6381"/>
    <w:rsid w:val="008E0324"/>
    <w:rsid w:val="008F070B"/>
    <w:rsid w:val="008F2828"/>
    <w:rsid w:val="008F303A"/>
    <w:rsid w:val="008F44EA"/>
    <w:rsid w:val="008F5ED3"/>
    <w:rsid w:val="00906DFD"/>
    <w:rsid w:val="0091087F"/>
    <w:rsid w:val="009167EB"/>
    <w:rsid w:val="00916A56"/>
    <w:rsid w:val="00924C4F"/>
    <w:rsid w:val="00926598"/>
    <w:rsid w:val="00926BD0"/>
    <w:rsid w:val="00934E12"/>
    <w:rsid w:val="00936B0F"/>
    <w:rsid w:val="00941713"/>
    <w:rsid w:val="00943BFA"/>
    <w:rsid w:val="00944BD5"/>
    <w:rsid w:val="009501BD"/>
    <w:rsid w:val="009617C5"/>
    <w:rsid w:val="00970E0E"/>
    <w:rsid w:val="0097490F"/>
    <w:rsid w:val="00975765"/>
    <w:rsid w:val="00976311"/>
    <w:rsid w:val="0098069C"/>
    <w:rsid w:val="00981783"/>
    <w:rsid w:val="009928D1"/>
    <w:rsid w:val="00995586"/>
    <w:rsid w:val="009B046E"/>
    <w:rsid w:val="009B359B"/>
    <w:rsid w:val="009C068D"/>
    <w:rsid w:val="009C07D2"/>
    <w:rsid w:val="009C3354"/>
    <w:rsid w:val="009C3BB5"/>
    <w:rsid w:val="009D11BE"/>
    <w:rsid w:val="009D1382"/>
    <w:rsid w:val="009E3E88"/>
    <w:rsid w:val="009F4B14"/>
    <w:rsid w:val="009F73B1"/>
    <w:rsid w:val="00A031A6"/>
    <w:rsid w:val="00A04B78"/>
    <w:rsid w:val="00A05756"/>
    <w:rsid w:val="00A10F8F"/>
    <w:rsid w:val="00A13EE1"/>
    <w:rsid w:val="00A148D0"/>
    <w:rsid w:val="00A20369"/>
    <w:rsid w:val="00A24683"/>
    <w:rsid w:val="00A309F6"/>
    <w:rsid w:val="00A3177D"/>
    <w:rsid w:val="00A42E6B"/>
    <w:rsid w:val="00A44BDA"/>
    <w:rsid w:val="00A479EF"/>
    <w:rsid w:val="00A548DC"/>
    <w:rsid w:val="00A63B80"/>
    <w:rsid w:val="00A66F5B"/>
    <w:rsid w:val="00A74F73"/>
    <w:rsid w:val="00A77597"/>
    <w:rsid w:val="00A86B9B"/>
    <w:rsid w:val="00A878D9"/>
    <w:rsid w:val="00AA5F5D"/>
    <w:rsid w:val="00AB3982"/>
    <w:rsid w:val="00AB6B11"/>
    <w:rsid w:val="00AC5F04"/>
    <w:rsid w:val="00AE1074"/>
    <w:rsid w:val="00AE24D1"/>
    <w:rsid w:val="00AE6559"/>
    <w:rsid w:val="00AF05D9"/>
    <w:rsid w:val="00AF6C38"/>
    <w:rsid w:val="00B11B10"/>
    <w:rsid w:val="00B14E6E"/>
    <w:rsid w:val="00B16216"/>
    <w:rsid w:val="00B2238C"/>
    <w:rsid w:val="00B22EFA"/>
    <w:rsid w:val="00B34D03"/>
    <w:rsid w:val="00B421C9"/>
    <w:rsid w:val="00B47FA5"/>
    <w:rsid w:val="00B6253E"/>
    <w:rsid w:val="00B62AF0"/>
    <w:rsid w:val="00B66E2E"/>
    <w:rsid w:val="00B96CF1"/>
    <w:rsid w:val="00BA2800"/>
    <w:rsid w:val="00BA73AF"/>
    <w:rsid w:val="00BB45E5"/>
    <w:rsid w:val="00BB6F98"/>
    <w:rsid w:val="00BB7135"/>
    <w:rsid w:val="00BC0622"/>
    <w:rsid w:val="00BC2DE8"/>
    <w:rsid w:val="00BC2E70"/>
    <w:rsid w:val="00BD330A"/>
    <w:rsid w:val="00BD5256"/>
    <w:rsid w:val="00BD5C1E"/>
    <w:rsid w:val="00BE6A97"/>
    <w:rsid w:val="00BE7C49"/>
    <w:rsid w:val="00BF2C88"/>
    <w:rsid w:val="00C0091B"/>
    <w:rsid w:val="00C0176F"/>
    <w:rsid w:val="00C14CD4"/>
    <w:rsid w:val="00C2014F"/>
    <w:rsid w:val="00C20B3A"/>
    <w:rsid w:val="00C23CD0"/>
    <w:rsid w:val="00C25B59"/>
    <w:rsid w:val="00C31080"/>
    <w:rsid w:val="00C47861"/>
    <w:rsid w:val="00C6488A"/>
    <w:rsid w:val="00C66114"/>
    <w:rsid w:val="00C7216B"/>
    <w:rsid w:val="00C72E35"/>
    <w:rsid w:val="00C740FF"/>
    <w:rsid w:val="00C75711"/>
    <w:rsid w:val="00C76801"/>
    <w:rsid w:val="00C854B3"/>
    <w:rsid w:val="00C8654F"/>
    <w:rsid w:val="00C91E02"/>
    <w:rsid w:val="00C92AEA"/>
    <w:rsid w:val="00CA1A54"/>
    <w:rsid w:val="00CA4937"/>
    <w:rsid w:val="00CA7485"/>
    <w:rsid w:val="00CB198D"/>
    <w:rsid w:val="00CB1DCE"/>
    <w:rsid w:val="00CB792D"/>
    <w:rsid w:val="00CB7E8B"/>
    <w:rsid w:val="00CC2C09"/>
    <w:rsid w:val="00CC54CA"/>
    <w:rsid w:val="00CE1C34"/>
    <w:rsid w:val="00CE528D"/>
    <w:rsid w:val="00CF2090"/>
    <w:rsid w:val="00CF781A"/>
    <w:rsid w:val="00D07E2F"/>
    <w:rsid w:val="00D127E0"/>
    <w:rsid w:val="00D16B18"/>
    <w:rsid w:val="00D239DD"/>
    <w:rsid w:val="00D26453"/>
    <w:rsid w:val="00D512AD"/>
    <w:rsid w:val="00D558F7"/>
    <w:rsid w:val="00D629EB"/>
    <w:rsid w:val="00D74783"/>
    <w:rsid w:val="00D769B0"/>
    <w:rsid w:val="00D800FF"/>
    <w:rsid w:val="00D82BD7"/>
    <w:rsid w:val="00D86159"/>
    <w:rsid w:val="00D865DB"/>
    <w:rsid w:val="00D91061"/>
    <w:rsid w:val="00D962E9"/>
    <w:rsid w:val="00D9715B"/>
    <w:rsid w:val="00DB71DE"/>
    <w:rsid w:val="00DC70DD"/>
    <w:rsid w:val="00DC77E7"/>
    <w:rsid w:val="00DC79BA"/>
    <w:rsid w:val="00DD1A14"/>
    <w:rsid w:val="00DE0679"/>
    <w:rsid w:val="00DE3308"/>
    <w:rsid w:val="00DF5390"/>
    <w:rsid w:val="00E07B0D"/>
    <w:rsid w:val="00E20812"/>
    <w:rsid w:val="00E23EE3"/>
    <w:rsid w:val="00E31F52"/>
    <w:rsid w:val="00E32E04"/>
    <w:rsid w:val="00E330F6"/>
    <w:rsid w:val="00E33AB8"/>
    <w:rsid w:val="00E344E8"/>
    <w:rsid w:val="00E3518A"/>
    <w:rsid w:val="00E35C86"/>
    <w:rsid w:val="00E36C50"/>
    <w:rsid w:val="00E70AC2"/>
    <w:rsid w:val="00E912E9"/>
    <w:rsid w:val="00E93772"/>
    <w:rsid w:val="00EA1C32"/>
    <w:rsid w:val="00EA57CB"/>
    <w:rsid w:val="00EA5F76"/>
    <w:rsid w:val="00EB3820"/>
    <w:rsid w:val="00EB4E19"/>
    <w:rsid w:val="00EB7379"/>
    <w:rsid w:val="00EC62C4"/>
    <w:rsid w:val="00EC7064"/>
    <w:rsid w:val="00ED17FB"/>
    <w:rsid w:val="00ED6EDE"/>
    <w:rsid w:val="00EE3BBB"/>
    <w:rsid w:val="00EE3D9F"/>
    <w:rsid w:val="00EE67DC"/>
    <w:rsid w:val="00EE725C"/>
    <w:rsid w:val="00EE74C3"/>
    <w:rsid w:val="00EE7FC6"/>
    <w:rsid w:val="00EF48A0"/>
    <w:rsid w:val="00EF5E6D"/>
    <w:rsid w:val="00EF5EA5"/>
    <w:rsid w:val="00EF60D9"/>
    <w:rsid w:val="00EF6CDD"/>
    <w:rsid w:val="00EF765C"/>
    <w:rsid w:val="00F14512"/>
    <w:rsid w:val="00F179AD"/>
    <w:rsid w:val="00F20259"/>
    <w:rsid w:val="00F22683"/>
    <w:rsid w:val="00F2578C"/>
    <w:rsid w:val="00F278EC"/>
    <w:rsid w:val="00F27AE7"/>
    <w:rsid w:val="00F36524"/>
    <w:rsid w:val="00F41E03"/>
    <w:rsid w:val="00F452F6"/>
    <w:rsid w:val="00F45D98"/>
    <w:rsid w:val="00F559F6"/>
    <w:rsid w:val="00F5770B"/>
    <w:rsid w:val="00F638C3"/>
    <w:rsid w:val="00F70033"/>
    <w:rsid w:val="00F70234"/>
    <w:rsid w:val="00F8052B"/>
    <w:rsid w:val="00F81DB7"/>
    <w:rsid w:val="00F85715"/>
    <w:rsid w:val="00F860C9"/>
    <w:rsid w:val="00F87236"/>
    <w:rsid w:val="00FA0EF9"/>
    <w:rsid w:val="00FA145F"/>
    <w:rsid w:val="00FA33DB"/>
    <w:rsid w:val="00FB06AB"/>
    <w:rsid w:val="00FB0F5D"/>
    <w:rsid w:val="00FB4D34"/>
    <w:rsid w:val="00FD2978"/>
    <w:rsid w:val="00FE0198"/>
    <w:rsid w:val="00FE4453"/>
    <w:rsid w:val="00FE57CA"/>
    <w:rsid w:val="00FF00C4"/>
    <w:rsid w:val="00FF0631"/>
    <w:rsid w:val="00FF091F"/>
    <w:rsid w:val="00FF2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2800C1"/>
  </w:style>
  <w:style w:type="paragraph" w:styleId="a4">
    <w:name w:val="Body Text Indent"/>
    <w:basedOn w:val="a"/>
    <w:rsid w:val="002800C1"/>
    <w:pPr>
      <w:spacing w:line="560" w:lineRule="exact"/>
      <w:ind w:firstLineChars="200" w:firstLine="640"/>
      <w:jc w:val="both"/>
    </w:pPr>
    <w:rPr>
      <w:rFonts w:eastAsia="標楷體"/>
      <w:sz w:val="32"/>
    </w:rPr>
  </w:style>
  <w:style w:type="paragraph" w:styleId="a5">
    <w:name w:val="footer"/>
    <w:basedOn w:val="a"/>
    <w:link w:val="a6"/>
    <w:uiPriority w:val="99"/>
    <w:rsid w:val="002800C1"/>
    <w:pPr>
      <w:tabs>
        <w:tab w:val="center" w:pos="4153"/>
        <w:tab w:val="right" w:pos="8306"/>
      </w:tabs>
      <w:snapToGrid w:val="0"/>
    </w:pPr>
    <w:rPr>
      <w:sz w:val="20"/>
      <w:szCs w:val="20"/>
    </w:rPr>
  </w:style>
  <w:style w:type="character" w:styleId="a7">
    <w:name w:val="page number"/>
    <w:basedOn w:val="a0"/>
    <w:rsid w:val="002800C1"/>
  </w:style>
  <w:style w:type="paragraph" w:styleId="3">
    <w:name w:val="Body Text Indent 3"/>
    <w:basedOn w:val="a"/>
    <w:rsid w:val="002800C1"/>
    <w:pPr>
      <w:spacing w:line="560" w:lineRule="exact"/>
      <w:ind w:leftChars="525" w:left="1260"/>
      <w:jc w:val="both"/>
    </w:pPr>
    <w:rPr>
      <w:rFonts w:eastAsia="標楷體" w:hAnsi="標楷體"/>
      <w:sz w:val="32"/>
    </w:rPr>
  </w:style>
  <w:style w:type="paragraph" w:styleId="a8">
    <w:name w:val="Body Text"/>
    <w:basedOn w:val="a"/>
    <w:rsid w:val="002800C1"/>
    <w:pPr>
      <w:spacing w:line="560" w:lineRule="exact"/>
      <w:jc w:val="both"/>
    </w:pPr>
    <w:rPr>
      <w:rFonts w:eastAsia="標楷體" w:hAnsi="標楷體"/>
      <w:bCs/>
      <w:sz w:val="32"/>
      <w:szCs w:val="28"/>
    </w:rPr>
  </w:style>
  <w:style w:type="paragraph" w:styleId="2">
    <w:name w:val="Body Text 2"/>
    <w:basedOn w:val="a"/>
    <w:rsid w:val="002800C1"/>
    <w:pPr>
      <w:spacing w:line="500" w:lineRule="exact"/>
    </w:pPr>
    <w:rPr>
      <w:rFonts w:ascii="標楷體" w:eastAsia="標楷體" w:hAnsi="標楷體"/>
      <w:sz w:val="28"/>
    </w:rPr>
  </w:style>
  <w:style w:type="paragraph" w:styleId="Web">
    <w:name w:val="Normal (Web)"/>
    <w:basedOn w:val="a"/>
    <w:rsid w:val="000119CE"/>
    <w:pPr>
      <w:widowControl/>
      <w:spacing w:before="100" w:beforeAutospacing="1" w:after="100" w:afterAutospacing="1"/>
    </w:pPr>
    <w:rPr>
      <w:rFonts w:ascii="Arial Unicode MS" w:eastAsia="Times New Roman" w:hAnsi="Arial Unicode MS"/>
      <w:kern w:val="0"/>
    </w:rPr>
  </w:style>
  <w:style w:type="paragraph" w:styleId="a9">
    <w:name w:val="Balloon Text"/>
    <w:basedOn w:val="a"/>
    <w:semiHidden/>
    <w:rsid w:val="00DC77E7"/>
    <w:rPr>
      <w:rFonts w:ascii="Arial" w:hAnsi="Arial"/>
      <w:sz w:val="18"/>
      <w:szCs w:val="18"/>
    </w:rPr>
  </w:style>
  <w:style w:type="paragraph" w:styleId="20">
    <w:name w:val="Body Text Indent 2"/>
    <w:basedOn w:val="a"/>
    <w:rsid w:val="00422148"/>
    <w:pPr>
      <w:spacing w:after="120" w:line="480" w:lineRule="auto"/>
      <w:ind w:leftChars="200" w:left="480"/>
    </w:pPr>
  </w:style>
  <w:style w:type="paragraph" w:customStyle="1" w:styleId="aa">
    <w:name w:val="字元 字元 字元 字元 字元 字元 字元 字元 字元"/>
    <w:basedOn w:val="a"/>
    <w:semiHidden/>
    <w:rsid w:val="00C0091B"/>
    <w:pPr>
      <w:widowControl/>
      <w:adjustRightInd w:val="0"/>
      <w:spacing w:after="160" w:line="240" w:lineRule="exact"/>
      <w:textAlignment w:val="baseline"/>
    </w:pPr>
    <w:rPr>
      <w:rFonts w:ascii="Verdana" w:eastAsia="Times New Roman" w:hAnsi="Verdana"/>
      <w:kern w:val="0"/>
      <w:sz w:val="20"/>
      <w:szCs w:val="20"/>
      <w:lang w:eastAsia="en-US"/>
    </w:rPr>
  </w:style>
  <w:style w:type="paragraph" w:customStyle="1" w:styleId="ab">
    <w:name w:val="字元 字元 字元 字元 字元 字元"/>
    <w:basedOn w:val="a"/>
    <w:semiHidden/>
    <w:rsid w:val="001127F7"/>
    <w:pPr>
      <w:widowControl/>
      <w:adjustRightInd w:val="0"/>
      <w:spacing w:after="160" w:line="240" w:lineRule="exact"/>
      <w:textAlignment w:val="baseline"/>
    </w:pPr>
    <w:rPr>
      <w:rFonts w:ascii="Verdana" w:eastAsia="Times New Roman" w:hAnsi="Verdana"/>
      <w:kern w:val="0"/>
      <w:sz w:val="20"/>
      <w:szCs w:val="20"/>
      <w:lang w:eastAsia="en-US"/>
    </w:rPr>
  </w:style>
  <w:style w:type="paragraph" w:customStyle="1" w:styleId="ac">
    <w:name w:val="７２９－１"/>
    <w:basedOn w:val="a"/>
    <w:rsid w:val="0034532C"/>
    <w:pPr>
      <w:autoSpaceDE w:val="0"/>
      <w:autoSpaceDN w:val="0"/>
      <w:adjustRightInd w:val="0"/>
      <w:ind w:left="244" w:hanging="244"/>
      <w:jc w:val="both"/>
    </w:pPr>
    <w:rPr>
      <w:rFonts w:eastAsia="標楷體"/>
      <w:color w:val="000000"/>
      <w:sz w:val="28"/>
      <w:szCs w:val="20"/>
    </w:rPr>
  </w:style>
  <w:style w:type="paragraph" w:styleId="ad">
    <w:name w:val="header"/>
    <w:basedOn w:val="a"/>
    <w:rsid w:val="0001182F"/>
    <w:pPr>
      <w:tabs>
        <w:tab w:val="center" w:pos="4153"/>
        <w:tab w:val="right" w:pos="8306"/>
      </w:tabs>
      <w:snapToGrid w:val="0"/>
    </w:pPr>
    <w:rPr>
      <w:sz w:val="20"/>
      <w:szCs w:val="20"/>
    </w:rPr>
  </w:style>
  <w:style w:type="character" w:styleId="ae">
    <w:name w:val="Hyperlink"/>
    <w:rsid w:val="005A2B95"/>
    <w:rPr>
      <w:strike w:val="0"/>
      <w:dstrike w:val="0"/>
      <w:color w:val="555555"/>
      <w:u w:val="none"/>
      <w:effect w:val="none"/>
    </w:rPr>
  </w:style>
  <w:style w:type="character" w:customStyle="1" w:styleId="postbody1">
    <w:name w:val="postbody1"/>
    <w:rsid w:val="007949EB"/>
    <w:rPr>
      <w:sz w:val="20"/>
      <w:szCs w:val="20"/>
    </w:rPr>
  </w:style>
  <w:style w:type="paragraph" w:customStyle="1" w:styleId="af">
    <w:name w:val="字元 字元 字元 字元 字元 字元 字元 字元 字元 字元 字元 字元 字元 字元 字元 字元 字元 字元 字元 字元 字元 字元 字元 字元 字元 字元 字元 字元 字元 字元 字元 字元 字元 字元 字元 字元 字元"/>
    <w:basedOn w:val="a"/>
    <w:semiHidden/>
    <w:rsid w:val="007949EB"/>
    <w:pPr>
      <w:widowControl/>
      <w:adjustRightInd w:val="0"/>
      <w:spacing w:after="160" w:line="240" w:lineRule="exact"/>
      <w:textAlignment w:val="baseline"/>
    </w:pPr>
    <w:rPr>
      <w:rFonts w:ascii="Verdana" w:eastAsia="Times New Roman" w:hAnsi="Verdana"/>
      <w:kern w:val="0"/>
      <w:sz w:val="20"/>
      <w:szCs w:val="20"/>
      <w:lang w:eastAsia="en-US"/>
    </w:rPr>
  </w:style>
  <w:style w:type="character" w:customStyle="1" w:styleId="dialogtext1">
    <w:name w:val="dialog_text1"/>
    <w:rsid w:val="00302AB7"/>
    <w:rPr>
      <w:rFonts w:ascii="sөũ" w:hAnsi="sөũ" w:hint="default"/>
      <w:color w:val="000000"/>
      <w:sz w:val="24"/>
      <w:szCs w:val="24"/>
    </w:rPr>
  </w:style>
  <w:style w:type="paragraph" w:styleId="af0">
    <w:name w:val="List Paragraph"/>
    <w:basedOn w:val="a"/>
    <w:uiPriority w:val="34"/>
    <w:qFormat/>
    <w:rsid w:val="000E57C4"/>
    <w:pPr>
      <w:ind w:leftChars="200" w:left="480"/>
    </w:pPr>
    <w:rPr>
      <w:rFonts w:ascii="Calibri" w:hAnsi="Calibri"/>
      <w:szCs w:val="22"/>
    </w:rPr>
  </w:style>
  <w:style w:type="character" w:customStyle="1" w:styleId="dialogtextdisabled1">
    <w:name w:val="dialog_text_disabled1"/>
    <w:rsid w:val="00BB6F98"/>
    <w:rPr>
      <w:rFonts w:ascii="sөũ" w:hAnsi="sөũ" w:hint="default"/>
      <w:color w:val="669999"/>
      <w:sz w:val="24"/>
      <w:szCs w:val="24"/>
    </w:rPr>
  </w:style>
  <w:style w:type="character" w:styleId="af1">
    <w:name w:val="Placeholder Text"/>
    <w:basedOn w:val="a0"/>
    <w:uiPriority w:val="99"/>
    <w:semiHidden/>
    <w:rsid w:val="00F70234"/>
    <w:rPr>
      <w:color w:val="808080"/>
    </w:rPr>
  </w:style>
  <w:style w:type="table" w:styleId="af2">
    <w:name w:val="Table Grid"/>
    <w:basedOn w:val="a1"/>
    <w:uiPriority w:val="59"/>
    <w:rsid w:val="00AA5F5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rsid w:val="003026E3"/>
    <w:rPr>
      <w:color w:val="800080" w:themeColor="followedHyperlink"/>
      <w:u w:val="single"/>
    </w:rPr>
  </w:style>
  <w:style w:type="character" w:customStyle="1" w:styleId="a6">
    <w:name w:val="頁尾 字元"/>
    <w:basedOn w:val="a0"/>
    <w:link w:val="a5"/>
    <w:uiPriority w:val="99"/>
    <w:rsid w:val="0066627D"/>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2800C1"/>
  </w:style>
  <w:style w:type="paragraph" w:styleId="a4">
    <w:name w:val="Body Text Indent"/>
    <w:basedOn w:val="a"/>
    <w:rsid w:val="002800C1"/>
    <w:pPr>
      <w:spacing w:line="560" w:lineRule="exact"/>
      <w:ind w:firstLineChars="200" w:firstLine="640"/>
      <w:jc w:val="both"/>
    </w:pPr>
    <w:rPr>
      <w:rFonts w:eastAsia="標楷體"/>
      <w:sz w:val="32"/>
    </w:rPr>
  </w:style>
  <w:style w:type="paragraph" w:styleId="a5">
    <w:name w:val="footer"/>
    <w:basedOn w:val="a"/>
    <w:link w:val="a6"/>
    <w:uiPriority w:val="99"/>
    <w:rsid w:val="002800C1"/>
    <w:pPr>
      <w:tabs>
        <w:tab w:val="center" w:pos="4153"/>
        <w:tab w:val="right" w:pos="8306"/>
      </w:tabs>
      <w:snapToGrid w:val="0"/>
    </w:pPr>
    <w:rPr>
      <w:sz w:val="20"/>
      <w:szCs w:val="20"/>
    </w:rPr>
  </w:style>
  <w:style w:type="character" w:styleId="a7">
    <w:name w:val="page number"/>
    <w:basedOn w:val="a0"/>
    <w:rsid w:val="002800C1"/>
  </w:style>
  <w:style w:type="paragraph" w:styleId="3">
    <w:name w:val="Body Text Indent 3"/>
    <w:basedOn w:val="a"/>
    <w:rsid w:val="002800C1"/>
    <w:pPr>
      <w:spacing w:line="560" w:lineRule="exact"/>
      <w:ind w:leftChars="525" w:left="1260"/>
      <w:jc w:val="both"/>
    </w:pPr>
    <w:rPr>
      <w:rFonts w:eastAsia="標楷體" w:hAnsi="標楷體"/>
      <w:sz w:val="32"/>
    </w:rPr>
  </w:style>
  <w:style w:type="paragraph" w:styleId="a8">
    <w:name w:val="Body Text"/>
    <w:basedOn w:val="a"/>
    <w:rsid w:val="002800C1"/>
    <w:pPr>
      <w:spacing w:line="560" w:lineRule="exact"/>
      <w:jc w:val="both"/>
    </w:pPr>
    <w:rPr>
      <w:rFonts w:eastAsia="標楷體" w:hAnsi="標楷體"/>
      <w:bCs/>
      <w:sz w:val="32"/>
      <w:szCs w:val="28"/>
    </w:rPr>
  </w:style>
  <w:style w:type="paragraph" w:styleId="2">
    <w:name w:val="Body Text 2"/>
    <w:basedOn w:val="a"/>
    <w:rsid w:val="002800C1"/>
    <w:pPr>
      <w:spacing w:line="500" w:lineRule="exact"/>
    </w:pPr>
    <w:rPr>
      <w:rFonts w:ascii="標楷體" w:eastAsia="標楷體" w:hAnsi="標楷體"/>
      <w:sz w:val="28"/>
    </w:rPr>
  </w:style>
  <w:style w:type="paragraph" w:styleId="Web">
    <w:name w:val="Normal (Web)"/>
    <w:basedOn w:val="a"/>
    <w:rsid w:val="000119CE"/>
    <w:pPr>
      <w:widowControl/>
      <w:spacing w:before="100" w:beforeAutospacing="1" w:after="100" w:afterAutospacing="1"/>
    </w:pPr>
    <w:rPr>
      <w:rFonts w:ascii="Arial Unicode MS" w:eastAsia="Times New Roman" w:hAnsi="Arial Unicode MS"/>
      <w:kern w:val="0"/>
    </w:rPr>
  </w:style>
  <w:style w:type="paragraph" w:styleId="a9">
    <w:name w:val="Balloon Text"/>
    <w:basedOn w:val="a"/>
    <w:semiHidden/>
    <w:rsid w:val="00DC77E7"/>
    <w:rPr>
      <w:rFonts w:ascii="Arial" w:hAnsi="Arial"/>
      <w:sz w:val="18"/>
      <w:szCs w:val="18"/>
    </w:rPr>
  </w:style>
  <w:style w:type="paragraph" w:styleId="20">
    <w:name w:val="Body Text Indent 2"/>
    <w:basedOn w:val="a"/>
    <w:rsid w:val="00422148"/>
    <w:pPr>
      <w:spacing w:after="120" w:line="480" w:lineRule="auto"/>
      <w:ind w:leftChars="200" w:left="480"/>
    </w:pPr>
  </w:style>
  <w:style w:type="paragraph" w:customStyle="1" w:styleId="aa">
    <w:name w:val="字元 字元 字元 字元 字元 字元 字元 字元 字元"/>
    <w:basedOn w:val="a"/>
    <w:semiHidden/>
    <w:rsid w:val="00C0091B"/>
    <w:pPr>
      <w:widowControl/>
      <w:adjustRightInd w:val="0"/>
      <w:spacing w:after="160" w:line="240" w:lineRule="exact"/>
      <w:textAlignment w:val="baseline"/>
    </w:pPr>
    <w:rPr>
      <w:rFonts w:ascii="Verdana" w:eastAsia="Times New Roman" w:hAnsi="Verdana"/>
      <w:kern w:val="0"/>
      <w:sz w:val="20"/>
      <w:szCs w:val="20"/>
      <w:lang w:eastAsia="en-US"/>
    </w:rPr>
  </w:style>
  <w:style w:type="paragraph" w:customStyle="1" w:styleId="ab">
    <w:name w:val="字元 字元 字元 字元 字元 字元"/>
    <w:basedOn w:val="a"/>
    <w:semiHidden/>
    <w:rsid w:val="001127F7"/>
    <w:pPr>
      <w:widowControl/>
      <w:adjustRightInd w:val="0"/>
      <w:spacing w:after="160" w:line="240" w:lineRule="exact"/>
      <w:textAlignment w:val="baseline"/>
    </w:pPr>
    <w:rPr>
      <w:rFonts w:ascii="Verdana" w:eastAsia="Times New Roman" w:hAnsi="Verdana"/>
      <w:kern w:val="0"/>
      <w:sz w:val="20"/>
      <w:szCs w:val="20"/>
      <w:lang w:eastAsia="en-US"/>
    </w:rPr>
  </w:style>
  <w:style w:type="paragraph" w:customStyle="1" w:styleId="ac">
    <w:name w:val="７２９－１"/>
    <w:basedOn w:val="a"/>
    <w:rsid w:val="0034532C"/>
    <w:pPr>
      <w:autoSpaceDE w:val="0"/>
      <w:autoSpaceDN w:val="0"/>
      <w:adjustRightInd w:val="0"/>
      <w:ind w:left="244" w:hanging="244"/>
      <w:jc w:val="both"/>
    </w:pPr>
    <w:rPr>
      <w:rFonts w:eastAsia="標楷體"/>
      <w:color w:val="000000"/>
      <w:sz w:val="28"/>
      <w:szCs w:val="20"/>
    </w:rPr>
  </w:style>
  <w:style w:type="paragraph" w:styleId="ad">
    <w:name w:val="header"/>
    <w:basedOn w:val="a"/>
    <w:rsid w:val="0001182F"/>
    <w:pPr>
      <w:tabs>
        <w:tab w:val="center" w:pos="4153"/>
        <w:tab w:val="right" w:pos="8306"/>
      </w:tabs>
      <w:snapToGrid w:val="0"/>
    </w:pPr>
    <w:rPr>
      <w:sz w:val="20"/>
      <w:szCs w:val="20"/>
    </w:rPr>
  </w:style>
  <w:style w:type="character" w:styleId="ae">
    <w:name w:val="Hyperlink"/>
    <w:rsid w:val="005A2B95"/>
    <w:rPr>
      <w:strike w:val="0"/>
      <w:dstrike w:val="0"/>
      <w:color w:val="555555"/>
      <w:u w:val="none"/>
      <w:effect w:val="none"/>
    </w:rPr>
  </w:style>
  <w:style w:type="character" w:customStyle="1" w:styleId="postbody1">
    <w:name w:val="postbody1"/>
    <w:rsid w:val="007949EB"/>
    <w:rPr>
      <w:sz w:val="20"/>
      <w:szCs w:val="20"/>
    </w:rPr>
  </w:style>
  <w:style w:type="paragraph" w:customStyle="1" w:styleId="af">
    <w:name w:val="字元 字元 字元 字元 字元 字元 字元 字元 字元 字元 字元 字元 字元 字元 字元 字元 字元 字元 字元 字元 字元 字元 字元 字元 字元 字元 字元 字元 字元 字元 字元 字元 字元 字元 字元 字元 字元"/>
    <w:basedOn w:val="a"/>
    <w:semiHidden/>
    <w:rsid w:val="007949EB"/>
    <w:pPr>
      <w:widowControl/>
      <w:adjustRightInd w:val="0"/>
      <w:spacing w:after="160" w:line="240" w:lineRule="exact"/>
      <w:textAlignment w:val="baseline"/>
    </w:pPr>
    <w:rPr>
      <w:rFonts w:ascii="Verdana" w:eastAsia="Times New Roman" w:hAnsi="Verdana"/>
      <w:kern w:val="0"/>
      <w:sz w:val="20"/>
      <w:szCs w:val="20"/>
      <w:lang w:eastAsia="en-US"/>
    </w:rPr>
  </w:style>
  <w:style w:type="character" w:customStyle="1" w:styleId="dialogtext1">
    <w:name w:val="dialog_text1"/>
    <w:rsid w:val="00302AB7"/>
    <w:rPr>
      <w:rFonts w:ascii="sөũ" w:hAnsi="sөũ" w:hint="default"/>
      <w:color w:val="000000"/>
      <w:sz w:val="24"/>
      <w:szCs w:val="24"/>
    </w:rPr>
  </w:style>
  <w:style w:type="paragraph" w:styleId="af0">
    <w:name w:val="List Paragraph"/>
    <w:basedOn w:val="a"/>
    <w:uiPriority w:val="34"/>
    <w:qFormat/>
    <w:rsid w:val="000E57C4"/>
    <w:pPr>
      <w:ind w:leftChars="200" w:left="480"/>
    </w:pPr>
    <w:rPr>
      <w:rFonts w:ascii="Calibri" w:hAnsi="Calibri"/>
      <w:szCs w:val="22"/>
    </w:rPr>
  </w:style>
  <w:style w:type="character" w:customStyle="1" w:styleId="dialogtextdisabled1">
    <w:name w:val="dialog_text_disabled1"/>
    <w:rsid w:val="00BB6F98"/>
    <w:rPr>
      <w:rFonts w:ascii="sөũ" w:hAnsi="sөũ" w:hint="default"/>
      <w:color w:val="669999"/>
      <w:sz w:val="24"/>
      <w:szCs w:val="24"/>
    </w:rPr>
  </w:style>
  <w:style w:type="character" w:styleId="af1">
    <w:name w:val="Placeholder Text"/>
    <w:basedOn w:val="a0"/>
    <w:uiPriority w:val="99"/>
    <w:semiHidden/>
    <w:rsid w:val="00F70234"/>
    <w:rPr>
      <w:color w:val="808080"/>
    </w:rPr>
  </w:style>
  <w:style w:type="table" w:styleId="af2">
    <w:name w:val="Table Grid"/>
    <w:basedOn w:val="a1"/>
    <w:uiPriority w:val="59"/>
    <w:rsid w:val="00AA5F5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rsid w:val="003026E3"/>
    <w:rPr>
      <w:color w:val="800080" w:themeColor="followedHyperlink"/>
      <w:u w:val="single"/>
    </w:rPr>
  </w:style>
  <w:style w:type="character" w:customStyle="1" w:styleId="a6">
    <w:name w:val="頁尾 字元"/>
    <w:basedOn w:val="a0"/>
    <w:link w:val="a5"/>
    <w:uiPriority w:val="99"/>
    <w:rsid w:val="0066627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7395">
      <w:bodyDiv w:val="1"/>
      <w:marLeft w:val="0"/>
      <w:marRight w:val="0"/>
      <w:marTop w:val="0"/>
      <w:marBottom w:val="0"/>
      <w:divBdr>
        <w:top w:val="none" w:sz="0" w:space="0" w:color="auto"/>
        <w:left w:val="none" w:sz="0" w:space="0" w:color="auto"/>
        <w:bottom w:val="none" w:sz="0" w:space="0" w:color="auto"/>
        <w:right w:val="none" w:sz="0" w:space="0" w:color="auto"/>
      </w:divBdr>
    </w:div>
    <w:div w:id="111478689">
      <w:bodyDiv w:val="1"/>
      <w:marLeft w:val="0"/>
      <w:marRight w:val="0"/>
      <w:marTop w:val="0"/>
      <w:marBottom w:val="0"/>
      <w:divBdr>
        <w:top w:val="none" w:sz="0" w:space="0" w:color="auto"/>
        <w:left w:val="none" w:sz="0" w:space="0" w:color="auto"/>
        <w:bottom w:val="none" w:sz="0" w:space="0" w:color="auto"/>
        <w:right w:val="none" w:sz="0" w:space="0" w:color="auto"/>
      </w:divBdr>
    </w:div>
    <w:div w:id="127163919">
      <w:bodyDiv w:val="1"/>
      <w:marLeft w:val="0"/>
      <w:marRight w:val="0"/>
      <w:marTop w:val="0"/>
      <w:marBottom w:val="0"/>
      <w:divBdr>
        <w:top w:val="none" w:sz="0" w:space="0" w:color="auto"/>
        <w:left w:val="none" w:sz="0" w:space="0" w:color="auto"/>
        <w:bottom w:val="none" w:sz="0" w:space="0" w:color="auto"/>
        <w:right w:val="none" w:sz="0" w:space="0" w:color="auto"/>
      </w:divBdr>
    </w:div>
    <w:div w:id="733117677">
      <w:bodyDiv w:val="1"/>
      <w:marLeft w:val="0"/>
      <w:marRight w:val="0"/>
      <w:marTop w:val="0"/>
      <w:marBottom w:val="0"/>
      <w:divBdr>
        <w:top w:val="none" w:sz="0" w:space="0" w:color="auto"/>
        <w:left w:val="none" w:sz="0" w:space="0" w:color="auto"/>
        <w:bottom w:val="none" w:sz="0" w:space="0" w:color="auto"/>
        <w:right w:val="none" w:sz="0" w:space="0" w:color="auto"/>
      </w:divBdr>
    </w:div>
    <w:div w:id="914826645">
      <w:bodyDiv w:val="1"/>
      <w:marLeft w:val="0"/>
      <w:marRight w:val="0"/>
      <w:marTop w:val="0"/>
      <w:marBottom w:val="0"/>
      <w:divBdr>
        <w:top w:val="none" w:sz="0" w:space="0" w:color="auto"/>
        <w:left w:val="none" w:sz="0" w:space="0" w:color="auto"/>
        <w:bottom w:val="none" w:sz="0" w:space="0" w:color="auto"/>
        <w:right w:val="none" w:sz="0" w:space="0" w:color="auto"/>
      </w:divBdr>
    </w:div>
    <w:div w:id="959609111">
      <w:bodyDiv w:val="1"/>
      <w:marLeft w:val="0"/>
      <w:marRight w:val="0"/>
      <w:marTop w:val="0"/>
      <w:marBottom w:val="0"/>
      <w:divBdr>
        <w:top w:val="none" w:sz="0" w:space="0" w:color="auto"/>
        <w:left w:val="none" w:sz="0" w:space="0" w:color="auto"/>
        <w:bottom w:val="none" w:sz="0" w:space="0" w:color="auto"/>
        <w:right w:val="none" w:sz="0" w:space="0" w:color="auto"/>
      </w:divBdr>
    </w:div>
    <w:div w:id="978614461">
      <w:bodyDiv w:val="1"/>
      <w:marLeft w:val="0"/>
      <w:marRight w:val="0"/>
      <w:marTop w:val="0"/>
      <w:marBottom w:val="0"/>
      <w:divBdr>
        <w:top w:val="none" w:sz="0" w:space="0" w:color="auto"/>
        <w:left w:val="none" w:sz="0" w:space="0" w:color="auto"/>
        <w:bottom w:val="none" w:sz="0" w:space="0" w:color="auto"/>
        <w:right w:val="none" w:sz="0" w:space="0" w:color="auto"/>
      </w:divBdr>
    </w:div>
    <w:div w:id="1021322794">
      <w:bodyDiv w:val="1"/>
      <w:marLeft w:val="0"/>
      <w:marRight w:val="0"/>
      <w:marTop w:val="0"/>
      <w:marBottom w:val="0"/>
      <w:divBdr>
        <w:top w:val="none" w:sz="0" w:space="0" w:color="auto"/>
        <w:left w:val="none" w:sz="0" w:space="0" w:color="auto"/>
        <w:bottom w:val="none" w:sz="0" w:space="0" w:color="auto"/>
        <w:right w:val="none" w:sz="0" w:space="0" w:color="auto"/>
      </w:divBdr>
    </w:div>
    <w:div w:id="1065495200">
      <w:bodyDiv w:val="1"/>
      <w:marLeft w:val="0"/>
      <w:marRight w:val="0"/>
      <w:marTop w:val="0"/>
      <w:marBottom w:val="0"/>
      <w:divBdr>
        <w:top w:val="none" w:sz="0" w:space="0" w:color="auto"/>
        <w:left w:val="none" w:sz="0" w:space="0" w:color="auto"/>
        <w:bottom w:val="none" w:sz="0" w:space="0" w:color="auto"/>
        <w:right w:val="none" w:sz="0" w:space="0" w:color="auto"/>
      </w:divBdr>
    </w:div>
    <w:div w:id="1141193997">
      <w:bodyDiv w:val="1"/>
      <w:marLeft w:val="0"/>
      <w:marRight w:val="0"/>
      <w:marTop w:val="0"/>
      <w:marBottom w:val="0"/>
      <w:divBdr>
        <w:top w:val="none" w:sz="0" w:space="0" w:color="auto"/>
        <w:left w:val="none" w:sz="0" w:space="0" w:color="auto"/>
        <w:bottom w:val="none" w:sz="0" w:space="0" w:color="auto"/>
        <w:right w:val="none" w:sz="0" w:space="0" w:color="auto"/>
      </w:divBdr>
    </w:div>
    <w:div w:id="1298535589">
      <w:bodyDiv w:val="1"/>
      <w:marLeft w:val="0"/>
      <w:marRight w:val="0"/>
      <w:marTop w:val="0"/>
      <w:marBottom w:val="0"/>
      <w:divBdr>
        <w:top w:val="none" w:sz="0" w:space="0" w:color="auto"/>
        <w:left w:val="none" w:sz="0" w:space="0" w:color="auto"/>
        <w:bottom w:val="none" w:sz="0" w:space="0" w:color="auto"/>
        <w:right w:val="none" w:sz="0" w:space="0" w:color="auto"/>
      </w:divBdr>
    </w:div>
    <w:div w:id="1364360959">
      <w:bodyDiv w:val="1"/>
      <w:marLeft w:val="0"/>
      <w:marRight w:val="0"/>
      <w:marTop w:val="0"/>
      <w:marBottom w:val="0"/>
      <w:divBdr>
        <w:top w:val="none" w:sz="0" w:space="0" w:color="auto"/>
        <w:left w:val="none" w:sz="0" w:space="0" w:color="auto"/>
        <w:bottom w:val="none" w:sz="0" w:space="0" w:color="auto"/>
        <w:right w:val="none" w:sz="0" w:space="0" w:color="auto"/>
      </w:divBdr>
    </w:div>
    <w:div w:id="1370450509">
      <w:bodyDiv w:val="1"/>
      <w:marLeft w:val="0"/>
      <w:marRight w:val="0"/>
      <w:marTop w:val="0"/>
      <w:marBottom w:val="0"/>
      <w:divBdr>
        <w:top w:val="none" w:sz="0" w:space="0" w:color="auto"/>
        <w:left w:val="none" w:sz="0" w:space="0" w:color="auto"/>
        <w:bottom w:val="none" w:sz="0" w:space="0" w:color="auto"/>
        <w:right w:val="none" w:sz="0" w:space="0" w:color="auto"/>
      </w:divBdr>
    </w:div>
    <w:div w:id="1388071845">
      <w:bodyDiv w:val="1"/>
      <w:marLeft w:val="0"/>
      <w:marRight w:val="0"/>
      <w:marTop w:val="0"/>
      <w:marBottom w:val="0"/>
      <w:divBdr>
        <w:top w:val="none" w:sz="0" w:space="0" w:color="auto"/>
        <w:left w:val="none" w:sz="0" w:space="0" w:color="auto"/>
        <w:bottom w:val="none" w:sz="0" w:space="0" w:color="auto"/>
        <w:right w:val="none" w:sz="0" w:space="0" w:color="auto"/>
      </w:divBdr>
    </w:div>
    <w:div w:id="1506748317">
      <w:bodyDiv w:val="1"/>
      <w:marLeft w:val="0"/>
      <w:marRight w:val="0"/>
      <w:marTop w:val="0"/>
      <w:marBottom w:val="0"/>
      <w:divBdr>
        <w:top w:val="none" w:sz="0" w:space="0" w:color="auto"/>
        <w:left w:val="none" w:sz="0" w:space="0" w:color="auto"/>
        <w:bottom w:val="none" w:sz="0" w:space="0" w:color="auto"/>
        <w:right w:val="none" w:sz="0" w:space="0" w:color="auto"/>
      </w:divBdr>
    </w:div>
    <w:div w:id="1581522142">
      <w:bodyDiv w:val="1"/>
      <w:marLeft w:val="0"/>
      <w:marRight w:val="0"/>
      <w:marTop w:val="0"/>
      <w:marBottom w:val="0"/>
      <w:divBdr>
        <w:top w:val="none" w:sz="0" w:space="0" w:color="auto"/>
        <w:left w:val="none" w:sz="0" w:space="0" w:color="auto"/>
        <w:bottom w:val="none" w:sz="0" w:space="0" w:color="auto"/>
        <w:right w:val="none" w:sz="0" w:space="0" w:color="auto"/>
      </w:divBdr>
    </w:div>
    <w:div w:id="185769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atsu.elearn.hrd.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DCDA-0185-43C8-A3A0-1597FB07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8</Pages>
  <Words>655</Words>
  <Characters>3734</Characters>
  <Application>Microsoft Office Word</Application>
  <DocSecurity>0</DocSecurity>
  <Lines>31</Lines>
  <Paragraphs>8</Paragraphs>
  <ScaleCrop>false</ScaleCrop>
  <Company>no</Company>
  <LinksUpToDate>false</LinksUpToDate>
  <CharactersWithSpaces>4381</CharactersWithSpaces>
  <SharedDoc>false</SharedDoc>
  <HLinks>
    <vt:vector size="18" baseType="variant">
      <vt:variant>
        <vt:i4>3211314</vt:i4>
      </vt:variant>
      <vt:variant>
        <vt:i4>6</vt:i4>
      </vt:variant>
      <vt:variant>
        <vt:i4>0</vt:i4>
      </vt:variant>
      <vt:variant>
        <vt:i4>5</vt:i4>
      </vt:variant>
      <vt:variant>
        <vt:lpwstr>https://ecpa.dgpa.gov.tw/Member/Application</vt:lpwstr>
      </vt:variant>
      <vt:variant>
        <vt:lpwstr/>
      </vt:variant>
      <vt:variant>
        <vt:i4>3211314</vt:i4>
      </vt:variant>
      <vt:variant>
        <vt:i4>3</vt:i4>
      </vt:variant>
      <vt:variant>
        <vt:i4>0</vt:i4>
      </vt:variant>
      <vt:variant>
        <vt:i4>5</vt:i4>
      </vt:variant>
      <vt:variant>
        <vt:lpwstr>https://ecpa.dgpa.gov.tw/Member/Application</vt:lpwstr>
      </vt:variant>
      <vt:variant>
        <vt:lpwstr/>
      </vt:variant>
      <vt:variant>
        <vt:i4>3211314</vt:i4>
      </vt:variant>
      <vt:variant>
        <vt:i4>0</vt:i4>
      </vt:variant>
      <vt:variant>
        <vt:i4>0</vt:i4>
      </vt:variant>
      <vt:variant>
        <vt:i4>5</vt:i4>
      </vt:variant>
      <vt:variant>
        <vt:lpwstr>https://ecpa.dgpa.gov.tw/Member/Application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行政院及所屬各機關公務人員數位學習推動方案</dc:title>
  <dc:creator>SPEED</dc:creator>
  <cp:lastModifiedBy>Administrator</cp:lastModifiedBy>
  <cp:revision>44</cp:revision>
  <cp:lastPrinted>2018-03-19T07:36:00Z</cp:lastPrinted>
  <dcterms:created xsi:type="dcterms:W3CDTF">2017-04-21T09:25:00Z</dcterms:created>
  <dcterms:modified xsi:type="dcterms:W3CDTF">2018-03-19T07:37:00Z</dcterms:modified>
</cp:coreProperties>
</file>