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2" w:rsidRPr="006D2405" w:rsidRDefault="00FE1DE2" w:rsidP="00FE1DE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6D2405">
        <w:rPr>
          <w:rFonts w:ascii="標楷體" w:eastAsia="標楷體" w:hAnsi="標楷體" w:cs="Times New Roman" w:hint="eastAsia"/>
          <w:b/>
          <w:sz w:val="36"/>
          <w:szCs w:val="36"/>
        </w:rPr>
        <w:t>連江縣政府各機關學校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主計</w:t>
      </w:r>
      <w:r w:rsidRPr="006D2405">
        <w:rPr>
          <w:rFonts w:ascii="標楷體" w:eastAsia="標楷體" w:hAnsi="標楷體" w:cs="Times New Roman" w:hint="eastAsia"/>
          <w:b/>
          <w:sz w:val="36"/>
          <w:szCs w:val="36"/>
        </w:rPr>
        <w:t>業務分層負責明細表(共用)</w:t>
      </w:r>
    </w:p>
    <w:tbl>
      <w:tblPr>
        <w:tblW w:w="10310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099"/>
        <w:gridCol w:w="3154"/>
        <w:gridCol w:w="1194"/>
        <w:gridCol w:w="799"/>
        <w:gridCol w:w="851"/>
        <w:gridCol w:w="850"/>
        <w:gridCol w:w="833"/>
        <w:gridCol w:w="1003"/>
      </w:tblGrid>
      <w:tr w:rsidR="00FE1DE2" w:rsidRPr="00FB709F" w:rsidTr="00FE1DE2">
        <w:trPr>
          <w:cantSplit/>
          <w:trHeight w:val="330"/>
          <w:tblHeader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4253" w:type="dxa"/>
            <w:gridSpan w:val="2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公務項目及內容</w:t>
            </w:r>
          </w:p>
        </w:tc>
        <w:tc>
          <w:tcPr>
            <w:tcW w:w="3694" w:type="dxa"/>
            <w:gridSpan w:val="4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會辦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備　考</w:t>
            </w:r>
          </w:p>
        </w:tc>
      </w:tr>
      <w:tr w:rsidR="00FE1DE2" w:rsidRPr="00FB709F" w:rsidTr="00FE1DE2">
        <w:trPr>
          <w:cantSplit/>
          <w:trHeight w:val="344"/>
          <w:tblHeader/>
        </w:trPr>
        <w:tc>
          <w:tcPr>
            <w:tcW w:w="527" w:type="dxa"/>
            <w:vMerge/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FE1DE2" w:rsidRPr="00FB709F" w:rsidRDefault="00FE1DE2" w:rsidP="0082501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1DE2" w:rsidRPr="00FB709F" w:rsidTr="00FE1DE2">
        <w:trPr>
          <w:cantSplit/>
          <w:trHeight w:val="277"/>
          <w:tblHeader/>
        </w:trPr>
        <w:tc>
          <w:tcPr>
            <w:tcW w:w="5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承辦人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單位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1DE2" w:rsidRPr="00FB709F" w:rsidRDefault="001C4907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主計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主管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機關</w:t>
            </w:r>
          </w:p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FE1DE2" w:rsidRPr="00FB709F" w:rsidRDefault="00FE1DE2" w:rsidP="008250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DE2" w:rsidRPr="00FB709F" w:rsidRDefault="00FE1DE2" w:rsidP="00825019">
            <w:pPr>
              <w:ind w:hanging="28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7A0B" w:rsidRPr="00FB709F" w:rsidTr="00FE1DE2">
        <w:trPr>
          <w:cantSplit/>
          <w:trHeight w:val="794"/>
        </w:trPr>
        <w:tc>
          <w:tcPr>
            <w:tcW w:w="527" w:type="dxa"/>
            <w:vMerge w:val="restart"/>
            <w:textDirection w:val="tbRlV"/>
            <w:vAlign w:val="center"/>
          </w:tcPr>
          <w:p w:rsidR="00927A0B" w:rsidRPr="00FB709F" w:rsidRDefault="00927A0B" w:rsidP="0082501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共通性業務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FB709F">
              <w:rPr>
                <w:rFonts w:ascii="標楷體" w:eastAsia="標楷體" w:hAnsi="標楷體" w:cs="Times New Roman"/>
                <w:szCs w:val="24"/>
              </w:rPr>
              <w:t>、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預算編審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A50218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  <w:lang w:eastAsia="zh-HK"/>
              </w:rPr>
              <w:t>一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FB709F">
              <w:rPr>
                <w:rFonts w:ascii="標楷體" w:eastAsia="標楷體" w:hAnsi="標楷體" w:hint="eastAsia"/>
              </w:rPr>
              <w:t xml:space="preserve"> 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本機關預（概）算及追</w:t>
            </w:r>
          </w:p>
          <w:p w:rsidR="00927A0B" w:rsidRPr="00FB709F" w:rsidRDefault="00927A0B" w:rsidP="00927A0B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加（減）預（概）算之審核編報事項</w:t>
            </w:r>
            <w:r w:rsidRPr="00FB709F">
              <w:rPr>
                <w:rFonts w:ascii="標楷體" w:eastAsia="標楷體" w:hAnsi="標楷體" w:cs="新細明體"/>
                <w:szCs w:val="24"/>
              </w:rPr>
              <w:cr/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27A0B" w:rsidRPr="00FB709F" w:rsidTr="00FE1DE2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927A0B" w:rsidRPr="00FB709F" w:rsidRDefault="00927A0B" w:rsidP="00825019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927A0B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  <w:lang w:eastAsia="zh-HK"/>
              </w:rPr>
              <w:t>二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FB709F">
              <w:rPr>
                <w:rFonts w:ascii="標楷體" w:eastAsia="標楷體" w:hAnsi="標楷體" w:hint="eastAsia"/>
              </w:rPr>
              <w:t xml:space="preserve"> 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附屬單位預（概）算審核編報事項</w:t>
            </w:r>
            <w:r w:rsidRPr="00FB709F">
              <w:rPr>
                <w:rFonts w:ascii="標楷體" w:eastAsia="標楷體" w:hAnsi="標楷體" w:cs="新細明體"/>
                <w:szCs w:val="24"/>
              </w:rPr>
              <w:cr/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A0B" w:rsidRPr="00FB709F" w:rsidRDefault="00927A0B" w:rsidP="00825019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二、預算執行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(一)本機關歲入、歲出(修</w:t>
            </w:r>
          </w:p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改)分配預算、保留(修改)分配及統籌支撥科目(修改)分配預算之相關事項。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3B4C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(二)附屬單位預算分期實施計畫及收支估計表之編報或核定事項。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(三)本機關申請動支（註銷）預備金、待遇準備及災害準備金之事項。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四)各機關執行附屬單位預算之調整容納、併入決算及補辦預算核定（轉）事項。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(五)預算執行之核簽事項。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4D8F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804D8F" w:rsidRPr="00FB709F" w:rsidRDefault="00804D8F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(六)本機關預算保留之相關</w:t>
            </w:r>
          </w:p>
          <w:p w:rsidR="00804D8F" w:rsidRPr="00FB709F" w:rsidRDefault="00804D8F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4D8F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804D8F" w:rsidRPr="00FB709F" w:rsidRDefault="00804D8F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七</w:t>
            </w:r>
            <w:r w:rsidRPr="00804D8F">
              <w:rPr>
                <w:rFonts w:ascii="標楷體" w:eastAsia="標楷體" w:hAnsi="標楷體" w:cs="新細明體" w:hint="eastAsia"/>
                <w:szCs w:val="24"/>
              </w:rPr>
              <w:t>)預算科目流用及經費勻支事項之核定。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804D8F" w:rsidRDefault="00804D8F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D8F" w:rsidRPr="00FB709F" w:rsidRDefault="00804D8F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804D8F">
              <w:rPr>
                <w:rFonts w:ascii="標楷體" w:eastAsia="標楷體" w:hAnsi="標楷體" w:cs="新細明體" w:hint="eastAsia"/>
                <w:szCs w:val="24"/>
              </w:rPr>
              <w:t>八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804D8F" w:rsidRPr="00804D8F">
              <w:rPr>
                <w:rFonts w:ascii="標楷體" w:eastAsia="標楷體" w:hAnsi="標楷體" w:cs="新細明體" w:hint="eastAsia"/>
                <w:szCs w:val="24"/>
              </w:rPr>
              <w:t>各項業務監辦工作。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三、會計報告編審業務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FB709F">
              <w:rPr>
                <w:rFonts w:ascii="標楷體" w:eastAsia="標楷體" w:hAnsi="標楷體" w:hint="eastAsia"/>
              </w:rPr>
              <w:t xml:space="preserve"> 會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計憑證之編製、審核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(二)會計報告之編報、審核事項。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四、結（決）算報告編審業務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半年結算及年度決算之編報、審核事項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五、審計機關連繫事項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審計機關審核財務收支及結(決)算報告等聲復案之擬處事項。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六、統計資料蒐集及彙編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(一)公務統計方案之研訂及修正事項。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(二)統計資料蒐集之簽辦事項。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(三)統計資料催收及整理彙編事項。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四)統計報表之報送事項。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73223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七、統計資料分</w:t>
            </w:r>
            <w:r w:rsidR="00F73223">
              <w:rPr>
                <w:rFonts w:ascii="標楷體" w:eastAsia="標楷體" w:hAnsi="標楷體" w:cs="Times New Roman" w:hint="eastAsia"/>
                <w:szCs w:val="24"/>
              </w:rPr>
              <w:t>析</w:t>
            </w:r>
            <w:r w:rsidRPr="00FB709F">
              <w:rPr>
                <w:rFonts w:ascii="標楷體" w:eastAsia="標楷體" w:hAnsi="標楷體" w:cs="Times New Roman" w:hint="eastAsia"/>
                <w:szCs w:val="24"/>
              </w:rPr>
              <w:t>、發布及供應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144E03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一)統計分析之陳核事項。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144E03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(二)統計資料發布及供應事項。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八、統計調查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(一)各項統計調查實施計畫簽辦事項。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709F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FB709F" w:rsidRPr="00FB709F" w:rsidRDefault="00FB709F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73223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二)配合辦理</w:t>
            </w:r>
            <w:r w:rsidR="00F73223">
              <w:rPr>
                <w:rFonts w:ascii="標楷體" w:eastAsia="標楷體" w:hAnsi="標楷體" w:cs="新細明體" w:hint="eastAsia"/>
                <w:szCs w:val="24"/>
              </w:rPr>
              <w:t>統計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各項調查事項。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709F" w:rsidRPr="00FB709F" w:rsidRDefault="00FB709F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  <w:r w:rsidRPr="00FB709F">
              <w:rPr>
                <w:rFonts w:ascii="標楷體" w:eastAsia="標楷體" w:hAnsi="標楷體" w:cs="Times New Roman" w:hint="eastAsia"/>
                <w:szCs w:val="24"/>
              </w:rPr>
              <w:t>九、其他主計業務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(一)本機關內部審核事項。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二)懸帳清理會議之擬議事項。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FB709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(三)會</w:t>
            </w:r>
            <w:r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統）計檔案之銷毀事項。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DE1245">
        <w:trPr>
          <w:cantSplit/>
          <w:trHeight w:val="598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FB709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A84142">
            <w:pPr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/>
                <w:szCs w:val="24"/>
              </w:rPr>
              <w:t>(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四)</w:t>
            </w:r>
            <w:r w:rsidR="00A84142" w:rsidRPr="00A84142">
              <w:rPr>
                <w:rFonts w:ascii="標楷體" w:eastAsia="標楷體" w:hAnsi="標楷體" w:cs="新細明體" w:hint="eastAsia"/>
                <w:szCs w:val="24"/>
              </w:rPr>
              <w:t>內部控制推動業務</w:t>
            </w:r>
            <w:r w:rsidRPr="00FB70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B709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FB709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65" w:rsidRPr="00FB709F" w:rsidTr="00804D8F">
        <w:trPr>
          <w:cantSplit/>
          <w:trHeight w:val="794"/>
        </w:trPr>
        <w:tc>
          <w:tcPr>
            <w:tcW w:w="527" w:type="dxa"/>
            <w:vMerge/>
            <w:textDirection w:val="tbRlV"/>
            <w:vAlign w:val="center"/>
          </w:tcPr>
          <w:p w:rsidR="00115565" w:rsidRPr="00FB709F" w:rsidRDefault="00115565" w:rsidP="00804D8F">
            <w:pPr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15565" w:rsidRPr="00FB709F" w:rsidRDefault="00115565" w:rsidP="00804D8F">
            <w:pPr>
              <w:adjustRightIn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rPr>
                <w:rFonts w:ascii="標楷體" w:eastAsia="標楷體" w:hAnsi="標楷體" w:cs="新細明體"/>
                <w:szCs w:val="24"/>
              </w:rPr>
            </w:pPr>
            <w:r w:rsidRPr="00804D8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804D8F">
              <w:rPr>
                <w:rFonts w:ascii="標楷體" w:eastAsia="標楷體" w:hAnsi="標楷體" w:cs="新細明體" w:hint="eastAsia"/>
                <w:szCs w:val="24"/>
              </w:rPr>
              <w:t>)其他有關主計業務事項。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804D8F" w:rsidRDefault="00115565" w:rsidP="00804D8F">
            <w:pPr>
              <w:jc w:val="center"/>
              <w:rPr>
                <w:rFonts w:ascii="標楷體" w:eastAsia="標楷體" w:hAnsi="標楷體"/>
              </w:rPr>
            </w:pPr>
            <w:r w:rsidRPr="00804D8F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565" w:rsidRPr="00FB709F" w:rsidRDefault="00115565" w:rsidP="00804D8F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E5B71" w:rsidRDefault="005E5B71" w:rsidP="00DE1245"/>
    <w:sectPr w:rsidR="005E5B71" w:rsidSect="00DE1245">
      <w:footerReference w:type="default" r:id="rId7"/>
      <w:pgSz w:w="11906" w:h="16838"/>
      <w:pgMar w:top="1077" w:right="56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23" w:rsidRDefault="00171723" w:rsidP="007D0364">
      <w:r>
        <w:separator/>
      </w:r>
    </w:p>
  </w:endnote>
  <w:endnote w:type="continuationSeparator" w:id="0">
    <w:p w:rsidR="00171723" w:rsidRDefault="00171723" w:rsidP="007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622345"/>
      <w:docPartObj>
        <w:docPartGallery w:val="Page Numbers (Bottom of Page)"/>
        <w:docPartUnique/>
      </w:docPartObj>
    </w:sdtPr>
    <w:sdtContent>
      <w:p w:rsidR="007D0364" w:rsidRDefault="007D0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0364">
          <w:rPr>
            <w:noProof/>
            <w:lang w:val="zh-TW"/>
          </w:rPr>
          <w:t>2</w:t>
        </w:r>
        <w:r>
          <w:fldChar w:fldCharType="end"/>
        </w:r>
      </w:p>
    </w:sdtContent>
  </w:sdt>
  <w:p w:rsidR="007D0364" w:rsidRDefault="007D0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23" w:rsidRDefault="00171723" w:rsidP="007D0364">
      <w:r>
        <w:separator/>
      </w:r>
    </w:p>
  </w:footnote>
  <w:footnote w:type="continuationSeparator" w:id="0">
    <w:p w:rsidR="00171723" w:rsidRDefault="00171723" w:rsidP="007D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2"/>
    <w:rsid w:val="00115565"/>
    <w:rsid w:val="00144E03"/>
    <w:rsid w:val="00171723"/>
    <w:rsid w:val="001C4907"/>
    <w:rsid w:val="00332DCB"/>
    <w:rsid w:val="003B4CBB"/>
    <w:rsid w:val="005E5B71"/>
    <w:rsid w:val="007D0364"/>
    <w:rsid w:val="00804D8F"/>
    <w:rsid w:val="00927A0B"/>
    <w:rsid w:val="00A50218"/>
    <w:rsid w:val="00A84142"/>
    <w:rsid w:val="00C675B9"/>
    <w:rsid w:val="00DB6A50"/>
    <w:rsid w:val="00DE1245"/>
    <w:rsid w:val="00EE3E52"/>
    <w:rsid w:val="00F73223"/>
    <w:rsid w:val="00FB709F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D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3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D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circle</cp:lastModifiedBy>
  <cp:revision>10</cp:revision>
  <cp:lastPrinted>2021-03-24T02:23:00Z</cp:lastPrinted>
  <dcterms:created xsi:type="dcterms:W3CDTF">2020-10-27T09:31:00Z</dcterms:created>
  <dcterms:modified xsi:type="dcterms:W3CDTF">2021-03-24T02:23:00Z</dcterms:modified>
</cp:coreProperties>
</file>