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73" w:rsidRPr="001D4278" w:rsidRDefault="00191A73" w:rsidP="00191A73">
      <w:pPr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1D4278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1D4278">
        <w:rPr>
          <w:rFonts w:ascii="標楷體" w:eastAsia="標楷體" w:hAnsi="標楷體" w:hint="eastAsia"/>
          <w:b/>
          <w:sz w:val="36"/>
          <w:szCs w:val="36"/>
        </w:rPr>
        <w:t>年度連江縣第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1D4278">
        <w:rPr>
          <w:rFonts w:ascii="標楷體" w:eastAsia="標楷體" w:hAnsi="標楷體" w:hint="eastAsia"/>
          <w:b/>
          <w:sz w:val="36"/>
          <w:szCs w:val="36"/>
        </w:rPr>
        <w:t xml:space="preserve">次身心障礙者權益保障推動小組會議紀錄              </w:t>
      </w:r>
    </w:p>
    <w:p w:rsidR="00191A73" w:rsidRPr="001D4278" w:rsidRDefault="00191A73" w:rsidP="00191A73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一、時間：</w:t>
      </w:r>
      <w:r w:rsidRPr="001D4278">
        <w:rPr>
          <w:rFonts w:ascii="標楷體" w:eastAsia="標楷體" w:hAnsi="標楷體" w:hint="eastAsia"/>
          <w:sz w:val="27"/>
          <w:szCs w:val="27"/>
        </w:rPr>
        <w:t>10</w:t>
      </w:r>
      <w:r>
        <w:rPr>
          <w:rFonts w:ascii="標楷體" w:eastAsia="標楷體" w:hAnsi="標楷體" w:hint="eastAsia"/>
          <w:sz w:val="27"/>
          <w:szCs w:val="27"/>
        </w:rPr>
        <w:t>2</w:t>
      </w:r>
      <w:r w:rsidRPr="001D4278">
        <w:rPr>
          <w:rFonts w:ascii="標楷體" w:eastAsia="標楷體" w:hAnsi="標楷體" w:hint="eastAsia"/>
          <w:sz w:val="27"/>
          <w:szCs w:val="27"/>
        </w:rPr>
        <w:t>年</w:t>
      </w:r>
      <w:r>
        <w:rPr>
          <w:rFonts w:ascii="標楷體" w:eastAsia="標楷體" w:hAnsi="標楷體" w:hint="eastAsia"/>
          <w:sz w:val="27"/>
          <w:szCs w:val="27"/>
        </w:rPr>
        <w:t>12</w:t>
      </w:r>
      <w:r w:rsidRPr="001D4278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 w:hint="eastAsia"/>
          <w:sz w:val="27"/>
          <w:szCs w:val="27"/>
        </w:rPr>
        <w:t>20</w:t>
      </w:r>
      <w:r w:rsidRPr="001D4278">
        <w:rPr>
          <w:rFonts w:ascii="標楷體" w:eastAsia="標楷體" w:hAnsi="標楷體" w:hint="eastAsia"/>
          <w:sz w:val="27"/>
          <w:szCs w:val="27"/>
        </w:rPr>
        <w:t>日(星期</w:t>
      </w:r>
      <w:r>
        <w:rPr>
          <w:rFonts w:ascii="標楷體" w:eastAsia="標楷體" w:hAnsi="標楷體" w:hint="eastAsia"/>
          <w:sz w:val="27"/>
          <w:szCs w:val="27"/>
        </w:rPr>
        <w:t>五</w:t>
      </w:r>
      <w:r w:rsidRPr="001D4278">
        <w:rPr>
          <w:rFonts w:ascii="標楷體" w:eastAsia="標楷體" w:hAnsi="標楷體" w:hint="eastAsia"/>
          <w:sz w:val="27"/>
          <w:szCs w:val="27"/>
        </w:rPr>
        <w:t>)下午</w:t>
      </w:r>
      <w:r>
        <w:rPr>
          <w:rFonts w:ascii="標楷體" w:eastAsia="標楷體" w:hAnsi="標楷體" w:hint="eastAsia"/>
          <w:sz w:val="27"/>
          <w:szCs w:val="27"/>
        </w:rPr>
        <w:t>3:30</w:t>
      </w:r>
      <w:r w:rsidRPr="001D4278">
        <w:rPr>
          <w:rFonts w:ascii="標楷體" w:eastAsia="標楷體" w:hAnsi="標楷體" w:hint="eastAsia"/>
          <w:sz w:val="27"/>
          <w:szCs w:val="27"/>
        </w:rPr>
        <w:t>時</w:t>
      </w:r>
    </w:p>
    <w:p w:rsidR="00191A73" w:rsidRPr="001D4278" w:rsidRDefault="00191A73" w:rsidP="00191A73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二、地點：</w:t>
      </w:r>
      <w:r w:rsidRPr="001D4278">
        <w:rPr>
          <w:rFonts w:ascii="標楷體" w:eastAsia="標楷體" w:hAnsi="標楷體" w:hint="eastAsia"/>
          <w:sz w:val="27"/>
          <w:szCs w:val="27"/>
        </w:rPr>
        <w:t>連江縣社會福利研習中心會議室(介壽活動中心4樓)</w:t>
      </w:r>
    </w:p>
    <w:p w:rsidR="00191A73" w:rsidRPr="001D4278" w:rsidRDefault="00191A73" w:rsidP="00191A73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三、主持人：</w:t>
      </w:r>
      <w:r w:rsidRPr="001D4278">
        <w:rPr>
          <w:rFonts w:ascii="標楷體" w:eastAsia="標楷體" w:hAnsi="標楷體" w:hint="eastAsia"/>
          <w:sz w:val="27"/>
          <w:szCs w:val="27"/>
        </w:rPr>
        <w:t>劉副主任委員羽茵                                紀錄：林紹森</w:t>
      </w:r>
    </w:p>
    <w:p w:rsidR="00191A73" w:rsidRPr="001D4278" w:rsidRDefault="00191A73" w:rsidP="00191A73">
      <w:pPr>
        <w:spacing w:line="400" w:lineRule="exact"/>
        <w:rPr>
          <w:rFonts w:ascii="標楷體" w:eastAsia="標楷體" w:hAnsi="標楷體" w:hint="eastAsia"/>
          <w:b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四、出列席人員：</w:t>
      </w:r>
      <w:r w:rsidRPr="001D4278">
        <w:rPr>
          <w:rFonts w:ascii="標楷體" w:eastAsia="標楷體" w:hAnsi="標楷體" w:hint="eastAsia"/>
          <w:sz w:val="27"/>
          <w:szCs w:val="27"/>
        </w:rPr>
        <w:t>詳如簽到表。</w:t>
      </w:r>
    </w:p>
    <w:p w:rsidR="00191A73" w:rsidRPr="001D4278" w:rsidRDefault="00191A73" w:rsidP="00191A73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五、主持人致詞：</w:t>
      </w:r>
      <w:r w:rsidRPr="001D4278">
        <w:rPr>
          <w:rFonts w:ascii="標楷體" w:eastAsia="標楷體" w:hAnsi="標楷體" w:hint="eastAsia"/>
          <w:sz w:val="27"/>
          <w:szCs w:val="27"/>
        </w:rPr>
        <w:t>略。</w:t>
      </w:r>
    </w:p>
    <w:p w:rsidR="00191A73" w:rsidRPr="001D4278" w:rsidRDefault="00191A73" w:rsidP="00191A73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六、報告事項：</w:t>
      </w:r>
      <w:r w:rsidRPr="001D4278">
        <w:rPr>
          <w:rFonts w:ascii="標楷體" w:eastAsia="標楷體" w:hAnsi="標楷體" w:hint="eastAsia"/>
          <w:sz w:val="27"/>
          <w:szCs w:val="27"/>
        </w:rPr>
        <w:t>民政局業務報告</w:t>
      </w:r>
    </w:p>
    <w:p w:rsidR="00191A73" w:rsidRPr="001D4278" w:rsidRDefault="00191A73" w:rsidP="00191A73">
      <w:pPr>
        <w:spacing w:line="400" w:lineRule="exact"/>
        <w:rPr>
          <w:rFonts w:ascii="標楷體" w:eastAsia="標楷體" w:hAnsi="標楷體" w:hint="eastAsia"/>
          <w:b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七、提案討論：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191A73" w:rsidRDefault="00191A73" w:rsidP="00191A73">
      <w:pPr>
        <w:spacing w:line="400" w:lineRule="exact"/>
        <w:rPr>
          <w:rFonts w:ascii="標楷體" w:eastAsia="標楷體" w:hAnsi="標楷體" w:cs="Arial" w:hint="eastAsia"/>
          <w:kern w:val="0"/>
          <w:sz w:val="27"/>
          <w:szCs w:val="27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提案一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 提案人：</w:t>
      </w:r>
      <w:r>
        <w:rPr>
          <w:rFonts w:ascii="標楷體" w:eastAsia="標楷體" w:hAnsi="標楷體" w:hint="eastAsia"/>
          <w:sz w:val="28"/>
          <w:szCs w:val="28"/>
        </w:rPr>
        <w:t>民政局社會勞工課</w:t>
      </w: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Pr="00FA1F08">
        <w:rPr>
          <w:rFonts w:ascii="標楷體" w:eastAsia="標楷體" w:hAnsi="標楷體" w:hint="eastAsia"/>
          <w:sz w:val="27"/>
          <w:szCs w:val="27"/>
        </w:rPr>
        <w:t>有關「連江縣補助地區身障者轉診赴台就醫交通費、自費醫療費實施計畫」</w:t>
      </w:r>
      <w:r w:rsidRPr="00FA1F08">
        <w:rPr>
          <w:rFonts w:ascii="標楷體" w:eastAsia="標楷體" w:hAnsi="標楷體" w:cs="Arial" w:hint="eastAsia"/>
          <w:kern w:val="0"/>
          <w:sz w:val="27"/>
          <w:szCs w:val="27"/>
        </w:rPr>
        <w:t>，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 </w:t>
      </w:r>
    </w:p>
    <w:p w:rsidR="00191A73" w:rsidRPr="007104F2" w:rsidRDefault="00191A73" w:rsidP="00191A73">
      <w:pPr>
        <w:spacing w:line="400" w:lineRule="exact"/>
        <w:ind w:firstLineChars="300" w:firstLine="810"/>
        <w:rPr>
          <w:rFonts w:ascii="標楷體" w:eastAsia="標楷體" w:hAnsi="標楷體" w:hint="eastAsia"/>
          <w:sz w:val="28"/>
          <w:szCs w:val="28"/>
        </w:rPr>
      </w:pPr>
      <w:r w:rsidRPr="00FA1F08">
        <w:rPr>
          <w:rFonts w:ascii="標楷體" w:eastAsia="標楷體" w:hAnsi="標楷體" w:hint="eastAsia"/>
          <w:sz w:val="27"/>
          <w:szCs w:val="27"/>
        </w:rPr>
        <w:t>將「身障鑑定」與「輔具評估」增列至補助項目內，</w:t>
      </w:r>
      <w:r w:rsidRPr="00FA1F08">
        <w:rPr>
          <w:rFonts w:ascii="標楷體" w:eastAsia="標楷體" w:hAnsi="標楷體" w:cs="Arial" w:hint="eastAsia"/>
          <w:kern w:val="0"/>
          <w:sz w:val="27"/>
          <w:szCs w:val="27"/>
        </w:rPr>
        <w:t>是否有當，提請討論。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1A73" w:rsidRPr="00EF3D4E" w:rsidRDefault="00191A73" w:rsidP="00191A73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Pr="00FA1F08">
        <w:rPr>
          <w:rFonts w:ascii="標楷體" w:eastAsia="標楷體" w:hAnsi="標楷體" w:hint="eastAsia"/>
          <w:sz w:val="27"/>
          <w:szCs w:val="27"/>
        </w:rPr>
        <w:t>目前仍缺乏復健科醫師、耳鼻喉科醫師等專科醫師，</w:t>
      </w:r>
      <w:r>
        <w:rPr>
          <w:rFonts w:ascii="標楷體" w:eastAsia="標楷體" w:hAnsi="標楷體" w:hint="eastAsia"/>
          <w:sz w:val="27"/>
          <w:szCs w:val="27"/>
        </w:rPr>
        <w:t>僅仰賴台灣</w:t>
      </w:r>
      <w:smartTag w:uri="urn:schemas-microsoft-com:office:smarttags" w:element="PersonName">
        <w:smartTagPr>
          <w:attr w:name="ProductID" w:val="支援"/>
        </w:smartTagPr>
        <w:r>
          <w:rPr>
            <w:rFonts w:ascii="標楷體" w:eastAsia="標楷體" w:hAnsi="標楷體" w:hint="eastAsia"/>
            <w:sz w:val="27"/>
            <w:szCs w:val="27"/>
          </w:rPr>
          <w:t>支援</w:t>
        </w:r>
      </w:smartTag>
      <w:r>
        <w:rPr>
          <w:rFonts w:ascii="標楷體" w:eastAsia="標楷體" w:hAnsi="標楷體" w:hint="eastAsia"/>
          <w:sz w:val="27"/>
          <w:szCs w:val="27"/>
        </w:rPr>
        <w:t>醫師，與會委員</w:t>
      </w:r>
      <w:r>
        <w:rPr>
          <w:rFonts w:ascii="標楷體" w:eastAsia="標楷體" w:hAnsi="標楷體" w:hint="eastAsia"/>
          <w:sz w:val="28"/>
          <w:szCs w:val="28"/>
        </w:rPr>
        <w:t>同意將</w:t>
      </w:r>
      <w:r w:rsidRPr="00FA1F08">
        <w:rPr>
          <w:rFonts w:ascii="標楷體" w:eastAsia="標楷體" w:hAnsi="標楷體" w:hint="eastAsia"/>
          <w:sz w:val="27"/>
          <w:szCs w:val="27"/>
        </w:rPr>
        <w:t>「身障鑑定」與「輔具評估」增列至連江縣補助地區身障者轉診赴台就醫交通費、自費醫療費實施計畫內</w:t>
      </w:r>
      <w:r>
        <w:rPr>
          <w:rFonts w:ascii="標楷體" w:eastAsia="標楷體" w:hAnsi="標楷體" w:hint="eastAsia"/>
          <w:sz w:val="27"/>
          <w:szCs w:val="27"/>
        </w:rPr>
        <w:t>，並自103年度起實施。</w:t>
      </w:r>
    </w:p>
    <w:p w:rsidR="00191A73" w:rsidRDefault="00191A73" w:rsidP="00191A73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2F27CE" w:rsidRPr="00FF6C8A" w:rsidRDefault="002F27CE" w:rsidP="00191A73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191A73" w:rsidRPr="007104F2" w:rsidRDefault="00191A73" w:rsidP="00191A7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提案二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104F2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民政局社會勞工課</w:t>
      </w:r>
    </w:p>
    <w:p w:rsidR="00191A73" w:rsidRPr="007104F2" w:rsidRDefault="00191A73" w:rsidP="00191A73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Pr="006B76F6">
        <w:rPr>
          <w:rFonts w:ascii="標楷體" w:eastAsia="標楷體" w:hAnsi="標楷體" w:hint="eastAsia"/>
          <w:sz w:val="28"/>
          <w:szCs w:val="28"/>
        </w:rPr>
        <w:t>有關</w:t>
      </w:r>
      <w:r>
        <w:rPr>
          <w:rFonts w:ascii="標楷體" w:eastAsia="標楷體" w:hAnsi="標楷體" w:hint="eastAsia"/>
          <w:sz w:val="27"/>
          <w:szCs w:val="27"/>
        </w:rPr>
        <w:t>身心障礙者權益保障白皮書行動策略（中程）執行成果評估指標</w:t>
      </w:r>
      <w:r>
        <w:rPr>
          <w:rFonts w:ascii="標楷體" w:eastAsia="標楷體" w:hAnsi="標楷體" w:hint="eastAsia"/>
          <w:color w:val="000000"/>
          <w:sz w:val="28"/>
          <w:szCs w:val="28"/>
        </w:rPr>
        <w:t>包括</w:t>
      </w:r>
      <w:r w:rsidRPr="00E60900">
        <w:rPr>
          <w:rFonts w:ascii="標楷體" w:eastAsia="標楷體" w:hAnsi="標楷體" w:hint="eastAsia"/>
          <w:sz w:val="28"/>
          <w:szCs w:val="28"/>
        </w:rPr>
        <w:t>-福利服務與權益維護、無障礙環境、經濟安全、綜合性議題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E60900">
        <w:rPr>
          <w:rFonts w:ascii="標楷體" w:eastAsia="標楷體" w:hAnsi="標楷體" w:hint="eastAsia"/>
          <w:sz w:val="28"/>
          <w:szCs w:val="28"/>
        </w:rPr>
        <w:t>面向</w:t>
      </w:r>
      <w:r>
        <w:rPr>
          <w:rFonts w:ascii="標楷體" w:eastAsia="標楷體" w:hAnsi="標楷體" w:hint="eastAsia"/>
          <w:sz w:val="27"/>
          <w:szCs w:val="27"/>
        </w:rPr>
        <w:t>本縣執行成果需經縣、市身心障礙者權益保障推動小組會議確認後，再行函送衛福部社家署並於102年12月31日上網填報</w:t>
      </w:r>
      <w:r w:rsidRPr="00FA1F08">
        <w:rPr>
          <w:rFonts w:ascii="標楷體" w:eastAsia="標楷體" w:hAnsi="標楷體" w:cs="Arial" w:hint="eastAsia"/>
          <w:kern w:val="0"/>
          <w:sz w:val="27"/>
          <w:szCs w:val="27"/>
        </w:rPr>
        <w:t>，提請討論。</w:t>
      </w:r>
    </w:p>
    <w:p w:rsidR="00191A73" w:rsidRPr="007104F2" w:rsidRDefault="00191A73" w:rsidP="00191A73">
      <w:pPr>
        <w:tabs>
          <w:tab w:val="left" w:pos="240"/>
        </w:tabs>
        <w:spacing w:line="400" w:lineRule="exact"/>
        <w:ind w:leftChars="3" w:left="847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有關</w:t>
      </w:r>
      <w:r>
        <w:rPr>
          <w:rFonts w:ascii="標楷體" w:eastAsia="標楷體" w:hAnsi="標楷體" w:hint="eastAsia"/>
          <w:sz w:val="27"/>
          <w:szCs w:val="27"/>
        </w:rPr>
        <w:t>身心障礙者權益保障白皮書行動策略（中程）執行成果評估指標涉及縣、市政府所填報之項次計100多項，民政局已彙整相關單位資料，若逐項討論實無必要性，與會委員決議將相關資料帶回審閱，若有修正意見於12月27日前送交承辦單位彙整後函報衛福部社家署，並依規定於102年12月31日前上網填報。</w:t>
      </w:r>
      <w:r w:rsidRPr="007104F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191A73" w:rsidRDefault="00191A73" w:rsidP="00191A73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2F27CE" w:rsidRPr="007104F2" w:rsidRDefault="002F27CE" w:rsidP="00191A73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191A73" w:rsidRPr="007104F2" w:rsidRDefault="00191A73" w:rsidP="00191A7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提案三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        提案人：</w:t>
      </w:r>
      <w:r>
        <w:rPr>
          <w:rFonts w:ascii="標楷體" w:eastAsia="標楷體" w:hAnsi="標楷體" w:hint="eastAsia"/>
          <w:sz w:val="28"/>
          <w:szCs w:val="28"/>
        </w:rPr>
        <w:t>謝委員春福</w:t>
      </w:r>
    </w:p>
    <w:p w:rsidR="00191A73" w:rsidRPr="007104F2" w:rsidRDefault="00191A73" w:rsidP="00191A73">
      <w:pPr>
        <w:tabs>
          <w:tab w:val="left" w:pos="180"/>
        </w:tabs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瞭解明年將成立輔具資源中心，除空間規劃在縣醫復健科鄰近外，相關的硬體設施及是否配置人力進駐？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1A73" w:rsidRPr="007104F2" w:rsidRDefault="00191A73" w:rsidP="00191A73">
      <w:pPr>
        <w:tabs>
          <w:tab w:val="left" w:pos="180"/>
          <w:tab w:val="left" w:pos="900"/>
        </w:tabs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Pr="00686AC9">
        <w:rPr>
          <w:rFonts w:ascii="標楷體" w:eastAsia="標楷體" w:hAnsi="標楷體" w:hint="eastAsia"/>
          <w:sz w:val="28"/>
          <w:szCs w:val="28"/>
        </w:rPr>
        <w:t>103年度新增行政助理1員進駐輔具資源中心，提供輔具諮詢、租借管理、追蹤、宣導及輔具展示介紹等行政工作</w:t>
      </w:r>
      <w:r>
        <w:rPr>
          <w:rFonts w:ascii="標楷體" w:eastAsia="標楷體" w:hAnsi="標楷體" w:hint="eastAsia"/>
          <w:sz w:val="28"/>
          <w:szCs w:val="28"/>
        </w:rPr>
        <w:t>，有關人力預算業已通過並於102年12月前辦理召募事宜；另輔具資源中硬體設施依實際需要逐年增加，也編列相關經費因應。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F27CE" w:rsidRDefault="002F27CE" w:rsidP="00191A73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1844EF" w:rsidRPr="007104F2" w:rsidRDefault="001844EF" w:rsidP="00191A73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191A73" w:rsidRPr="007104F2" w:rsidRDefault="00191A73" w:rsidP="00191A73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提案四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        提案人：</w:t>
      </w:r>
      <w:r>
        <w:rPr>
          <w:rFonts w:ascii="標楷體" w:eastAsia="標楷體" w:hAnsi="標楷體" w:hint="eastAsia"/>
          <w:sz w:val="28"/>
          <w:szCs w:val="28"/>
        </w:rPr>
        <w:t>曹</w:t>
      </w:r>
      <w:r w:rsidRPr="007104F2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爾章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p w:rsidR="00191A73" w:rsidRPr="007104F2" w:rsidRDefault="00191A73" w:rsidP="00191A73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有關本縣極重度身心障礙者生活津貼每月核發4000元是否有提高之必要性</w:t>
      </w:r>
      <w:r w:rsidR="00061DE3">
        <w:rPr>
          <w:rFonts w:ascii="標楷體" w:eastAsia="標楷體" w:hAnsi="標楷體" w:hint="eastAsia"/>
          <w:sz w:val="28"/>
          <w:szCs w:val="28"/>
        </w:rPr>
        <w:t>。</w:t>
      </w:r>
    </w:p>
    <w:p w:rsidR="00191A73" w:rsidRPr="00DD64A8" w:rsidRDefault="00191A73" w:rsidP="00191A73">
      <w:pPr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Pr="00DD64A8">
        <w:rPr>
          <w:rFonts w:ascii="標楷體" w:eastAsia="標楷體" w:hAnsi="標楷體" w:hint="eastAsia"/>
          <w:sz w:val="27"/>
          <w:szCs w:val="27"/>
        </w:rPr>
        <w:t>若調整一般戶極重度身心障礙生活津貼恐超過中央標準規定，</w:t>
      </w:r>
      <w:r>
        <w:rPr>
          <w:rFonts w:ascii="標楷體" w:eastAsia="標楷體" w:hAnsi="標楷體" w:hint="eastAsia"/>
          <w:sz w:val="27"/>
          <w:szCs w:val="27"/>
        </w:rPr>
        <w:t>對於</w:t>
      </w:r>
      <w:r w:rsidRPr="00DD64A8">
        <w:rPr>
          <w:rFonts w:ascii="標楷體" w:eastAsia="標楷體" w:hAnsi="標楷體" w:hint="eastAsia"/>
          <w:sz w:val="27"/>
          <w:szCs w:val="27"/>
        </w:rPr>
        <w:t>「低、中低收入戶」身心障礙者有違公平、正義原則。</w:t>
      </w:r>
      <w:r w:rsidRPr="00DD64A8">
        <w:rPr>
          <w:rFonts w:ascii="標楷體" w:eastAsia="標楷體" w:hAnsi="標楷體" w:hint="eastAsia"/>
          <w:bCs/>
          <w:sz w:val="27"/>
          <w:szCs w:val="27"/>
        </w:rPr>
        <w:t>為避免物價波動影響弱勢民眾之生活品質，中央擬建立制度化調整機制，101年以後定期每四年參照消費者物價指數成長率公告調整</w:t>
      </w:r>
      <w:r>
        <w:rPr>
          <w:rFonts w:ascii="標楷體" w:eastAsia="標楷體" w:hAnsi="標楷體" w:hint="eastAsia"/>
          <w:bCs/>
          <w:sz w:val="27"/>
          <w:szCs w:val="27"/>
        </w:rPr>
        <w:t>，屆時將配合中央時程</w:t>
      </w:r>
      <w:r w:rsidRPr="00DD64A8">
        <w:rPr>
          <w:rFonts w:ascii="標楷體" w:eastAsia="標楷體" w:hAnsi="標楷體" w:hint="eastAsia"/>
          <w:sz w:val="27"/>
          <w:szCs w:val="27"/>
        </w:rPr>
        <w:t>再行全面調整本縣一般</w:t>
      </w:r>
      <w:r>
        <w:rPr>
          <w:rFonts w:ascii="標楷體" w:eastAsia="標楷體" w:hAnsi="標楷體" w:hint="eastAsia"/>
          <w:sz w:val="27"/>
          <w:szCs w:val="27"/>
        </w:rPr>
        <w:t>戶極重度</w:t>
      </w:r>
      <w:r w:rsidRPr="00DD64A8">
        <w:rPr>
          <w:rFonts w:ascii="標楷體" w:eastAsia="標楷體" w:hAnsi="標楷體" w:hint="eastAsia"/>
          <w:sz w:val="27"/>
          <w:szCs w:val="27"/>
        </w:rPr>
        <w:t>身心障礙生活津貼為宜。</w:t>
      </w:r>
    </w:p>
    <w:p w:rsidR="00191A73" w:rsidRDefault="00191A73" w:rsidP="00191A73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1844EF" w:rsidRPr="00EF3D4E" w:rsidRDefault="001844EF" w:rsidP="00191A73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191A73" w:rsidRPr="007104F2" w:rsidRDefault="00191A73" w:rsidP="00191A7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提案五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        提案人：</w:t>
      </w:r>
      <w:r>
        <w:rPr>
          <w:rFonts w:ascii="標楷體" w:eastAsia="標楷體" w:hAnsi="標楷體" w:hint="eastAsia"/>
          <w:sz w:val="28"/>
          <w:szCs w:val="28"/>
        </w:rPr>
        <w:t>郭委員友欽</w:t>
      </w:r>
    </w:p>
    <w:p w:rsidR="00191A73" w:rsidRPr="007104F2" w:rsidRDefault="00191A73" w:rsidP="00191A73">
      <w:pPr>
        <w:adjustRightInd w:val="0"/>
        <w:snapToGrid w:val="0"/>
        <w:spacing w:line="240" w:lineRule="atLeas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馬港天后宮是馬祖精神指標，觀光人潮逐年增加，礙於整個動線未設有無障礙設施，使用輪椅等輔具之遊客，甚感不便，是否可設置升降電梯以利障友們暢遊觀光景點。</w:t>
      </w:r>
    </w:p>
    <w:p w:rsidR="00191A73" w:rsidRPr="007104F2" w:rsidRDefault="00191A73" w:rsidP="00191A73">
      <w:pPr>
        <w:tabs>
          <w:tab w:val="left" w:pos="900"/>
          <w:tab w:val="left" w:pos="1440"/>
        </w:tabs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會後行文至馬祖風景管理處、連江縣政府工務局及連江縣馬祖境天后宮，為考量身心障礙及行動不便長者之需求應設置無障礙相關設施。</w:t>
      </w:r>
    </w:p>
    <w:p w:rsidR="00191A73" w:rsidRDefault="00191A73" w:rsidP="00191A73">
      <w:pPr>
        <w:tabs>
          <w:tab w:val="left" w:pos="900"/>
          <w:tab w:val="left" w:pos="1440"/>
        </w:tabs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191A73" w:rsidRDefault="00191A73" w:rsidP="00191A73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1844EF" w:rsidRDefault="001844EF" w:rsidP="00191A73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191A73" w:rsidRPr="007104F2" w:rsidRDefault="00191A73" w:rsidP="00191A73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 w:rsidRPr="007104F2">
        <w:rPr>
          <w:rFonts w:ascii="標楷體" w:eastAsia="標楷體" w:hAnsi="標楷體" w:hint="eastAsia"/>
          <w:b/>
          <w:sz w:val="28"/>
          <w:szCs w:val="28"/>
        </w:rPr>
        <w:t>八、臨時動議：無</w:t>
      </w:r>
    </w:p>
    <w:p w:rsidR="00191A73" w:rsidRDefault="00191A73" w:rsidP="00191A73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1844EF" w:rsidRDefault="001844EF" w:rsidP="00191A73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191A73" w:rsidRPr="001D4278" w:rsidRDefault="00191A73" w:rsidP="00191A73">
      <w:pPr>
        <w:spacing w:line="400" w:lineRule="exact"/>
        <w:ind w:left="841" w:hangingChars="300" w:hanging="841"/>
        <w:rPr>
          <w:rFonts w:ascii="標楷體" w:eastAsia="標楷體" w:hAnsi="標楷體" w:hint="eastAsia"/>
        </w:rPr>
      </w:pPr>
      <w:r w:rsidRPr="007104F2">
        <w:rPr>
          <w:rFonts w:ascii="標楷體" w:eastAsia="標楷體" w:hAnsi="標楷體" w:hint="eastAsia"/>
          <w:b/>
          <w:sz w:val="28"/>
          <w:szCs w:val="28"/>
        </w:rPr>
        <w:t>九、散會：下午</w:t>
      </w:r>
      <w:r>
        <w:rPr>
          <w:rFonts w:ascii="標楷體" w:eastAsia="標楷體" w:hAnsi="標楷體" w:hint="eastAsia"/>
          <w:b/>
          <w:sz w:val="28"/>
          <w:szCs w:val="28"/>
        </w:rPr>
        <w:t>17:20</w:t>
      </w:r>
      <w:r w:rsidRPr="007104F2">
        <w:rPr>
          <w:rFonts w:ascii="標楷體" w:eastAsia="標楷體" w:hAnsi="標楷體" w:hint="eastAsia"/>
          <w:b/>
          <w:sz w:val="28"/>
          <w:szCs w:val="28"/>
        </w:rPr>
        <w:t>時</w:t>
      </w:r>
    </w:p>
    <w:p w:rsidR="00FA47BB" w:rsidRPr="00191A73" w:rsidRDefault="00FA47BB" w:rsidP="00191A73">
      <w:pPr>
        <w:rPr>
          <w:rFonts w:hint="eastAsia"/>
        </w:rPr>
      </w:pPr>
    </w:p>
    <w:sectPr w:rsidR="00FA47BB" w:rsidRPr="00191A73" w:rsidSect="00B9341F">
      <w:footerReference w:type="even" r:id="rId8"/>
      <w:footerReference w:type="default" r:id="rId9"/>
      <w:pgSz w:w="11906" w:h="16838"/>
      <w:pgMar w:top="899" w:right="1106" w:bottom="1079" w:left="108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98" w:rsidRDefault="00B64B98">
      <w:r>
        <w:separator/>
      </w:r>
    </w:p>
  </w:endnote>
  <w:endnote w:type="continuationSeparator" w:id="0">
    <w:p w:rsidR="00B64B98" w:rsidRDefault="00B6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1F" w:rsidRDefault="00B9341F" w:rsidP="00B934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41F" w:rsidRDefault="00B9341F" w:rsidP="00B934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1F" w:rsidRDefault="00B9341F" w:rsidP="00B934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3D9">
      <w:rPr>
        <w:rStyle w:val="a5"/>
        <w:noProof/>
      </w:rPr>
      <w:t>4</w:t>
    </w:r>
    <w:r>
      <w:rPr>
        <w:rStyle w:val="a5"/>
      </w:rPr>
      <w:fldChar w:fldCharType="end"/>
    </w:r>
  </w:p>
  <w:p w:rsidR="00B9341F" w:rsidRDefault="00B9341F" w:rsidP="00B934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98" w:rsidRDefault="00B64B98">
      <w:r>
        <w:separator/>
      </w:r>
    </w:p>
  </w:footnote>
  <w:footnote w:type="continuationSeparator" w:id="0">
    <w:p w:rsidR="00B64B98" w:rsidRDefault="00B6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A"/>
    <w:multiLevelType w:val="hybridMultilevel"/>
    <w:tmpl w:val="240AD6DC"/>
    <w:lvl w:ilvl="0" w:tplc="E3CCABB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553764"/>
    <w:multiLevelType w:val="hybridMultilevel"/>
    <w:tmpl w:val="D9A412FC"/>
    <w:lvl w:ilvl="0" w:tplc="AC84E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152F60"/>
    <w:multiLevelType w:val="hybridMultilevel"/>
    <w:tmpl w:val="F8C081B6"/>
    <w:lvl w:ilvl="0" w:tplc="EA4891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B"/>
    <w:rsid w:val="00060468"/>
    <w:rsid w:val="00061DE3"/>
    <w:rsid w:val="00087D55"/>
    <w:rsid w:val="000A5CD1"/>
    <w:rsid w:val="000E1087"/>
    <w:rsid w:val="00133CE8"/>
    <w:rsid w:val="00171424"/>
    <w:rsid w:val="0018095B"/>
    <w:rsid w:val="001844EF"/>
    <w:rsid w:val="00191A73"/>
    <w:rsid w:val="001A0710"/>
    <w:rsid w:val="001A6193"/>
    <w:rsid w:val="001B2B27"/>
    <w:rsid w:val="001D4278"/>
    <w:rsid w:val="001E4147"/>
    <w:rsid w:val="001F1E11"/>
    <w:rsid w:val="0020367C"/>
    <w:rsid w:val="002269F8"/>
    <w:rsid w:val="002651AD"/>
    <w:rsid w:val="002C1628"/>
    <w:rsid w:val="002F27CE"/>
    <w:rsid w:val="002F370D"/>
    <w:rsid w:val="00313CCD"/>
    <w:rsid w:val="00356A5B"/>
    <w:rsid w:val="003B13D9"/>
    <w:rsid w:val="003C07FA"/>
    <w:rsid w:val="003E0AC0"/>
    <w:rsid w:val="003E49A3"/>
    <w:rsid w:val="00400A4C"/>
    <w:rsid w:val="004369F3"/>
    <w:rsid w:val="00453E54"/>
    <w:rsid w:val="0046600D"/>
    <w:rsid w:val="004B414A"/>
    <w:rsid w:val="004D2DB2"/>
    <w:rsid w:val="00545C1C"/>
    <w:rsid w:val="0055649F"/>
    <w:rsid w:val="005566B3"/>
    <w:rsid w:val="00594231"/>
    <w:rsid w:val="005B122D"/>
    <w:rsid w:val="005B7E03"/>
    <w:rsid w:val="005D0CAC"/>
    <w:rsid w:val="005E2091"/>
    <w:rsid w:val="005E3D7D"/>
    <w:rsid w:val="006011B5"/>
    <w:rsid w:val="00602AEA"/>
    <w:rsid w:val="00624591"/>
    <w:rsid w:val="007104F2"/>
    <w:rsid w:val="007A7B66"/>
    <w:rsid w:val="00840909"/>
    <w:rsid w:val="0089082D"/>
    <w:rsid w:val="008B296D"/>
    <w:rsid w:val="008B3C97"/>
    <w:rsid w:val="00943E0B"/>
    <w:rsid w:val="00951F68"/>
    <w:rsid w:val="009C2776"/>
    <w:rsid w:val="009C60E0"/>
    <w:rsid w:val="00A30F54"/>
    <w:rsid w:val="00AD54D1"/>
    <w:rsid w:val="00B12A12"/>
    <w:rsid w:val="00B44934"/>
    <w:rsid w:val="00B64B98"/>
    <w:rsid w:val="00B9341F"/>
    <w:rsid w:val="00C10D0D"/>
    <w:rsid w:val="00C13EB6"/>
    <w:rsid w:val="00C70B87"/>
    <w:rsid w:val="00CB38EF"/>
    <w:rsid w:val="00CB767A"/>
    <w:rsid w:val="00CB77D3"/>
    <w:rsid w:val="00CF23C0"/>
    <w:rsid w:val="00D20AFB"/>
    <w:rsid w:val="00D24ECC"/>
    <w:rsid w:val="00DD4FC7"/>
    <w:rsid w:val="00E33A61"/>
    <w:rsid w:val="00E731AD"/>
    <w:rsid w:val="00EA10CC"/>
    <w:rsid w:val="00EE018D"/>
    <w:rsid w:val="00EF048D"/>
    <w:rsid w:val="00EF3D4E"/>
    <w:rsid w:val="00F32ABB"/>
    <w:rsid w:val="00F6691D"/>
    <w:rsid w:val="00F817D8"/>
    <w:rsid w:val="00F84F45"/>
    <w:rsid w:val="00FA47BB"/>
    <w:rsid w:val="00FC0690"/>
    <w:rsid w:val="00FC1189"/>
    <w:rsid w:val="00FC2BAD"/>
    <w:rsid w:val="00FC5120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A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paragraph" w:styleId="a4">
    <w:name w:val="footer"/>
    <w:basedOn w:val="a"/>
    <w:rsid w:val="00B93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A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paragraph" w:styleId="a4">
    <w:name w:val="footer"/>
    <w:basedOn w:val="a"/>
    <w:rsid w:val="00B93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陳傳立委員：</dc:title>
  <dc:creator>matsu</dc:creator>
  <cp:lastModifiedBy>Netdo</cp:lastModifiedBy>
  <cp:revision>2</cp:revision>
  <cp:lastPrinted>2014-06-26T07:29:00Z</cp:lastPrinted>
  <dcterms:created xsi:type="dcterms:W3CDTF">2017-06-08T03:28:00Z</dcterms:created>
  <dcterms:modified xsi:type="dcterms:W3CDTF">2017-06-08T03:28:00Z</dcterms:modified>
</cp:coreProperties>
</file>