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39"/>
        <w:gridCol w:w="8351"/>
      </w:tblGrid>
      <w:tr w:rsidR="00BD1D12" w:rsidRPr="00521EC8" w14:paraId="4E9D2C7A" w14:textId="77777777" w:rsidTr="00217277">
        <w:trPr>
          <w:trHeight w:val="384"/>
        </w:trPr>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0EAF183" w14:textId="77777777" w:rsidR="00BD1D12" w:rsidRPr="00521EC8" w:rsidRDefault="00BD1D12" w:rsidP="00217277">
            <w:pPr>
              <w:widowControl/>
              <w:wordWrap w:val="0"/>
              <w:spacing w:before="150" w:after="150"/>
              <w:jc w:val="right"/>
              <w:rPr>
                <w:rFonts w:ascii="標楷體" w:eastAsia="標楷體" w:hAnsi="標楷體" w:cs="Arial"/>
                <w:color w:val="343434"/>
              </w:rPr>
            </w:pPr>
            <w:r w:rsidRPr="00521EC8">
              <w:rPr>
                <w:rFonts w:ascii="標楷體" w:eastAsia="標楷體" w:hAnsi="標楷體" w:cs="Arial"/>
                <w:color w:val="343434"/>
              </w:rPr>
              <w:t>服務內容說明</w:t>
            </w:r>
          </w:p>
        </w:tc>
        <w:tc>
          <w:tcPr>
            <w:tcW w:w="83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4016BD" w14:textId="77777777" w:rsidR="00BD1D12" w:rsidRDefault="00BD1D12" w:rsidP="00217277">
            <w:pPr>
              <w:wordWrap w:val="0"/>
              <w:spacing w:before="150" w:after="150"/>
              <w:rPr>
                <w:rFonts w:ascii="標楷體" w:eastAsia="標楷體" w:hAnsi="標楷體" w:cs="Arial"/>
                <w:color w:val="343434"/>
              </w:rPr>
            </w:pPr>
            <w:r w:rsidRPr="00521EC8">
              <w:rPr>
                <w:rFonts w:ascii="標楷體" w:eastAsia="標楷體" w:hAnsi="標楷體" w:cs="Arial"/>
                <w:color w:val="343434"/>
              </w:rPr>
              <w:t>依「性侵害犯罪加害人登記報到及查閱辦法」第14條：各級公私立學校、幼兒園、社教館所、服務對象為十八歲以下兒童及少年之教育基金會、招生對象為十八歲以下學員之短期補習班、兒童及少年福利機構、身心障礙福利機構、老人安養及長期照顧機構、兒童及少年收</w:t>
            </w:r>
            <w:proofErr w:type="gramStart"/>
            <w:r w:rsidRPr="00521EC8">
              <w:rPr>
                <w:rFonts w:ascii="標楷體" w:eastAsia="標楷體" w:hAnsi="標楷體" w:cs="Arial"/>
                <w:color w:val="343434"/>
              </w:rPr>
              <w:t>出養媒合</w:t>
            </w:r>
            <w:proofErr w:type="gramEnd"/>
            <w:r w:rsidRPr="00521EC8">
              <w:rPr>
                <w:rFonts w:ascii="標楷體" w:eastAsia="標楷體" w:hAnsi="標楷體" w:cs="Arial"/>
                <w:color w:val="343434"/>
              </w:rPr>
              <w:t>服務者或依兒童及少年福利與權益保障法委託執行相關事務之團體，各級目的事業主管機關就上述機關（構）、團體因僱用專職、兼職人員或召募志願服務人員申請查閱應徵者或應從事服務者有無加害人登記資料時，</w:t>
            </w:r>
            <w:proofErr w:type="gramStart"/>
            <w:r w:rsidRPr="00521EC8">
              <w:rPr>
                <w:rFonts w:ascii="標楷體" w:eastAsia="標楷體" w:hAnsi="標楷體" w:cs="Arial"/>
                <w:color w:val="343434"/>
              </w:rPr>
              <w:t>得核轉</w:t>
            </w:r>
            <w:proofErr w:type="gramEnd"/>
            <w:r w:rsidRPr="00521EC8">
              <w:rPr>
                <w:rFonts w:ascii="標楷體" w:eastAsia="標楷體" w:hAnsi="標楷體" w:cs="Arial"/>
                <w:color w:val="343434"/>
              </w:rPr>
              <w:t>所在地直轄市、縣（市）政府警察局辦理查閱應徵者或應從事服務者有無性侵害犯罪加害人登記資料。</w:t>
            </w:r>
          </w:p>
          <w:p w14:paraId="15B53CEF" w14:textId="77777777" w:rsidR="00BD1D12" w:rsidRDefault="00BD1D12" w:rsidP="00217277">
            <w:pPr>
              <w:wordWrap w:val="0"/>
              <w:spacing w:before="150" w:after="150"/>
              <w:rPr>
                <w:rFonts w:ascii="標楷體" w:eastAsia="標楷體" w:hAnsi="標楷體" w:cs="Arial"/>
                <w:color w:val="343434"/>
              </w:rPr>
            </w:pPr>
          </w:p>
          <w:p w14:paraId="64EF625B" w14:textId="77777777" w:rsidR="00BD1D12" w:rsidRPr="005E5B26" w:rsidRDefault="00BD1D12" w:rsidP="00217277">
            <w:pPr>
              <w:wordWrap w:val="0"/>
              <w:spacing w:before="150" w:after="150"/>
              <w:rPr>
                <w:rFonts w:ascii="標楷體" w:eastAsia="標楷體" w:hAnsi="標楷體" w:cs="Arial"/>
                <w:b/>
                <w:color w:val="343434"/>
              </w:rPr>
            </w:pPr>
            <w:r>
              <w:rPr>
                <w:rFonts w:ascii="標楷體" w:eastAsia="標楷體" w:hAnsi="標楷體" w:cs="Arial" w:hint="eastAsia"/>
                <w:color w:val="343434"/>
              </w:rPr>
              <w:t>聯絡電話：</w:t>
            </w:r>
            <w:r w:rsidRPr="00521EC8">
              <w:rPr>
                <w:rFonts w:ascii="標楷體" w:eastAsia="標楷體" w:hAnsi="標楷體" w:cs="Arial" w:hint="eastAsia"/>
                <w:color w:val="000000"/>
                <w:sz w:val="23"/>
                <w:szCs w:val="23"/>
              </w:rPr>
              <w:t>0836-23575</w:t>
            </w:r>
          </w:p>
        </w:tc>
      </w:tr>
    </w:tbl>
    <w:p w14:paraId="11CA95B9" w14:textId="77777777" w:rsidR="00A42D2F" w:rsidRDefault="00A42D2F"/>
    <w:sectPr w:rsidR="00A42D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48DF" w14:textId="77777777" w:rsidR="007654F1" w:rsidRDefault="007654F1" w:rsidP="00BD1D12">
      <w:r>
        <w:separator/>
      </w:r>
    </w:p>
  </w:endnote>
  <w:endnote w:type="continuationSeparator" w:id="0">
    <w:p w14:paraId="54189AB1" w14:textId="77777777" w:rsidR="007654F1" w:rsidRDefault="007654F1" w:rsidP="00BD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B50A" w14:textId="77777777" w:rsidR="007654F1" w:rsidRDefault="007654F1" w:rsidP="00BD1D12">
      <w:r>
        <w:separator/>
      </w:r>
    </w:p>
  </w:footnote>
  <w:footnote w:type="continuationSeparator" w:id="0">
    <w:p w14:paraId="56A25207" w14:textId="77777777" w:rsidR="007654F1" w:rsidRDefault="007654F1" w:rsidP="00BD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5D"/>
    <w:rsid w:val="007654F1"/>
    <w:rsid w:val="00A42D2F"/>
    <w:rsid w:val="00BD1D12"/>
    <w:rsid w:val="00DE2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B436C-E00F-4481-96BC-99B2D19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D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D12"/>
    <w:pPr>
      <w:tabs>
        <w:tab w:val="center" w:pos="4153"/>
        <w:tab w:val="right" w:pos="8306"/>
      </w:tabs>
      <w:snapToGrid w:val="0"/>
    </w:pPr>
    <w:rPr>
      <w:sz w:val="20"/>
      <w:szCs w:val="20"/>
    </w:rPr>
  </w:style>
  <w:style w:type="character" w:customStyle="1" w:styleId="a4">
    <w:name w:val="頁首 字元"/>
    <w:basedOn w:val="a0"/>
    <w:link w:val="a3"/>
    <w:uiPriority w:val="99"/>
    <w:rsid w:val="00BD1D12"/>
    <w:rPr>
      <w:sz w:val="20"/>
      <w:szCs w:val="20"/>
    </w:rPr>
  </w:style>
  <w:style w:type="paragraph" w:styleId="a5">
    <w:name w:val="footer"/>
    <w:basedOn w:val="a"/>
    <w:link w:val="a6"/>
    <w:uiPriority w:val="99"/>
    <w:unhideWhenUsed/>
    <w:rsid w:val="00BD1D12"/>
    <w:pPr>
      <w:tabs>
        <w:tab w:val="center" w:pos="4153"/>
        <w:tab w:val="right" w:pos="8306"/>
      </w:tabs>
      <w:snapToGrid w:val="0"/>
    </w:pPr>
    <w:rPr>
      <w:sz w:val="20"/>
      <w:szCs w:val="20"/>
    </w:rPr>
  </w:style>
  <w:style w:type="character" w:customStyle="1" w:styleId="a6">
    <w:name w:val="頁尾 字元"/>
    <w:basedOn w:val="a0"/>
    <w:link w:val="a5"/>
    <w:uiPriority w:val="99"/>
    <w:rsid w:val="00BD1D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2021-06-25T08:20:00Z</dcterms:created>
  <dcterms:modified xsi:type="dcterms:W3CDTF">2021-06-25T08:20:00Z</dcterms:modified>
</cp:coreProperties>
</file>