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8351"/>
      </w:tblGrid>
      <w:tr w:rsidR="007D0B36" w:rsidRPr="00521EC8" w14:paraId="155B21A4" w14:textId="77777777" w:rsidTr="00217277">
        <w:trPr>
          <w:trHeight w:val="3618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6904E" w14:textId="77777777" w:rsidR="007D0B36" w:rsidRPr="00521EC8" w:rsidRDefault="007D0B36" w:rsidP="00217277">
            <w:pPr>
              <w:widowControl/>
              <w:wordWrap w:val="0"/>
              <w:spacing w:before="30" w:after="150" w:line="300" w:lineRule="atLeast"/>
              <w:jc w:val="right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服務內容說明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AFF91" w14:textId="77777777" w:rsidR="007D0B36" w:rsidRPr="00521EC8" w:rsidRDefault="007D0B36" w:rsidP="00217277">
            <w:pPr>
              <w:wordWrap w:val="0"/>
              <w:spacing w:before="30" w:after="150" w:line="300" w:lineRule="atLeast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本局</w:t>
            </w:r>
            <w:r w:rsidRPr="00521EC8"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為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充實本市寄養服務資源網絡。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申請寄養家庭條件如下，並以具照顧兒童及少年經驗者為優先：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一、申請人年齡在三十歲以上未滿六十五歲，其中年齡超過四十五歲者，應具國（初）中以上教育程度；年齡在四十五歲以下者，應具高中職以上之教育程度。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二、居住於</w:t>
            </w:r>
            <w:proofErr w:type="gramStart"/>
            <w:r w:rsidRPr="00521EC8"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本縣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者</w:t>
            </w:r>
            <w:proofErr w:type="gramEnd"/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三、經與申請人共同生活之家庭成員（以下簡稱家庭成員）同意接受寄養者。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四、申請人及家庭成員身心皆健康者。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五、申請人及家庭成員品行</w:t>
            </w:r>
            <w:proofErr w:type="gramStart"/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端正、</w:t>
            </w:r>
            <w:proofErr w:type="gramEnd"/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有愛心、家庭氣氛和諧者。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六、經濟收入足以維持家庭生活者。</w:t>
            </w: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br/>
              <w:t>七、居家安全、整潔，有足夠活動及居住空間者。</w:t>
            </w:r>
          </w:p>
        </w:tc>
      </w:tr>
      <w:tr w:rsidR="007D0B36" w:rsidRPr="00521EC8" w14:paraId="3314F5F9" w14:textId="77777777" w:rsidTr="00217277">
        <w:trPr>
          <w:trHeight w:val="384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63A63" w14:textId="77777777" w:rsidR="007D0B36" w:rsidRPr="00521EC8" w:rsidRDefault="007D0B36" w:rsidP="00217277">
            <w:pPr>
              <w:wordWrap w:val="0"/>
              <w:spacing w:before="30" w:after="150" w:line="300" w:lineRule="atLeast"/>
              <w:jc w:val="right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ACF71" w14:textId="77777777" w:rsidR="007D0B36" w:rsidRPr="00521EC8" w:rsidRDefault="007D0B36" w:rsidP="00217277">
            <w:pPr>
              <w:wordWrap w:val="0"/>
              <w:spacing w:before="30" w:after="150" w:line="300" w:lineRule="atLeast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521EC8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欲申請成為寄養家庭者</w:t>
            </w:r>
            <w:r w:rsidRPr="00521EC8"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，歡迎來電詢問0836-23575</w:t>
            </w:r>
          </w:p>
        </w:tc>
      </w:tr>
    </w:tbl>
    <w:p w14:paraId="381C9969" w14:textId="77777777" w:rsidR="00A42D2F" w:rsidRPr="007D0B36" w:rsidRDefault="00A42D2F"/>
    <w:sectPr w:rsidR="00A42D2F" w:rsidRPr="007D0B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E8F4" w14:textId="77777777" w:rsidR="00A030F4" w:rsidRDefault="00A030F4" w:rsidP="007D0B36">
      <w:r>
        <w:separator/>
      </w:r>
    </w:p>
  </w:endnote>
  <w:endnote w:type="continuationSeparator" w:id="0">
    <w:p w14:paraId="36C6541D" w14:textId="77777777" w:rsidR="00A030F4" w:rsidRDefault="00A030F4" w:rsidP="007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E78D" w14:textId="77777777" w:rsidR="00A030F4" w:rsidRDefault="00A030F4" w:rsidP="007D0B36">
      <w:r>
        <w:separator/>
      </w:r>
    </w:p>
  </w:footnote>
  <w:footnote w:type="continuationSeparator" w:id="0">
    <w:p w14:paraId="4D26A77B" w14:textId="77777777" w:rsidR="00A030F4" w:rsidRDefault="00A030F4" w:rsidP="007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E5"/>
    <w:rsid w:val="003503E5"/>
    <w:rsid w:val="007D0B36"/>
    <w:rsid w:val="00A030F4"/>
    <w:rsid w:val="00A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1C5F2-9A30-4139-958D-E9EB039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2021-06-25T08:20:00Z</dcterms:created>
  <dcterms:modified xsi:type="dcterms:W3CDTF">2021-06-25T08:20:00Z</dcterms:modified>
</cp:coreProperties>
</file>