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CDB" w:rsidRPr="00015EEE" w:rsidRDefault="001A4A14" w:rsidP="00786840">
      <w:pPr>
        <w:spacing w:line="400" w:lineRule="exact"/>
        <w:jc w:val="center"/>
        <w:rPr>
          <w:rFonts w:ascii="標楷體" w:eastAsia="標楷體" w:hAnsi="標楷體" w:hint="eastAsia"/>
          <w:b/>
          <w:sz w:val="32"/>
          <w:szCs w:val="32"/>
        </w:rPr>
      </w:pPr>
      <w:bookmarkStart w:id="0" w:name="_GoBack"/>
      <w:bookmarkEnd w:id="0"/>
      <w:r>
        <w:rPr>
          <w:rFonts w:ascii="標楷體" w:eastAsia="標楷體" w:hAnsi="標楷體" w:hint="eastAsia"/>
          <w:b/>
          <w:sz w:val="32"/>
          <w:szCs w:val="32"/>
        </w:rPr>
        <w:t>連江</w:t>
      </w:r>
      <w:r w:rsidR="00387CDB" w:rsidRPr="00015EEE">
        <w:rPr>
          <w:rFonts w:ascii="標楷體" w:eastAsia="標楷體" w:hAnsi="標楷體" w:hint="eastAsia"/>
          <w:b/>
          <w:sz w:val="32"/>
          <w:szCs w:val="32"/>
        </w:rPr>
        <w:t>縣</w:t>
      </w:r>
      <w:r w:rsidR="00D30571" w:rsidRPr="00015EEE">
        <w:rPr>
          <w:rFonts w:ascii="標楷體" w:eastAsia="標楷體" w:hAnsi="標楷體" w:hint="eastAsia"/>
          <w:b/>
          <w:sz w:val="32"/>
          <w:szCs w:val="32"/>
        </w:rPr>
        <w:t>低收入戶</w:t>
      </w:r>
      <w:r w:rsidR="00930C79" w:rsidRPr="00015EEE">
        <w:rPr>
          <w:rFonts w:ascii="標楷體" w:eastAsia="標楷體" w:hAnsi="標楷體" w:hint="eastAsia"/>
          <w:b/>
          <w:sz w:val="32"/>
          <w:szCs w:val="32"/>
        </w:rPr>
        <w:t>及</w:t>
      </w:r>
      <w:r w:rsidR="001C7CE8" w:rsidRPr="00015EEE">
        <w:rPr>
          <w:rFonts w:ascii="標楷體" w:eastAsia="標楷體" w:hAnsi="標楷體" w:hint="eastAsia"/>
          <w:b/>
          <w:sz w:val="32"/>
          <w:szCs w:val="32"/>
        </w:rPr>
        <w:t>中低收入戶</w:t>
      </w:r>
      <w:r w:rsidR="00387CDB" w:rsidRPr="00015EEE">
        <w:rPr>
          <w:rFonts w:ascii="標楷體" w:eastAsia="標楷體" w:hAnsi="標楷體" w:hint="eastAsia"/>
          <w:b/>
          <w:sz w:val="32"/>
          <w:szCs w:val="32"/>
        </w:rPr>
        <w:t>調查</w:t>
      </w:r>
      <w:r w:rsidR="00930C79" w:rsidRPr="00015EEE">
        <w:rPr>
          <w:rFonts w:ascii="標楷體" w:eastAsia="標楷體" w:hAnsi="標楷體" w:hint="eastAsia"/>
          <w:b/>
          <w:sz w:val="32"/>
          <w:szCs w:val="32"/>
        </w:rPr>
        <w:t>暨</w:t>
      </w:r>
      <w:r w:rsidR="00D30571" w:rsidRPr="00015EEE">
        <w:rPr>
          <w:rFonts w:ascii="標楷體" w:eastAsia="標楷體" w:hAnsi="標楷體" w:hint="eastAsia"/>
          <w:b/>
          <w:sz w:val="32"/>
          <w:szCs w:val="32"/>
        </w:rPr>
        <w:t>生活扶助核發</w:t>
      </w:r>
      <w:r w:rsidR="00387CDB" w:rsidRPr="00015EEE">
        <w:rPr>
          <w:rFonts w:ascii="標楷體" w:eastAsia="標楷體" w:hAnsi="標楷體" w:hint="eastAsia"/>
          <w:b/>
          <w:sz w:val="32"/>
          <w:szCs w:val="32"/>
        </w:rPr>
        <w:t>作業要點</w:t>
      </w:r>
    </w:p>
    <w:p w:rsidR="003C2E93" w:rsidRPr="00015EEE" w:rsidRDefault="003C2E93" w:rsidP="00786840">
      <w:pPr>
        <w:spacing w:line="400" w:lineRule="exact"/>
        <w:jc w:val="center"/>
        <w:rPr>
          <w:rFonts w:ascii="標楷體" w:eastAsia="標楷體" w:hAnsi="標楷體" w:hint="eastAsia"/>
          <w:b/>
          <w:sz w:val="20"/>
          <w:szCs w:val="20"/>
        </w:rPr>
      </w:pPr>
      <w:r w:rsidRPr="00015EEE">
        <w:rPr>
          <w:rFonts w:ascii="標楷體" w:eastAsia="標楷體" w:hAnsi="標楷體" w:hint="eastAsia"/>
          <w:b/>
          <w:sz w:val="28"/>
          <w:szCs w:val="28"/>
        </w:rPr>
        <w:t xml:space="preserve">                                </w:t>
      </w:r>
      <w:r w:rsidR="007D3732">
        <w:rPr>
          <w:rFonts w:ascii="標楷體" w:eastAsia="標楷體" w:hAnsi="標楷體" w:hint="eastAsia"/>
          <w:b/>
          <w:sz w:val="20"/>
          <w:szCs w:val="20"/>
        </w:rPr>
        <w:t xml:space="preserve">       </w:t>
      </w:r>
      <w:r w:rsidR="00DD7AD9" w:rsidRPr="00015EEE">
        <w:rPr>
          <w:rFonts w:ascii="標楷體" w:eastAsia="標楷體" w:hAnsi="標楷體" w:hint="eastAsia"/>
          <w:b/>
          <w:sz w:val="20"/>
          <w:szCs w:val="20"/>
        </w:rPr>
        <w:t>100</w:t>
      </w:r>
      <w:r w:rsidRPr="00015EEE">
        <w:rPr>
          <w:rFonts w:ascii="標楷體" w:eastAsia="標楷體" w:hAnsi="標楷體" w:hint="eastAsia"/>
          <w:b/>
          <w:sz w:val="20"/>
          <w:szCs w:val="20"/>
        </w:rPr>
        <w:t>年</w:t>
      </w:r>
      <w:r w:rsidR="00A80D9A">
        <w:rPr>
          <w:rFonts w:ascii="標楷體" w:eastAsia="標楷體" w:hAnsi="標楷體" w:hint="eastAsia"/>
          <w:b/>
          <w:sz w:val="20"/>
          <w:szCs w:val="20"/>
        </w:rPr>
        <w:t>6</w:t>
      </w:r>
      <w:r w:rsidRPr="00015EEE">
        <w:rPr>
          <w:rFonts w:ascii="標楷體" w:eastAsia="標楷體" w:hAnsi="標楷體" w:hint="eastAsia"/>
          <w:b/>
          <w:sz w:val="20"/>
          <w:szCs w:val="20"/>
        </w:rPr>
        <w:t>月</w:t>
      </w:r>
      <w:r w:rsidR="00A80D9A">
        <w:rPr>
          <w:rFonts w:ascii="標楷體" w:eastAsia="標楷體" w:hAnsi="標楷體" w:hint="eastAsia"/>
          <w:b/>
          <w:sz w:val="20"/>
          <w:szCs w:val="20"/>
        </w:rPr>
        <w:t>1</w:t>
      </w:r>
      <w:r w:rsidR="005770E1">
        <w:rPr>
          <w:rFonts w:ascii="標楷體" w:eastAsia="標楷體" w:hAnsi="標楷體" w:hint="eastAsia"/>
          <w:b/>
          <w:sz w:val="20"/>
          <w:szCs w:val="20"/>
        </w:rPr>
        <w:t>4</w:t>
      </w:r>
      <w:r w:rsidRPr="00015EEE">
        <w:rPr>
          <w:rFonts w:ascii="標楷體" w:eastAsia="標楷體" w:hAnsi="標楷體" w:hint="eastAsia"/>
          <w:b/>
          <w:sz w:val="20"/>
          <w:szCs w:val="20"/>
        </w:rPr>
        <w:t>日</w:t>
      </w:r>
      <w:r w:rsidR="005B5A3A">
        <w:rPr>
          <w:rFonts w:ascii="標楷體" w:eastAsia="標楷體" w:hAnsi="標楷體" w:hint="eastAsia"/>
          <w:b/>
          <w:sz w:val="20"/>
          <w:szCs w:val="20"/>
        </w:rPr>
        <w:t>連民社字</w:t>
      </w:r>
      <w:r w:rsidR="000D746B">
        <w:rPr>
          <w:rFonts w:ascii="標楷體" w:eastAsia="標楷體" w:hAnsi="標楷體" w:hint="eastAsia"/>
          <w:b/>
          <w:sz w:val="20"/>
          <w:szCs w:val="20"/>
        </w:rPr>
        <w:t>第</w:t>
      </w:r>
      <w:r w:rsidR="005B5A3A">
        <w:rPr>
          <w:rFonts w:ascii="標楷體" w:eastAsia="標楷體" w:hAnsi="標楷體" w:hint="eastAsia"/>
          <w:b/>
          <w:sz w:val="20"/>
          <w:szCs w:val="20"/>
        </w:rPr>
        <w:t>10000</w:t>
      </w:r>
      <w:r w:rsidR="00A80D9A">
        <w:rPr>
          <w:rFonts w:ascii="標楷體" w:eastAsia="標楷體" w:hAnsi="標楷體" w:hint="eastAsia"/>
          <w:b/>
          <w:sz w:val="20"/>
          <w:szCs w:val="20"/>
        </w:rPr>
        <w:t>21080</w:t>
      </w:r>
      <w:r w:rsidR="005B5A3A">
        <w:rPr>
          <w:rFonts w:ascii="標楷體" w:eastAsia="標楷體" w:hAnsi="標楷體" w:hint="eastAsia"/>
          <w:b/>
          <w:sz w:val="20"/>
          <w:szCs w:val="20"/>
        </w:rPr>
        <w:t>號函</w:t>
      </w:r>
      <w:r w:rsidRPr="00015EEE">
        <w:rPr>
          <w:rFonts w:ascii="標楷體" w:eastAsia="標楷體" w:hAnsi="標楷體" w:hint="eastAsia"/>
          <w:b/>
          <w:sz w:val="20"/>
          <w:szCs w:val="20"/>
        </w:rPr>
        <w:t>發布</w:t>
      </w:r>
    </w:p>
    <w:tbl>
      <w:tblPr>
        <w:tblW w:w="10348" w:type="dxa"/>
        <w:tblBorders>
          <w:insideV w:val="single" w:sz="4" w:space="0" w:color="auto"/>
        </w:tblBorders>
        <w:tblCellMar>
          <w:left w:w="28" w:type="dxa"/>
          <w:right w:w="28" w:type="dxa"/>
        </w:tblCellMar>
        <w:tblLook w:val="0000" w:firstRow="0" w:lastRow="0" w:firstColumn="0" w:lastColumn="0" w:noHBand="0" w:noVBand="0"/>
      </w:tblPr>
      <w:tblGrid>
        <w:gridCol w:w="10348"/>
      </w:tblGrid>
      <w:tr w:rsidR="00387CDB" w:rsidRPr="00015EEE">
        <w:tblPrEx>
          <w:tblCellMar>
            <w:top w:w="0" w:type="dxa"/>
            <w:bottom w:w="0" w:type="dxa"/>
          </w:tblCellMar>
        </w:tblPrEx>
        <w:tc>
          <w:tcPr>
            <w:tcW w:w="10348" w:type="dxa"/>
          </w:tcPr>
          <w:p w:rsidR="00387CDB" w:rsidRPr="00015EEE" w:rsidRDefault="00387CDB" w:rsidP="00E56AC3">
            <w:pPr>
              <w:spacing w:line="500" w:lineRule="exact"/>
              <w:ind w:left="599" w:hangingChars="214" w:hanging="599"/>
              <w:jc w:val="both"/>
              <w:rPr>
                <w:rFonts w:ascii="標楷體" w:eastAsia="標楷體" w:hAnsi="標楷體" w:hint="eastAsia"/>
                <w:sz w:val="28"/>
                <w:szCs w:val="28"/>
              </w:rPr>
            </w:pPr>
            <w:r w:rsidRPr="00015EEE">
              <w:rPr>
                <w:rFonts w:ascii="標楷體" w:eastAsia="標楷體" w:hAnsi="標楷體" w:hint="eastAsia"/>
                <w:sz w:val="28"/>
                <w:szCs w:val="28"/>
              </w:rPr>
              <w:t>一、</w:t>
            </w:r>
            <w:r w:rsidR="005B5A3A">
              <w:rPr>
                <w:rFonts w:ascii="標楷體" w:eastAsia="標楷體" w:hAnsi="標楷體" w:hint="eastAsia"/>
                <w:sz w:val="28"/>
                <w:szCs w:val="28"/>
              </w:rPr>
              <w:t>連江</w:t>
            </w:r>
            <w:r w:rsidR="00816434" w:rsidRPr="00816434">
              <w:rPr>
                <w:rFonts w:ascii="標楷體" w:eastAsia="標楷體" w:hAnsi="標楷體" w:hint="eastAsia"/>
                <w:sz w:val="28"/>
                <w:szCs w:val="28"/>
              </w:rPr>
              <w:t>縣政府（以下簡稱本府）為辦理低收入戶、中低收入戶申請、調查及生活扶助核發等相關作業，依據社會救助法第四條、第四條之一、第五條、第五條之一、第十條第三項、第十一條、第十五條第三項、第十五條之一第二項(以下簡稱本法)之規定，訂定本作業要點。</w:t>
            </w:r>
          </w:p>
        </w:tc>
      </w:tr>
      <w:tr w:rsidR="00387CDB" w:rsidRPr="00015EEE">
        <w:tblPrEx>
          <w:tblCellMar>
            <w:top w:w="0" w:type="dxa"/>
            <w:bottom w:w="0" w:type="dxa"/>
          </w:tblCellMar>
        </w:tblPrEx>
        <w:tc>
          <w:tcPr>
            <w:tcW w:w="10348" w:type="dxa"/>
          </w:tcPr>
          <w:p w:rsidR="002505BF" w:rsidRPr="00015EEE" w:rsidRDefault="00387CDB" w:rsidP="00E56AC3">
            <w:pPr>
              <w:pStyle w:val="HTML"/>
              <w:spacing w:line="500" w:lineRule="exact"/>
              <w:ind w:left="560" w:hangingChars="200" w:hanging="560"/>
              <w:rPr>
                <w:rFonts w:ascii="標楷體" w:eastAsia="標楷體" w:hAnsi="標楷體"/>
                <w:sz w:val="28"/>
                <w:szCs w:val="28"/>
              </w:rPr>
            </w:pPr>
            <w:r w:rsidRPr="00015EEE">
              <w:rPr>
                <w:rFonts w:ascii="標楷體" w:eastAsia="標楷體" w:hAnsi="標楷體" w:hint="eastAsia"/>
                <w:sz w:val="28"/>
                <w:szCs w:val="28"/>
              </w:rPr>
              <w:t>二、</w:t>
            </w:r>
            <w:r w:rsidR="002505BF" w:rsidRPr="00015EEE">
              <w:rPr>
                <w:rFonts w:ascii="標楷體" w:eastAsia="標楷體" w:hAnsi="標楷體" w:hint="eastAsia"/>
                <w:sz w:val="28"/>
                <w:szCs w:val="28"/>
              </w:rPr>
              <w:t>本府與鄉公所辦理</w:t>
            </w:r>
            <w:r w:rsidR="002505BF" w:rsidRPr="00015EEE">
              <w:rPr>
                <w:rFonts w:ascii="標楷體" w:eastAsia="標楷體" w:hAnsi="標楷體"/>
                <w:sz w:val="28"/>
                <w:szCs w:val="28"/>
              </w:rPr>
              <w:t>低收入戶</w:t>
            </w:r>
            <w:r w:rsidR="002505BF" w:rsidRPr="00015EEE">
              <w:rPr>
                <w:rFonts w:ascii="標楷體" w:eastAsia="標楷體" w:hAnsi="標楷體" w:hint="eastAsia"/>
                <w:sz w:val="28"/>
                <w:szCs w:val="28"/>
              </w:rPr>
              <w:t>、中低收入戶之</w:t>
            </w:r>
            <w:r w:rsidR="002505BF" w:rsidRPr="00015EEE">
              <w:rPr>
                <w:rFonts w:ascii="標楷體" w:eastAsia="標楷體" w:hAnsi="標楷體"/>
                <w:sz w:val="28"/>
                <w:szCs w:val="28"/>
              </w:rPr>
              <w:t>調查及生活扶助作業分工如下：</w:t>
            </w:r>
          </w:p>
          <w:p w:rsidR="002505BF" w:rsidRPr="00015EEE" w:rsidRDefault="002505BF" w:rsidP="00E56AC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500" w:lineRule="exact"/>
              <w:ind w:leftChars="286" w:left="1260" w:hangingChars="205" w:hanging="574"/>
              <w:rPr>
                <w:rFonts w:ascii="標楷體" w:eastAsia="標楷體" w:hAnsi="標楷體" w:hint="eastAsia"/>
                <w:sz w:val="28"/>
                <w:szCs w:val="28"/>
              </w:rPr>
            </w:pPr>
            <w:r w:rsidRPr="00015EEE">
              <w:rPr>
                <w:rFonts w:ascii="標楷體" w:eastAsia="標楷體" w:hAnsi="標楷體" w:hint="eastAsia"/>
                <w:sz w:val="28"/>
                <w:szCs w:val="28"/>
              </w:rPr>
              <w:t>(一)本府</w:t>
            </w:r>
            <w:r w:rsidRPr="00015EEE">
              <w:rPr>
                <w:rFonts w:ascii="標楷體" w:eastAsia="標楷體" w:hAnsi="標楷體"/>
                <w:sz w:val="28"/>
                <w:szCs w:val="28"/>
              </w:rPr>
              <w:t>負責</w:t>
            </w:r>
          </w:p>
          <w:p w:rsidR="00C7201D" w:rsidRPr="00015EEE" w:rsidRDefault="002505BF" w:rsidP="00E56AC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500" w:lineRule="exact"/>
              <w:ind w:leftChars="518" w:left="1537" w:hangingChars="105" w:hanging="294"/>
              <w:rPr>
                <w:rFonts w:ascii="標楷體" w:eastAsia="標楷體" w:hAnsi="標楷體" w:hint="eastAsia"/>
                <w:sz w:val="28"/>
                <w:szCs w:val="28"/>
              </w:rPr>
            </w:pPr>
            <w:r w:rsidRPr="00015EEE">
              <w:rPr>
                <w:rFonts w:ascii="標楷體" w:eastAsia="標楷體" w:hAnsi="標楷體" w:hint="eastAsia"/>
                <w:sz w:val="28"/>
                <w:szCs w:val="28"/>
              </w:rPr>
              <w:t>1.</w:t>
            </w:r>
            <w:r w:rsidRPr="00015EEE">
              <w:rPr>
                <w:rFonts w:ascii="標楷體" w:eastAsia="標楷體" w:hAnsi="標楷體"/>
                <w:sz w:val="28"/>
                <w:szCs w:val="28"/>
              </w:rPr>
              <w:t>低收入戶</w:t>
            </w:r>
            <w:r w:rsidRPr="00015EEE">
              <w:rPr>
                <w:rFonts w:ascii="標楷體" w:eastAsia="標楷體" w:hAnsi="標楷體" w:hint="eastAsia"/>
                <w:sz w:val="28"/>
                <w:szCs w:val="28"/>
              </w:rPr>
              <w:t>、中低收入戶</w:t>
            </w:r>
            <w:r w:rsidRPr="00015EEE">
              <w:rPr>
                <w:rFonts w:ascii="標楷體" w:eastAsia="標楷體" w:hAnsi="標楷體"/>
                <w:sz w:val="28"/>
                <w:szCs w:val="28"/>
              </w:rPr>
              <w:t>查定之策劃、督導、考核、</w:t>
            </w:r>
            <w:r w:rsidRPr="00015EEE">
              <w:rPr>
                <w:rFonts w:ascii="標楷體" w:eastAsia="標楷體" w:hAnsi="標楷體" w:hint="eastAsia"/>
                <w:sz w:val="28"/>
                <w:szCs w:val="28"/>
              </w:rPr>
              <w:t>審</w:t>
            </w:r>
            <w:r w:rsidRPr="00015EEE">
              <w:rPr>
                <w:rFonts w:ascii="標楷體" w:eastAsia="標楷體" w:hAnsi="標楷體"/>
                <w:sz w:val="28"/>
                <w:szCs w:val="28"/>
              </w:rPr>
              <w:t>核</w:t>
            </w:r>
            <w:r w:rsidRPr="00015EEE">
              <w:rPr>
                <w:rFonts w:ascii="標楷體" w:eastAsia="標楷體" w:hAnsi="標楷體" w:hint="eastAsia"/>
                <w:sz w:val="28"/>
                <w:szCs w:val="28"/>
              </w:rPr>
              <w:t>及</w:t>
            </w:r>
            <w:r w:rsidR="005B5A3A">
              <w:rPr>
                <w:rFonts w:ascii="標楷體" w:eastAsia="標楷體" w:hAnsi="標楷體" w:hint="eastAsia"/>
                <w:sz w:val="28"/>
                <w:szCs w:val="28"/>
              </w:rPr>
              <w:t>核</w:t>
            </w:r>
            <w:r w:rsidRPr="00015EEE">
              <w:rPr>
                <w:rFonts w:ascii="標楷體" w:eastAsia="標楷體" w:hAnsi="標楷體" w:hint="eastAsia"/>
                <w:sz w:val="28"/>
                <w:szCs w:val="28"/>
              </w:rPr>
              <w:t>撥</w:t>
            </w:r>
            <w:r w:rsidR="005B5A3A">
              <w:rPr>
                <w:rFonts w:ascii="標楷體" w:eastAsia="標楷體" w:hAnsi="標楷體" w:hint="eastAsia"/>
                <w:sz w:val="28"/>
                <w:szCs w:val="28"/>
              </w:rPr>
              <w:t>經費</w:t>
            </w:r>
            <w:r w:rsidRPr="00015EEE">
              <w:rPr>
                <w:rFonts w:ascii="標楷體" w:eastAsia="標楷體" w:hAnsi="標楷體" w:hint="eastAsia"/>
                <w:sz w:val="28"/>
                <w:szCs w:val="28"/>
              </w:rPr>
              <w:t>等相關</w:t>
            </w:r>
            <w:r w:rsidRPr="00015EEE">
              <w:rPr>
                <w:rFonts w:ascii="標楷體" w:eastAsia="標楷體" w:hAnsi="標楷體"/>
                <w:sz w:val="28"/>
                <w:szCs w:val="28"/>
              </w:rPr>
              <w:t>事宜</w:t>
            </w:r>
            <w:r w:rsidR="00C7201D" w:rsidRPr="00015EEE">
              <w:rPr>
                <w:rFonts w:ascii="標楷體" w:eastAsia="標楷體" w:hAnsi="標楷體" w:hint="eastAsia"/>
                <w:sz w:val="28"/>
                <w:szCs w:val="28"/>
              </w:rPr>
              <w:t>。</w:t>
            </w:r>
          </w:p>
          <w:p w:rsidR="002505BF" w:rsidRPr="00015EEE" w:rsidRDefault="00C7201D" w:rsidP="00E56AC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500" w:lineRule="exact"/>
              <w:ind w:leftChars="518" w:left="1537" w:hangingChars="105" w:hanging="294"/>
              <w:rPr>
                <w:rFonts w:ascii="標楷體" w:eastAsia="標楷體" w:hAnsi="標楷體" w:hint="eastAsia"/>
                <w:sz w:val="28"/>
                <w:szCs w:val="28"/>
              </w:rPr>
            </w:pPr>
            <w:r w:rsidRPr="00015EEE">
              <w:rPr>
                <w:rFonts w:ascii="標楷體" w:eastAsia="標楷體" w:hAnsi="標楷體" w:hint="eastAsia"/>
                <w:sz w:val="28"/>
                <w:szCs w:val="28"/>
              </w:rPr>
              <w:t>2.</w:t>
            </w:r>
            <w:r w:rsidR="00AF5074" w:rsidRPr="00015EEE">
              <w:rPr>
                <w:rFonts w:ascii="標楷體" w:eastAsia="標楷體" w:hAnsi="標楷體" w:hint="eastAsia"/>
                <w:sz w:val="28"/>
                <w:szCs w:val="28"/>
              </w:rPr>
              <w:t>本府</w:t>
            </w:r>
            <w:r w:rsidR="00970A13" w:rsidRPr="00015EEE">
              <w:rPr>
                <w:rFonts w:ascii="標楷體" w:eastAsia="標楷體" w:hAnsi="標楷體" w:hint="eastAsia"/>
                <w:sz w:val="28"/>
                <w:szCs w:val="28"/>
              </w:rPr>
              <w:t>應</w:t>
            </w:r>
            <w:r w:rsidR="00AF5074" w:rsidRPr="00015EEE">
              <w:rPr>
                <w:rFonts w:ascii="標楷體" w:eastAsia="標楷體" w:hAnsi="標楷體" w:hint="eastAsia"/>
                <w:sz w:val="28"/>
                <w:szCs w:val="28"/>
              </w:rPr>
              <w:t>督導</w:t>
            </w:r>
            <w:r w:rsidR="003D6BFA">
              <w:rPr>
                <w:rFonts w:ascii="標楷體" w:eastAsia="標楷體" w:hAnsi="標楷體" w:hint="eastAsia"/>
                <w:sz w:val="28"/>
                <w:szCs w:val="28"/>
              </w:rPr>
              <w:t>鄉</w:t>
            </w:r>
            <w:r w:rsidR="00AF5074" w:rsidRPr="00015EEE">
              <w:rPr>
                <w:rFonts w:ascii="標楷體" w:eastAsia="標楷體" w:hAnsi="標楷體" w:hint="eastAsia"/>
                <w:sz w:val="28"/>
                <w:szCs w:val="28"/>
              </w:rPr>
              <w:t>公所於規定時間內辦理社會救助調查工作初審，</w:t>
            </w:r>
            <w:r w:rsidR="00E8016C">
              <w:rPr>
                <w:rFonts w:ascii="標楷體" w:eastAsia="標楷體" w:hAnsi="標楷體" w:hint="eastAsia"/>
                <w:sz w:val="28"/>
                <w:szCs w:val="28"/>
              </w:rPr>
              <w:t>必要時</w:t>
            </w:r>
            <w:r w:rsidR="00AF5074" w:rsidRPr="00015EEE">
              <w:rPr>
                <w:rFonts w:ascii="標楷體" w:eastAsia="標楷體" w:hAnsi="標楷體" w:hint="eastAsia"/>
                <w:sz w:val="28"/>
                <w:szCs w:val="28"/>
              </w:rPr>
              <w:t>召集相關單位舉行工作會報</w:t>
            </w:r>
            <w:r w:rsidR="002505BF" w:rsidRPr="00015EEE">
              <w:rPr>
                <w:rFonts w:ascii="標楷體" w:eastAsia="標楷體" w:hAnsi="標楷體" w:hint="eastAsia"/>
                <w:sz w:val="28"/>
                <w:szCs w:val="28"/>
              </w:rPr>
              <w:t>。</w:t>
            </w:r>
          </w:p>
          <w:p w:rsidR="005A7FB9" w:rsidRPr="00015EEE" w:rsidRDefault="00C7201D" w:rsidP="00E56AC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500" w:lineRule="exact"/>
              <w:ind w:leftChars="507" w:left="1497" w:hangingChars="100" w:hanging="280"/>
              <w:rPr>
                <w:rFonts w:ascii="標楷體" w:eastAsia="標楷體" w:hAnsi="標楷體" w:hint="eastAsia"/>
                <w:sz w:val="28"/>
                <w:szCs w:val="28"/>
              </w:rPr>
            </w:pPr>
            <w:r w:rsidRPr="00015EEE">
              <w:rPr>
                <w:rFonts w:ascii="標楷體" w:eastAsia="標楷體" w:hAnsi="標楷體" w:hint="eastAsia"/>
                <w:sz w:val="28"/>
                <w:szCs w:val="28"/>
              </w:rPr>
              <w:t>3.</w:t>
            </w:r>
            <w:r w:rsidR="005A7FB9" w:rsidRPr="00015EEE">
              <w:rPr>
                <w:rFonts w:ascii="標楷體" w:eastAsia="標楷體" w:hAnsi="標楷體" w:hint="eastAsia"/>
                <w:sz w:val="28"/>
                <w:szCs w:val="28"/>
              </w:rPr>
              <w:t>本府自收受各</w:t>
            </w:r>
            <w:r w:rsidR="00E8016C">
              <w:rPr>
                <w:rFonts w:ascii="標楷體" w:eastAsia="標楷體" w:hAnsi="標楷體" w:hint="eastAsia"/>
                <w:sz w:val="28"/>
                <w:szCs w:val="28"/>
              </w:rPr>
              <w:t>鄉</w:t>
            </w:r>
            <w:r w:rsidR="005A7FB9" w:rsidRPr="00015EEE">
              <w:rPr>
                <w:rFonts w:ascii="標楷體" w:eastAsia="標楷體" w:hAnsi="標楷體" w:hint="eastAsia"/>
                <w:sz w:val="28"/>
                <w:szCs w:val="28"/>
              </w:rPr>
              <w:t>公所移送複查案件於規定時間內採書面或實地複查後核定之，並將核定結果函復</w:t>
            </w:r>
            <w:r w:rsidR="00E8016C">
              <w:rPr>
                <w:rFonts w:ascii="標楷體" w:eastAsia="標楷體" w:hAnsi="標楷體" w:hint="eastAsia"/>
                <w:sz w:val="28"/>
                <w:szCs w:val="28"/>
              </w:rPr>
              <w:t>鄉</w:t>
            </w:r>
            <w:r w:rsidR="005A7FB9" w:rsidRPr="00015EEE">
              <w:rPr>
                <w:rFonts w:ascii="標楷體" w:eastAsia="標楷體" w:hAnsi="標楷體" w:hint="eastAsia"/>
                <w:sz w:val="28"/>
                <w:szCs w:val="28"/>
              </w:rPr>
              <w:t>公所</w:t>
            </w:r>
            <w:r w:rsidR="00F72A5B" w:rsidRPr="00015EEE">
              <w:rPr>
                <w:rFonts w:ascii="標楷體" w:eastAsia="標楷體" w:hAnsi="標楷體" w:hint="eastAsia"/>
                <w:sz w:val="28"/>
                <w:szCs w:val="28"/>
              </w:rPr>
              <w:t>。</w:t>
            </w:r>
            <w:r w:rsidR="005A7FB9" w:rsidRPr="00015EEE">
              <w:rPr>
                <w:rFonts w:ascii="標楷體" w:eastAsia="標楷體" w:hAnsi="標楷體" w:hint="eastAsia"/>
                <w:sz w:val="28"/>
                <w:szCs w:val="28"/>
              </w:rPr>
              <w:t>情況特殊個案必要時仍得實地複查。</w:t>
            </w:r>
          </w:p>
          <w:p w:rsidR="00970A13" w:rsidRPr="00015EEE" w:rsidRDefault="00C7201D" w:rsidP="00E56AC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500" w:lineRule="exact"/>
              <w:ind w:leftChars="507" w:left="1497" w:hangingChars="100" w:hanging="280"/>
              <w:rPr>
                <w:rFonts w:ascii="標楷體" w:eastAsia="標楷體" w:hAnsi="標楷體" w:hint="eastAsia"/>
                <w:sz w:val="28"/>
                <w:szCs w:val="28"/>
              </w:rPr>
            </w:pPr>
            <w:r w:rsidRPr="00015EEE">
              <w:rPr>
                <w:rFonts w:ascii="標楷體" w:eastAsia="標楷體" w:hAnsi="標楷體" w:hint="eastAsia"/>
                <w:sz w:val="28"/>
                <w:szCs w:val="28"/>
              </w:rPr>
              <w:t>4</w:t>
            </w:r>
            <w:r w:rsidR="002505BF" w:rsidRPr="00015EEE">
              <w:rPr>
                <w:rFonts w:ascii="標楷體" w:eastAsia="標楷體" w:hAnsi="標楷體" w:hint="eastAsia"/>
                <w:sz w:val="28"/>
                <w:szCs w:val="28"/>
              </w:rPr>
              <w:t>.</w:t>
            </w:r>
            <w:r w:rsidR="00970A13" w:rsidRPr="00015EEE">
              <w:rPr>
                <w:rFonts w:ascii="標楷體" w:eastAsia="標楷體" w:hAnsi="標楷體" w:hint="eastAsia"/>
                <w:sz w:val="28"/>
                <w:szCs w:val="28"/>
              </w:rPr>
              <w:t>生活扶助款項依中央主管機關訂定之收入差別等級採現金給付</w:t>
            </w:r>
            <w:r w:rsidR="00E8016C">
              <w:rPr>
                <w:rFonts w:ascii="標楷體" w:eastAsia="標楷體" w:hAnsi="標楷體" w:hint="eastAsia"/>
                <w:sz w:val="28"/>
                <w:szCs w:val="28"/>
              </w:rPr>
              <w:t>方式核</w:t>
            </w:r>
            <w:r w:rsidR="00970A13" w:rsidRPr="00015EEE">
              <w:rPr>
                <w:rFonts w:ascii="標楷體" w:eastAsia="標楷體" w:hAnsi="標楷體" w:hint="eastAsia"/>
                <w:sz w:val="28"/>
                <w:szCs w:val="28"/>
              </w:rPr>
              <w:t>撥</w:t>
            </w:r>
            <w:r w:rsidR="006843F6">
              <w:rPr>
                <w:rFonts w:ascii="標楷體" w:eastAsia="標楷體" w:hAnsi="標楷體" w:hint="eastAsia"/>
                <w:sz w:val="28"/>
                <w:szCs w:val="28"/>
              </w:rPr>
              <w:t>經費</w:t>
            </w:r>
            <w:r w:rsidR="00E8016C">
              <w:rPr>
                <w:rFonts w:ascii="標楷體" w:eastAsia="標楷體" w:hAnsi="標楷體" w:hint="eastAsia"/>
                <w:sz w:val="28"/>
                <w:szCs w:val="28"/>
              </w:rPr>
              <w:t>。</w:t>
            </w:r>
          </w:p>
          <w:p w:rsidR="005A7FB9" w:rsidRPr="00015EEE" w:rsidRDefault="005A7FB9" w:rsidP="00E56AC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500" w:lineRule="exact"/>
              <w:ind w:leftChars="507" w:left="1497" w:hangingChars="100" w:hanging="280"/>
              <w:rPr>
                <w:rFonts w:ascii="標楷體" w:eastAsia="標楷體" w:hAnsi="標楷體" w:hint="eastAsia"/>
                <w:sz w:val="28"/>
                <w:szCs w:val="28"/>
              </w:rPr>
            </w:pPr>
            <w:r w:rsidRPr="00015EEE">
              <w:rPr>
                <w:rFonts w:ascii="標楷體" w:eastAsia="標楷體" w:hAnsi="標楷體" w:hint="eastAsia"/>
                <w:sz w:val="28"/>
                <w:szCs w:val="28"/>
              </w:rPr>
              <w:t>5.申請案經調查審定結果不符規定，但有個別困難需特殊考量者，得依實際情況專案簽核予以救助。</w:t>
            </w:r>
          </w:p>
          <w:p w:rsidR="002505BF" w:rsidRPr="00015EEE" w:rsidRDefault="00970A13" w:rsidP="00E56AC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500" w:lineRule="exact"/>
              <w:ind w:leftChars="169" w:left="406" w:firstLineChars="100" w:firstLine="280"/>
              <w:rPr>
                <w:rFonts w:ascii="標楷體" w:eastAsia="標楷體" w:hAnsi="標楷體"/>
                <w:sz w:val="28"/>
                <w:szCs w:val="28"/>
              </w:rPr>
            </w:pPr>
            <w:r w:rsidRPr="00015EEE">
              <w:rPr>
                <w:rFonts w:ascii="標楷體" w:eastAsia="標楷體" w:hAnsi="標楷體" w:hint="eastAsia"/>
                <w:sz w:val="28"/>
                <w:szCs w:val="28"/>
              </w:rPr>
              <w:t xml:space="preserve"> </w:t>
            </w:r>
            <w:r w:rsidR="002505BF" w:rsidRPr="00015EEE">
              <w:rPr>
                <w:rFonts w:ascii="標楷體" w:eastAsia="標楷體" w:hAnsi="標楷體" w:hint="eastAsia"/>
                <w:sz w:val="28"/>
                <w:szCs w:val="28"/>
              </w:rPr>
              <w:t>(二)</w:t>
            </w:r>
            <w:r w:rsidR="004D6D75">
              <w:rPr>
                <w:rFonts w:ascii="標楷體" w:eastAsia="標楷體" w:hAnsi="標楷體" w:hint="eastAsia"/>
                <w:sz w:val="28"/>
                <w:szCs w:val="28"/>
              </w:rPr>
              <w:t>鄉</w:t>
            </w:r>
            <w:r w:rsidR="002505BF" w:rsidRPr="00015EEE">
              <w:rPr>
                <w:rFonts w:ascii="標楷體" w:eastAsia="標楷體" w:hAnsi="標楷體"/>
                <w:sz w:val="28"/>
                <w:szCs w:val="28"/>
              </w:rPr>
              <w:t>公所負責：</w:t>
            </w:r>
          </w:p>
          <w:p w:rsidR="002505BF" w:rsidRPr="00015EEE" w:rsidRDefault="002505BF" w:rsidP="00E56AC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500" w:lineRule="exact"/>
              <w:ind w:leftChars="528" w:left="1547" w:hangingChars="100" w:hanging="280"/>
              <w:rPr>
                <w:rFonts w:ascii="標楷體" w:eastAsia="標楷體" w:hAnsi="標楷體"/>
                <w:sz w:val="28"/>
                <w:szCs w:val="28"/>
              </w:rPr>
            </w:pPr>
            <w:r w:rsidRPr="00015EEE">
              <w:rPr>
                <w:rFonts w:ascii="標楷體" w:eastAsia="標楷體" w:hAnsi="標楷體" w:hint="eastAsia"/>
                <w:sz w:val="28"/>
                <w:szCs w:val="28"/>
              </w:rPr>
              <w:t>1.</w:t>
            </w:r>
            <w:r w:rsidR="00A767F6" w:rsidRPr="00015EEE">
              <w:rPr>
                <w:rFonts w:ascii="標楷體" w:eastAsia="標楷體" w:hAnsi="標楷體" w:hint="eastAsia"/>
                <w:sz w:val="28"/>
                <w:szCs w:val="28"/>
              </w:rPr>
              <w:t>應於辦理社會救助調查工作開始前十五日，將調查及申請期間等事項在各村辦公處所前公告，並由村幹事通知轄區內合於規定者，檢具並</w:t>
            </w:r>
            <w:r w:rsidRPr="00015EEE">
              <w:rPr>
                <w:rFonts w:ascii="標楷體" w:eastAsia="標楷體" w:hAnsi="標楷體"/>
                <w:sz w:val="28"/>
                <w:szCs w:val="28"/>
              </w:rPr>
              <w:t>受理</w:t>
            </w:r>
            <w:r w:rsidRPr="00015EEE">
              <w:rPr>
                <w:rFonts w:ascii="標楷體" w:eastAsia="標楷體" w:hAnsi="標楷體" w:hint="eastAsia"/>
                <w:sz w:val="28"/>
                <w:szCs w:val="28"/>
              </w:rPr>
              <w:t>低收入戶、中低收入戶</w:t>
            </w:r>
            <w:r w:rsidRPr="00015EEE">
              <w:rPr>
                <w:rFonts w:ascii="標楷體" w:eastAsia="標楷體" w:hAnsi="標楷體"/>
                <w:sz w:val="28"/>
                <w:szCs w:val="28"/>
              </w:rPr>
              <w:t>申請</w:t>
            </w:r>
            <w:r w:rsidRPr="00015EEE">
              <w:rPr>
                <w:rFonts w:ascii="標楷體" w:eastAsia="標楷體" w:hAnsi="標楷體" w:hint="eastAsia"/>
                <w:sz w:val="28"/>
                <w:szCs w:val="28"/>
              </w:rPr>
              <w:t>、初審及申復</w:t>
            </w:r>
            <w:r w:rsidRPr="00015EEE">
              <w:rPr>
                <w:rFonts w:ascii="標楷體" w:eastAsia="標楷體" w:hAnsi="標楷體"/>
                <w:sz w:val="28"/>
                <w:szCs w:val="28"/>
              </w:rPr>
              <w:t>並交由</w:t>
            </w:r>
            <w:r w:rsidRPr="00015EEE">
              <w:rPr>
                <w:rFonts w:ascii="標楷體" w:eastAsia="標楷體" w:hAnsi="標楷體" w:hint="eastAsia"/>
                <w:sz w:val="28"/>
                <w:szCs w:val="28"/>
              </w:rPr>
              <w:t>村</w:t>
            </w:r>
            <w:r w:rsidRPr="00015EEE">
              <w:rPr>
                <w:rFonts w:ascii="標楷體" w:eastAsia="標楷體" w:hAnsi="標楷體"/>
                <w:sz w:val="28"/>
                <w:szCs w:val="28"/>
              </w:rPr>
              <w:t>幹事訪視及調查。</w:t>
            </w:r>
          </w:p>
          <w:p w:rsidR="00A767F6" w:rsidRPr="00015EEE" w:rsidRDefault="002505BF" w:rsidP="00E56AC3">
            <w:pPr>
              <w:adjustRightInd w:val="0"/>
              <w:snapToGrid w:val="0"/>
              <w:spacing w:line="500" w:lineRule="exact"/>
              <w:ind w:leftChars="524" w:left="1538" w:hangingChars="100" w:hanging="280"/>
              <w:jc w:val="both"/>
              <w:rPr>
                <w:rFonts w:ascii="標楷體" w:eastAsia="標楷體" w:hAnsi="標楷體" w:hint="eastAsia"/>
                <w:sz w:val="28"/>
                <w:szCs w:val="28"/>
              </w:rPr>
            </w:pPr>
            <w:r w:rsidRPr="00015EEE">
              <w:rPr>
                <w:rFonts w:ascii="標楷體" w:eastAsia="標楷體" w:hAnsi="標楷體" w:hint="eastAsia"/>
                <w:sz w:val="28"/>
                <w:szCs w:val="28"/>
              </w:rPr>
              <w:t>2.</w:t>
            </w:r>
            <w:r w:rsidR="00A767F6" w:rsidRPr="00015EEE">
              <w:rPr>
                <w:rFonts w:ascii="標楷體" w:eastAsia="標楷體" w:hAnsi="標楷體" w:hint="eastAsia"/>
                <w:sz w:val="28"/>
                <w:szCs w:val="28"/>
              </w:rPr>
              <w:t>各</w:t>
            </w:r>
            <w:r w:rsidR="00E8016C">
              <w:rPr>
                <w:rFonts w:ascii="標楷體" w:eastAsia="標楷體" w:hAnsi="標楷體" w:hint="eastAsia"/>
                <w:sz w:val="28"/>
                <w:szCs w:val="28"/>
              </w:rPr>
              <w:t>鄉</w:t>
            </w:r>
            <w:r w:rsidR="00A767F6" w:rsidRPr="00015EEE">
              <w:rPr>
                <w:rFonts w:ascii="標楷體" w:eastAsia="標楷體" w:hAnsi="標楷體" w:hint="eastAsia"/>
                <w:sz w:val="28"/>
                <w:szCs w:val="28"/>
              </w:rPr>
              <w:t>公所受理民眾申請低收入戶、中低收入戶案件，應於五日內按戶實地調查家庭環境及經濟狀況等項目，並填具社會救助調查表及檢附相關證件辦理初審。</w:t>
            </w:r>
          </w:p>
          <w:p w:rsidR="002505BF" w:rsidRPr="00015EEE" w:rsidRDefault="00A767F6" w:rsidP="00E56AC3">
            <w:pPr>
              <w:pStyle w:val="HTML"/>
              <w:spacing w:line="500" w:lineRule="exact"/>
              <w:ind w:leftChars="526" w:left="1545" w:hangingChars="101" w:hanging="283"/>
              <w:rPr>
                <w:rFonts w:ascii="標楷體" w:eastAsia="標楷體" w:hAnsi="標楷體" w:hint="eastAsia"/>
                <w:sz w:val="28"/>
                <w:szCs w:val="28"/>
              </w:rPr>
            </w:pPr>
            <w:r w:rsidRPr="00015EEE">
              <w:rPr>
                <w:rFonts w:ascii="標楷體" w:eastAsia="標楷體" w:hAnsi="標楷體" w:hint="eastAsia"/>
                <w:sz w:val="28"/>
                <w:szCs w:val="28"/>
              </w:rPr>
              <w:t>3.</w:t>
            </w:r>
            <w:r w:rsidR="002505BF" w:rsidRPr="00015EEE">
              <w:rPr>
                <w:rFonts w:ascii="標楷體" w:eastAsia="標楷體" w:hAnsi="標楷體"/>
                <w:sz w:val="28"/>
                <w:szCs w:val="28"/>
              </w:rPr>
              <w:t>函請國稅局及稅捐稽徵機關提供申請人全家人口各類所得財產資料</w:t>
            </w:r>
            <w:r w:rsidR="002505BF" w:rsidRPr="00015EEE">
              <w:rPr>
                <w:rFonts w:ascii="標楷體" w:eastAsia="標楷體" w:hAnsi="標楷體" w:hint="eastAsia"/>
                <w:sz w:val="28"/>
                <w:szCs w:val="28"/>
              </w:rPr>
              <w:t>及稅籍資料</w:t>
            </w:r>
            <w:r w:rsidR="002505BF" w:rsidRPr="00015EEE">
              <w:rPr>
                <w:rFonts w:ascii="標楷體" w:eastAsia="標楷體" w:hAnsi="標楷體"/>
                <w:sz w:val="28"/>
                <w:szCs w:val="28"/>
              </w:rPr>
              <w:t>並以初核。</w:t>
            </w:r>
          </w:p>
          <w:p w:rsidR="002505BF" w:rsidRPr="00015EEE" w:rsidRDefault="00A767F6" w:rsidP="00E56AC3">
            <w:pPr>
              <w:spacing w:line="500" w:lineRule="exact"/>
              <w:ind w:leftChars="528" w:left="1547" w:hangingChars="100" w:hanging="280"/>
              <w:rPr>
                <w:rFonts w:ascii="標楷體" w:eastAsia="標楷體" w:hAnsi="標楷體" w:hint="eastAsia"/>
                <w:sz w:val="28"/>
                <w:szCs w:val="28"/>
              </w:rPr>
            </w:pPr>
            <w:r w:rsidRPr="00015EEE">
              <w:rPr>
                <w:rFonts w:ascii="標楷體" w:eastAsia="標楷體" w:hAnsi="標楷體" w:hint="eastAsia"/>
                <w:sz w:val="28"/>
                <w:szCs w:val="28"/>
              </w:rPr>
              <w:t>4</w:t>
            </w:r>
            <w:r w:rsidR="002505BF" w:rsidRPr="00015EEE">
              <w:rPr>
                <w:rFonts w:ascii="標楷體" w:eastAsia="標楷體" w:hAnsi="標楷體" w:hint="eastAsia"/>
                <w:sz w:val="28"/>
                <w:szCs w:val="28"/>
              </w:rPr>
              <w:t>.</w:t>
            </w:r>
            <w:r w:rsidR="00FE69CE" w:rsidRPr="00015EEE">
              <w:rPr>
                <w:rFonts w:ascii="標楷體" w:eastAsia="標楷體" w:hAnsi="標楷體" w:hint="eastAsia"/>
                <w:sz w:val="28"/>
                <w:szCs w:val="28"/>
              </w:rPr>
              <w:t>辦理案件調查及初核後，將符合資格案件送由本府複查，不符合資格案件，報由本府駁回其申請案。申請案件相關資料有欠缺者，</w:t>
            </w:r>
            <w:r w:rsidR="00E8016C">
              <w:rPr>
                <w:rFonts w:ascii="標楷體" w:eastAsia="標楷體" w:hAnsi="標楷體" w:hint="eastAsia"/>
                <w:sz w:val="28"/>
                <w:szCs w:val="28"/>
              </w:rPr>
              <w:t>鄉</w:t>
            </w:r>
            <w:r w:rsidR="00FE69CE" w:rsidRPr="00015EEE">
              <w:rPr>
                <w:rFonts w:ascii="標楷體" w:eastAsia="標楷體" w:hAnsi="標楷體" w:hint="eastAsia"/>
                <w:sz w:val="28"/>
                <w:szCs w:val="28"/>
              </w:rPr>
              <w:t>公所初審時應通知申請者補件，未補齊相關證件者，本府不予複審核定。但不符</w:t>
            </w:r>
            <w:r w:rsidR="00FE69CE" w:rsidRPr="00015EEE">
              <w:rPr>
                <w:rFonts w:ascii="標楷體" w:eastAsia="標楷體" w:hAnsi="標楷體" w:hint="eastAsia"/>
                <w:sz w:val="28"/>
                <w:szCs w:val="28"/>
              </w:rPr>
              <w:lastRenderedPageBreak/>
              <w:t>資格案件經</w:t>
            </w:r>
            <w:r w:rsidR="00BD19B1">
              <w:rPr>
                <w:rFonts w:ascii="標楷體" w:eastAsia="標楷體" w:hAnsi="標楷體" w:hint="eastAsia"/>
                <w:sz w:val="28"/>
                <w:szCs w:val="28"/>
              </w:rPr>
              <w:t>鄉</w:t>
            </w:r>
            <w:r w:rsidR="00FE69CE" w:rsidRPr="00015EEE">
              <w:rPr>
                <w:rFonts w:ascii="標楷體" w:eastAsia="標楷體" w:hAnsi="標楷體" w:hint="eastAsia"/>
                <w:sz w:val="28"/>
                <w:szCs w:val="28"/>
              </w:rPr>
              <w:t>公所敍明事由報請本府訪視評估者不在此限</w:t>
            </w:r>
            <w:r w:rsidR="00FE69CE" w:rsidRPr="00015EEE">
              <w:rPr>
                <w:rFonts w:ascii="標楷體" w:eastAsia="標楷體" w:hAnsi="標楷體"/>
                <w:sz w:val="28"/>
                <w:szCs w:val="28"/>
              </w:rPr>
              <w:t>。</w:t>
            </w:r>
          </w:p>
          <w:p w:rsidR="002505BF" w:rsidRPr="00015EEE" w:rsidRDefault="00A767F6" w:rsidP="00E56AC3">
            <w:pPr>
              <w:spacing w:line="500" w:lineRule="exact"/>
              <w:ind w:leftChars="525" w:left="1540" w:hangingChars="100" w:hanging="280"/>
              <w:rPr>
                <w:rFonts w:ascii="標楷體" w:eastAsia="標楷體" w:hAnsi="標楷體" w:hint="eastAsia"/>
                <w:sz w:val="28"/>
                <w:szCs w:val="28"/>
              </w:rPr>
            </w:pPr>
            <w:r w:rsidRPr="00015EEE">
              <w:rPr>
                <w:rFonts w:ascii="標楷體" w:eastAsia="標楷體" w:hAnsi="標楷體" w:hint="eastAsia"/>
                <w:sz w:val="28"/>
                <w:szCs w:val="28"/>
              </w:rPr>
              <w:t>5</w:t>
            </w:r>
            <w:r w:rsidR="002505BF" w:rsidRPr="00015EEE">
              <w:rPr>
                <w:rFonts w:ascii="標楷體" w:eastAsia="標楷體" w:hAnsi="標楷體" w:hint="eastAsia"/>
                <w:sz w:val="28"/>
                <w:szCs w:val="28"/>
              </w:rPr>
              <w:t>.</w:t>
            </w:r>
            <w:r w:rsidR="00B0256D" w:rsidRPr="00015EEE">
              <w:rPr>
                <w:rFonts w:ascii="標楷體" w:eastAsia="標楷體" w:hAnsi="標楷體" w:hint="eastAsia"/>
                <w:sz w:val="28"/>
                <w:szCs w:val="28"/>
              </w:rPr>
              <w:t>各</w:t>
            </w:r>
            <w:r w:rsidR="00E8016C">
              <w:rPr>
                <w:rFonts w:ascii="標楷體" w:eastAsia="標楷體" w:hAnsi="標楷體" w:hint="eastAsia"/>
                <w:sz w:val="28"/>
                <w:szCs w:val="28"/>
              </w:rPr>
              <w:t>鄉</w:t>
            </w:r>
            <w:r w:rsidR="002505BF" w:rsidRPr="00015EEE">
              <w:rPr>
                <w:rFonts w:ascii="標楷體" w:eastAsia="標楷體" w:hAnsi="標楷體" w:hint="eastAsia"/>
                <w:sz w:val="28"/>
                <w:szCs w:val="28"/>
              </w:rPr>
              <w:t>公所應於本府核定後，將結果通知村辦公處及申請人，並將每月造具之核撥名冊報本府辦理撥款</w:t>
            </w:r>
            <w:r w:rsidR="008A6223" w:rsidRPr="00015EEE">
              <w:rPr>
                <w:rFonts w:ascii="標楷體" w:eastAsia="標楷體" w:hAnsi="標楷體" w:hint="eastAsia"/>
                <w:sz w:val="28"/>
                <w:szCs w:val="28"/>
              </w:rPr>
              <w:t>；溢領金額追繳</w:t>
            </w:r>
            <w:r w:rsidR="002505BF" w:rsidRPr="00015EEE">
              <w:rPr>
                <w:rFonts w:ascii="標楷體" w:eastAsia="標楷體" w:hAnsi="標楷體" w:hint="eastAsia"/>
                <w:sz w:val="28"/>
                <w:szCs w:val="28"/>
              </w:rPr>
              <w:t>。</w:t>
            </w:r>
          </w:p>
          <w:p w:rsidR="002505BF" w:rsidRPr="00015EEE" w:rsidRDefault="007A3B4F" w:rsidP="00E56AC3">
            <w:pPr>
              <w:pStyle w:val="HTML"/>
              <w:spacing w:line="500" w:lineRule="exact"/>
              <w:ind w:leftChars="469" w:left="1126" w:firstLineChars="50" w:firstLine="140"/>
              <w:rPr>
                <w:rFonts w:ascii="標楷體" w:eastAsia="標楷體" w:hAnsi="標楷體"/>
                <w:sz w:val="28"/>
                <w:szCs w:val="28"/>
              </w:rPr>
            </w:pPr>
            <w:r w:rsidRPr="00015EEE">
              <w:rPr>
                <w:rFonts w:ascii="標楷體" w:eastAsia="標楷體" w:hAnsi="標楷體" w:hint="eastAsia"/>
                <w:sz w:val="28"/>
                <w:szCs w:val="28"/>
              </w:rPr>
              <w:t>6</w:t>
            </w:r>
            <w:r w:rsidR="002505BF" w:rsidRPr="00015EEE">
              <w:rPr>
                <w:rFonts w:ascii="標楷體" w:eastAsia="標楷體" w:hAnsi="標楷體" w:hint="eastAsia"/>
                <w:sz w:val="28"/>
                <w:szCs w:val="28"/>
              </w:rPr>
              <w:t>.</w:t>
            </w:r>
            <w:r w:rsidRPr="00015EEE">
              <w:rPr>
                <w:rFonts w:ascii="標楷體" w:eastAsia="標楷體" w:hAnsi="標楷體" w:hint="eastAsia"/>
                <w:sz w:val="28"/>
                <w:szCs w:val="28"/>
              </w:rPr>
              <w:t>辦理</w:t>
            </w:r>
            <w:r w:rsidR="002505BF" w:rsidRPr="00015EEE">
              <w:rPr>
                <w:rFonts w:ascii="標楷體" w:eastAsia="標楷體" w:hAnsi="標楷體" w:hint="eastAsia"/>
                <w:sz w:val="28"/>
                <w:szCs w:val="28"/>
              </w:rPr>
              <w:t>低收入戶、中低收入戶</w:t>
            </w:r>
            <w:r w:rsidR="002505BF" w:rsidRPr="00015EEE">
              <w:rPr>
                <w:rFonts w:ascii="標楷體" w:eastAsia="標楷體" w:hAnsi="標楷體"/>
                <w:sz w:val="28"/>
                <w:szCs w:val="28"/>
              </w:rPr>
              <w:t>動態查報。</w:t>
            </w:r>
          </w:p>
          <w:p w:rsidR="002505BF" w:rsidRPr="00015EEE" w:rsidRDefault="007A3B4F" w:rsidP="00E56AC3">
            <w:pPr>
              <w:spacing w:line="500" w:lineRule="exact"/>
              <w:ind w:leftChars="469" w:left="1126" w:firstLineChars="50" w:firstLine="140"/>
              <w:rPr>
                <w:rFonts w:ascii="標楷體" w:eastAsia="標楷體" w:hAnsi="標楷體" w:hint="eastAsia"/>
                <w:sz w:val="28"/>
                <w:szCs w:val="28"/>
              </w:rPr>
            </w:pPr>
            <w:r w:rsidRPr="00015EEE">
              <w:rPr>
                <w:rFonts w:ascii="標楷體" w:eastAsia="標楷體" w:hAnsi="標楷體" w:hint="eastAsia"/>
                <w:sz w:val="28"/>
                <w:szCs w:val="28"/>
              </w:rPr>
              <w:t>7</w:t>
            </w:r>
            <w:r w:rsidR="002505BF" w:rsidRPr="00015EEE">
              <w:rPr>
                <w:rFonts w:ascii="標楷體" w:eastAsia="標楷體" w:hAnsi="標楷體" w:hint="eastAsia"/>
                <w:sz w:val="28"/>
                <w:szCs w:val="28"/>
              </w:rPr>
              <w:t>.個案</w:t>
            </w:r>
            <w:r w:rsidR="002505BF" w:rsidRPr="00015EEE">
              <w:rPr>
                <w:rFonts w:ascii="標楷體" w:eastAsia="標楷體" w:hAnsi="標楷體"/>
                <w:sz w:val="28"/>
                <w:szCs w:val="28"/>
              </w:rPr>
              <w:t>資料建檔</w:t>
            </w:r>
            <w:r w:rsidR="002505BF" w:rsidRPr="00015EEE">
              <w:rPr>
                <w:rFonts w:ascii="標楷體" w:eastAsia="標楷體" w:hAnsi="標楷體" w:hint="eastAsia"/>
                <w:sz w:val="28"/>
                <w:szCs w:val="28"/>
              </w:rPr>
              <w:t>。</w:t>
            </w:r>
          </w:p>
          <w:p w:rsidR="002505BF" w:rsidRPr="00015EEE" w:rsidRDefault="007A3B4F" w:rsidP="00E56AC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500" w:lineRule="exact"/>
              <w:ind w:leftChars="528" w:left="1547" w:hangingChars="100" w:hanging="280"/>
              <w:rPr>
                <w:rFonts w:eastAsia="標楷體" w:hint="eastAsia"/>
                <w:sz w:val="28"/>
                <w:szCs w:val="20"/>
              </w:rPr>
            </w:pPr>
            <w:r w:rsidRPr="00015EEE">
              <w:rPr>
                <w:rFonts w:ascii="標楷體" w:eastAsia="標楷體" w:hAnsi="標楷體" w:hint="eastAsia"/>
                <w:sz w:val="28"/>
                <w:szCs w:val="28"/>
              </w:rPr>
              <w:t>8</w:t>
            </w:r>
            <w:r w:rsidR="002505BF" w:rsidRPr="00015EEE">
              <w:rPr>
                <w:rFonts w:ascii="標楷體" w:eastAsia="標楷體" w:hAnsi="標楷體" w:hint="eastAsia"/>
                <w:sz w:val="28"/>
                <w:szCs w:val="28"/>
              </w:rPr>
              <w:t>.低收入戶、中低收入戶，戶內人口有工作能力未就業者，主動轉介</w:t>
            </w:r>
            <w:r w:rsidR="002505BF" w:rsidRPr="00015EEE">
              <w:rPr>
                <w:rFonts w:eastAsia="標楷體" w:hint="eastAsia"/>
                <w:sz w:val="28"/>
                <w:szCs w:val="20"/>
              </w:rPr>
              <w:t>相關就業服務、職業訓練或以工代賑，並於次月</w:t>
            </w:r>
            <w:r w:rsidR="00FE69CE" w:rsidRPr="00015EEE">
              <w:rPr>
                <w:rFonts w:eastAsia="標楷體" w:hint="eastAsia"/>
                <w:sz w:val="28"/>
                <w:szCs w:val="20"/>
              </w:rPr>
              <w:t>五</w:t>
            </w:r>
            <w:r w:rsidR="002505BF" w:rsidRPr="00015EEE">
              <w:rPr>
                <w:rFonts w:eastAsia="標楷體" w:hint="eastAsia"/>
                <w:sz w:val="28"/>
                <w:szCs w:val="20"/>
              </w:rPr>
              <w:t>日前彙整列冊報府備查。</w:t>
            </w:r>
          </w:p>
          <w:p w:rsidR="00E3771F" w:rsidRPr="00015EEE" w:rsidRDefault="00FD3C32" w:rsidP="00E56AC3">
            <w:pPr>
              <w:spacing w:line="500" w:lineRule="exact"/>
              <w:ind w:left="538" w:hangingChars="192" w:hanging="538"/>
              <w:rPr>
                <w:rFonts w:ascii="標楷體" w:eastAsia="標楷體" w:hAnsi="標楷體" w:hint="eastAsia"/>
                <w:sz w:val="28"/>
                <w:szCs w:val="28"/>
              </w:rPr>
            </w:pPr>
            <w:r w:rsidRPr="00015EEE">
              <w:rPr>
                <w:rFonts w:ascii="標楷體" w:eastAsia="標楷體" w:hAnsi="標楷體" w:hint="eastAsia"/>
                <w:sz w:val="28"/>
                <w:szCs w:val="28"/>
              </w:rPr>
              <w:t>三、</w:t>
            </w:r>
            <w:r w:rsidR="00E3771F" w:rsidRPr="00015EEE">
              <w:rPr>
                <w:rFonts w:ascii="標楷體" w:eastAsia="標楷體" w:hAnsi="標楷體" w:hint="eastAsia"/>
                <w:sz w:val="28"/>
                <w:szCs w:val="28"/>
              </w:rPr>
              <w:t>本縣低收入戶及中低收入戶</w:t>
            </w:r>
            <w:r w:rsidR="00DB5DB8" w:rsidRPr="00015EEE">
              <w:rPr>
                <w:rFonts w:ascii="標楷體" w:eastAsia="標楷體" w:hAnsi="標楷體" w:hint="eastAsia"/>
                <w:sz w:val="28"/>
                <w:szCs w:val="28"/>
              </w:rPr>
              <w:t>申請</w:t>
            </w:r>
            <w:r w:rsidR="00AB41B6" w:rsidRPr="00015EEE">
              <w:rPr>
                <w:rFonts w:ascii="標楷體" w:eastAsia="標楷體" w:hAnsi="標楷體" w:hint="eastAsia"/>
                <w:sz w:val="28"/>
                <w:szCs w:val="28"/>
              </w:rPr>
              <w:t>資格與</w:t>
            </w:r>
            <w:r w:rsidR="00E3771F" w:rsidRPr="00015EEE">
              <w:rPr>
                <w:rFonts w:ascii="標楷體" w:eastAsia="標楷體" w:hAnsi="標楷體" w:hint="eastAsia"/>
                <w:sz w:val="28"/>
                <w:szCs w:val="28"/>
              </w:rPr>
              <w:t>程序如下</w:t>
            </w:r>
            <w:r w:rsidR="00EB262A" w:rsidRPr="00015EEE">
              <w:rPr>
                <w:rFonts w:ascii="標楷體" w:eastAsia="標楷體" w:hAnsi="標楷體" w:hint="eastAsia"/>
                <w:sz w:val="28"/>
                <w:szCs w:val="28"/>
              </w:rPr>
              <w:t>：</w:t>
            </w:r>
          </w:p>
          <w:p w:rsidR="00AB41B6" w:rsidRPr="00015EEE" w:rsidRDefault="00E3771F" w:rsidP="00E56AC3">
            <w:pPr>
              <w:spacing w:line="500" w:lineRule="exact"/>
              <w:ind w:leftChars="225" w:left="1078" w:hangingChars="192" w:hanging="538"/>
              <w:rPr>
                <w:rFonts w:eastAsia="標楷體" w:hint="eastAsia"/>
                <w:sz w:val="28"/>
                <w:szCs w:val="28"/>
              </w:rPr>
            </w:pPr>
            <w:r w:rsidRPr="00015EEE">
              <w:rPr>
                <w:rFonts w:ascii="標楷體" w:eastAsia="標楷體" w:hAnsi="標楷體" w:hint="eastAsia"/>
                <w:sz w:val="28"/>
                <w:szCs w:val="28"/>
              </w:rPr>
              <w:t>(一)</w:t>
            </w:r>
            <w:r w:rsidR="00AB41B6" w:rsidRPr="00015EEE">
              <w:rPr>
                <w:rFonts w:ascii="標楷體" w:eastAsia="標楷體" w:hAnsi="標楷體" w:hint="eastAsia"/>
                <w:sz w:val="28"/>
                <w:szCs w:val="28"/>
              </w:rPr>
              <w:t>申請本縣低收入戶(中低收入戶)資格者（以下簡稱申請人），須設籍並實際居住本縣，且最近一年居住國內超過一百八十三日，其家庭總收入平均分配全家人口，每人每月未超過中央主管機關訂定之當年度最低生活費(</w:t>
            </w:r>
            <w:r w:rsidR="00E77019" w:rsidRPr="00015EEE">
              <w:rPr>
                <w:rFonts w:ascii="標楷體" w:eastAsia="標楷體" w:hAnsi="標楷體" w:hint="eastAsia"/>
                <w:sz w:val="28"/>
                <w:szCs w:val="28"/>
              </w:rPr>
              <w:t>一、五</w:t>
            </w:r>
            <w:r w:rsidR="00AB41B6" w:rsidRPr="00015EEE">
              <w:rPr>
                <w:rFonts w:ascii="標楷體" w:eastAsia="標楷體" w:hAnsi="標楷體" w:hint="eastAsia"/>
                <w:sz w:val="28"/>
                <w:szCs w:val="28"/>
              </w:rPr>
              <w:t>倍)，且家庭財產（含動產及不動產）未超過中央主管機關公告之當年度一定金額者。</w:t>
            </w:r>
          </w:p>
          <w:p w:rsidR="00E3771F" w:rsidRPr="00015EEE" w:rsidRDefault="00AB41B6" w:rsidP="00E56AC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500" w:lineRule="exact"/>
              <w:ind w:leftChars="216" w:left="1078" w:hangingChars="200" w:hanging="560"/>
              <w:jc w:val="both"/>
              <w:rPr>
                <w:rFonts w:ascii="標楷體" w:eastAsia="標楷體" w:hAnsi="標楷體" w:hint="eastAsia"/>
                <w:sz w:val="28"/>
                <w:szCs w:val="28"/>
              </w:rPr>
            </w:pPr>
            <w:r w:rsidRPr="00015EEE">
              <w:rPr>
                <w:rFonts w:ascii="標楷體" w:eastAsia="標楷體" w:hAnsi="標楷體" w:hint="eastAsia"/>
                <w:sz w:val="28"/>
                <w:szCs w:val="28"/>
              </w:rPr>
              <w:t>(二)</w:t>
            </w:r>
            <w:r w:rsidR="00E3771F" w:rsidRPr="00015EEE">
              <w:rPr>
                <w:rFonts w:ascii="標楷體" w:eastAsia="標楷體" w:hAnsi="標楷體"/>
                <w:sz w:val="28"/>
                <w:szCs w:val="28"/>
              </w:rPr>
              <w:t>符合申請資格者，由戶長或其法定代理人</w:t>
            </w:r>
            <w:r w:rsidR="00E3771F" w:rsidRPr="00015EEE">
              <w:rPr>
                <w:rFonts w:ascii="標楷體" w:eastAsia="標楷體" w:hAnsi="標楷體" w:hint="eastAsia"/>
                <w:sz w:val="28"/>
                <w:szCs w:val="28"/>
              </w:rPr>
              <w:t>檢附下列文件</w:t>
            </w:r>
            <w:r w:rsidR="00E3771F" w:rsidRPr="00015EEE">
              <w:rPr>
                <w:rFonts w:ascii="標楷體" w:eastAsia="標楷體" w:hAnsi="標楷體"/>
                <w:sz w:val="28"/>
                <w:szCs w:val="28"/>
              </w:rPr>
              <w:t>向戶籍所在地</w:t>
            </w:r>
            <w:r w:rsidR="004D6D75">
              <w:rPr>
                <w:rFonts w:ascii="標楷體" w:eastAsia="標楷體" w:hAnsi="標楷體" w:hint="eastAsia"/>
                <w:sz w:val="28"/>
                <w:szCs w:val="28"/>
              </w:rPr>
              <w:t>鄉</w:t>
            </w:r>
            <w:r w:rsidR="00E3771F" w:rsidRPr="00015EEE">
              <w:rPr>
                <w:rFonts w:ascii="標楷體" w:eastAsia="標楷體" w:hAnsi="標楷體"/>
                <w:sz w:val="28"/>
                <w:szCs w:val="28"/>
              </w:rPr>
              <w:t>公所提出申請。無法自行申請者，得</w:t>
            </w:r>
            <w:r w:rsidR="00E3771F" w:rsidRPr="00015EEE">
              <w:rPr>
                <w:rFonts w:ascii="標楷體" w:eastAsia="標楷體" w:hAnsi="標楷體" w:hint="eastAsia"/>
                <w:sz w:val="28"/>
                <w:szCs w:val="28"/>
              </w:rPr>
              <w:t>委託家屬、</w:t>
            </w:r>
            <w:r w:rsidR="004D6D75">
              <w:rPr>
                <w:rFonts w:ascii="標楷體" w:eastAsia="標楷體" w:hAnsi="標楷體" w:hint="eastAsia"/>
                <w:sz w:val="28"/>
                <w:szCs w:val="28"/>
              </w:rPr>
              <w:t>村</w:t>
            </w:r>
            <w:r w:rsidR="00E3771F" w:rsidRPr="00015EEE">
              <w:rPr>
                <w:rFonts w:ascii="標楷體" w:eastAsia="標楷體" w:hAnsi="標楷體"/>
                <w:sz w:val="28"/>
                <w:szCs w:val="28"/>
              </w:rPr>
              <w:t>長、</w:t>
            </w:r>
            <w:r w:rsidR="004D6D75">
              <w:rPr>
                <w:rFonts w:ascii="標楷體" w:eastAsia="標楷體" w:hAnsi="標楷體" w:hint="eastAsia"/>
                <w:sz w:val="28"/>
                <w:szCs w:val="28"/>
              </w:rPr>
              <w:t>村</w:t>
            </w:r>
            <w:r w:rsidR="00E3771F" w:rsidRPr="00015EEE">
              <w:rPr>
                <w:rFonts w:ascii="標楷體" w:eastAsia="標楷體" w:hAnsi="標楷體"/>
                <w:sz w:val="28"/>
                <w:szCs w:val="28"/>
              </w:rPr>
              <w:t>幹事或由社會工作人員代為申請：</w:t>
            </w:r>
          </w:p>
          <w:p w:rsidR="00E3771F" w:rsidRPr="00015EEE" w:rsidRDefault="00FD3C32" w:rsidP="004D6D75">
            <w:pPr>
              <w:spacing w:line="500" w:lineRule="exact"/>
              <w:ind w:leftChars="508" w:left="1499" w:hangingChars="100" w:hanging="280"/>
              <w:jc w:val="both"/>
              <w:rPr>
                <w:rFonts w:ascii="標楷體" w:eastAsia="標楷體" w:hAnsi="標楷體" w:hint="eastAsia"/>
                <w:sz w:val="28"/>
                <w:szCs w:val="28"/>
              </w:rPr>
            </w:pPr>
            <w:r w:rsidRPr="00015EEE">
              <w:rPr>
                <w:rFonts w:ascii="標楷體" w:eastAsia="標楷體" w:hAnsi="標楷體" w:hint="eastAsia"/>
                <w:sz w:val="28"/>
                <w:szCs w:val="28"/>
              </w:rPr>
              <w:t>1.</w:t>
            </w:r>
            <w:r w:rsidR="00E3771F" w:rsidRPr="00015EEE">
              <w:rPr>
                <w:rFonts w:ascii="標楷體" w:eastAsia="標楷體" w:hAnsi="標楷體" w:hint="eastAsia"/>
                <w:sz w:val="28"/>
                <w:szCs w:val="28"/>
              </w:rPr>
              <w:t>最近三個月內之全戶戶籍謄本</w:t>
            </w:r>
            <w:r w:rsidR="004D6D75">
              <w:rPr>
                <w:rFonts w:ascii="標楷體" w:eastAsia="標楷體" w:hAnsi="標楷體" w:hint="eastAsia"/>
                <w:sz w:val="28"/>
                <w:szCs w:val="28"/>
              </w:rPr>
              <w:t>或戶口名簿影本</w:t>
            </w:r>
            <w:r w:rsidR="00E3771F" w:rsidRPr="00015EEE">
              <w:rPr>
                <w:rFonts w:ascii="標楷體" w:eastAsia="標楷體" w:hAnsi="標楷體" w:hint="eastAsia"/>
                <w:sz w:val="28"/>
                <w:szCs w:val="28"/>
              </w:rPr>
              <w:t>(必要時請附相關之戶籍謄本)。</w:t>
            </w:r>
          </w:p>
          <w:p w:rsidR="00E3771F" w:rsidRPr="00015EEE" w:rsidRDefault="00FD3C32" w:rsidP="00E56AC3">
            <w:pPr>
              <w:spacing w:line="500" w:lineRule="exact"/>
              <w:ind w:leftChars="200" w:left="480" w:firstLineChars="250" w:firstLine="700"/>
              <w:jc w:val="both"/>
              <w:rPr>
                <w:rFonts w:ascii="標楷體" w:eastAsia="標楷體" w:hAnsi="標楷體" w:hint="eastAsia"/>
                <w:sz w:val="28"/>
                <w:szCs w:val="28"/>
              </w:rPr>
            </w:pPr>
            <w:r w:rsidRPr="00015EEE">
              <w:rPr>
                <w:rFonts w:ascii="標楷體" w:eastAsia="標楷體" w:hAnsi="標楷體" w:hint="eastAsia"/>
                <w:sz w:val="28"/>
                <w:szCs w:val="28"/>
              </w:rPr>
              <w:t>2.</w:t>
            </w:r>
            <w:r w:rsidR="00E3771F" w:rsidRPr="00015EEE">
              <w:rPr>
                <w:rFonts w:ascii="標楷體" w:eastAsia="標楷體" w:hAnsi="標楷體" w:hint="eastAsia"/>
                <w:sz w:val="28"/>
                <w:szCs w:val="28"/>
              </w:rPr>
              <w:t>全戶之財產、稅賦證明。</w:t>
            </w:r>
          </w:p>
          <w:p w:rsidR="00E3771F" w:rsidRPr="00015EEE" w:rsidRDefault="00FD3C32" w:rsidP="00E56AC3">
            <w:pPr>
              <w:spacing w:line="500" w:lineRule="exact"/>
              <w:ind w:leftChars="200" w:left="480" w:firstLineChars="250" w:firstLine="700"/>
              <w:jc w:val="both"/>
              <w:rPr>
                <w:rFonts w:ascii="標楷體" w:eastAsia="標楷體" w:hAnsi="標楷體" w:hint="eastAsia"/>
                <w:sz w:val="28"/>
                <w:szCs w:val="28"/>
              </w:rPr>
            </w:pPr>
            <w:r w:rsidRPr="00015EEE">
              <w:rPr>
                <w:rFonts w:ascii="標楷體" w:eastAsia="標楷體" w:hAnsi="標楷體" w:hint="eastAsia"/>
                <w:sz w:val="28"/>
                <w:szCs w:val="28"/>
              </w:rPr>
              <w:t>3.</w:t>
            </w:r>
            <w:r w:rsidR="00E3771F" w:rsidRPr="00015EEE">
              <w:rPr>
                <w:rFonts w:ascii="標楷體" w:eastAsia="標楷體" w:hAnsi="標楷體" w:hint="eastAsia"/>
                <w:sz w:val="28"/>
                <w:szCs w:val="28"/>
              </w:rPr>
              <w:t>在學學生證明書或學生證影本。</w:t>
            </w:r>
          </w:p>
          <w:p w:rsidR="00E3771F" w:rsidRPr="00015EEE" w:rsidRDefault="00FD3C32" w:rsidP="00E56AC3">
            <w:pPr>
              <w:spacing w:line="500" w:lineRule="exact"/>
              <w:ind w:leftChars="200" w:left="480" w:firstLineChars="250" w:firstLine="700"/>
              <w:jc w:val="both"/>
              <w:rPr>
                <w:rFonts w:ascii="標楷體" w:eastAsia="標楷體" w:hAnsi="標楷體" w:hint="eastAsia"/>
                <w:sz w:val="28"/>
                <w:szCs w:val="28"/>
              </w:rPr>
            </w:pPr>
            <w:r w:rsidRPr="00015EEE">
              <w:rPr>
                <w:rFonts w:ascii="標楷體" w:eastAsia="標楷體" w:hAnsi="標楷體" w:hint="eastAsia"/>
                <w:sz w:val="28"/>
                <w:szCs w:val="28"/>
              </w:rPr>
              <w:t>4.</w:t>
            </w:r>
            <w:r w:rsidR="00E3771F" w:rsidRPr="00015EEE">
              <w:rPr>
                <w:rFonts w:ascii="標楷體" w:eastAsia="標楷體" w:hAnsi="標楷體" w:hint="eastAsia"/>
                <w:sz w:val="28"/>
                <w:szCs w:val="28"/>
              </w:rPr>
              <w:t>身心障礙手冊影本。</w:t>
            </w:r>
          </w:p>
          <w:p w:rsidR="00E3771F" w:rsidRPr="00015EEE" w:rsidRDefault="00FD3C32" w:rsidP="00E56AC3">
            <w:pPr>
              <w:spacing w:line="500" w:lineRule="exact"/>
              <w:ind w:leftChars="200" w:left="480" w:firstLineChars="250" w:firstLine="700"/>
              <w:jc w:val="both"/>
              <w:rPr>
                <w:rFonts w:ascii="標楷體" w:eastAsia="標楷體" w:hAnsi="標楷體" w:hint="eastAsia"/>
                <w:sz w:val="28"/>
                <w:szCs w:val="28"/>
              </w:rPr>
            </w:pPr>
            <w:r w:rsidRPr="00015EEE">
              <w:rPr>
                <w:rFonts w:ascii="標楷體" w:eastAsia="標楷體" w:hAnsi="標楷體" w:hint="eastAsia"/>
                <w:sz w:val="28"/>
                <w:szCs w:val="28"/>
              </w:rPr>
              <w:t>5.</w:t>
            </w:r>
            <w:r w:rsidR="00E3771F" w:rsidRPr="00015EEE">
              <w:rPr>
                <w:rFonts w:ascii="標楷體" w:eastAsia="標楷體" w:hAnsi="標楷體" w:hint="eastAsia"/>
                <w:sz w:val="28"/>
                <w:szCs w:val="28"/>
              </w:rPr>
              <w:t>公立醫療機構或經中央衛生主管機關評鑑合格之醫院診斷書。</w:t>
            </w:r>
          </w:p>
          <w:p w:rsidR="00E3771F" w:rsidRPr="00015EEE" w:rsidRDefault="00FD3C32" w:rsidP="00E56AC3">
            <w:pPr>
              <w:spacing w:line="500" w:lineRule="exact"/>
              <w:ind w:leftChars="200" w:left="480" w:firstLineChars="250" w:firstLine="700"/>
              <w:jc w:val="both"/>
              <w:rPr>
                <w:rFonts w:ascii="標楷體" w:eastAsia="標楷體" w:hAnsi="標楷體" w:hint="eastAsia"/>
                <w:sz w:val="28"/>
                <w:szCs w:val="28"/>
              </w:rPr>
            </w:pPr>
            <w:r w:rsidRPr="00015EEE">
              <w:rPr>
                <w:rFonts w:ascii="標楷體" w:eastAsia="標楷體" w:hAnsi="標楷體" w:hint="eastAsia"/>
                <w:sz w:val="28"/>
                <w:szCs w:val="28"/>
              </w:rPr>
              <w:t>6.</w:t>
            </w:r>
            <w:r w:rsidR="00E3771F" w:rsidRPr="00015EEE">
              <w:rPr>
                <w:rFonts w:ascii="標楷體" w:eastAsia="標楷體" w:hAnsi="標楷體" w:hint="eastAsia"/>
                <w:sz w:val="28"/>
                <w:szCs w:val="28"/>
              </w:rPr>
              <w:t>在營服役者(含志願役)之服役證明。</w:t>
            </w:r>
          </w:p>
          <w:p w:rsidR="00E3771F" w:rsidRPr="00015EEE" w:rsidRDefault="00FD3C32" w:rsidP="00E56AC3">
            <w:pPr>
              <w:spacing w:line="500" w:lineRule="exact"/>
              <w:ind w:leftChars="200" w:left="480" w:firstLineChars="250" w:firstLine="700"/>
              <w:jc w:val="both"/>
              <w:rPr>
                <w:rFonts w:ascii="標楷體" w:eastAsia="標楷體" w:hAnsi="標楷體" w:hint="eastAsia"/>
                <w:sz w:val="28"/>
                <w:szCs w:val="28"/>
              </w:rPr>
            </w:pPr>
            <w:r w:rsidRPr="00015EEE">
              <w:rPr>
                <w:rFonts w:ascii="標楷體" w:eastAsia="標楷體" w:hAnsi="標楷體" w:hint="eastAsia"/>
                <w:sz w:val="28"/>
                <w:szCs w:val="28"/>
              </w:rPr>
              <w:t>7.</w:t>
            </w:r>
            <w:r w:rsidR="00E3771F" w:rsidRPr="00015EEE">
              <w:rPr>
                <w:rFonts w:ascii="標楷體" w:eastAsia="標楷體" w:hAnsi="標楷體" w:hint="eastAsia"/>
                <w:sz w:val="28"/>
                <w:szCs w:val="28"/>
              </w:rPr>
              <w:t>入監服刑、因案羈押或依法拘禁之在監服刑證明。</w:t>
            </w:r>
          </w:p>
          <w:p w:rsidR="00E3771F" w:rsidRPr="00015EEE" w:rsidRDefault="00FD3C32" w:rsidP="00E56AC3">
            <w:pPr>
              <w:spacing w:line="500" w:lineRule="exact"/>
              <w:ind w:leftChars="508" w:left="1499" w:hangingChars="100" w:hanging="280"/>
              <w:jc w:val="both"/>
              <w:rPr>
                <w:rFonts w:ascii="標楷體" w:eastAsia="標楷體" w:hAnsi="標楷體" w:hint="eastAsia"/>
                <w:sz w:val="28"/>
                <w:szCs w:val="28"/>
              </w:rPr>
            </w:pPr>
            <w:r w:rsidRPr="00015EEE">
              <w:rPr>
                <w:rFonts w:ascii="標楷體" w:eastAsia="標楷體" w:hAnsi="標楷體" w:hint="eastAsia"/>
                <w:sz w:val="28"/>
                <w:szCs w:val="28"/>
              </w:rPr>
              <w:t>8.</w:t>
            </w:r>
            <w:r w:rsidR="00E3771F" w:rsidRPr="00015EEE">
              <w:rPr>
                <w:rFonts w:ascii="標楷體" w:eastAsia="標楷體" w:hAnsi="標楷體" w:hint="eastAsia"/>
                <w:sz w:val="28"/>
                <w:szCs w:val="28"/>
              </w:rPr>
              <w:t>失蹤人口報案滿六個月以上之警政機關證明文件(如失蹤多年應有最近六個月之協尋紀錄)。</w:t>
            </w:r>
          </w:p>
          <w:p w:rsidR="00FD3C32" w:rsidRPr="00015EEE" w:rsidRDefault="00FD3C32" w:rsidP="00E56AC3">
            <w:pPr>
              <w:spacing w:line="500" w:lineRule="exact"/>
              <w:ind w:leftChars="200" w:left="480" w:firstLineChars="250" w:firstLine="700"/>
              <w:jc w:val="both"/>
              <w:rPr>
                <w:rFonts w:ascii="標楷體" w:eastAsia="標楷體" w:hAnsi="標楷體" w:hint="eastAsia"/>
                <w:sz w:val="28"/>
                <w:szCs w:val="28"/>
              </w:rPr>
            </w:pPr>
            <w:r w:rsidRPr="00015EEE">
              <w:rPr>
                <w:rFonts w:ascii="標楷體" w:eastAsia="標楷體" w:hAnsi="標楷體" w:hint="eastAsia"/>
                <w:sz w:val="28"/>
                <w:szCs w:val="28"/>
              </w:rPr>
              <w:t>9.</w:t>
            </w:r>
            <w:r w:rsidR="00E3771F" w:rsidRPr="00015EEE">
              <w:rPr>
                <w:rFonts w:ascii="標楷體" w:eastAsia="標楷體" w:hAnsi="標楷體" w:hint="eastAsia"/>
                <w:sz w:val="28"/>
                <w:szCs w:val="28"/>
              </w:rPr>
              <w:t>戶內列冊人口(福利人口)之郵局或</w:t>
            </w:r>
            <w:r w:rsidR="00AA5B18">
              <w:rPr>
                <w:rFonts w:ascii="標楷體" w:eastAsia="標楷體" w:hAnsi="標楷體" w:hint="eastAsia"/>
                <w:sz w:val="28"/>
                <w:szCs w:val="28"/>
              </w:rPr>
              <w:t>台</w:t>
            </w:r>
            <w:r w:rsidR="00E3771F" w:rsidRPr="00015EEE">
              <w:rPr>
                <w:rFonts w:ascii="標楷體" w:eastAsia="標楷體" w:hAnsi="標楷體" w:hint="eastAsia"/>
                <w:sz w:val="28"/>
                <w:szCs w:val="28"/>
              </w:rPr>
              <w:t>銀存摺封面影本。</w:t>
            </w:r>
          </w:p>
          <w:p w:rsidR="00E3771F" w:rsidRPr="00015EEE" w:rsidRDefault="00FD3C32" w:rsidP="00E56AC3">
            <w:pPr>
              <w:spacing w:line="500" w:lineRule="exact"/>
              <w:ind w:firstLineChars="400" w:firstLine="1120"/>
              <w:jc w:val="both"/>
              <w:rPr>
                <w:rFonts w:ascii="標楷體" w:eastAsia="標楷體" w:hAnsi="標楷體" w:hint="eastAsia"/>
                <w:sz w:val="28"/>
                <w:szCs w:val="28"/>
              </w:rPr>
            </w:pPr>
            <w:r w:rsidRPr="00015EEE">
              <w:rPr>
                <w:rFonts w:ascii="標楷體" w:eastAsia="標楷體" w:hAnsi="標楷體" w:hint="eastAsia"/>
                <w:sz w:val="28"/>
                <w:szCs w:val="28"/>
              </w:rPr>
              <w:t>10.</w:t>
            </w:r>
            <w:r w:rsidR="00E3771F" w:rsidRPr="00015EEE">
              <w:rPr>
                <w:rFonts w:ascii="標楷體" w:eastAsia="標楷體" w:hAnsi="標楷體" w:hint="eastAsia"/>
                <w:sz w:val="28"/>
                <w:szCs w:val="28"/>
              </w:rPr>
              <w:t>其他相關證明文件。</w:t>
            </w:r>
          </w:p>
          <w:p w:rsidR="00E3771F" w:rsidRPr="00015EEE" w:rsidRDefault="00E3771F" w:rsidP="00E56AC3">
            <w:pPr>
              <w:adjustRightInd w:val="0"/>
              <w:snapToGrid w:val="0"/>
              <w:spacing w:line="500" w:lineRule="exact"/>
              <w:ind w:leftChars="223" w:left="1075" w:hangingChars="193" w:hanging="540"/>
              <w:jc w:val="both"/>
              <w:rPr>
                <w:rFonts w:ascii="標楷體" w:eastAsia="標楷體" w:hAnsi="標楷體" w:hint="eastAsia"/>
                <w:sz w:val="28"/>
                <w:szCs w:val="28"/>
              </w:rPr>
            </w:pPr>
            <w:r w:rsidRPr="00015EEE">
              <w:rPr>
                <w:rFonts w:ascii="標楷體" w:eastAsia="標楷體" w:hAnsi="標楷體" w:hint="eastAsia"/>
                <w:sz w:val="28"/>
                <w:szCs w:val="28"/>
              </w:rPr>
              <w:t>(</w:t>
            </w:r>
            <w:r w:rsidR="00283426" w:rsidRPr="00015EEE">
              <w:rPr>
                <w:rFonts w:ascii="標楷體" w:eastAsia="標楷體" w:hAnsi="標楷體" w:hint="eastAsia"/>
                <w:sz w:val="28"/>
                <w:szCs w:val="28"/>
              </w:rPr>
              <w:t>三</w:t>
            </w:r>
            <w:r w:rsidRPr="00015EEE">
              <w:rPr>
                <w:rFonts w:ascii="標楷體" w:eastAsia="標楷體" w:hAnsi="標楷體" w:hint="eastAsia"/>
                <w:sz w:val="28"/>
                <w:szCs w:val="28"/>
              </w:rPr>
              <w:t>)經本</w:t>
            </w:r>
            <w:r w:rsidR="00FD3C32" w:rsidRPr="00015EEE">
              <w:rPr>
                <w:rFonts w:ascii="標楷體" w:eastAsia="標楷體" w:hAnsi="標楷體" w:hint="eastAsia"/>
                <w:sz w:val="28"/>
                <w:szCs w:val="28"/>
              </w:rPr>
              <w:t>府</w:t>
            </w:r>
            <w:r w:rsidRPr="00015EEE">
              <w:rPr>
                <w:rFonts w:ascii="標楷體" w:eastAsia="標楷體" w:hAnsi="標楷體" w:hint="eastAsia"/>
                <w:sz w:val="28"/>
                <w:szCs w:val="28"/>
              </w:rPr>
              <w:t>核定</w:t>
            </w:r>
            <w:r w:rsidRPr="00015EEE">
              <w:rPr>
                <w:rFonts w:ascii="標楷體" w:eastAsia="標楷體" w:hAnsi="標楷體"/>
                <w:sz w:val="28"/>
                <w:szCs w:val="28"/>
              </w:rPr>
              <w:t>低收入戶</w:t>
            </w:r>
            <w:r w:rsidRPr="00015EEE">
              <w:rPr>
                <w:rFonts w:ascii="標楷體" w:eastAsia="標楷體" w:hAnsi="標楷體" w:hint="eastAsia"/>
                <w:sz w:val="28"/>
                <w:szCs w:val="28"/>
              </w:rPr>
              <w:t>或中低收入戶，其全家戶內人口異動</w:t>
            </w:r>
            <w:r w:rsidRPr="00015EEE">
              <w:rPr>
                <w:rFonts w:ascii="標楷體" w:eastAsia="標楷體" w:hAnsi="標楷體"/>
                <w:sz w:val="28"/>
                <w:szCs w:val="28"/>
              </w:rPr>
              <w:t>申請增列戶內輔導人口，其申請程序與調查作業依</w:t>
            </w:r>
            <w:r w:rsidRPr="00015EEE">
              <w:rPr>
                <w:rFonts w:ascii="標楷體" w:eastAsia="標楷體" w:hAnsi="標楷體" w:hint="eastAsia"/>
                <w:sz w:val="28"/>
                <w:szCs w:val="28"/>
              </w:rPr>
              <w:t>前款規定辦理。</w:t>
            </w:r>
          </w:p>
          <w:p w:rsidR="00DB5DB8" w:rsidRPr="00015EEE" w:rsidRDefault="00E3771F" w:rsidP="00E56AC3">
            <w:pPr>
              <w:spacing w:line="500" w:lineRule="exact"/>
              <w:ind w:leftChars="223" w:left="1075" w:hangingChars="193" w:hanging="540"/>
              <w:rPr>
                <w:rFonts w:ascii="標楷體" w:eastAsia="標楷體" w:hAnsi="標楷體" w:hint="eastAsia"/>
                <w:sz w:val="28"/>
                <w:szCs w:val="28"/>
              </w:rPr>
            </w:pPr>
            <w:r w:rsidRPr="00015EEE">
              <w:rPr>
                <w:rFonts w:ascii="標楷體" w:eastAsia="標楷體" w:hAnsi="標楷體" w:hint="eastAsia"/>
                <w:sz w:val="28"/>
                <w:szCs w:val="28"/>
              </w:rPr>
              <w:lastRenderedPageBreak/>
              <w:t>本府於每年辦理</w:t>
            </w:r>
            <w:r w:rsidR="00804E53" w:rsidRPr="00015EEE">
              <w:rPr>
                <w:rFonts w:ascii="標楷體" w:eastAsia="標楷體" w:hAnsi="標楷體" w:hint="eastAsia"/>
                <w:sz w:val="28"/>
                <w:szCs w:val="28"/>
              </w:rPr>
              <w:t>總清查</w:t>
            </w:r>
            <w:r w:rsidRPr="00015EEE">
              <w:rPr>
                <w:rFonts w:ascii="標楷體" w:eastAsia="標楷體" w:hAnsi="標楷體" w:hint="eastAsia"/>
                <w:sz w:val="28"/>
                <w:szCs w:val="28"/>
              </w:rPr>
              <w:t>時，得依審查所需要求民眾檢附</w:t>
            </w:r>
            <w:r w:rsidR="00804E53" w:rsidRPr="00015EEE">
              <w:rPr>
                <w:rFonts w:ascii="標楷體" w:eastAsia="標楷體" w:hAnsi="標楷體" w:hint="eastAsia"/>
                <w:sz w:val="28"/>
                <w:szCs w:val="28"/>
              </w:rPr>
              <w:t>相</w:t>
            </w:r>
            <w:r w:rsidRPr="00015EEE">
              <w:rPr>
                <w:rFonts w:ascii="標楷體" w:eastAsia="標楷體" w:hAnsi="標楷體" w:hint="eastAsia"/>
                <w:sz w:val="28"/>
                <w:szCs w:val="28"/>
              </w:rPr>
              <w:t>關證明文件。</w:t>
            </w:r>
          </w:p>
          <w:p w:rsidR="00E13F5C" w:rsidRPr="00015EEE" w:rsidRDefault="00804E53" w:rsidP="00E56AC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500" w:lineRule="exact"/>
              <w:ind w:leftChars="-449" w:hangingChars="385" w:hanging="1078"/>
              <w:jc w:val="both"/>
              <w:rPr>
                <w:rFonts w:ascii="標楷體" w:eastAsia="標楷體" w:hAnsi="標楷體" w:hint="eastAsia"/>
                <w:sz w:val="28"/>
                <w:szCs w:val="28"/>
              </w:rPr>
            </w:pPr>
            <w:r w:rsidRPr="00015EEE">
              <w:rPr>
                <w:rFonts w:ascii="標楷體" w:eastAsia="標楷體" w:hAnsi="標楷體" w:hint="eastAsia"/>
                <w:sz w:val="28"/>
                <w:szCs w:val="28"/>
              </w:rPr>
              <w:t>四</w:t>
            </w:r>
            <w:r w:rsidR="00FA1550" w:rsidRPr="00015EEE">
              <w:rPr>
                <w:rFonts w:ascii="標楷體" w:eastAsia="標楷體" w:hAnsi="標楷體" w:hint="eastAsia"/>
                <w:sz w:val="28"/>
                <w:szCs w:val="28"/>
              </w:rPr>
              <w:t>、</w:t>
            </w:r>
            <w:r w:rsidR="00E13F5C" w:rsidRPr="00015EEE">
              <w:rPr>
                <w:rFonts w:ascii="標楷體" w:eastAsia="標楷體" w:hAnsi="標楷體" w:hint="eastAsia"/>
              </w:rPr>
              <w:t>本市</w:t>
            </w:r>
            <w:r w:rsidR="00E13F5C" w:rsidRPr="00015EEE">
              <w:rPr>
                <w:rFonts w:ascii="標楷體" w:eastAsia="標楷體" w:hAnsi="標楷體" w:hint="eastAsia"/>
                <w:sz w:val="28"/>
                <w:szCs w:val="28"/>
              </w:rPr>
              <w:t>四、本縣低收入戶之生活扶助</w:t>
            </w:r>
            <w:r w:rsidR="00283426" w:rsidRPr="00015EEE">
              <w:rPr>
                <w:rFonts w:ascii="標楷體" w:eastAsia="標楷體" w:hAnsi="標楷體" w:hint="eastAsia"/>
                <w:sz w:val="28"/>
                <w:szCs w:val="28"/>
              </w:rPr>
              <w:t>等級</w:t>
            </w:r>
            <w:r w:rsidR="00B0256D" w:rsidRPr="00015EEE">
              <w:rPr>
                <w:rFonts w:ascii="標楷體" w:eastAsia="標楷體" w:hAnsi="標楷體" w:hint="eastAsia"/>
                <w:sz w:val="28"/>
                <w:szCs w:val="28"/>
              </w:rPr>
              <w:t>詳</w:t>
            </w:r>
            <w:r w:rsidR="00283426" w:rsidRPr="00015EEE">
              <w:rPr>
                <w:rFonts w:ascii="標楷體" w:eastAsia="標楷體" w:hAnsi="標楷體" w:hint="eastAsia"/>
                <w:sz w:val="28"/>
                <w:szCs w:val="28"/>
              </w:rPr>
              <w:t>如</w:t>
            </w:r>
            <w:r w:rsidR="00E13F5C" w:rsidRPr="00015EEE">
              <w:rPr>
                <w:rFonts w:ascii="標楷體" w:eastAsia="標楷體" w:hAnsi="標楷體" w:hint="eastAsia"/>
                <w:sz w:val="28"/>
                <w:szCs w:val="28"/>
              </w:rPr>
              <w:t>下列：</w:t>
            </w:r>
          </w:p>
          <w:p w:rsidR="00E13F5C" w:rsidRPr="00015EEE" w:rsidRDefault="00E13F5C" w:rsidP="00E56AC3">
            <w:pPr>
              <w:pStyle w:val="HTML"/>
              <w:tabs>
                <w:tab w:val="clear" w:pos="1832"/>
                <w:tab w:val="left" w:pos="972"/>
              </w:tabs>
              <w:snapToGrid w:val="0"/>
              <w:spacing w:line="500" w:lineRule="exact"/>
              <w:ind w:leftChars="232" w:left="1977" w:hangingChars="507" w:hanging="1420"/>
              <w:jc w:val="both"/>
              <w:rPr>
                <w:rFonts w:ascii="標楷體" w:eastAsia="標楷體" w:hAnsi="標楷體" w:hint="eastAsia"/>
                <w:sz w:val="28"/>
                <w:szCs w:val="28"/>
              </w:rPr>
            </w:pPr>
            <w:r w:rsidRPr="00015EEE">
              <w:rPr>
                <w:rFonts w:ascii="標楷體" w:eastAsia="標楷體" w:hAnsi="標楷體" w:hint="eastAsia"/>
                <w:sz w:val="28"/>
                <w:szCs w:val="28"/>
              </w:rPr>
              <w:t>(一)第一款：家庭應計算人口均無工作能力</w:t>
            </w:r>
            <w:r w:rsidR="004D6D75">
              <w:rPr>
                <w:rFonts w:ascii="標楷體" w:eastAsia="標楷體" w:hAnsi="標楷體" w:hint="eastAsia"/>
                <w:sz w:val="28"/>
                <w:szCs w:val="28"/>
              </w:rPr>
              <w:t>，</w:t>
            </w:r>
            <w:r w:rsidRPr="00015EEE">
              <w:rPr>
                <w:rFonts w:ascii="標楷體" w:eastAsia="標楷體" w:hAnsi="標楷體" w:hint="eastAsia"/>
                <w:sz w:val="28"/>
                <w:szCs w:val="28"/>
              </w:rPr>
              <w:t>且無收入及無財產。</w:t>
            </w:r>
          </w:p>
          <w:p w:rsidR="00E13F5C" w:rsidRPr="00015EEE" w:rsidRDefault="00E13F5C" w:rsidP="00E56AC3">
            <w:pPr>
              <w:pStyle w:val="HTML"/>
              <w:tabs>
                <w:tab w:val="clear" w:pos="1832"/>
                <w:tab w:val="left" w:pos="972"/>
              </w:tabs>
              <w:snapToGrid w:val="0"/>
              <w:spacing w:line="500" w:lineRule="exact"/>
              <w:ind w:leftChars="232" w:left="2257" w:hangingChars="607" w:hanging="1700"/>
              <w:jc w:val="both"/>
              <w:rPr>
                <w:rFonts w:ascii="標楷體" w:eastAsia="標楷體" w:hAnsi="標楷體" w:hint="eastAsia"/>
                <w:sz w:val="28"/>
                <w:szCs w:val="28"/>
              </w:rPr>
            </w:pPr>
            <w:r w:rsidRPr="00015EEE">
              <w:rPr>
                <w:rFonts w:ascii="標楷體" w:eastAsia="標楷體" w:hAnsi="標楷體" w:hint="eastAsia"/>
                <w:sz w:val="28"/>
                <w:szCs w:val="28"/>
              </w:rPr>
              <w:t>(二)第二款：家庭應計算人口有工作能力者</w:t>
            </w:r>
            <w:r w:rsidR="004D6D75">
              <w:rPr>
                <w:rFonts w:ascii="標楷體" w:eastAsia="標楷體" w:hAnsi="標楷體" w:hint="eastAsia"/>
                <w:sz w:val="28"/>
                <w:szCs w:val="28"/>
              </w:rPr>
              <w:t>在</w:t>
            </w:r>
            <w:r w:rsidRPr="00015EEE">
              <w:rPr>
                <w:rFonts w:ascii="標楷體" w:eastAsia="標楷體" w:hAnsi="標楷體" w:hint="eastAsia"/>
                <w:sz w:val="28"/>
                <w:szCs w:val="28"/>
              </w:rPr>
              <w:t>總人口數三分之一以下；其家庭總收入平均分配應計算人口，每人每月未超過最低生活費三分之二。</w:t>
            </w:r>
          </w:p>
          <w:p w:rsidR="00E13F5C" w:rsidRPr="00015EEE" w:rsidRDefault="00E13F5C" w:rsidP="00E56AC3">
            <w:pPr>
              <w:pStyle w:val="HTML"/>
              <w:tabs>
                <w:tab w:val="clear" w:pos="1832"/>
                <w:tab w:val="left" w:pos="972"/>
              </w:tabs>
              <w:snapToGrid w:val="0"/>
              <w:spacing w:line="500" w:lineRule="exact"/>
              <w:ind w:leftChars="234" w:left="2161" w:hangingChars="571" w:hanging="1599"/>
              <w:jc w:val="both"/>
              <w:rPr>
                <w:rFonts w:ascii="標楷體" w:eastAsia="標楷體" w:hAnsi="標楷體" w:hint="eastAsia"/>
                <w:sz w:val="28"/>
                <w:szCs w:val="28"/>
              </w:rPr>
            </w:pPr>
            <w:r w:rsidRPr="00015EEE">
              <w:rPr>
                <w:rFonts w:ascii="標楷體" w:eastAsia="標楷體" w:hAnsi="標楷體" w:hint="eastAsia"/>
                <w:sz w:val="28"/>
                <w:szCs w:val="28"/>
              </w:rPr>
              <w:t>(三)第三款：家庭總收入平均分配應計算人口，每人每月大於最低生活費三分之二，且未超過當年度最低生活費。</w:t>
            </w:r>
          </w:p>
          <w:p w:rsidR="00E13F5C" w:rsidRPr="00015EEE" w:rsidRDefault="00E13F5C" w:rsidP="00E56AC3">
            <w:pPr>
              <w:spacing w:line="500" w:lineRule="exact"/>
              <w:ind w:leftChars="224" w:left="538"/>
              <w:jc w:val="both"/>
              <w:rPr>
                <w:rFonts w:ascii="標楷體" w:eastAsia="標楷體" w:hAnsi="標楷體" w:hint="eastAsia"/>
                <w:sz w:val="28"/>
                <w:szCs w:val="28"/>
              </w:rPr>
            </w:pPr>
            <w:r w:rsidRPr="00015EEE">
              <w:rPr>
                <w:rFonts w:ascii="標楷體" w:eastAsia="標楷體" w:hAnsi="標楷體" w:hint="eastAsia"/>
                <w:sz w:val="28"/>
                <w:szCs w:val="28"/>
              </w:rPr>
              <w:t>本法第五條家庭應計算人口範圍，</w:t>
            </w:r>
            <w:r w:rsidR="00B0256D" w:rsidRPr="00015EEE">
              <w:rPr>
                <w:rFonts w:ascii="標楷體" w:eastAsia="標楷體" w:hAnsi="標楷體" w:hint="eastAsia"/>
                <w:sz w:val="28"/>
                <w:szCs w:val="28"/>
              </w:rPr>
              <w:t>若情形特殊</w:t>
            </w:r>
            <w:r w:rsidRPr="00015EEE">
              <w:rPr>
                <w:rFonts w:ascii="標楷體" w:eastAsia="標楷體" w:hAnsi="標楷體" w:hint="eastAsia"/>
                <w:sz w:val="28"/>
                <w:szCs w:val="28"/>
              </w:rPr>
              <w:t>經本府派員訪視以專案簽淮，得依</w:t>
            </w:r>
            <w:r w:rsidR="00B0256D" w:rsidRPr="00015EEE">
              <w:rPr>
                <w:rFonts w:ascii="標楷體" w:eastAsia="標楷體" w:hAnsi="標楷體" w:hint="eastAsia"/>
                <w:sz w:val="28"/>
                <w:szCs w:val="28"/>
              </w:rPr>
              <w:t>實際</w:t>
            </w:r>
            <w:r w:rsidRPr="00015EEE">
              <w:rPr>
                <w:rFonts w:ascii="標楷體" w:eastAsia="標楷體" w:hAnsi="標楷體" w:hint="eastAsia"/>
                <w:sz w:val="28"/>
                <w:szCs w:val="28"/>
              </w:rPr>
              <w:t>家庭生活情況核定生活扶助標準，不受前項限制。</w:t>
            </w:r>
          </w:p>
          <w:p w:rsidR="00E13F5C" w:rsidRPr="00015EEE" w:rsidRDefault="00E13F5C" w:rsidP="00E56AC3">
            <w:pPr>
              <w:spacing w:line="500" w:lineRule="exact"/>
              <w:ind w:left="630" w:hangingChars="225" w:hanging="630"/>
              <w:rPr>
                <w:rFonts w:ascii="標楷體" w:eastAsia="標楷體" w:hAnsi="標楷體" w:hint="eastAsia"/>
                <w:sz w:val="28"/>
                <w:szCs w:val="28"/>
              </w:rPr>
            </w:pPr>
            <w:r w:rsidRPr="00015EEE">
              <w:rPr>
                <w:rFonts w:ascii="標楷體" w:eastAsia="標楷體" w:hAnsi="標楷體" w:hint="eastAsia"/>
                <w:sz w:val="28"/>
                <w:szCs w:val="28"/>
              </w:rPr>
              <w:t>五、申請人具有下列情形之ㄧ者，推定申請人未實際居住本縣：</w:t>
            </w:r>
          </w:p>
          <w:p w:rsidR="00E13F5C" w:rsidRPr="00015EEE" w:rsidRDefault="00E13F5C" w:rsidP="00E56AC3">
            <w:pPr>
              <w:spacing w:line="500" w:lineRule="exact"/>
              <w:ind w:leftChars="261" w:left="1178" w:hangingChars="197" w:hanging="552"/>
              <w:rPr>
                <w:rFonts w:ascii="標楷體" w:eastAsia="標楷體" w:hAnsi="標楷體" w:hint="eastAsia"/>
                <w:sz w:val="28"/>
                <w:szCs w:val="28"/>
              </w:rPr>
            </w:pPr>
            <w:r w:rsidRPr="00015EEE">
              <w:rPr>
                <w:rFonts w:ascii="標楷體" w:eastAsia="標楷體" w:hAnsi="標楷體" w:hint="eastAsia"/>
                <w:sz w:val="28"/>
                <w:szCs w:val="28"/>
              </w:rPr>
              <w:t>(一)經派員訪視，發現居住之房屋內無合理分配之個人居住空間及供申請人個人生活所需之物品。</w:t>
            </w:r>
          </w:p>
          <w:p w:rsidR="00E13F5C" w:rsidRPr="00015EEE" w:rsidRDefault="00E13F5C" w:rsidP="00E56AC3">
            <w:pPr>
              <w:spacing w:line="500" w:lineRule="exact"/>
              <w:ind w:leftChars="261" w:left="626"/>
              <w:rPr>
                <w:rFonts w:ascii="標楷體" w:eastAsia="標楷體" w:hAnsi="標楷體" w:hint="eastAsia"/>
                <w:sz w:val="28"/>
                <w:szCs w:val="28"/>
              </w:rPr>
            </w:pPr>
            <w:r w:rsidRPr="00015EEE">
              <w:rPr>
                <w:rFonts w:ascii="標楷體" w:eastAsia="標楷體" w:hAnsi="標楷體" w:hint="eastAsia"/>
                <w:sz w:val="28"/>
                <w:szCs w:val="28"/>
              </w:rPr>
              <w:t>(二)於本縣以外縣市國中、國小就學者。</w:t>
            </w:r>
          </w:p>
          <w:p w:rsidR="00E13F5C" w:rsidRPr="00015EEE" w:rsidRDefault="00E13F5C" w:rsidP="00E56AC3">
            <w:pPr>
              <w:spacing w:line="500" w:lineRule="exact"/>
              <w:ind w:leftChars="261" w:left="1186" w:hangingChars="200" w:hanging="560"/>
              <w:rPr>
                <w:rFonts w:ascii="標楷體" w:eastAsia="標楷體" w:hAnsi="標楷體" w:hint="eastAsia"/>
                <w:sz w:val="28"/>
                <w:szCs w:val="28"/>
              </w:rPr>
            </w:pPr>
            <w:r w:rsidRPr="00015EEE">
              <w:rPr>
                <w:rFonts w:ascii="標楷體" w:eastAsia="標楷體" w:hAnsi="標楷體" w:hint="eastAsia"/>
                <w:sz w:val="28"/>
                <w:szCs w:val="28"/>
              </w:rPr>
              <w:t>(三)經派員訪視，發現申請人所稱居住之房屋破損不堪居住或已拆除無法供居住。</w:t>
            </w:r>
          </w:p>
          <w:p w:rsidR="00E13F5C" w:rsidRPr="00015EEE" w:rsidRDefault="00E13F5C" w:rsidP="00E56AC3">
            <w:pPr>
              <w:spacing w:line="500" w:lineRule="exact"/>
              <w:ind w:leftChars="261" w:left="626"/>
              <w:rPr>
                <w:rFonts w:ascii="標楷體" w:eastAsia="標楷體" w:hAnsi="標楷體" w:hint="eastAsia"/>
                <w:sz w:val="28"/>
                <w:szCs w:val="28"/>
              </w:rPr>
            </w:pPr>
            <w:r w:rsidRPr="00015EEE">
              <w:rPr>
                <w:rFonts w:ascii="標楷體" w:eastAsia="標楷體" w:hAnsi="標楷體" w:hint="eastAsia"/>
                <w:sz w:val="28"/>
                <w:szCs w:val="28"/>
              </w:rPr>
              <w:t>(四)派員訪視三次以上未遇申請人。</w:t>
            </w:r>
          </w:p>
          <w:p w:rsidR="00387CDB" w:rsidRPr="00015EEE" w:rsidRDefault="00E13F5C" w:rsidP="00E56AC3">
            <w:pPr>
              <w:spacing w:line="500" w:lineRule="exact"/>
              <w:ind w:leftChars="250" w:left="1160" w:hangingChars="200" w:hanging="560"/>
              <w:jc w:val="both"/>
              <w:rPr>
                <w:rFonts w:ascii="標楷體" w:eastAsia="標楷體" w:hAnsi="標楷體" w:hint="eastAsia"/>
                <w:sz w:val="28"/>
                <w:szCs w:val="28"/>
              </w:rPr>
            </w:pPr>
            <w:r w:rsidRPr="00015EEE">
              <w:rPr>
                <w:rFonts w:ascii="標楷體" w:eastAsia="標楷體" w:hAnsi="標楷體" w:hint="eastAsia"/>
                <w:sz w:val="28"/>
                <w:szCs w:val="28"/>
              </w:rPr>
              <w:t>(五)申請人之戶籍設於戶政事務所，但未能提供實際居住本縣之相關證明者，視為未實際居住本縣。</w:t>
            </w:r>
          </w:p>
        </w:tc>
      </w:tr>
      <w:tr w:rsidR="00387CDB" w:rsidRPr="00015EEE">
        <w:tblPrEx>
          <w:tblCellMar>
            <w:top w:w="0" w:type="dxa"/>
            <w:bottom w:w="0" w:type="dxa"/>
          </w:tblCellMar>
        </w:tblPrEx>
        <w:tc>
          <w:tcPr>
            <w:tcW w:w="10348" w:type="dxa"/>
          </w:tcPr>
          <w:p w:rsidR="00D66B2E" w:rsidRPr="00015EEE" w:rsidRDefault="00D66B2E" w:rsidP="00E56AC3">
            <w:pPr>
              <w:spacing w:line="500" w:lineRule="exact"/>
              <w:ind w:leftChars="290" w:left="696"/>
              <w:rPr>
                <w:rFonts w:ascii="標楷體" w:eastAsia="標楷體" w:hAnsi="標楷體" w:hint="eastAsia"/>
                <w:sz w:val="28"/>
                <w:szCs w:val="28"/>
              </w:rPr>
            </w:pPr>
            <w:r w:rsidRPr="00015EEE">
              <w:rPr>
                <w:rFonts w:ascii="標楷體" w:eastAsia="標楷體" w:hAnsi="標楷體" w:hint="eastAsia"/>
                <w:sz w:val="28"/>
                <w:szCs w:val="28"/>
              </w:rPr>
              <w:lastRenderedPageBreak/>
              <w:t>申請人具有下列情形之ㄧ者，不受前</w:t>
            </w:r>
            <w:r w:rsidR="00E77019" w:rsidRPr="00015EEE">
              <w:rPr>
                <w:rFonts w:ascii="標楷體" w:eastAsia="標楷體" w:hAnsi="標楷體" w:hint="eastAsia"/>
                <w:sz w:val="28"/>
                <w:szCs w:val="28"/>
              </w:rPr>
              <w:t>點</w:t>
            </w:r>
            <w:r w:rsidRPr="00015EEE">
              <w:rPr>
                <w:rFonts w:ascii="標楷體" w:eastAsia="標楷體" w:hAnsi="標楷體" w:hint="eastAsia"/>
                <w:sz w:val="28"/>
                <w:szCs w:val="28"/>
              </w:rPr>
              <w:t>設籍並實際居住本縣之限制：</w:t>
            </w:r>
          </w:p>
          <w:p w:rsidR="00D66B2E" w:rsidRPr="00015EEE" w:rsidRDefault="00492EFF" w:rsidP="00E56AC3">
            <w:pPr>
              <w:spacing w:line="500" w:lineRule="exact"/>
              <w:ind w:leftChars="274" w:left="658"/>
              <w:rPr>
                <w:rFonts w:ascii="標楷體" w:eastAsia="標楷體" w:hAnsi="標楷體" w:hint="eastAsia"/>
                <w:sz w:val="28"/>
                <w:szCs w:val="28"/>
              </w:rPr>
            </w:pPr>
            <w:r w:rsidRPr="00015EEE">
              <w:rPr>
                <w:rFonts w:ascii="標楷體" w:eastAsia="標楷體" w:hAnsi="標楷體" w:hint="eastAsia"/>
                <w:sz w:val="28"/>
                <w:szCs w:val="28"/>
              </w:rPr>
              <w:t>(一)</w:t>
            </w:r>
            <w:r w:rsidR="00D66B2E" w:rsidRPr="00015EEE">
              <w:rPr>
                <w:rFonts w:ascii="標楷體" w:eastAsia="標楷體" w:hAnsi="標楷體" w:hint="eastAsia"/>
                <w:sz w:val="28"/>
                <w:szCs w:val="28"/>
              </w:rPr>
              <w:t>初設本縣戶籍之新生兒</w:t>
            </w:r>
            <w:r w:rsidR="00280AF0" w:rsidRPr="00015EEE">
              <w:rPr>
                <w:rFonts w:ascii="標楷體" w:eastAsia="標楷體" w:hAnsi="標楷體" w:hint="eastAsia"/>
                <w:sz w:val="28"/>
                <w:szCs w:val="28"/>
              </w:rPr>
              <w:t>或因特殊因素赴</w:t>
            </w:r>
            <w:r w:rsidR="00E77019" w:rsidRPr="00015EEE">
              <w:rPr>
                <w:rFonts w:ascii="標楷體" w:eastAsia="標楷體" w:hAnsi="標楷體" w:hint="eastAsia"/>
                <w:sz w:val="28"/>
                <w:szCs w:val="28"/>
              </w:rPr>
              <w:t>臺</w:t>
            </w:r>
            <w:r w:rsidR="00280AF0" w:rsidRPr="00015EEE">
              <w:rPr>
                <w:rFonts w:ascii="標楷體" w:eastAsia="標楷體" w:hAnsi="標楷體" w:hint="eastAsia"/>
                <w:sz w:val="28"/>
                <w:szCs w:val="28"/>
              </w:rPr>
              <w:t>就學的學生</w:t>
            </w:r>
            <w:r w:rsidR="00D66B2E" w:rsidRPr="00015EEE">
              <w:rPr>
                <w:rFonts w:ascii="標楷體" w:eastAsia="標楷體" w:hAnsi="標楷體" w:hint="eastAsia"/>
                <w:sz w:val="28"/>
                <w:szCs w:val="28"/>
              </w:rPr>
              <w:t>。</w:t>
            </w:r>
          </w:p>
          <w:p w:rsidR="00D66B2E" w:rsidRDefault="00492EFF" w:rsidP="00E56AC3">
            <w:pPr>
              <w:spacing w:line="500" w:lineRule="exact"/>
              <w:ind w:leftChars="274" w:left="658"/>
              <w:rPr>
                <w:rFonts w:ascii="標楷體" w:eastAsia="標楷體" w:hAnsi="標楷體" w:hint="eastAsia"/>
                <w:sz w:val="28"/>
                <w:szCs w:val="28"/>
              </w:rPr>
            </w:pPr>
            <w:r w:rsidRPr="00015EEE">
              <w:rPr>
                <w:rFonts w:ascii="標楷體" w:eastAsia="標楷體" w:hAnsi="標楷體" w:hint="eastAsia"/>
                <w:sz w:val="28"/>
                <w:szCs w:val="28"/>
              </w:rPr>
              <w:t>(二)</w:t>
            </w:r>
            <w:r w:rsidR="00D66B2E" w:rsidRPr="00015EEE">
              <w:rPr>
                <w:rFonts w:ascii="標楷體" w:eastAsia="標楷體" w:hAnsi="標楷體" w:hint="eastAsia"/>
                <w:sz w:val="28"/>
                <w:szCs w:val="28"/>
              </w:rPr>
              <w:t>服役前或服刑前已設籍並實際居住本縣。</w:t>
            </w:r>
          </w:p>
          <w:p w:rsidR="00C51707" w:rsidRPr="00015EEE" w:rsidRDefault="00C51707" w:rsidP="00E56AC3">
            <w:pPr>
              <w:spacing w:line="500" w:lineRule="exact"/>
              <w:ind w:leftChars="274" w:left="658"/>
              <w:rPr>
                <w:rFonts w:ascii="標楷體" w:eastAsia="標楷體" w:hAnsi="標楷體" w:hint="eastAsia"/>
                <w:sz w:val="28"/>
                <w:szCs w:val="28"/>
              </w:rPr>
            </w:pPr>
            <w:r w:rsidRPr="00015EEE">
              <w:rPr>
                <w:rFonts w:ascii="標楷體" w:eastAsia="標楷體" w:hAnsi="標楷體" w:hint="eastAsia"/>
                <w:sz w:val="28"/>
                <w:szCs w:val="28"/>
              </w:rPr>
              <w:t>(三)取得本國籍之外國人或大陸地區人民，初設本縣戶籍前已實際居住本縣。</w:t>
            </w:r>
          </w:p>
          <w:p w:rsidR="00C51707" w:rsidRPr="00015EEE" w:rsidRDefault="00C51707" w:rsidP="00C51707">
            <w:pPr>
              <w:spacing w:line="500" w:lineRule="exact"/>
              <w:ind w:leftChars="274" w:left="658"/>
              <w:rPr>
                <w:rFonts w:ascii="標楷體" w:eastAsia="標楷體" w:hAnsi="標楷體" w:hint="eastAsia"/>
                <w:sz w:val="28"/>
                <w:szCs w:val="28"/>
              </w:rPr>
            </w:pPr>
            <w:r w:rsidRPr="00015EEE">
              <w:rPr>
                <w:rFonts w:ascii="標楷體" w:eastAsia="標楷體" w:hAnsi="標楷體" w:hint="eastAsia"/>
                <w:sz w:val="28"/>
                <w:szCs w:val="28"/>
              </w:rPr>
              <w:t>(</w:t>
            </w:r>
            <w:r>
              <w:rPr>
                <w:rFonts w:ascii="標楷體" w:eastAsia="標楷體" w:hAnsi="標楷體" w:hint="eastAsia"/>
                <w:sz w:val="28"/>
                <w:szCs w:val="28"/>
              </w:rPr>
              <w:t>四</w:t>
            </w:r>
            <w:r w:rsidRPr="00015EEE">
              <w:rPr>
                <w:rFonts w:ascii="標楷體" w:eastAsia="標楷體" w:hAnsi="標楷體" w:hint="eastAsia"/>
                <w:sz w:val="28"/>
                <w:szCs w:val="28"/>
              </w:rPr>
              <w:t>)</w:t>
            </w:r>
            <w:r>
              <w:rPr>
                <w:rFonts w:ascii="標楷體" w:eastAsia="標楷體" w:hAnsi="標楷體" w:hint="eastAsia"/>
                <w:sz w:val="28"/>
                <w:szCs w:val="28"/>
              </w:rPr>
              <w:t>因傷病因素，需赴臺就醫或療養，於事故發生前</w:t>
            </w:r>
            <w:r w:rsidRPr="00015EEE">
              <w:rPr>
                <w:rFonts w:ascii="標楷體" w:eastAsia="標楷體" w:hAnsi="標楷體" w:hint="eastAsia"/>
                <w:sz w:val="28"/>
                <w:szCs w:val="28"/>
              </w:rPr>
              <w:t>已設籍並實際居住本縣</w:t>
            </w:r>
            <w:r>
              <w:rPr>
                <w:rFonts w:ascii="標楷體" w:eastAsia="標楷體" w:hAnsi="標楷體" w:hint="eastAsia"/>
                <w:sz w:val="28"/>
                <w:szCs w:val="28"/>
              </w:rPr>
              <w:t>。</w:t>
            </w:r>
            <w:r w:rsidRPr="00015EEE">
              <w:rPr>
                <w:rFonts w:ascii="標楷體" w:eastAsia="標楷體" w:hAnsi="標楷體" w:hint="eastAsia"/>
                <w:sz w:val="28"/>
                <w:szCs w:val="28"/>
              </w:rPr>
              <w:t xml:space="preserve"> </w:t>
            </w:r>
          </w:p>
          <w:p w:rsidR="006B3997" w:rsidRPr="00015EEE" w:rsidRDefault="006B3997" w:rsidP="00E56AC3">
            <w:pPr>
              <w:spacing w:line="500" w:lineRule="exact"/>
              <w:ind w:leftChars="274" w:left="658"/>
              <w:rPr>
                <w:rFonts w:ascii="標楷體" w:eastAsia="標楷體" w:hAnsi="標楷體" w:hint="eastAsia"/>
                <w:sz w:val="28"/>
                <w:szCs w:val="28"/>
              </w:rPr>
            </w:pPr>
            <w:r w:rsidRPr="00015EEE">
              <w:rPr>
                <w:rFonts w:ascii="標楷體" w:eastAsia="標楷體" w:hAnsi="標楷體" w:hint="eastAsia"/>
                <w:sz w:val="28"/>
                <w:szCs w:val="28"/>
              </w:rPr>
              <w:t>(</w:t>
            </w:r>
            <w:r w:rsidR="00C51707">
              <w:rPr>
                <w:rFonts w:ascii="標楷體" w:eastAsia="標楷體" w:hAnsi="標楷體" w:hint="eastAsia"/>
                <w:sz w:val="28"/>
                <w:szCs w:val="28"/>
              </w:rPr>
              <w:t>五</w:t>
            </w:r>
            <w:r w:rsidRPr="00015EEE">
              <w:rPr>
                <w:rFonts w:ascii="標楷體" w:eastAsia="標楷體" w:hAnsi="標楷體" w:hint="eastAsia"/>
                <w:sz w:val="28"/>
                <w:szCs w:val="28"/>
              </w:rPr>
              <w:t>)其他特殊因素取得相關證明者。</w:t>
            </w:r>
          </w:p>
          <w:p w:rsidR="008B05D6" w:rsidRPr="00015EEE" w:rsidRDefault="00FA1550" w:rsidP="00E56AC3">
            <w:pPr>
              <w:adjustRightInd w:val="0"/>
              <w:snapToGrid w:val="0"/>
              <w:spacing w:line="500" w:lineRule="exact"/>
              <w:ind w:left="1400" w:hangingChars="500" w:hanging="1400"/>
              <w:jc w:val="both"/>
              <w:rPr>
                <w:rFonts w:ascii="標楷體" w:eastAsia="標楷體" w:hAnsi="標楷體"/>
                <w:kern w:val="0"/>
                <w:sz w:val="28"/>
                <w:szCs w:val="28"/>
              </w:rPr>
            </w:pPr>
            <w:r w:rsidRPr="00015EEE">
              <w:rPr>
                <w:rFonts w:ascii="標楷體" w:eastAsia="標楷體" w:hAnsi="標楷體" w:hint="eastAsia"/>
                <w:sz w:val="28"/>
                <w:szCs w:val="28"/>
              </w:rPr>
              <w:t>六</w:t>
            </w:r>
            <w:r w:rsidR="00D66B2E" w:rsidRPr="00015EEE">
              <w:rPr>
                <w:rFonts w:ascii="標楷體" w:eastAsia="標楷體" w:hAnsi="標楷體" w:hint="eastAsia"/>
                <w:sz w:val="28"/>
                <w:szCs w:val="28"/>
              </w:rPr>
              <w:t>、</w:t>
            </w:r>
            <w:r w:rsidR="008B05D6" w:rsidRPr="00015EEE">
              <w:rPr>
                <w:rFonts w:ascii="標楷體" w:eastAsia="標楷體" w:hAnsi="標楷體" w:hint="eastAsia"/>
                <w:sz w:val="28"/>
                <w:szCs w:val="28"/>
              </w:rPr>
              <w:t>本法</w:t>
            </w:r>
            <w:r w:rsidR="008B05D6" w:rsidRPr="00015EEE">
              <w:rPr>
                <w:rFonts w:ascii="標楷體" w:eastAsia="標楷體" w:hAnsi="標楷體" w:hint="eastAsia"/>
                <w:kern w:val="0"/>
                <w:sz w:val="28"/>
                <w:szCs w:val="28"/>
              </w:rPr>
              <w:t>所定家庭應計算人口範圍，除申請人外，包括下列人員：</w:t>
            </w:r>
          </w:p>
          <w:p w:rsidR="008B05D6" w:rsidRPr="00015EEE" w:rsidRDefault="008B05D6" w:rsidP="00E56AC3">
            <w:pPr>
              <w:adjustRightInd w:val="0"/>
              <w:snapToGrid w:val="0"/>
              <w:spacing w:line="500" w:lineRule="exact"/>
              <w:ind w:leftChars="283" w:left="2239" w:hangingChars="557" w:hanging="1560"/>
              <w:jc w:val="both"/>
              <w:rPr>
                <w:rFonts w:ascii="標楷體" w:eastAsia="標楷體" w:hAnsi="標楷體"/>
                <w:kern w:val="0"/>
                <w:sz w:val="28"/>
                <w:szCs w:val="28"/>
              </w:rPr>
            </w:pPr>
            <w:r w:rsidRPr="00015EEE">
              <w:rPr>
                <w:rFonts w:ascii="標楷體" w:eastAsia="標楷體" w:hAnsi="標楷體" w:hint="eastAsia"/>
                <w:kern w:val="0"/>
                <w:sz w:val="28"/>
                <w:szCs w:val="28"/>
              </w:rPr>
              <w:t>(一)配偶。</w:t>
            </w:r>
          </w:p>
          <w:p w:rsidR="008B05D6" w:rsidRPr="00015EEE" w:rsidRDefault="008B05D6" w:rsidP="00E56AC3">
            <w:pPr>
              <w:adjustRightInd w:val="0"/>
              <w:snapToGrid w:val="0"/>
              <w:spacing w:line="500" w:lineRule="exact"/>
              <w:ind w:leftChars="299" w:left="718" w:firstLine="2"/>
              <w:jc w:val="both"/>
              <w:rPr>
                <w:rFonts w:ascii="標楷體" w:eastAsia="標楷體" w:hAnsi="標楷體"/>
                <w:kern w:val="0"/>
                <w:sz w:val="28"/>
                <w:szCs w:val="28"/>
              </w:rPr>
            </w:pPr>
            <w:r w:rsidRPr="00015EEE">
              <w:rPr>
                <w:rFonts w:ascii="標楷體" w:eastAsia="標楷體" w:hAnsi="標楷體" w:hint="eastAsia"/>
                <w:kern w:val="0"/>
                <w:sz w:val="28"/>
                <w:szCs w:val="28"/>
              </w:rPr>
              <w:t>(二)一親等之直系血親。</w:t>
            </w:r>
          </w:p>
          <w:p w:rsidR="008B05D6" w:rsidRPr="00015EEE" w:rsidRDefault="008B05D6" w:rsidP="00E56AC3">
            <w:pPr>
              <w:adjustRightInd w:val="0"/>
              <w:snapToGrid w:val="0"/>
              <w:spacing w:line="500" w:lineRule="exact"/>
              <w:ind w:leftChars="300" w:left="2238" w:hangingChars="542" w:hanging="1518"/>
              <w:jc w:val="both"/>
              <w:rPr>
                <w:rFonts w:ascii="標楷體" w:eastAsia="標楷體" w:hAnsi="標楷體"/>
                <w:kern w:val="0"/>
                <w:sz w:val="28"/>
                <w:szCs w:val="28"/>
              </w:rPr>
            </w:pPr>
            <w:r w:rsidRPr="00015EEE">
              <w:rPr>
                <w:rFonts w:ascii="標楷體" w:eastAsia="標楷體" w:hAnsi="標楷體" w:hint="eastAsia"/>
                <w:kern w:val="0"/>
                <w:sz w:val="28"/>
                <w:szCs w:val="28"/>
              </w:rPr>
              <w:t>(三)同一戶籍或共同生活之其他直系血親。</w:t>
            </w:r>
          </w:p>
          <w:p w:rsidR="008B05D6" w:rsidRPr="00015EEE" w:rsidRDefault="008B05D6" w:rsidP="00E56AC3">
            <w:pPr>
              <w:adjustRightInd w:val="0"/>
              <w:snapToGrid w:val="0"/>
              <w:spacing w:line="500" w:lineRule="exact"/>
              <w:ind w:leftChars="300" w:left="2238" w:hangingChars="542" w:hanging="1518"/>
              <w:jc w:val="both"/>
              <w:rPr>
                <w:rFonts w:ascii="標楷體" w:eastAsia="標楷體" w:hAnsi="標楷體"/>
                <w:kern w:val="0"/>
                <w:sz w:val="28"/>
                <w:szCs w:val="28"/>
              </w:rPr>
            </w:pPr>
            <w:r w:rsidRPr="00015EEE">
              <w:rPr>
                <w:rFonts w:ascii="標楷體" w:eastAsia="標楷體" w:hAnsi="標楷體" w:hint="eastAsia"/>
                <w:kern w:val="0"/>
                <w:sz w:val="28"/>
                <w:szCs w:val="28"/>
              </w:rPr>
              <w:t>(四)前三款以外，認列綜合所得稅扶養親屬免稅額之納稅義務人。</w:t>
            </w:r>
          </w:p>
          <w:p w:rsidR="008B05D6" w:rsidRPr="00015EEE" w:rsidRDefault="008B05D6" w:rsidP="00E56AC3">
            <w:pPr>
              <w:pBdr>
                <w:bar w:val="single" w:sz="4" w:color="auto"/>
              </w:pBdr>
              <w:kinsoku w:val="0"/>
              <w:overflowPunct w:val="0"/>
              <w:spacing w:line="500" w:lineRule="exact"/>
              <w:ind w:leftChars="224" w:left="538" w:firstLineChars="6" w:firstLine="17"/>
              <w:rPr>
                <w:rFonts w:ascii="標楷體" w:eastAsia="標楷體" w:hAnsi="標楷體" w:hint="eastAsia"/>
                <w:sz w:val="28"/>
                <w:szCs w:val="28"/>
              </w:rPr>
            </w:pPr>
            <w:r w:rsidRPr="00015EEE">
              <w:rPr>
                <w:rFonts w:ascii="標楷體" w:eastAsia="標楷體" w:hAnsi="標楷體" w:hint="eastAsia"/>
                <w:sz w:val="28"/>
                <w:szCs w:val="28"/>
              </w:rPr>
              <w:t>前項第二款一親等之直系血親，係指申請人上下一親等之直系血親，申請人為夫者，以夫之直系血親尊親屬為計算人口；離婚者，以申請人之直系血親為計算人口；夫死亡，以夫之直系血親尊親屬為計算人口。</w:t>
            </w:r>
          </w:p>
          <w:p w:rsidR="007231C7" w:rsidRDefault="008B05D6" w:rsidP="00E56AC3">
            <w:pPr>
              <w:pBdr>
                <w:bar w:val="single" w:sz="4" w:color="auto"/>
              </w:pBdr>
              <w:kinsoku w:val="0"/>
              <w:overflowPunct w:val="0"/>
              <w:spacing w:line="500" w:lineRule="exact"/>
              <w:ind w:leftChars="225" w:left="560" w:hangingChars="7" w:hanging="20"/>
              <w:rPr>
                <w:rFonts w:ascii="標楷體" w:eastAsia="標楷體" w:hAnsi="標楷體" w:hint="eastAsia"/>
                <w:sz w:val="28"/>
                <w:szCs w:val="28"/>
              </w:rPr>
            </w:pPr>
            <w:r w:rsidRPr="00015EEE">
              <w:rPr>
                <w:rFonts w:ascii="標楷體" w:eastAsia="標楷體" w:hAnsi="標楷體" w:hint="eastAsia"/>
                <w:sz w:val="28"/>
                <w:szCs w:val="28"/>
              </w:rPr>
              <w:t>申請人二人以上同時或先後併計直系血親尊親屬提出申請時，以實際共同生活為申請人，其他申請人仍應將直系血親併列於救助調查表，以不計人口</w:t>
            </w:r>
            <w:r w:rsidR="00606527" w:rsidRPr="00015EEE">
              <w:rPr>
                <w:rFonts w:ascii="標楷體" w:eastAsia="標楷體" w:hAnsi="標楷體" w:hint="eastAsia"/>
                <w:sz w:val="28"/>
                <w:szCs w:val="28"/>
              </w:rPr>
              <w:t>。</w:t>
            </w:r>
            <w:r w:rsidRPr="00015EEE">
              <w:rPr>
                <w:rFonts w:ascii="標楷體" w:eastAsia="標楷體" w:hAnsi="標楷體" w:hint="eastAsia"/>
                <w:sz w:val="28"/>
                <w:szCs w:val="28"/>
              </w:rPr>
              <w:t>但應計</w:t>
            </w:r>
            <w:r w:rsidR="00606527" w:rsidRPr="00015EEE">
              <w:rPr>
                <w:rFonts w:ascii="標楷體" w:eastAsia="標楷體" w:hAnsi="標楷體" w:hint="eastAsia"/>
                <w:sz w:val="28"/>
                <w:szCs w:val="28"/>
              </w:rPr>
              <w:t>入</w:t>
            </w:r>
            <w:r w:rsidRPr="00015EEE">
              <w:rPr>
                <w:rFonts w:ascii="標楷體" w:eastAsia="標楷體" w:hAnsi="標楷體" w:hint="eastAsia"/>
                <w:sz w:val="28"/>
                <w:szCs w:val="28"/>
              </w:rPr>
              <w:t>財產所</w:t>
            </w:r>
            <w:r w:rsidR="00B06279" w:rsidRPr="00015EEE">
              <w:rPr>
                <w:rFonts w:ascii="標楷體" w:eastAsia="標楷體" w:hAnsi="標楷體" w:hint="eastAsia"/>
                <w:sz w:val="28"/>
                <w:szCs w:val="28"/>
              </w:rPr>
              <w:t>得</w:t>
            </w:r>
            <w:r w:rsidRPr="00015EEE">
              <w:rPr>
                <w:rFonts w:ascii="標楷體" w:eastAsia="標楷體" w:hAnsi="標楷體" w:hint="eastAsia"/>
                <w:sz w:val="28"/>
                <w:szCs w:val="28"/>
              </w:rPr>
              <w:t>。</w:t>
            </w:r>
          </w:p>
          <w:p w:rsidR="008B05D6" w:rsidRPr="00015EEE" w:rsidRDefault="008B05D6" w:rsidP="00E56AC3">
            <w:pPr>
              <w:pBdr>
                <w:bar w:val="single" w:sz="4" w:color="auto"/>
              </w:pBdr>
              <w:kinsoku w:val="0"/>
              <w:overflowPunct w:val="0"/>
              <w:spacing w:line="500" w:lineRule="exact"/>
              <w:ind w:leftChars="225" w:left="560" w:hangingChars="7" w:hanging="20"/>
              <w:rPr>
                <w:rFonts w:ascii="標楷體" w:eastAsia="標楷體" w:hAnsi="標楷體"/>
                <w:kern w:val="0"/>
                <w:sz w:val="28"/>
                <w:szCs w:val="28"/>
              </w:rPr>
            </w:pPr>
            <w:r w:rsidRPr="00015EEE">
              <w:rPr>
                <w:rFonts w:ascii="標楷體" w:eastAsia="標楷體" w:hAnsi="標楷體" w:hint="eastAsia"/>
                <w:sz w:val="28"/>
                <w:szCs w:val="28"/>
              </w:rPr>
              <w:t>第一項之申請人，應由同一戶籍具行為能力之人代表之，但情形特殊經本府同意者不在此限</w:t>
            </w:r>
            <w:r w:rsidRPr="00015EEE">
              <w:rPr>
                <w:rFonts w:ascii="標楷體" w:eastAsia="標楷體" w:hAnsi="標楷體" w:hint="eastAsia"/>
                <w:kern w:val="0"/>
                <w:sz w:val="28"/>
                <w:szCs w:val="28"/>
              </w:rPr>
              <w:t>。</w:t>
            </w:r>
          </w:p>
          <w:p w:rsidR="00922628" w:rsidRPr="00015EEE" w:rsidRDefault="008B05D6" w:rsidP="00E56AC3">
            <w:pPr>
              <w:tabs>
                <w:tab w:val="left" w:pos="600"/>
              </w:tabs>
              <w:spacing w:line="500" w:lineRule="exact"/>
              <w:ind w:left="538" w:hangingChars="192" w:hanging="538"/>
              <w:rPr>
                <w:rFonts w:ascii="標楷體" w:eastAsia="標楷體" w:hAnsi="標楷體" w:hint="eastAsia"/>
                <w:sz w:val="28"/>
                <w:szCs w:val="28"/>
              </w:rPr>
            </w:pPr>
            <w:r w:rsidRPr="00015EEE">
              <w:rPr>
                <w:rFonts w:ascii="標楷體" w:eastAsia="標楷體" w:hAnsi="標楷體" w:hint="eastAsia"/>
                <w:sz w:val="28"/>
                <w:szCs w:val="28"/>
              </w:rPr>
              <w:t>七、</w:t>
            </w:r>
            <w:r w:rsidR="00922628" w:rsidRPr="00015EEE">
              <w:rPr>
                <w:rFonts w:ascii="標楷體" w:eastAsia="標楷體" w:hAnsi="標楷體" w:hint="eastAsia"/>
                <w:sz w:val="28"/>
                <w:szCs w:val="28"/>
              </w:rPr>
              <w:t>本法第五條第三項第九款所稱未能履行扶養義務之不列入應計算人口者</w:t>
            </w:r>
            <w:r w:rsidR="004A62CD" w:rsidRPr="00015EEE">
              <w:rPr>
                <w:rFonts w:ascii="標楷體" w:eastAsia="標楷體" w:hAnsi="標楷體" w:hint="eastAsia"/>
                <w:kern w:val="0"/>
                <w:sz w:val="28"/>
                <w:szCs w:val="28"/>
              </w:rPr>
              <w:t>處理原則</w:t>
            </w:r>
            <w:r w:rsidR="00922628" w:rsidRPr="00015EEE">
              <w:rPr>
                <w:rFonts w:ascii="標楷體" w:eastAsia="標楷體" w:hAnsi="標楷體" w:hint="eastAsia"/>
                <w:sz w:val="28"/>
                <w:szCs w:val="28"/>
              </w:rPr>
              <w:t>如下：</w:t>
            </w:r>
          </w:p>
          <w:p w:rsidR="00922628" w:rsidRPr="00015EEE" w:rsidRDefault="00922628" w:rsidP="00E56AC3">
            <w:pPr>
              <w:spacing w:line="500" w:lineRule="exact"/>
              <w:ind w:leftChars="224" w:left="1076" w:hangingChars="192" w:hanging="538"/>
              <w:rPr>
                <w:rFonts w:ascii="標楷體" w:eastAsia="標楷體" w:hAnsi="標楷體" w:hint="eastAsia"/>
                <w:sz w:val="28"/>
                <w:szCs w:val="28"/>
              </w:rPr>
            </w:pPr>
            <w:r w:rsidRPr="00015EEE">
              <w:rPr>
                <w:rFonts w:ascii="標楷體" w:eastAsia="標楷體" w:hAnsi="標楷體" w:hint="eastAsia"/>
                <w:sz w:val="28"/>
                <w:szCs w:val="28"/>
              </w:rPr>
              <w:t>(一)申請人切結該親屬並無履行親屬間扶養義務，且已提起民事請求給付扶養之訴或支付命令者。</w:t>
            </w:r>
          </w:p>
          <w:p w:rsidR="00922628" w:rsidRPr="00015EEE" w:rsidRDefault="00922628" w:rsidP="00E56AC3">
            <w:pPr>
              <w:spacing w:line="500" w:lineRule="exact"/>
              <w:ind w:leftChars="224" w:left="1076" w:hangingChars="192" w:hanging="538"/>
              <w:rPr>
                <w:rFonts w:ascii="標楷體" w:eastAsia="標楷體" w:hAnsi="標楷體" w:hint="eastAsia"/>
                <w:sz w:val="28"/>
                <w:szCs w:val="28"/>
              </w:rPr>
            </w:pPr>
            <w:r w:rsidRPr="00015EEE">
              <w:rPr>
                <w:rFonts w:ascii="標楷體" w:eastAsia="標楷體" w:hAnsi="標楷體" w:hint="eastAsia"/>
                <w:sz w:val="28"/>
                <w:szCs w:val="28"/>
              </w:rPr>
              <w:t>(二)與其他家庭成員失聯之老人或無工作能力之身心障礙者，經訪視評估應負扶養義務人無法尋獲或無力扶養者或無力負擔其照顧等相關費用。</w:t>
            </w:r>
          </w:p>
          <w:p w:rsidR="00922628" w:rsidRPr="00015EEE" w:rsidRDefault="007C5EE8" w:rsidP="00E56AC3">
            <w:pPr>
              <w:spacing w:line="500" w:lineRule="exact"/>
              <w:ind w:leftChars="225" w:left="1078" w:hangingChars="192" w:hanging="538"/>
              <w:rPr>
                <w:rFonts w:ascii="標楷體" w:eastAsia="標楷體" w:hAnsi="標楷體" w:hint="eastAsia"/>
                <w:sz w:val="28"/>
                <w:szCs w:val="28"/>
              </w:rPr>
            </w:pPr>
            <w:r w:rsidRPr="00015EEE">
              <w:rPr>
                <w:rFonts w:ascii="標楷體" w:eastAsia="標楷體" w:hAnsi="標楷體" w:hint="eastAsia"/>
                <w:sz w:val="28"/>
                <w:szCs w:val="28"/>
              </w:rPr>
              <w:t>(三)</w:t>
            </w:r>
            <w:r w:rsidR="00922628" w:rsidRPr="00015EEE">
              <w:rPr>
                <w:rFonts w:ascii="標楷體" w:eastAsia="標楷體" w:hAnsi="標楷體" w:hint="eastAsia"/>
                <w:sz w:val="28"/>
                <w:szCs w:val="28"/>
              </w:rPr>
              <w:t>經本府介入開案之保護性個案(由本府社工員提出個案紀錄及佐證因親屬有其他事由，致排除其相關人口計算)。</w:t>
            </w:r>
          </w:p>
          <w:p w:rsidR="00922628" w:rsidRPr="00015EEE" w:rsidRDefault="007C5EE8" w:rsidP="00E56AC3">
            <w:pPr>
              <w:spacing w:line="500" w:lineRule="exact"/>
              <w:ind w:leftChars="224" w:left="1076" w:hangingChars="192" w:hanging="538"/>
              <w:rPr>
                <w:rFonts w:ascii="標楷體" w:eastAsia="標楷體" w:hAnsi="標楷體" w:hint="eastAsia"/>
                <w:sz w:val="28"/>
                <w:szCs w:val="28"/>
              </w:rPr>
            </w:pPr>
            <w:r w:rsidRPr="00015EEE">
              <w:rPr>
                <w:rFonts w:ascii="標楷體" w:eastAsia="標楷體" w:hAnsi="標楷體" w:hint="eastAsia"/>
                <w:sz w:val="28"/>
                <w:szCs w:val="28"/>
              </w:rPr>
              <w:t>(四)</w:t>
            </w:r>
            <w:r w:rsidR="00922628" w:rsidRPr="00015EEE">
              <w:rPr>
                <w:rFonts w:ascii="標楷體" w:eastAsia="標楷體" w:hAnsi="標楷體" w:hint="eastAsia"/>
                <w:sz w:val="28"/>
                <w:szCs w:val="28"/>
              </w:rPr>
              <w:t>證明親屬有家庭暴力行為致無法履行親屬間扶養義務：檢附證件如保護令、停止親權之法院裁定確定證明、驗傷單、家庭暴力報案記錄。</w:t>
            </w:r>
          </w:p>
          <w:p w:rsidR="00922628" w:rsidRPr="00015EEE" w:rsidRDefault="007C5EE8" w:rsidP="00E56AC3">
            <w:pPr>
              <w:spacing w:line="500" w:lineRule="exact"/>
              <w:ind w:leftChars="225" w:left="1078" w:hangingChars="192" w:hanging="538"/>
              <w:jc w:val="both"/>
              <w:rPr>
                <w:rFonts w:ascii="標楷體" w:eastAsia="標楷體" w:hAnsi="標楷體" w:hint="eastAsia"/>
                <w:sz w:val="28"/>
                <w:szCs w:val="28"/>
              </w:rPr>
            </w:pPr>
            <w:r w:rsidRPr="00015EEE">
              <w:rPr>
                <w:rFonts w:ascii="標楷體" w:eastAsia="標楷體" w:hAnsi="標楷體" w:hint="eastAsia"/>
                <w:sz w:val="28"/>
                <w:szCs w:val="28"/>
              </w:rPr>
              <w:t>(五)</w:t>
            </w:r>
            <w:r w:rsidR="00922628" w:rsidRPr="00015EEE">
              <w:rPr>
                <w:rFonts w:ascii="標楷體" w:eastAsia="標楷體" w:hAnsi="標楷體" w:hint="eastAsia"/>
                <w:sz w:val="28"/>
                <w:szCs w:val="28"/>
              </w:rPr>
              <w:t>法院判決</w:t>
            </w:r>
            <w:r w:rsidR="00922628" w:rsidRPr="00015EEE">
              <w:rPr>
                <w:rFonts w:ascii="標楷體" w:eastAsia="標楷體" w:hAnsi="標楷體"/>
                <w:sz w:val="28"/>
                <w:szCs w:val="28"/>
              </w:rPr>
              <w:t>離婚</w:t>
            </w:r>
            <w:r w:rsidR="00922628" w:rsidRPr="00015EEE">
              <w:rPr>
                <w:rFonts w:ascii="標楷體" w:eastAsia="標楷體" w:hAnsi="標楷體" w:hint="eastAsia"/>
                <w:sz w:val="28"/>
                <w:szCs w:val="28"/>
              </w:rPr>
              <w:t>或協議離婚之單親家庭，經訪視評估應負扶養義務之ㄧ方未履行扶養義務，經查證已再婚或已提起民事請求給付扶養之訴者。</w:t>
            </w:r>
          </w:p>
          <w:p w:rsidR="00922628" w:rsidRPr="00015EEE" w:rsidRDefault="007C5EE8" w:rsidP="00E56AC3">
            <w:pPr>
              <w:spacing w:line="500" w:lineRule="exact"/>
              <w:ind w:leftChars="225" w:left="1078" w:hangingChars="192" w:hanging="538"/>
              <w:jc w:val="both"/>
              <w:rPr>
                <w:rFonts w:ascii="標楷體" w:eastAsia="標楷體" w:hAnsi="標楷體" w:hint="eastAsia"/>
                <w:sz w:val="28"/>
                <w:szCs w:val="28"/>
              </w:rPr>
            </w:pPr>
            <w:r w:rsidRPr="00015EEE">
              <w:rPr>
                <w:rFonts w:ascii="標楷體" w:eastAsia="標楷體" w:hAnsi="標楷體" w:hint="eastAsia"/>
                <w:sz w:val="28"/>
                <w:szCs w:val="28"/>
              </w:rPr>
              <w:t>(六)</w:t>
            </w:r>
            <w:r w:rsidR="00922628" w:rsidRPr="00015EEE">
              <w:rPr>
                <w:rFonts w:ascii="標楷體" w:eastAsia="標楷體" w:hAnsi="標楷體" w:hint="eastAsia"/>
                <w:sz w:val="28"/>
                <w:szCs w:val="28"/>
              </w:rPr>
              <w:t>申請人未婚生子、已離婚或婚姻撤銷二年以上，未曾受申請人監護，且未與申請人同一戶籍或共同生活之子女或子女已入贅或出嫁，未共同生活且無扶養事實或能力者。</w:t>
            </w:r>
          </w:p>
          <w:p w:rsidR="00922628" w:rsidRPr="00015EEE" w:rsidRDefault="007C5EE8" w:rsidP="00E56AC3">
            <w:pPr>
              <w:spacing w:line="500" w:lineRule="exact"/>
              <w:ind w:leftChars="225" w:left="1078" w:hangingChars="192" w:hanging="538"/>
              <w:jc w:val="both"/>
              <w:rPr>
                <w:rFonts w:ascii="標楷體" w:eastAsia="標楷體" w:hAnsi="標楷體" w:hint="eastAsia"/>
                <w:sz w:val="28"/>
                <w:szCs w:val="28"/>
              </w:rPr>
            </w:pPr>
            <w:r w:rsidRPr="00015EEE">
              <w:rPr>
                <w:rFonts w:ascii="標楷體" w:eastAsia="標楷體" w:hAnsi="標楷體" w:hint="eastAsia"/>
                <w:sz w:val="28"/>
                <w:szCs w:val="28"/>
              </w:rPr>
              <w:t>(七)</w:t>
            </w:r>
            <w:r w:rsidR="00922628" w:rsidRPr="00015EEE">
              <w:rPr>
                <w:rFonts w:ascii="標楷體" w:eastAsia="標楷體" w:hAnsi="標楷體" w:hint="eastAsia"/>
                <w:sz w:val="28"/>
                <w:szCs w:val="28"/>
              </w:rPr>
              <w:t>因配偶或子女惡意遺棄或不堪同居之虐待，訴請法院裁定中或經社工訪視評估認定之案件。</w:t>
            </w:r>
          </w:p>
          <w:p w:rsidR="00922628" w:rsidRPr="00015EEE" w:rsidRDefault="007C5EE8" w:rsidP="00E56AC3">
            <w:pPr>
              <w:tabs>
                <w:tab w:val="num" w:pos="840"/>
              </w:tabs>
              <w:spacing w:line="500" w:lineRule="exact"/>
              <w:ind w:firstLineChars="192" w:firstLine="538"/>
              <w:jc w:val="both"/>
              <w:rPr>
                <w:rFonts w:ascii="標楷體" w:eastAsia="標楷體" w:hAnsi="標楷體" w:hint="eastAsia"/>
                <w:sz w:val="28"/>
                <w:szCs w:val="28"/>
              </w:rPr>
            </w:pPr>
            <w:r w:rsidRPr="00015EEE">
              <w:rPr>
                <w:rFonts w:ascii="標楷體" w:eastAsia="標楷體" w:hAnsi="標楷體" w:hint="eastAsia"/>
                <w:sz w:val="28"/>
                <w:szCs w:val="28"/>
              </w:rPr>
              <w:t>(八)</w:t>
            </w:r>
            <w:r w:rsidR="00922628" w:rsidRPr="00015EEE">
              <w:rPr>
                <w:rFonts w:ascii="標楷體" w:eastAsia="標楷體" w:hAnsi="標楷體" w:hint="eastAsia"/>
                <w:sz w:val="28"/>
                <w:szCs w:val="28"/>
              </w:rPr>
              <w:t>未婚懷孕婦女，懷胎三個月以上至分娩二個月內，無法確認親子關係者。</w:t>
            </w:r>
          </w:p>
          <w:p w:rsidR="00922628" w:rsidRPr="00015EEE" w:rsidRDefault="007C5EE8" w:rsidP="00E56AC3">
            <w:pPr>
              <w:spacing w:line="500" w:lineRule="exact"/>
              <w:ind w:leftChars="225" w:left="1078" w:hangingChars="192" w:hanging="538"/>
              <w:jc w:val="both"/>
              <w:rPr>
                <w:rFonts w:ascii="標楷體" w:eastAsia="標楷體" w:hAnsi="標楷體" w:hint="eastAsia"/>
                <w:sz w:val="28"/>
                <w:szCs w:val="28"/>
              </w:rPr>
            </w:pPr>
            <w:r w:rsidRPr="00015EEE">
              <w:rPr>
                <w:rFonts w:ascii="標楷體" w:eastAsia="標楷體" w:hAnsi="標楷體" w:hint="eastAsia"/>
                <w:sz w:val="28"/>
                <w:szCs w:val="28"/>
              </w:rPr>
              <w:t>(九)</w:t>
            </w:r>
            <w:r w:rsidR="00922628" w:rsidRPr="00015EEE">
              <w:rPr>
                <w:rFonts w:ascii="標楷體" w:eastAsia="標楷體" w:hAnsi="標楷體" w:hint="eastAsia"/>
                <w:sz w:val="28"/>
                <w:szCs w:val="28"/>
              </w:rPr>
              <w:t>夫妻不睦</w:t>
            </w:r>
            <w:r w:rsidR="00540222">
              <w:rPr>
                <w:rFonts w:ascii="標楷體" w:eastAsia="標楷體" w:hAnsi="標楷體" w:hint="eastAsia"/>
                <w:sz w:val="28"/>
                <w:szCs w:val="28"/>
              </w:rPr>
              <w:t>，</w:t>
            </w:r>
            <w:r w:rsidR="00922628" w:rsidRPr="00015EEE">
              <w:rPr>
                <w:rFonts w:ascii="標楷體" w:eastAsia="標楷體" w:hAnsi="標楷體" w:hint="eastAsia"/>
                <w:sz w:val="28"/>
                <w:szCs w:val="28"/>
              </w:rPr>
              <w:t>經查證雙方已屬分居狀態且分開居住(未同一戶籍)，自事實發生後已逾一年以上期間。</w:t>
            </w:r>
          </w:p>
          <w:p w:rsidR="00A96974" w:rsidRPr="00015EEE" w:rsidRDefault="007C5EE8" w:rsidP="00E56AC3">
            <w:pPr>
              <w:tabs>
                <w:tab w:val="left" w:pos="600"/>
              </w:tabs>
              <w:spacing w:line="500" w:lineRule="exact"/>
              <w:ind w:leftChars="223" w:left="1095" w:hangingChars="200" w:hanging="560"/>
              <w:rPr>
                <w:rFonts w:ascii="標楷體" w:eastAsia="標楷體" w:hAnsi="標楷體" w:hint="eastAsia"/>
                <w:sz w:val="28"/>
                <w:szCs w:val="28"/>
              </w:rPr>
            </w:pPr>
            <w:r w:rsidRPr="00015EEE">
              <w:rPr>
                <w:rFonts w:ascii="標楷體" w:eastAsia="標楷體" w:hAnsi="標楷體" w:hint="eastAsia"/>
                <w:sz w:val="28"/>
                <w:szCs w:val="28"/>
              </w:rPr>
              <w:t>(十)</w:t>
            </w:r>
            <w:r w:rsidR="00922628" w:rsidRPr="00015EEE">
              <w:rPr>
                <w:rFonts w:ascii="標楷體" w:eastAsia="標楷體" w:hAnsi="標楷體" w:hint="eastAsia"/>
                <w:sz w:val="28"/>
                <w:szCs w:val="28"/>
              </w:rPr>
              <w:t>申請人無法提供佐證資料或應負扶養義務人確實未履行扶養義務，經</w:t>
            </w:r>
            <w:r w:rsidR="00A96974" w:rsidRPr="00015EEE">
              <w:rPr>
                <w:rFonts w:ascii="標楷體" w:eastAsia="標楷體" w:hAnsi="標楷體" w:hint="eastAsia"/>
                <w:sz w:val="28"/>
                <w:szCs w:val="28"/>
              </w:rPr>
              <w:t>本府</w:t>
            </w:r>
            <w:r w:rsidR="00922628" w:rsidRPr="00015EEE">
              <w:rPr>
                <w:rFonts w:ascii="標楷體" w:eastAsia="標楷體" w:hAnsi="標楷體" w:hint="eastAsia"/>
                <w:sz w:val="28"/>
                <w:szCs w:val="28"/>
              </w:rPr>
              <w:t>訪視評估依實際情形予以認定</w:t>
            </w:r>
            <w:r w:rsidR="00A96974" w:rsidRPr="00015EEE">
              <w:rPr>
                <w:rFonts w:ascii="標楷體" w:eastAsia="標楷體" w:hAnsi="標楷體" w:hint="eastAsia"/>
                <w:sz w:val="28"/>
                <w:szCs w:val="28"/>
              </w:rPr>
              <w:t>。</w:t>
            </w:r>
          </w:p>
          <w:p w:rsidR="00922628" w:rsidRPr="00015EEE" w:rsidRDefault="00A96974" w:rsidP="00E56AC3">
            <w:pPr>
              <w:tabs>
                <w:tab w:val="left" w:pos="600"/>
              </w:tabs>
              <w:spacing w:line="500" w:lineRule="exact"/>
              <w:ind w:leftChars="223" w:left="1095" w:hangingChars="200" w:hanging="560"/>
              <w:rPr>
                <w:rFonts w:ascii="標楷體" w:eastAsia="標楷體" w:hAnsi="標楷體" w:hint="eastAsia"/>
                <w:sz w:val="28"/>
                <w:szCs w:val="28"/>
              </w:rPr>
            </w:pPr>
            <w:r w:rsidRPr="00015EEE">
              <w:rPr>
                <w:rFonts w:ascii="標楷體" w:eastAsia="標楷體" w:hAnsi="標楷體" w:hint="eastAsia"/>
                <w:sz w:val="28"/>
                <w:szCs w:val="28"/>
              </w:rPr>
              <w:t>(十一)</w:t>
            </w:r>
            <w:r w:rsidR="00922628" w:rsidRPr="00015EEE">
              <w:rPr>
                <w:rFonts w:ascii="標楷體" w:eastAsia="標楷體" w:hAnsi="標楷體" w:hint="eastAsia"/>
                <w:sz w:val="28"/>
                <w:szCs w:val="28"/>
              </w:rPr>
              <w:t>其他經本府訪視評估認定不列入計算之人口者。</w:t>
            </w:r>
          </w:p>
          <w:p w:rsidR="004B02EC" w:rsidRPr="00015EEE" w:rsidRDefault="008A6223" w:rsidP="004B02EC">
            <w:pPr>
              <w:tabs>
                <w:tab w:val="left" w:pos="1260"/>
              </w:tabs>
              <w:spacing w:line="500" w:lineRule="exact"/>
              <w:ind w:left="560" w:hangingChars="200" w:hanging="560"/>
              <w:jc w:val="both"/>
              <w:rPr>
                <w:rFonts w:ascii="標楷體" w:eastAsia="標楷體" w:hAnsi="標楷體" w:hint="eastAsia"/>
                <w:sz w:val="28"/>
                <w:szCs w:val="28"/>
              </w:rPr>
            </w:pPr>
            <w:r w:rsidRPr="00015EEE">
              <w:rPr>
                <w:rFonts w:ascii="標楷體" w:eastAsia="標楷體" w:hAnsi="標楷體" w:hint="eastAsia"/>
                <w:sz w:val="28"/>
                <w:szCs w:val="28"/>
              </w:rPr>
              <w:t>八</w:t>
            </w:r>
            <w:r w:rsidR="00EE0267" w:rsidRPr="00015EEE">
              <w:rPr>
                <w:rFonts w:ascii="標楷體" w:eastAsia="標楷體" w:hAnsi="標楷體" w:hint="eastAsia"/>
                <w:sz w:val="28"/>
                <w:szCs w:val="28"/>
              </w:rPr>
              <w:t>、</w:t>
            </w:r>
            <w:r w:rsidR="004B02EC" w:rsidRPr="00015EEE">
              <w:rPr>
                <w:rFonts w:ascii="標楷體" w:eastAsia="標楷體" w:hAnsi="標楷體" w:hint="eastAsia"/>
                <w:sz w:val="28"/>
                <w:szCs w:val="28"/>
              </w:rPr>
              <w:t>本要點所稱家庭總收入，係指下列各款之總額：</w:t>
            </w:r>
          </w:p>
          <w:p w:rsidR="004B02EC" w:rsidRPr="00015EEE" w:rsidRDefault="004B02EC" w:rsidP="004B02EC">
            <w:pPr>
              <w:adjustRightInd w:val="0"/>
              <w:snapToGrid w:val="0"/>
              <w:spacing w:line="500" w:lineRule="exact"/>
              <w:ind w:leftChars="226" w:left="1259" w:hangingChars="256" w:hanging="717"/>
              <w:jc w:val="both"/>
              <w:rPr>
                <w:rFonts w:ascii="標楷體" w:eastAsia="標楷體" w:hAnsi="標楷體"/>
                <w:kern w:val="0"/>
                <w:sz w:val="28"/>
                <w:szCs w:val="28"/>
              </w:rPr>
            </w:pPr>
            <w:r w:rsidRPr="00015EEE">
              <w:rPr>
                <w:rFonts w:ascii="標楷體" w:eastAsia="標楷體" w:hAnsi="標楷體" w:hint="eastAsia"/>
                <w:sz w:val="28"/>
                <w:szCs w:val="28"/>
              </w:rPr>
              <w:t>(一)工作收入。</w:t>
            </w:r>
          </w:p>
          <w:p w:rsidR="004B02EC" w:rsidRPr="00015EEE" w:rsidRDefault="004B02EC" w:rsidP="004B02EC">
            <w:pPr>
              <w:tabs>
                <w:tab w:val="left" w:pos="540"/>
              </w:tabs>
              <w:spacing w:line="500" w:lineRule="exact"/>
              <w:ind w:leftChars="226" w:left="1679" w:hangingChars="406" w:hanging="1137"/>
              <w:jc w:val="both"/>
              <w:rPr>
                <w:rFonts w:ascii="標楷體" w:eastAsia="標楷體" w:hAnsi="標楷體" w:hint="eastAsia"/>
                <w:sz w:val="28"/>
                <w:szCs w:val="28"/>
              </w:rPr>
            </w:pPr>
            <w:r w:rsidRPr="00015EEE">
              <w:rPr>
                <w:rFonts w:ascii="標楷體" w:eastAsia="標楷體" w:hAnsi="標楷體" w:hint="eastAsia"/>
                <w:sz w:val="28"/>
                <w:szCs w:val="28"/>
              </w:rPr>
              <w:t>(二)動產及不動產之收益。</w:t>
            </w:r>
          </w:p>
          <w:p w:rsidR="004B02EC" w:rsidRPr="00015EEE" w:rsidRDefault="004B02EC" w:rsidP="004B02EC">
            <w:pPr>
              <w:tabs>
                <w:tab w:val="left" w:pos="1020"/>
              </w:tabs>
              <w:spacing w:line="500" w:lineRule="exact"/>
              <w:ind w:leftChars="225" w:left="1100" w:hangingChars="200" w:hanging="560"/>
              <w:rPr>
                <w:rFonts w:ascii="標楷體" w:eastAsia="標楷體" w:hAnsi="標楷體" w:hint="eastAsia"/>
                <w:sz w:val="28"/>
                <w:szCs w:val="28"/>
              </w:rPr>
            </w:pPr>
            <w:r w:rsidRPr="00015EEE">
              <w:rPr>
                <w:rFonts w:ascii="標楷體" w:eastAsia="標楷體" w:hAnsi="標楷體" w:hint="eastAsia"/>
                <w:sz w:val="28"/>
                <w:szCs w:val="28"/>
              </w:rPr>
              <w:t>(三)其他收入：前二款以外非屬社會救助給付之收入係指下列各情形：</w:t>
            </w:r>
          </w:p>
          <w:p w:rsidR="004B02EC" w:rsidRPr="00015EEE" w:rsidRDefault="004B02EC" w:rsidP="004B02EC">
            <w:pPr>
              <w:spacing w:line="500" w:lineRule="exact"/>
              <w:ind w:left="630" w:hangingChars="225" w:hanging="630"/>
              <w:rPr>
                <w:rFonts w:ascii="標楷體" w:eastAsia="標楷體" w:hAnsi="標楷體" w:hint="eastAsia"/>
                <w:sz w:val="28"/>
                <w:szCs w:val="28"/>
              </w:rPr>
            </w:pPr>
            <w:r w:rsidRPr="00015EEE">
              <w:rPr>
                <w:rFonts w:ascii="標楷體" w:eastAsia="標楷體" w:hAnsi="標楷體" w:hint="eastAsia"/>
                <w:sz w:val="28"/>
                <w:szCs w:val="28"/>
              </w:rPr>
              <w:t xml:space="preserve">         1.定期給付之退休金（俸）。</w:t>
            </w:r>
          </w:p>
          <w:p w:rsidR="004B02EC" w:rsidRPr="00015EEE" w:rsidRDefault="004B02EC" w:rsidP="004B02EC">
            <w:pPr>
              <w:spacing w:line="500" w:lineRule="exact"/>
              <w:ind w:left="1260" w:hangingChars="450" w:hanging="1260"/>
              <w:rPr>
                <w:rFonts w:ascii="標楷體" w:eastAsia="標楷體" w:hAnsi="標楷體" w:hint="eastAsia"/>
                <w:sz w:val="28"/>
                <w:szCs w:val="28"/>
              </w:rPr>
            </w:pPr>
            <w:r w:rsidRPr="00015EEE">
              <w:rPr>
                <w:rFonts w:ascii="標楷體" w:eastAsia="標楷體" w:hAnsi="標楷體" w:hint="eastAsia"/>
                <w:sz w:val="28"/>
                <w:szCs w:val="28"/>
              </w:rPr>
              <w:t xml:space="preserve">         2.定期給付之遺眷撫卹金。</w:t>
            </w:r>
          </w:p>
          <w:p w:rsidR="004B02EC" w:rsidRPr="00015EEE" w:rsidRDefault="004B02EC" w:rsidP="004B02EC">
            <w:pPr>
              <w:tabs>
                <w:tab w:val="left" w:pos="540"/>
              </w:tabs>
              <w:spacing w:line="500" w:lineRule="exact"/>
              <w:ind w:left="630" w:hangingChars="225" w:hanging="630"/>
              <w:rPr>
                <w:rFonts w:ascii="標楷體" w:eastAsia="標楷體" w:hAnsi="標楷體" w:hint="eastAsia"/>
                <w:sz w:val="28"/>
                <w:szCs w:val="28"/>
              </w:rPr>
            </w:pPr>
            <w:r w:rsidRPr="00015EEE">
              <w:rPr>
                <w:rFonts w:ascii="標楷體" w:eastAsia="標楷體" w:hAnsi="標楷體" w:hint="eastAsia"/>
                <w:sz w:val="28"/>
                <w:szCs w:val="28"/>
              </w:rPr>
              <w:t xml:space="preserve">         3.定期給付之贍養費或扶養費用。</w:t>
            </w:r>
          </w:p>
          <w:p w:rsidR="004B02EC" w:rsidRPr="00015EEE" w:rsidRDefault="004B02EC" w:rsidP="004B02EC">
            <w:pPr>
              <w:tabs>
                <w:tab w:val="left" w:pos="540"/>
              </w:tabs>
              <w:spacing w:line="500" w:lineRule="exact"/>
              <w:ind w:firstLineChars="450" w:firstLine="1260"/>
              <w:rPr>
                <w:rFonts w:ascii="標楷體" w:eastAsia="標楷體" w:hAnsi="標楷體" w:hint="eastAsia"/>
                <w:sz w:val="28"/>
                <w:szCs w:val="28"/>
              </w:rPr>
            </w:pPr>
            <w:r w:rsidRPr="00015EEE">
              <w:rPr>
                <w:rFonts w:ascii="標楷體" w:eastAsia="標楷體" w:hAnsi="標楷體" w:hint="eastAsia"/>
                <w:sz w:val="28"/>
                <w:szCs w:val="28"/>
              </w:rPr>
              <w:t>4.定期給付之國民年金保險給付。</w:t>
            </w:r>
          </w:p>
          <w:p w:rsidR="004B02EC" w:rsidRPr="00015EEE" w:rsidRDefault="004B02EC" w:rsidP="004B02EC">
            <w:pPr>
              <w:spacing w:line="500" w:lineRule="exact"/>
              <w:ind w:leftChars="-225" w:left="1700" w:hangingChars="800" w:hanging="2240"/>
              <w:rPr>
                <w:rFonts w:ascii="標楷體" w:eastAsia="標楷體" w:hAnsi="標楷體" w:hint="eastAsia"/>
                <w:sz w:val="28"/>
                <w:szCs w:val="28"/>
              </w:rPr>
            </w:pPr>
            <w:r w:rsidRPr="00015EEE">
              <w:rPr>
                <w:rFonts w:ascii="標楷體" w:eastAsia="標楷體" w:hAnsi="標楷體" w:hint="eastAsia"/>
                <w:sz w:val="28"/>
                <w:szCs w:val="28"/>
              </w:rPr>
              <w:t xml:space="preserve">             5.財稅資料中之利息、租金、營利所得等。</w:t>
            </w:r>
          </w:p>
          <w:p w:rsidR="004B02EC" w:rsidRPr="00015EEE" w:rsidRDefault="004B02EC" w:rsidP="004B02EC">
            <w:pPr>
              <w:spacing w:line="500" w:lineRule="exact"/>
              <w:ind w:left="1980" w:hangingChars="707" w:hanging="1980"/>
              <w:rPr>
                <w:rFonts w:ascii="標楷體" w:eastAsia="標楷體" w:hAnsi="標楷體" w:hint="eastAsia"/>
                <w:sz w:val="28"/>
                <w:szCs w:val="28"/>
              </w:rPr>
            </w:pPr>
            <w:r w:rsidRPr="00015EEE">
              <w:rPr>
                <w:rFonts w:hint="eastAsia"/>
                <w:sz w:val="28"/>
                <w:szCs w:val="28"/>
              </w:rPr>
              <w:t xml:space="preserve">         </w:t>
            </w:r>
            <w:r w:rsidRPr="00015EEE">
              <w:rPr>
                <w:rFonts w:ascii="標楷體" w:eastAsia="標楷體" w:hAnsi="標楷體" w:hint="eastAsia"/>
                <w:sz w:val="28"/>
                <w:szCs w:val="28"/>
              </w:rPr>
              <w:t>6.其他經本府認定之經常性收入。</w:t>
            </w:r>
          </w:p>
          <w:p w:rsidR="00023B98" w:rsidRPr="00015EEE" w:rsidRDefault="00FB1B8F" w:rsidP="000E1CDA">
            <w:pPr>
              <w:tabs>
                <w:tab w:val="left" w:pos="540"/>
              </w:tabs>
              <w:spacing w:line="500" w:lineRule="exact"/>
              <w:ind w:left="1980" w:hangingChars="707" w:hanging="1980"/>
              <w:rPr>
                <w:rFonts w:ascii="標楷體" w:eastAsia="標楷體" w:hAnsi="標楷體" w:hint="eastAsia"/>
                <w:sz w:val="28"/>
                <w:szCs w:val="28"/>
              </w:rPr>
            </w:pPr>
            <w:r w:rsidRPr="00015EEE">
              <w:rPr>
                <w:rFonts w:ascii="標楷體" w:eastAsia="標楷體" w:hAnsi="標楷體" w:hint="eastAsia"/>
                <w:sz w:val="28"/>
                <w:szCs w:val="28"/>
              </w:rPr>
              <w:t>九、</w:t>
            </w:r>
            <w:r w:rsidR="00023B98" w:rsidRPr="00015EEE">
              <w:rPr>
                <w:rFonts w:ascii="標楷體" w:eastAsia="標楷體" w:hAnsi="標楷體" w:hint="eastAsia"/>
                <w:sz w:val="28"/>
                <w:szCs w:val="28"/>
              </w:rPr>
              <w:t>動產</w:t>
            </w:r>
            <w:r w:rsidRPr="00015EEE">
              <w:rPr>
                <w:rFonts w:ascii="標楷體" w:eastAsia="標楷體" w:hAnsi="標楷體" w:hint="eastAsia"/>
                <w:sz w:val="28"/>
                <w:szCs w:val="28"/>
              </w:rPr>
              <w:t>收益</w:t>
            </w:r>
            <w:r w:rsidR="000F41C9" w:rsidRPr="00015EEE">
              <w:rPr>
                <w:rFonts w:ascii="標楷體" w:eastAsia="標楷體" w:hAnsi="標楷體" w:hint="eastAsia"/>
                <w:sz w:val="28"/>
                <w:szCs w:val="28"/>
              </w:rPr>
              <w:t>：</w:t>
            </w:r>
            <w:r w:rsidR="00023B98" w:rsidRPr="00015EEE">
              <w:rPr>
                <w:rFonts w:ascii="標楷體" w:eastAsia="標楷體" w:hAnsi="標楷體" w:hint="eastAsia"/>
                <w:sz w:val="28"/>
                <w:szCs w:val="28"/>
              </w:rPr>
              <w:t>包括存款本金、投資、有價證券、中獎所得及其他一次性給與之所得，計算方式依下列規定辦理：</w:t>
            </w:r>
          </w:p>
          <w:p w:rsidR="00023B98" w:rsidRPr="00015EEE" w:rsidRDefault="00023B98" w:rsidP="00FB1B8F">
            <w:pPr>
              <w:spacing w:line="500" w:lineRule="exact"/>
              <w:ind w:left="1078" w:hangingChars="385" w:hanging="1078"/>
              <w:rPr>
                <w:rFonts w:ascii="標楷體" w:eastAsia="標楷體" w:hAnsi="標楷體" w:hint="eastAsia"/>
                <w:sz w:val="28"/>
                <w:szCs w:val="28"/>
              </w:rPr>
            </w:pPr>
            <w:r w:rsidRPr="00015EEE">
              <w:rPr>
                <w:rFonts w:ascii="標楷體" w:eastAsia="標楷體" w:hAnsi="標楷體" w:hint="eastAsia"/>
                <w:sz w:val="28"/>
                <w:szCs w:val="28"/>
              </w:rPr>
              <w:t xml:space="preserve">    </w:t>
            </w:r>
            <w:r w:rsidR="00FB1B8F" w:rsidRPr="00015EEE">
              <w:rPr>
                <w:rFonts w:ascii="標楷體" w:eastAsia="標楷體" w:hAnsi="標楷體" w:hint="eastAsia"/>
                <w:sz w:val="28"/>
                <w:szCs w:val="28"/>
              </w:rPr>
              <w:t>(一)</w:t>
            </w:r>
            <w:r w:rsidRPr="00015EEE">
              <w:rPr>
                <w:rFonts w:ascii="標楷體" w:eastAsia="標楷體" w:hAnsi="標楷體" w:hint="eastAsia"/>
                <w:sz w:val="28"/>
                <w:szCs w:val="28"/>
              </w:rPr>
              <w:t>存款本金之計算方式，以最近一年度財稅資料顯示之利息所得推算，推算利率以最近一年臺灣銀行全年平均值一年期定期存款固定利率計算。但申請人舉證存款利率為優惠利率或其他利率者，不在此限。</w:t>
            </w:r>
          </w:p>
          <w:p w:rsidR="000F5A35" w:rsidRPr="00015EEE" w:rsidRDefault="00023B98" w:rsidP="00E56AC3">
            <w:pPr>
              <w:spacing w:line="500" w:lineRule="exact"/>
              <w:ind w:left="840" w:hangingChars="300" w:hanging="840"/>
              <w:rPr>
                <w:rFonts w:ascii="標楷體" w:eastAsia="標楷體" w:hAnsi="標楷體" w:hint="eastAsia"/>
                <w:sz w:val="28"/>
                <w:szCs w:val="28"/>
              </w:rPr>
            </w:pPr>
            <w:r w:rsidRPr="00015EEE">
              <w:rPr>
                <w:rFonts w:ascii="標楷體" w:eastAsia="標楷體" w:hAnsi="標楷體" w:hint="eastAsia"/>
                <w:sz w:val="28"/>
                <w:szCs w:val="28"/>
              </w:rPr>
              <w:t xml:space="preserve">    </w:t>
            </w:r>
            <w:r w:rsidR="00FB1B8F" w:rsidRPr="00015EEE">
              <w:rPr>
                <w:rFonts w:ascii="標楷體" w:eastAsia="標楷體" w:hAnsi="標楷體" w:hint="eastAsia"/>
                <w:sz w:val="28"/>
                <w:szCs w:val="28"/>
              </w:rPr>
              <w:t>(二)</w:t>
            </w:r>
            <w:r w:rsidRPr="00015EEE">
              <w:rPr>
                <w:rFonts w:ascii="標楷體" w:eastAsia="標楷體" w:hAnsi="標楷體" w:hint="eastAsia"/>
                <w:sz w:val="28"/>
                <w:szCs w:val="28"/>
              </w:rPr>
              <w:t>投資以最近一年度財稅資料顯示之金額計算。</w:t>
            </w:r>
          </w:p>
          <w:p w:rsidR="00023B98" w:rsidRPr="00015EEE" w:rsidRDefault="00FB1B8F" w:rsidP="00FB1B8F">
            <w:pPr>
              <w:spacing w:line="500" w:lineRule="exact"/>
              <w:ind w:firstLineChars="200" w:firstLine="560"/>
              <w:rPr>
                <w:rFonts w:ascii="標楷體" w:eastAsia="標楷體" w:hAnsi="標楷體" w:hint="eastAsia"/>
                <w:sz w:val="28"/>
                <w:szCs w:val="28"/>
              </w:rPr>
            </w:pPr>
            <w:r w:rsidRPr="00015EEE">
              <w:rPr>
                <w:rFonts w:ascii="標楷體" w:eastAsia="標楷體" w:hAnsi="標楷體" w:hint="eastAsia"/>
                <w:sz w:val="28"/>
                <w:szCs w:val="28"/>
              </w:rPr>
              <w:t>(三)</w:t>
            </w:r>
            <w:r w:rsidR="00023B98" w:rsidRPr="00015EEE">
              <w:rPr>
                <w:rFonts w:ascii="標楷體" w:eastAsia="標楷體" w:hAnsi="標楷體" w:hint="eastAsia"/>
                <w:sz w:val="28"/>
                <w:szCs w:val="28"/>
              </w:rPr>
              <w:t>有價證券以最近一年度財稅資料顯示之面額計算。</w:t>
            </w:r>
          </w:p>
          <w:p w:rsidR="000F5A35" w:rsidRPr="00015EEE" w:rsidRDefault="00023B98" w:rsidP="00816434">
            <w:pPr>
              <w:spacing w:line="480" w:lineRule="exact"/>
              <w:ind w:left="1218" w:hangingChars="435" w:hanging="1218"/>
              <w:rPr>
                <w:rFonts w:ascii="標楷體" w:eastAsia="標楷體" w:hAnsi="標楷體" w:hint="eastAsia"/>
                <w:sz w:val="28"/>
                <w:szCs w:val="28"/>
              </w:rPr>
            </w:pPr>
            <w:r w:rsidRPr="00015EEE">
              <w:rPr>
                <w:rFonts w:ascii="標楷體" w:eastAsia="標楷體" w:hAnsi="標楷體" w:hint="eastAsia"/>
                <w:sz w:val="28"/>
                <w:szCs w:val="28"/>
              </w:rPr>
              <w:t xml:space="preserve">    </w:t>
            </w:r>
            <w:r w:rsidR="00FB1B8F" w:rsidRPr="00015EEE">
              <w:rPr>
                <w:rFonts w:ascii="標楷體" w:eastAsia="標楷體" w:hAnsi="標楷體" w:hint="eastAsia"/>
                <w:sz w:val="28"/>
                <w:szCs w:val="28"/>
              </w:rPr>
              <w:t>(四)</w:t>
            </w:r>
            <w:r w:rsidRPr="00015EEE">
              <w:rPr>
                <w:rFonts w:ascii="標楷體" w:eastAsia="標楷體" w:hAnsi="標楷體" w:hint="eastAsia"/>
                <w:sz w:val="28"/>
                <w:szCs w:val="28"/>
              </w:rPr>
              <w:t>中獎所得以最近一年度財稅資料顯示之金額計算。但申請人為彩券商並舉證中獎所得為代客兌領者，不在此限。</w:t>
            </w:r>
          </w:p>
          <w:p w:rsidR="00023B98" w:rsidRPr="00015EEE" w:rsidRDefault="00816434" w:rsidP="00816434">
            <w:pPr>
              <w:spacing w:line="500" w:lineRule="exact"/>
              <w:ind w:firstLineChars="192" w:firstLine="538"/>
              <w:rPr>
                <w:rFonts w:ascii="標楷體" w:eastAsia="標楷體" w:hAnsi="標楷體" w:hint="eastAsia"/>
                <w:sz w:val="28"/>
                <w:szCs w:val="28"/>
              </w:rPr>
            </w:pPr>
            <w:r>
              <w:rPr>
                <w:rFonts w:ascii="標楷體" w:eastAsia="標楷體" w:hAnsi="標楷體" w:hint="eastAsia"/>
                <w:sz w:val="28"/>
                <w:szCs w:val="28"/>
              </w:rPr>
              <w:t>(五)</w:t>
            </w:r>
            <w:r w:rsidR="00023B98" w:rsidRPr="00015EEE">
              <w:rPr>
                <w:rFonts w:ascii="標楷體" w:eastAsia="標楷體" w:hAnsi="標楷體" w:hint="eastAsia"/>
                <w:sz w:val="28"/>
                <w:szCs w:val="28"/>
              </w:rPr>
              <w:t>其他如財產所得、保險給付等一次性給與之所得，依申請人舉證之資料計算。</w:t>
            </w:r>
          </w:p>
          <w:p w:rsidR="00023B98" w:rsidRPr="00015EEE" w:rsidRDefault="00023B98" w:rsidP="00A94D75">
            <w:pPr>
              <w:spacing w:line="500" w:lineRule="exact"/>
              <w:ind w:leftChars="450" w:left="1082" w:hanging="2"/>
              <w:rPr>
                <w:rFonts w:ascii="標楷體" w:eastAsia="標楷體" w:hAnsi="標楷體" w:hint="eastAsia"/>
                <w:sz w:val="28"/>
                <w:szCs w:val="28"/>
              </w:rPr>
            </w:pPr>
            <w:r w:rsidRPr="00015EEE">
              <w:rPr>
                <w:rFonts w:ascii="標楷體" w:eastAsia="標楷體" w:hAnsi="標楷體" w:hint="eastAsia"/>
                <w:sz w:val="28"/>
                <w:szCs w:val="28"/>
              </w:rPr>
              <w:t>申請人主張前項規定之存款本金、投資或有價證券計算之結果與現況差距過大或不符時，得依下列方式辦理：</w:t>
            </w:r>
          </w:p>
          <w:p w:rsidR="000F5A35" w:rsidRPr="00015EEE" w:rsidRDefault="00023B98" w:rsidP="00E56AC3">
            <w:pPr>
              <w:spacing w:line="500" w:lineRule="exact"/>
              <w:ind w:left="1439" w:hangingChars="514" w:hanging="1439"/>
              <w:rPr>
                <w:rFonts w:ascii="標楷體" w:eastAsia="標楷體" w:hAnsi="標楷體" w:hint="eastAsia"/>
                <w:sz w:val="28"/>
                <w:szCs w:val="28"/>
              </w:rPr>
            </w:pPr>
            <w:r w:rsidRPr="00015EEE">
              <w:rPr>
                <w:rFonts w:ascii="標楷體" w:eastAsia="標楷體" w:hAnsi="標楷體" w:hint="eastAsia"/>
                <w:sz w:val="28"/>
                <w:szCs w:val="28"/>
              </w:rPr>
              <w:t xml:space="preserve">      </w:t>
            </w:r>
            <w:r w:rsidR="000F5A35" w:rsidRPr="00015EEE">
              <w:rPr>
                <w:rFonts w:ascii="標楷體" w:eastAsia="標楷體" w:hAnsi="標楷體" w:hint="eastAsia"/>
                <w:sz w:val="28"/>
                <w:szCs w:val="28"/>
              </w:rPr>
              <w:t xml:space="preserve">  </w:t>
            </w:r>
            <w:r w:rsidR="00F01944" w:rsidRPr="00015EEE">
              <w:rPr>
                <w:rFonts w:ascii="標楷體" w:eastAsia="標楷體" w:hAnsi="標楷體" w:hint="eastAsia"/>
                <w:sz w:val="28"/>
                <w:szCs w:val="28"/>
              </w:rPr>
              <w:t>1.</w:t>
            </w:r>
            <w:r w:rsidRPr="00015EEE">
              <w:rPr>
                <w:rFonts w:ascii="標楷體" w:eastAsia="標楷體" w:hAnsi="標楷體" w:hint="eastAsia"/>
                <w:sz w:val="28"/>
                <w:szCs w:val="28"/>
              </w:rPr>
              <w:t>申請人主張財稅資料與實際存款金額差距過大或不符時，應檢附每筆存款之餘額證明書及相關證明</w:t>
            </w:r>
            <w:r w:rsidR="00F01944" w:rsidRPr="00015EEE">
              <w:rPr>
                <w:rFonts w:ascii="標楷體" w:eastAsia="標楷體" w:hAnsi="標楷體" w:hint="eastAsia"/>
                <w:sz w:val="28"/>
                <w:szCs w:val="28"/>
              </w:rPr>
              <w:t>文件</w:t>
            </w:r>
            <w:r w:rsidRPr="00015EEE">
              <w:rPr>
                <w:rFonts w:ascii="標楷體" w:eastAsia="標楷體" w:hAnsi="標楷體" w:hint="eastAsia"/>
                <w:sz w:val="28"/>
                <w:szCs w:val="28"/>
              </w:rPr>
              <w:t>，以供審核。</w:t>
            </w:r>
          </w:p>
          <w:p w:rsidR="00A94D75" w:rsidRDefault="00F01944" w:rsidP="00E56AC3">
            <w:pPr>
              <w:spacing w:line="500" w:lineRule="exact"/>
              <w:ind w:leftChars="451" w:left="1362" w:hangingChars="100" w:hanging="280"/>
              <w:rPr>
                <w:rFonts w:ascii="標楷體" w:eastAsia="標楷體" w:hAnsi="標楷體" w:hint="eastAsia"/>
                <w:sz w:val="28"/>
                <w:szCs w:val="28"/>
              </w:rPr>
            </w:pPr>
            <w:r w:rsidRPr="00015EEE">
              <w:rPr>
                <w:rFonts w:ascii="標楷體" w:eastAsia="標楷體" w:hAnsi="標楷體" w:hint="eastAsia"/>
                <w:sz w:val="28"/>
                <w:szCs w:val="28"/>
              </w:rPr>
              <w:t>2.</w:t>
            </w:r>
            <w:r w:rsidR="00023B98" w:rsidRPr="00015EEE">
              <w:rPr>
                <w:rFonts w:ascii="標楷體" w:eastAsia="標楷體" w:hAnsi="標楷體" w:hint="eastAsia"/>
                <w:sz w:val="28"/>
                <w:szCs w:val="28"/>
              </w:rPr>
              <w:t>申請人主張財稅資料與實際投資金額不符時，應檢附下列相關證明文件供</w:t>
            </w:r>
          </w:p>
          <w:p w:rsidR="00023B98" w:rsidRPr="00015EEE" w:rsidRDefault="00023B98" w:rsidP="00A94D75">
            <w:pPr>
              <w:spacing w:line="500" w:lineRule="exact"/>
              <w:ind w:leftChars="567" w:left="1361"/>
              <w:rPr>
                <w:rFonts w:ascii="標楷體" w:eastAsia="標楷體" w:hAnsi="標楷體" w:hint="eastAsia"/>
                <w:sz w:val="28"/>
                <w:szCs w:val="28"/>
              </w:rPr>
            </w:pPr>
            <w:r w:rsidRPr="00015EEE">
              <w:rPr>
                <w:rFonts w:ascii="標楷體" w:eastAsia="標楷體" w:hAnsi="標楷體" w:hint="eastAsia"/>
                <w:sz w:val="28"/>
                <w:szCs w:val="28"/>
              </w:rPr>
              <w:t>查核認定：</w:t>
            </w:r>
          </w:p>
          <w:p w:rsidR="00023B98" w:rsidRPr="00015EEE" w:rsidRDefault="00023B98" w:rsidP="00E56AC3">
            <w:pPr>
              <w:spacing w:line="500" w:lineRule="exact"/>
              <w:ind w:left="1680" w:hangingChars="600" w:hanging="1680"/>
              <w:rPr>
                <w:rFonts w:ascii="標楷體" w:eastAsia="標楷體" w:hAnsi="標楷體" w:hint="eastAsia"/>
                <w:sz w:val="28"/>
                <w:szCs w:val="28"/>
              </w:rPr>
            </w:pPr>
            <w:r w:rsidRPr="00015EEE">
              <w:rPr>
                <w:rFonts w:ascii="標楷體" w:eastAsia="標楷體" w:hAnsi="標楷體" w:hint="eastAsia"/>
                <w:sz w:val="28"/>
                <w:szCs w:val="28"/>
              </w:rPr>
              <w:t xml:space="preserve">     </w:t>
            </w:r>
            <w:r w:rsidR="000F5A35" w:rsidRPr="00015EEE">
              <w:rPr>
                <w:rFonts w:ascii="標楷體" w:eastAsia="標楷體" w:hAnsi="標楷體" w:hint="eastAsia"/>
                <w:sz w:val="28"/>
                <w:szCs w:val="28"/>
              </w:rPr>
              <w:t xml:space="preserve">   </w:t>
            </w:r>
            <w:r w:rsidR="00F01944" w:rsidRPr="00015EEE">
              <w:rPr>
                <w:rFonts w:ascii="標楷體" w:eastAsia="標楷體" w:hAnsi="標楷體" w:hint="eastAsia"/>
                <w:sz w:val="28"/>
                <w:szCs w:val="28"/>
              </w:rPr>
              <w:t xml:space="preserve"> (1)</w:t>
            </w:r>
            <w:r w:rsidRPr="00015EEE">
              <w:rPr>
                <w:rFonts w:ascii="標楷體" w:eastAsia="標楷體" w:hAnsi="標楷體" w:hint="eastAsia"/>
                <w:sz w:val="28"/>
                <w:szCs w:val="28"/>
              </w:rPr>
              <w:t>投資公司已停業、解散或未開始營業等情事，應依公司法或其他相關法令規定檢附相關證明文件。</w:t>
            </w:r>
          </w:p>
          <w:p w:rsidR="00023B98" w:rsidRPr="00015EEE" w:rsidRDefault="00023B98" w:rsidP="00E56AC3">
            <w:pPr>
              <w:spacing w:line="500" w:lineRule="exact"/>
              <w:ind w:left="1680" w:hangingChars="600" w:hanging="1680"/>
              <w:rPr>
                <w:rFonts w:ascii="標楷體" w:eastAsia="標楷體" w:hAnsi="標楷體" w:hint="eastAsia"/>
                <w:sz w:val="28"/>
                <w:szCs w:val="28"/>
              </w:rPr>
            </w:pPr>
            <w:r w:rsidRPr="00015EEE">
              <w:rPr>
                <w:rFonts w:ascii="標楷體" w:eastAsia="標楷體" w:hAnsi="標楷體" w:hint="eastAsia"/>
                <w:sz w:val="28"/>
                <w:szCs w:val="28"/>
              </w:rPr>
              <w:t xml:space="preserve">     </w:t>
            </w:r>
            <w:r w:rsidR="00F01944" w:rsidRPr="00015EEE">
              <w:rPr>
                <w:rFonts w:ascii="標楷體" w:eastAsia="標楷體" w:hAnsi="標楷體" w:hint="eastAsia"/>
                <w:sz w:val="28"/>
                <w:szCs w:val="28"/>
              </w:rPr>
              <w:t xml:space="preserve">    (2)</w:t>
            </w:r>
            <w:r w:rsidRPr="00015EEE">
              <w:rPr>
                <w:rFonts w:ascii="標楷體" w:eastAsia="標楷體" w:hAnsi="標楷體" w:hint="eastAsia"/>
                <w:sz w:val="28"/>
                <w:szCs w:val="28"/>
              </w:rPr>
              <w:t>原投資已減資、轉讓、贈與等異動，應提供經該管主管機關核定(准)之相關證明資料，主張原投資已轉讓者，須另檢附轉讓後所得流向證明及必要之書面說明。</w:t>
            </w:r>
          </w:p>
          <w:p w:rsidR="00023B98" w:rsidRPr="00015EEE" w:rsidRDefault="00023B98" w:rsidP="00E56AC3">
            <w:pPr>
              <w:spacing w:line="500" w:lineRule="exact"/>
              <w:ind w:left="1439" w:hangingChars="514" w:hanging="1439"/>
              <w:rPr>
                <w:rFonts w:ascii="標楷體" w:eastAsia="標楷體" w:hAnsi="標楷體" w:hint="eastAsia"/>
                <w:sz w:val="28"/>
                <w:szCs w:val="28"/>
              </w:rPr>
            </w:pPr>
            <w:r w:rsidRPr="00015EEE">
              <w:rPr>
                <w:rFonts w:ascii="標楷體" w:eastAsia="標楷體" w:hAnsi="標楷體" w:hint="eastAsia"/>
                <w:sz w:val="28"/>
                <w:szCs w:val="28"/>
              </w:rPr>
              <w:t xml:space="preserve">      </w:t>
            </w:r>
            <w:r w:rsidR="00F01944" w:rsidRPr="00015EEE">
              <w:rPr>
                <w:rFonts w:ascii="標楷體" w:eastAsia="標楷體" w:hAnsi="標楷體" w:hint="eastAsia"/>
                <w:sz w:val="28"/>
                <w:szCs w:val="28"/>
              </w:rPr>
              <w:t xml:space="preserve">  3.</w:t>
            </w:r>
            <w:r w:rsidRPr="00015EEE">
              <w:rPr>
                <w:rFonts w:ascii="標楷體" w:eastAsia="標楷體" w:hAnsi="標楷體" w:hint="eastAsia"/>
                <w:sz w:val="28"/>
                <w:szCs w:val="28"/>
              </w:rPr>
              <w:t>申請人主張原持有之有價證券已買賣或轉讓者，應檢附交易明細證明及交易所得流向等相關證明文件。</w:t>
            </w:r>
          </w:p>
          <w:p w:rsidR="00023B98" w:rsidRPr="00015EEE" w:rsidRDefault="00023B98" w:rsidP="00E56AC3">
            <w:pPr>
              <w:spacing w:line="500" w:lineRule="exact"/>
              <w:ind w:left="1120" w:hangingChars="400" w:hanging="1120"/>
              <w:rPr>
                <w:rFonts w:ascii="標楷體" w:eastAsia="標楷體" w:hAnsi="標楷體" w:hint="eastAsia"/>
                <w:sz w:val="28"/>
                <w:szCs w:val="28"/>
              </w:rPr>
            </w:pPr>
            <w:r w:rsidRPr="00015EEE">
              <w:rPr>
                <w:rFonts w:ascii="標楷體" w:eastAsia="標楷體" w:hAnsi="標楷體" w:hint="eastAsia"/>
                <w:sz w:val="28"/>
                <w:szCs w:val="28"/>
              </w:rPr>
              <w:t xml:space="preserve">     </w:t>
            </w:r>
            <w:r w:rsidR="000F41C9" w:rsidRPr="00015EEE">
              <w:rPr>
                <w:rFonts w:ascii="標楷體" w:eastAsia="標楷體" w:hAnsi="標楷體" w:hint="eastAsia"/>
                <w:sz w:val="28"/>
                <w:szCs w:val="28"/>
              </w:rPr>
              <w:t xml:space="preserve">  </w:t>
            </w:r>
            <w:r w:rsidRPr="00015EEE">
              <w:rPr>
                <w:rFonts w:ascii="標楷體" w:eastAsia="標楷體" w:hAnsi="標楷體" w:hint="eastAsia"/>
                <w:sz w:val="28"/>
                <w:szCs w:val="28"/>
              </w:rPr>
              <w:t xml:space="preserve"> 前項各款情形，申請人主張用於清償債務者，應檢附經公證之借貸契約及清償相關證明文件。</w:t>
            </w:r>
          </w:p>
          <w:p w:rsidR="00023B98" w:rsidRPr="00015EEE" w:rsidRDefault="00023B98" w:rsidP="00E56AC3">
            <w:pPr>
              <w:tabs>
                <w:tab w:val="left" w:pos="540"/>
              </w:tabs>
              <w:spacing w:line="500" w:lineRule="exact"/>
              <w:ind w:leftChars="226" w:left="1102" w:hangingChars="200" w:hanging="560"/>
              <w:jc w:val="both"/>
              <w:rPr>
                <w:rFonts w:ascii="標楷體" w:eastAsia="標楷體" w:hAnsi="標楷體" w:hint="eastAsia"/>
                <w:sz w:val="28"/>
                <w:szCs w:val="28"/>
              </w:rPr>
            </w:pPr>
            <w:r w:rsidRPr="00015EEE">
              <w:rPr>
                <w:rFonts w:ascii="標楷體" w:eastAsia="標楷體" w:hAnsi="標楷體" w:hint="eastAsia"/>
                <w:sz w:val="28"/>
                <w:szCs w:val="28"/>
              </w:rPr>
              <w:t xml:space="preserve">  </w:t>
            </w:r>
            <w:r w:rsidR="000F41C9" w:rsidRPr="00015EEE">
              <w:rPr>
                <w:rFonts w:ascii="標楷體" w:eastAsia="標楷體" w:hAnsi="標楷體" w:hint="eastAsia"/>
                <w:sz w:val="28"/>
                <w:szCs w:val="28"/>
              </w:rPr>
              <w:t xml:space="preserve">  </w:t>
            </w:r>
            <w:r w:rsidR="004B02EC" w:rsidRPr="00015EEE">
              <w:rPr>
                <w:rFonts w:ascii="標楷體" w:eastAsia="標楷體" w:hAnsi="標楷體" w:hint="eastAsia"/>
                <w:sz w:val="28"/>
                <w:szCs w:val="28"/>
              </w:rPr>
              <w:t>前二項情形</w:t>
            </w:r>
            <w:r w:rsidRPr="00015EEE">
              <w:rPr>
                <w:rFonts w:ascii="標楷體" w:eastAsia="標楷體" w:hAnsi="標楷體" w:hint="eastAsia"/>
                <w:sz w:val="28"/>
                <w:szCs w:val="28"/>
              </w:rPr>
              <w:t>，申請人如未提供足資證明其主張之相關文件，或所提供之資料無法證明其主張者，其動產價值之計算仍依</w:t>
            </w:r>
            <w:r w:rsidR="001C31F6" w:rsidRPr="00015EEE">
              <w:rPr>
                <w:rFonts w:ascii="標楷體" w:eastAsia="標楷體" w:hAnsi="標楷體" w:hint="eastAsia"/>
                <w:sz w:val="28"/>
                <w:szCs w:val="28"/>
              </w:rPr>
              <w:t>原</w:t>
            </w:r>
            <w:r w:rsidRPr="00015EEE">
              <w:rPr>
                <w:rFonts w:ascii="標楷體" w:eastAsia="標楷體" w:hAnsi="標楷體" w:hint="eastAsia"/>
                <w:sz w:val="28"/>
                <w:szCs w:val="28"/>
              </w:rPr>
              <w:t>規定辦理</w:t>
            </w:r>
            <w:r w:rsidR="000F41C9" w:rsidRPr="00015EEE">
              <w:rPr>
                <w:rFonts w:ascii="標楷體" w:eastAsia="標楷體" w:hAnsi="標楷體" w:hint="eastAsia"/>
                <w:sz w:val="28"/>
                <w:szCs w:val="28"/>
              </w:rPr>
              <w:t>。</w:t>
            </w:r>
          </w:p>
          <w:p w:rsidR="000F41C9" w:rsidRPr="00015EEE" w:rsidRDefault="004B02EC" w:rsidP="00E56AC3">
            <w:pPr>
              <w:spacing w:line="500" w:lineRule="exact"/>
              <w:ind w:left="2240" w:hangingChars="800" w:hanging="2240"/>
              <w:rPr>
                <w:rFonts w:ascii="標楷體" w:eastAsia="標楷體" w:hAnsi="標楷體" w:hint="eastAsia"/>
                <w:sz w:val="28"/>
                <w:szCs w:val="28"/>
              </w:rPr>
            </w:pPr>
            <w:r w:rsidRPr="00015EEE">
              <w:rPr>
                <w:rFonts w:ascii="標楷體" w:eastAsia="標楷體" w:hAnsi="標楷體" w:hint="eastAsia"/>
                <w:sz w:val="28"/>
                <w:szCs w:val="28"/>
              </w:rPr>
              <w:t>十、</w:t>
            </w:r>
            <w:r w:rsidR="000F41C9" w:rsidRPr="00015EEE">
              <w:rPr>
                <w:rFonts w:ascii="標楷體" w:eastAsia="標楷體" w:hAnsi="標楷體" w:hint="eastAsia"/>
                <w:sz w:val="28"/>
                <w:szCs w:val="28"/>
              </w:rPr>
              <w:t>不動產</w:t>
            </w:r>
            <w:r w:rsidRPr="00015EEE">
              <w:rPr>
                <w:rFonts w:ascii="標楷體" w:eastAsia="標楷體" w:hAnsi="標楷體" w:hint="eastAsia"/>
                <w:sz w:val="28"/>
                <w:szCs w:val="28"/>
              </w:rPr>
              <w:t>收益</w:t>
            </w:r>
            <w:r w:rsidR="000F41C9" w:rsidRPr="00015EEE">
              <w:rPr>
                <w:rFonts w:ascii="標楷體" w:eastAsia="標楷體" w:hAnsi="標楷體" w:hint="eastAsia"/>
                <w:sz w:val="28"/>
                <w:szCs w:val="28"/>
              </w:rPr>
              <w:t>：包括土地及房屋，其價值以最新財稅資料計算之。土地價值以公告現值為準，房屋價值以評定標準價格為準。</w:t>
            </w:r>
          </w:p>
          <w:p w:rsidR="000F41C9" w:rsidRPr="00015EEE" w:rsidRDefault="000F41C9" w:rsidP="00E56AC3">
            <w:pPr>
              <w:tabs>
                <w:tab w:val="left" w:pos="540"/>
                <w:tab w:val="left" w:pos="975"/>
                <w:tab w:val="left" w:pos="1125"/>
              </w:tabs>
              <w:spacing w:line="500" w:lineRule="exact"/>
              <w:ind w:leftChars="226" w:left="1102" w:hangingChars="200" w:hanging="560"/>
              <w:jc w:val="both"/>
              <w:rPr>
                <w:rFonts w:ascii="標楷體" w:eastAsia="標楷體" w:hAnsi="標楷體" w:hint="eastAsia"/>
                <w:sz w:val="28"/>
                <w:szCs w:val="28"/>
              </w:rPr>
            </w:pPr>
            <w:r w:rsidRPr="00015EEE">
              <w:rPr>
                <w:rFonts w:ascii="標楷體" w:eastAsia="標楷體" w:hAnsi="標楷體" w:hint="eastAsia"/>
                <w:sz w:val="28"/>
                <w:szCs w:val="28"/>
              </w:rPr>
              <w:t xml:space="preserve">    前項土地及房屋如因所有權歸屬爭議而涉訟、設定抵押權或正進行強制執行之拍賣程序，在各該不動產所有權移轉為他人所有，或經確定之終局判決確認為他人所有前，其價值仍依財稅資料認定之。</w:t>
            </w:r>
          </w:p>
          <w:p w:rsidR="00D71328" w:rsidRPr="00BF62AE" w:rsidRDefault="00191650" w:rsidP="00D7132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500" w:lineRule="exact"/>
              <w:ind w:leftChars="1" w:left="540" w:hangingChars="192" w:hanging="538"/>
              <w:rPr>
                <w:rFonts w:ascii="標楷體" w:eastAsia="標楷體" w:hAnsi="標楷體" w:hint="eastAsia"/>
                <w:sz w:val="28"/>
                <w:szCs w:val="28"/>
              </w:rPr>
            </w:pPr>
            <w:r w:rsidRPr="00015EEE">
              <w:rPr>
                <w:rFonts w:ascii="標楷體" w:eastAsia="標楷體" w:hAnsi="標楷體" w:hint="eastAsia"/>
                <w:sz w:val="28"/>
                <w:szCs w:val="28"/>
              </w:rPr>
              <w:t>十一</w:t>
            </w:r>
            <w:r w:rsidR="00D56A8E" w:rsidRPr="00015EEE">
              <w:rPr>
                <w:rFonts w:ascii="標楷體" w:eastAsia="標楷體" w:hAnsi="標楷體" w:hint="eastAsia"/>
                <w:sz w:val="28"/>
                <w:szCs w:val="28"/>
              </w:rPr>
              <w:t>、</w:t>
            </w:r>
            <w:r w:rsidR="00BF62AE" w:rsidRPr="0060243A">
              <w:rPr>
                <w:rFonts w:ascii="標楷體" w:eastAsia="標楷體" w:hAnsi="標楷體" w:hint="eastAsia"/>
                <w:sz w:val="28"/>
                <w:szCs w:val="28"/>
              </w:rPr>
              <w:t>經本府列冊低收入戶學生生活補助費由本府核</w:t>
            </w:r>
            <w:r w:rsidR="00A71CA6">
              <w:rPr>
                <w:rFonts w:ascii="標楷體" w:eastAsia="標楷體" w:hAnsi="標楷體" w:hint="eastAsia"/>
                <w:sz w:val="28"/>
                <w:szCs w:val="28"/>
              </w:rPr>
              <w:t>撥經費</w:t>
            </w:r>
            <w:r w:rsidR="00BF62AE" w:rsidRPr="0060243A">
              <w:rPr>
                <w:rFonts w:ascii="標楷體" w:eastAsia="標楷體" w:hAnsi="標楷體" w:hint="eastAsia"/>
                <w:sz w:val="28"/>
                <w:szCs w:val="28"/>
              </w:rPr>
              <w:t>，核發對象</w:t>
            </w:r>
            <w:r w:rsidR="000804E8">
              <w:rPr>
                <w:rFonts w:ascii="標楷體" w:eastAsia="標楷體" w:hAnsi="標楷體" w:hint="eastAsia"/>
                <w:sz w:val="28"/>
                <w:szCs w:val="28"/>
              </w:rPr>
              <w:t>為</w:t>
            </w:r>
            <w:r w:rsidR="00BF62AE" w:rsidRPr="0060243A">
              <w:rPr>
                <w:rFonts w:ascii="標楷體" w:eastAsia="標楷體" w:hAnsi="標楷體" w:hint="eastAsia"/>
                <w:sz w:val="28"/>
                <w:szCs w:val="28"/>
              </w:rPr>
              <w:t>本縣列冊低收入戶第二、三款子女，就讀高中職以上學生（不含就讀空中大學、大學院校以上進修學校、在職班、學分班、僅於夜間或假日上課、遠距教學者、博士班、碩士班</w:t>
            </w:r>
            <w:r w:rsidR="00BF62AE" w:rsidRPr="00D71328">
              <w:rPr>
                <w:rFonts w:ascii="標楷體" w:eastAsia="標楷體" w:hAnsi="標楷體" w:hint="eastAsia"/>
                <w:sz w:val="28"/>
                <w:szCs w:val="28"/>
              </w:rPr>
              <w:t>、安置身心障礙機構、</w:t>
            </w:r>
            <w:r w:rsidR="00BF62AE" w:rsidRPr="0060243A">
              <w:rPr>
                <w:rFonts w:ascii="標楷體" w:eastAsia="標楷體" w:hAnsi="標楷體" w:hint="eastAsia"/>
                <w:sz w:val="28"/>
                <w:szCs w:val="28"/>
              </w:rPr>
              <w:t>建教合作班、啟智學校學生及在學公費生者），</w:t>
            </w:r>
            <w:r w:rsidR="00BF62AE" w:rsidRPr="00BF62AE">
              <w:rPr>
                <w:rFonts w:ascii="標楷體" w:eastAsia="標楷體" w:hAnsi="標楷體" w:hint="eastAsia"/>
                <w:sz w:val="28"/>
                <w:szCs w:val="28"/>
              </w:rPr>
              <w:t>符合資格者</w:t>
            </w:r>
            <w:r w:rsidR="00D71328">
              <w:rPr>
                <w:rFonts w:ascii="標楷體" w:eastAsia="標楷體" w:hAnsi="標楷體" w:hint="eastAsia"/>
                <w:sz w:val="28"/>
                <w:szCs w:val="28"/>
              </w:rPr>
              <w:t>於</w:t>
            </w:r>
            <w:r w:rsidR="00D71328" w:rsidRPr="00BF62AE">
              <w:rPr>
                <w:rFonts w:ascii="標楷體" w:eastAsia="標楷體" w:hAnsi="標楷體" w:hint="eastAsia"/>
                <w:sz w:val="28"/>
                <w:szCs w:val="28"/>
              </w:rPr>
              <w:t>每</w:t>
            </w:r>
            <w:r w:rsidR="00D71328" w:rsidRPr="00D71328">
              <w:rPr>
                <w:rFonts w:ascii="標楷體" w:eastAsia="標楷體" w:hAnsi="標楷體" w:hint="eastAsia"/>
                <w:sz w:val="28"/>
                <w:szCs w:val="28"/>
              </w:rPr>
              <w:t>學期註冊後三十日內，檢具</w:t>
            </w:r>
            <w:r w:rsidR="00D71328">
              <w:rPr>
                <w:rFonts w:ascii="標楷體" w:eastAsia="標楷體" w:hAnsi="標楷體" w:hint="eastAsia"/>
                <w:sz w:val="28"/>
                <w:szCs w:val="28"/>
              </w:rPr>
              <w:t>相</w:t>
            </w:r>
            <w:r w:rsidR="00D71328" w:rsidRPr="00D71328">
              <w:rPr>
                <w:rFonts w:ascii="標楷體" w:eastAsia="標楷體" w:hAnsi="標楷體" w:hint="eastAsia"/>
                <w:sz w:val="28"/>
                <w:szCs w:val="28"/>
              </w:rPr>
              <w:t>關證明文件向戶籍所在地之鄉公所</w:t>
            </w:r>
            <w:r w:rsidR="00D71328">
              <w:rPr>
                <w:rFonts w:ascii="標楷體" w:eastAsia="標楷體" w:hAnsi="標楷體" w:hint="eastAsia"/>
                <w:sz w:val="28"/>
                <w:szCs w:val="28"/>
              </w:rPr>
              <w:t>提出申請，</w:t>
            </w:r>
            <w:r w:rsidR="00D71328" w:rsidRPr="00BF62AE">
              <w:rPr>
                <w:rFonts w:ascii="標楷體" w:eastAsia="標楷體" w:hAnsi="標楷體" w:hint="eastAsia"/>
                <w:sz w:val="28"/>
                <w:szCs w:val="28"/>
              </w:rPr>
              <w:t>經</w:t>
            </w:r>
            <w:r w:rsidR="00D71328">
              <w:rPr>
                <w:rFonts w:ascii="標楷體" w:eastAsia="標楷體" w:hAnsi="標楷體" w:hint="eastAsia"/>
                <w:sz w:val="28"/>
                <w:szCs w:val="28"/>
              </w:rPr>
              <w:t>鄉</w:t>
            </w:r>
            <w:r w:rsidR="00D71328" w:rsidRPr="00BF62AE">
              <w:rPr>
                <w:rFonts w:ascii="標楷體" w:eastAsia="標楷體" w:hAnsi="標楷體" w:hint="eastAsia"/>
                <w:sz w:val="28"/>
                <w:szCs w:val="28"/>
              </w:rPr>
              <w:t>公所查核無誤後函送本府核發低收入戶學生生活補助費。</w:t>
            </w:r>
          </w:p>
          <w:p w:rsidR="006E0790" w:rsidRPr="00015EEE" w:rsidRDefault="00F65C7E" w:rsidP="00E56AC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500" w:lineRule="exact"/>
              <w:ind w:leftChars="1" w:left="540" w:hangingChars="192" w:hanging="538"/>
              <w:rPr>
                <w:rFonts w:ascii="標楷體" w:eastAsia="標楷體" w:hAnsi="標楷體" w:hint="eastAsia"/>
                <w:sz w:val="28"/>
                <w:szCs w:val="28"/>
              </w:rPr>
            </w:pPr>
            <w:r w:rsidRPr="00015EEE">
              <w:rPr>
                <w:rFonts w:ascii="標楷體" w:eastAsia="標楷體" w:hAnsi="標楷體" w:hint="eastAsia"/>
                <w:sz w:val="28"/>
                <w:szCs w:val="28"/>
              </w:rPr>
              <w:t>十</w:t>
            </w:r>
            <w:r w:rsidR="00191650" w:rsidRPr="00015EEE">
              <w:rPr>
                <w:rFonts w:ascii="標楷體" w:eastAsia="標楷體" w:hAnsi="標楷體" w:hint="eastAsia"/>
                <w:sz w:val="28"/>
                <w:szCs w:val="28"/>
              </w:rPr>
              <w:t>二</w:t>
            </w:r>
            <w:r w:rsidR="006E0790" w:rsidRPr="00015EEE">
              <w:rPr>
                <w:rFonts w:ascii="標楷體" w:eastAsia="標楷體" w:hAnsi="標楷體" w:hint="eastAsia"/>
                <w:sz w:val="28"/>
                <w:szCs w:val="28"/>
              </w:rPr>
              <w:t>、低收入戶成員接受政府公費安置者，自次月起停發低收入戶生活扶助費。如當月領取收容安置或托育養護費用補助金額高於低收入戶生活扶助費，得擇優領取；若擇優選擇領取收容安置或托育養護費用者，當月領取之低收入戶生活扶助費或其他本府核發之補助或津貼需繳回本府。</w:t>
            </w:r>
          </w:p>
          <w:p w:rsidR="00552B03" w:rsidRPr="00015EEE" w:rsidRDefault="006E0790" w:rsidP="00E56AC3">
            <w:pPr>
              <w:pStyle w:val="HTML"/>
              <w:tabs>
                <w:tab w:val="clear" w:pos="916"/>
                <w:tab w:val="clear" w:pos="1832"/>
                <w:tab w:val="clear" w:pos="2748"/>
                <w:tab w:val="left" w:pos="252"/>
                <w:tab w:val="left" w:pos="432"/>
              </w:tabs>
              <w:spacing w:line="500" w:lineRule="exact"/>
              <w:ind w:left="504" w:hangingChars="180" w:hanging="504"/>
              <w:jc w:val="both"/>
              <w:rPr>
                <w:rFonts w:ascii="標楷體" w:eastAsia="標楷體" w:hAnsi="標楷體" w:hint="eastAsia"/>
                <w:sz w:val="28"/>
                <w:szCs w:val="28"/>
              </w:rPr>
            </w:pPr>
            <w:r w:rsidRPr="00015EEE">
              <w:rPr>
                <w:rFonts w:ascii="標楷體" w:eastAsia="標楷體" w:hAnsi="標楷體" w:hint="eastAsia"/>
                <w:sz w:val="28"/>
                <w:szCs w:val="28"/>
              </w:rPr>
              <w:t>十</w:t>
            </w:r>
            <w:r w:rsidR="00191650" w:rsidRPr="00015EEE">
              <w:rPr>
                <w:rFonts w:ascii="標楷體" w:eastAsia="標楷體" w:hAnsi="標楷體" w:hint="eastAsia"/>
                <w:sz w:val="28"/>
                <w:szCs w:val="28"/>
              </w:rPr>
              <w:t>三</w:t>
            </w:r>
            <w:r w:rsidRPr="00015EEE">
              <w:rPr>
                <w:rFonts w:ascii="標楷體" w:eastAsia="標楷體" w:hAnsi="標楷體" w:hint="eastAsia"/>
                <w:sz w:val="28"/>
                <w:szCs w:val="28"/>
              </w:rPr>
              <w:t>、</w:t>
            </w:r>
            <w:r w:rsidR="00552B03" w:rsidRPr="00015EEE">
              <w:rPr>
                <w:rFonts w:ascii="標楷體" w:eastAsia="標楷體" w:hAnsi="標楷體" w:hint="eastAsia"/>
                <w:sz w:val="28"/>
                <w:szCs w:val="28"/>
              </w:rPr>
              <w:t>經</w:t>
            </w:r>
            <w:r w:rsidR="00552B03" w:rsidRPr="00015EEE">
              <w:rPr>
                <w:rFonts w:ascii="標楷體" w:eastAsia="標楷體" w:hAnsi="標楷體"/>
                <w:sz w:val="28"/>
                <w:szCs w:val="28"/>
              </w:rPr>
              <w:t>本</w:t>
            </w:r>
            <w:r w:rsidR="00552B03" w:rsidRPr="00015EEE">
              <w:rPr>
                <w:rFonts w:ascii="標楷體" w:eastAsia="標楷體" w:hAnsi="標楷體" w:hint="eastAsia"/>
                <w:sz w:val="28"/>
                <w:szCs w:val="28"/>
              </w:rPr>
              <w:t>府列冊</w:t>
            </w:r>
            <w:r w:rsidR="00552B03" w:rsidRPr="00015EEE">
              <w:rPr>
                <w:rFonts w:ascii="標楷體" w:eastAsia="標楷體" w:hAnsi="標楷體"/>
                <w:sz w:val="28"/>
                <w:szCs w:val="28"/>
              </w:rPr>
              <w:t>低收入戶</w:t>
            </w:r>
            <w:r w:rsidR="00552B03" w:rsidRPr="00015EEE">
              <w:rPr>
                <w:rFonts w:ascii="標楷體" w:eastAsia="標楷體" w:hAnsi="標楷體" w:hint="eastAsia"/>
                <w:sz w:val="28"/>
                <w:szCs w:val="28"/>
              </w:rPr>
              <w:t>及中低收入戶戶</w:t>
            </w:r>
            <w:r w:rsidR="00552B03" w:rsidRPr="00015EEE">
              <w:rPr>
                <w:rFonts w:ascii="標楷體" w:eastAsia="標楷體" w:hAnsi="標楷體"/>
                <w:sz w:val="28"/>
                <w:szCs w:val="28"/>
              </w:rPr>
              <w:t>內人口有下列情形之一或</w:t>
            </w:r>
            <w:r w:rsidR="00552B03" w:rsidRPr="00015EEE">
              <w:rPr>
                <w:rFonts w:ascii="標楷體" w:eastAsia="標楷體" w:hAnsi="標楷體" w:hint="eastAsia"/>
                <w:sz w:val="28"/>
                <w:szCs w:val="28"/>
              </w:rPr>
              <w:t>本法</w:t>
            </w:r>
            <w:r w:rsidR="00552B03" w:rsidRPr="00015EEE">
              <w:rPr>
                <w:rFonts w:ascii="標楷體" w:eastAsia="標楷體" w:hAnsi="標楷體"/>
                <w:sz w:val="28"/>
                <w:szCs w:val="28"/>
              </w:rPr>
              <w:t>第九條所</w:t>
            </w:r>
            <w:r w:rsidR="00552B03" w:rsidRPr="00015EEE">
              <w:rPr>
                <w:rFonts w:ascii="標楷體" w:eastAsia="標楷體" w:hAnsi="標楷體" w:hint="eastAsia"/>
                <w:sz w:val="28"/>
                <w:szCs w:val="28"/>
              </w:rPr>
              <w:t>定</w:t>
            </w:r>
            <w:r w:rsidR="00552B03" w:rsidRPr="00015EEE">
              <w:rPr>
                <w:rFonts w:ascii="標楷體" w:eastAsia="標楷體" w:hAnsi="標楷體"/>
                <w:sz w:val="28"/>
                <w:szCs w:val="28"/>
              </w:rPr>
              <w:t>情形之一者，自事實發生之日起</w:t>
            </w:r>
            <w:r w:rsidR="00552B03" w:rsidRPr="00015EEE">
              <w:rPr>
                <w:rFonts w:ascii="標楷體" w:eastAsia="標楷體" w:hAnsi="標楷體" w:hint="eastAsia"/>
                <w:sz w:val="28"/>
                <w:szCs w:val="28"/>
              </w:rPr>
              <w:t>喪失其資格，並</w:t>
            </w:r>
            <w:r w:rsidR="00552B03" w:rsidRPr="00015EEE">
              <w:rPr>
                <w:rFonts w:ascii="標楷體" w:eastAsia="標楷體" w:hAnsi="標楷體"/>
                <w:sz w:val="28"/>
                <w:szCs w:val="28"/>
              </w:rPr>
              <w:t>停</w:t>
            </w:r>
            <w:r w:rsidR="00552B03" w:rsidRPr="00015EEE">
              <w:rPr>
                <w:rFonts w:ascii="標楷體" w:eastAsia="標楷體" w:hAnsi="標楷體" w:hint="eastAsia"/>
                <w:sz w:val="28"/>
                <w:szCs w:val="28"/>
              </w:rPr>
              <w:t>發補助費用</w:t>
            </w:r>
            <w:r w:rsidR="00552B03" w:rsidRPr="00015EEE">
              <w:rPr>
                <w:rFonts w:ascii="標楷體" w:eastAsia="標楷體" w:hAnsi="標楷體"/>
                <w:sz w:val="28"/>
                <w:szCs w:val="28"/>
              </w:rPr>
              <w:t>，其溢領</w:t>
            </w:r>
            <w:r w:rsidR="00552B03" w:rsidRPr="00015EEE">
              <w:rPr>
                <w:rFonts w:ascii="標楷體" w:eastAsia="標楷體" w:hAnsi="標楷體" w:hint="eastAsia"/>
                <w:sz w:val="28"/>
                <w:szCs w:val="28"/>
              </w:rPr>
              <w:t>者</w:t>
            </w:r>
            <w:r w:rsidR="00552B03" w:rsidRPr="00015EEE">
              <w:rPr>
                <w:rFonts w:ascii="標楷體" w:eastAsia="標楷體" w:hAnsi="標楷體"/>
                <w:sz w:val="28"/>
                <w:szCs w:val="28"/>
              </w:rPr>
              <w:t>得追</w:t>
            </w:r>
            <w:r w:rsidR="00552B03" w:rsidRPr="00015EEE">
              <w:rPr>
                <w:rFonts w:ascii="標楷體" w:eastAsia="標楷體" w:hAnsi="標楷體" w:hint="eastAsia"/>
                <w:sz w:val="28"/>
                <w:szCs w:val="28"/>
              </w:rPr>
              <w:t>繳</w:t>
            </w:r>
            <w:r w:rsidR="00552B03" w:rsidRPr="00015EEE">
              <w:rPr>
                <w:rFonts w:ascii="標楷體" w:eastAsia="標楷體" w:hAnsi="標楷體"/>
                <w:sz w:val="28"/>
                <w:szCs w:val="28"/>
              </w:rPr>
              <w:t>之：</w:t>
            </w:r>
          </w:p>
          <w:p w:rsidR="00552B03" w:rsidRPr="00015EEE" w:rsidRDefault="00552B03" w:rsidP="00E56AC3">
            <w:pPr>
              <w:pStyle w:val="HTML"/>
              <w:tabs>
                <w:tab w:val="clear" w:pos="1832"/>
                <w:tab w:val="clear" w:pos="2748"/>
                <w:tab w:val="left" w:pos="972"/>
                <w:tab w:val="left" w:pos="1872"/>
              </w:tabs>
              <w:spacing w:line="500" w:lineRule="exact"/>
              <w:ind w:left="540"/>
              <w:jc w:val="both"/>
              <w:rPr>
                <w:rFonts w:ascii="標楷體" w:eastAsia="標楷體" w:hAnsi="標楷體" w:hint="eastAsia"/>
                <w:sz w:val="28"/>
                <w:szCs w:val="28"/>
              </w:rPr>
            </w:pPr>
            <w:r w:rsidRPr="00015EEE">
              <w:rPr>
                <w:rFonts w:ascii="標楷體" w:eastAsia="標楷體" w:hAnsi="標楷體" w:hint="eastAsia"/>
                <w:sz w:val="28"/>
                <w:szCs w:val="28"/>
              </w:rPr>
              <w:t>(一)</w:t>
            </w:r>
            <w:r w:rsidRPr="00015EEE">
              <w:rPr>
                <w:rFonts w:ascii="標楷體" w:eastAsia="標楷體" w:hAnsi="標楷體"/>
                <w:sz w:val="28"/>
                <w:szCs w:val="28"/>
              </w:rPr>
              <w:t>戶籍遷出本</w:t>
            </w:r>
            <w:r w:rsidR="00F65C7E" w:rsidRPr="00015EEE">
              <w:rPr>
                <w:rFonts w:ascii="標楷體" w:eastAsia="標楷體" w:hAnsi="標楷體" w:hint="eastAsia"/>
                <w:sz w:val="28"/>
                <w:szCs w:val="28"/>
              </w:rPr>
              <w:t>縣</w:t>
            </w:r>
            <w:r w:rsidRPr="00015EEE">
              <w:rPr>
                <w:rFonts w:ascii="標楷體" w:eastAsia="標楷體" w:hAnsi="標楷體"/>
                <w:sz w:val="28"/>
                <w:szCs w:val="28"/>
              </w:rPr>
              <w:t>者。</w:t>
            </w:r>
          </w:p>
          <w:p w:rsidR="00552B03" w:rsidRPr="00015EEE" w:rsidRDefault="00552B03" w:rsidP="00E56AC3">
            <w:pPr>
              <w:pStyle w:val="HTML"/>
              <w:tabs>
                <w:tab w:val="clear" w:pos="1832"/>
                <w:tab w:val="left" w:pos="972"/>
              </w:tabs>
              <w:spacing w:line="500" w:lineRule="exact"/>
              <w:ind w:leftChars="232" w:left="1977" w:hangingChars="507" w:hanging="1420"/>
              <w:jc w:val="both"/>
              <w:rPr>
                <w:rFonts w:ascii="標楷體" w:eastAsia="標楷體" w:hAnsi="標楷體" w:hint="eastAsia"/>
                <w:sz w:val="28"/>
                <w:szCs w:val="28"/>
              </w:rPr>
            </w:pPr>
            <w:r w:rsidRPr="00015EEE">
              <w:rPr>
                <w:rFonts w:ascii="標楷體" w:eastAsia="標楷體" w:hAnsi="標楷體" w:hint="eastAsia"/>
                <w:sz w:val="28"/>
                <w:szCs w:val="28"/>
              </w:rPr>
              <w:t>(二)</w:t>
            </w:r>
            <w:r w:rsidRPr="00015EEE">
              <w:rPr>
                <w:rFonts w:ascii="標楷體" w:eastAsia="標楷體" w:hAnsi="標楷體"/>
                <w:sz w:val="28"/>
                <w:szCs w:val="28"/>
              </w:rPr>
              <w:t>死亡者。</w:t>
            </w:r>
          </w:p>
          <w:p w:rsidR="00552B03" w:rsidRPr="00015EEE" w:rsidRDefault="00552B03" w:rsidP="00E56AC3">
            <w:pPr>
              <w:pStyle w:val="HTML"/>
              <w:tabs>
                <w:tab w:val="clear" w:pos="916"/>
                <w:tab w:val="clear" w:pos="1832"/>
                <w:tab w:val="left" w:pos="972"/>
              </w:tabs>
              <w:spacing w:line="500" w:lineRule="exact"/>
              <w:ind w:leftChars="232" w:left="1977" w:hangingChars="507" w:hanging="1420"/>
              <w:jc w:val="both"/>
              <w:rPr>
                <w:rFonts w:ascii="標楷體" w:eastAsia="標楷體" w:hAnsi="標楷體" w:hint="eastAsia"/>
                <w:sz w:val="28"/>
                <w:szCs w:val="28"/>
              </w:rPr>
            </w:pPr>
            <w:r w:rsidRPr="00015EEE">
              <w:rPr>
                <w:rFonts w:ascii="標楷體" w:eastAsia="標楷體" w:hAnsi="標楷體" w:hint="eastAsia"/>
                <w:sz w:val="28"/>
                <w:szCs w:val="28"/>
              </w:rPr>
              <w:t>(三)</w:t>
            </w:r>
            <w:r w:rsidRPr="00015EEE">
              <w:rPr>
                <w:rFonts w:ascii="標楷體" w:eastAsia="標楷體" w:hAnsi="標楷體"/>
                <w:sz w:val="28"/>
                <w:szCs w:val="28"/>
              </w:rPr>
              <w:t>收入或資產增加不符</w:t>
            </w:r>
            <w:r w:rsidRPr="00015EEE">
              <w:rPr>
                <w:rFonts w:ascii="標楷體" w:eastAsia="標楷體" w:hAnsi="標楷體" w:hint="eastAsia"/>
                <w:sz w:val="28"/>
                <w:szCs w:val="28"/>
              </w:rPr>
              <w:t>合本</w:t>
            </w:r>
            <w:r w:rsidRPr="00015EEE">
              <w:rPr>
                <w:rFonts w:ascii="標楷體" w:eastAsia="標楷體" w:hAnsi="標楷體"/>
                <w:sz w:val="28"/>
                <w:szCs w:val="28"/>
              </w:rPr>
              <w:t>法第四條規定者</w:t>
            </w:r>
            <w:r w:rsidRPr="00015EEE">
              <w:rPr>
                <w:rFonts w:ascii="標楷體" w:eastAsia="標楷體" w:hAnsi="標楷體" w:hint="eastAsia"/>
                <w:sz w:val="28"/>
                <w:szCs w:val="28"/>
              </w:rPr>
              <w:t>。</w:t>
            </w:r>
          </w:p>
          <w:p w:rsidR="00552B03" w:rsidRPr="00015EEE" w:rsidRDefault="00552B03" w:rsidP="00E56AC3">
            <w:pPr>
              <w:pStyle w:val="HTML"/>
              <w:spacing w:line="500" w:lineRule="exact"/>
              <w:ind w:left="538" w:hangingChars="192" w:hanging="538"/>
              <w:jc w:val="both"/>
              <w:rPr>
                <w:rFonts w:ascii="標楷體" w:eastAsia="標楷體" w:hAnsi="標楷體"/>
                <w:sz w:val="28"/>
                <w:szCs w:val="28"/>
              </w:rPr>
            </w:pPr>
            <w:r w:rsidRPr="00015EEE">
              <w:rPr>
                <w:rFonts w:ascii="標楷體" w:eastAsia="標楷體" w:hAnsi="標楷體" w:hint="eastAsia"/>
                <w:sz w:val="28"/>
                <w:szCs w:val="28"/>
              </w:rPr>
              <w:t>十</w:t>
            </w:r>
            <w:r w:rsidR="00191650" w:rsidRPr="00015EEE">
              <w:rPr>
                <w:rFonts w:ascii="標楷體" w:eastAsia="標楷體" w:hAnsi="標楷體" w:hint="eastAsia"/>
                <w:sz w:val="28"/>
                <w:szCs w:val="28"/>
              </w:rPr>
              <w:t>四</w:t>
            </w:r>
            <w:r w:rsidRPr="00015EEE">
              <w:rPr>
                <w:rFonts w:ascii="標楷體" w:eastAsia="標楷體" w:hAnsi="標楷體" w:hint="eastAsia"/>
                <w:sz w:val="28"/>
                <w:szCs w:val="28"/>
              </w:rPr>
              <w:t>、低收入戶及中低收入戶資格</w:t>
            </w:r>
            <w:r w:rsidRPr="00015EEE">
              <w:rPr>
                <w:rFonts w:ascii="標楷體" w:eastAsia="標楷體" w:hAnsi="標楷體"/>
                <w:sz w:val="28"/>
                <w:szCs w:val="28"/>
              </w:rPr>
              <w:t>之核定月份以證件齊全日為依據，於當月十五日以前者，自當月份起</w:t>
            </w:r>
            <w:r w:rsidRPr="00015EEE">
              <w:rPr>
                <w:rFonts w:ascii="標楷體" w:eastAsia="標楷體" w:hAnsi="標楷體" w:hint="eastAsia"/>
                <w:sz w:val="28"/>
                <w:szCs w:val="28"/>
              </w:rPr>
              <w:t>核定低收入戶、中低收入戶資格</w:t>
            </w:r>
            <w:r w:rsidRPr="00015EEE">
              <w:rPr>
                <w:rFonts w:ascii="標楷體" w:eastAsia="標楷體" w:hAnsi="標楷體"/>
                <w:sz w:val="28"/>
                <w:szCs w:val="28"/>
              </w:rPr>
              <w:t>，如係當月十六日以後者，自次月份起核准</w:t>
            </w:r>
            <w:r w:rsidRPr="00015EEE">
              <w:rPr>
                <w:rFonts w:ascii="標楷體" w:eastAsia="標楷體" w:hAnsi="標楷體" w:hint="eastAsia"/>
                <w:sz w:val="28"/>
                <w:szCs w:val="28"/>
              </w:rPr>
              <w:t>低收入戶、中低收入戶資格</w:t>
            </w:r>
            <w:r w:rsidRPr="00015EEE">
              <w:rPr>
                <w:rFonts w:ascii="標楷體" w:eastAsia="標楷體" w:hAnsi="標楷體"/>
                <w:sz w:val="28"/>
                <w:szCs w:val="28"/>
              </w:rPr>
              <w:t>。</w:t>
            </w:r>
          </w:p>
          <w:p w:rsidR="00191650" w:rsidRPr="00015EEE" w:rsidRDefault="00552B03" w:rsidP="00191650">
            <w:pPr>
              <w:pStyle w:val="a4"/>
              <w:spacing w:line="500" w:lineRule="exact"/>
              <w:ind w:left="540" w:hanging="540"/>
              <w:rPr>
                <w:rFonts w:ascii="標楷體" w:hAnsi="標楷體" w:hint="eastAsia"/>
                <w:sz w:val="28"/>
                <w:szCs w:val="28"/>
              </w:rPr>
            </w:pPr>
            <w:r w:rsidRPr="00015EEE">
              <w:rPr>
                <w:rFonts w:ascii="標楷體" w:hAnsi="標楷體" w:hint="eastAsia"/>
                <w:sz w:val="28"/>
                <w:szCs w:val="28"/>
              </w:rPr>
              <w:t>十</w:t>
            </w:r>
            <w:r w:rsidR="00191650" w:rsidRPr="00015EEE">
              <w:rPr>
                <w:rFonts w:ascii="標楷體" w:hAnsi="標楷體" w:hint="eastAsia"/>
                <w:sz w:val="28"/>
                <w:szCs w:val="28"/>
              </w:rPr>
              <w:t>五</w:t>
            </w:r>
            <w:r w:rsidRPr="00015EEE">
              <w:rPr>
                <w:rFonts w:ascii="標楷體" w:hAnsi="標楷體" w:hint="eastAsia"/>
                <w:sz w:val="28"/>
                <w:szCs w:val="28"/>
              </w:rPr>
              <w:t>、</w:t>
            </w:r>
            <w:r w:rsidR="00191650" w:rsidRPr="00015EEE">
              <w:rPr>
                <w:rFonts w:ascii="標楷體" w:hAnsi="標楷體" w:hint="eastAsia"/>
                <w:sz w:val="28"/>
                <w:szCs w:val="28"/>
              </w:rPr>
              <w:t>本府低收入戶及中低收入戶參與就業服務、職業訓練、以工代賑等相關措施之規定期間，家庭總收入平均分配全家人口，每人每月未超過當年度最低生活費之一點五倍者，仍保有低收入戶之資格，不受第四條第一項規定之限制，每人每月未超過當年度最低生活費之二點五倍者，仍保有中低收入戶之資格，不受本法第四條之一第一項第一款規定之限制，最長以三年為限，經評估有必要者，得延長一年。</w:t>
            </w:r>
          </w:p>
          <w:p w:rsidR="00191650" w:rsidRPr="00015EEE" w:rsidRDefault="00783905" w:rsidP="00191650">
            <w:pPr>
              <w:pStyle w:val="a4"/>
              <w:spacing w:line="500" w:lineRule="exact"/>
              <w:ind w:left="1078" w:hanging="1078"/>
              <w:rPr>
                <w:rFonts w:ascii="標楷體" w:hAnsi="標楷體" w:hint="eastAsia"/>
                <w:sz w:val="28"/>
                <w:szCs w:val="28"/>
              </w:rPr>
            </w:pPr>
            <w:r w:rsidRPr="00015EEE">
              <w:rPr>
                <w:rFonts w:ascii="標楷體" w:hAnsi="標楷體" w:hint="eastAsia"/>
                <w:sz w:val="28"/>
                <w:szCs w:val="28"/>
              </w:rPr>
              <w:t>十</w:t>
            </w:r>
            <w:r w:rsidR="00191650" w:rsidRPr="00015EEE">
              <w:rPr>
                <w:rFonts w:ascii="標楷體" w:hAnsi="標楷體" w:hint="eastAsia"/>
                <w:sz w:val="28"/>
                <w:szCs w:val="28"/>
              </w:rPr>
              <w:t>六</w:t>
            </w:r>
            <w:r w:rsidRPr="00015EEE">
              <w:rPr>
                <w:rFonts w:ascii="標楷體" w:hAnsi="標楷體" w:hint="eastAsia"/>
                <w:sz w:val="28"/>
                <w:szCs w:val="28"/>
              </w:rPr>
              <w:t>、</w:t>
            </w:r>
            <w:r w:rsidR="00191650" w:rsidRPr="00015EEE">
              <w:rPr>
                <w:rFonts w:ascii="標楷體" w:hAnsi="標楷體" w:hint="eastAsia"/>
                <w:sz w:val="28"/>
                <w:szCs w:val="28"/>
              </w:rPr>
              <w:t>本府為協助低收入戶積極自立，得自行或運用民間資源辦理脫離貧窮相關措施。</w:t>
            </w:r>
          </w:p>
          <w:p w:rsidR="00387CDB" w:rsidRPr="00015EEE" w:rsidRDefault="00191650" w:rsidP="00191650">
            <w:pPr>
              <w:kinsoku w:val="0"/>
              <w:overflowPunct w:val="0"/>
              <w:autoSpaceDE w:val="0"/>
              <w:autoSpaceDN w:val="0"/>
              <w:adjustRightInd w:val="0"/>
              <w:snapToGrid w:val="0"/>
              <w:spacing w:line="500" w:lineRule="exact"/>
              <w:ind w:leftChars="225" w:left="541" w:hanging="1"/>
              <w:jc w:val="both"/>
              <w:rPr>
                <w:rFonts w:ascii="標楷體" w:eastAsia="標楷體" w:hAnsi="標楷體" w:hint="eastAsia"/>
                <w:sz w:val="28"/>
                <w:szCs w:val="28"/>
              </w:rPr>
            </w:pPr>
            <w:r w:rsidRPr="00015EEE">
              <w:rPr>
                <w:rFonts w:ascii="標楷體" w:eastAsia="標楷體" w:hAnsi="標楷體" w:hint="eastAsia"/>
                <w:sz w:val="28"/>
                <w:szCs w:val="28"/>
              </w:rPr>
              <w:t>參與本府辦理脫離貧窮相關措施之低收入戶，於參與措施期間，家庭總收入平均分配全家人口，每人每月未超過當年度最低生活費之一點五倍者，仍保有低收入戶之資格，不受本法第四條第一項規定之限制，最長以三年為限，經評估有必要者，得延長一年。</w:t>
            </w:r>
          </w:p>
        </w:tc>
      </w:tr>
      <w:tr w:rsidR="00387CDB" w:rsidRPr="00015EEE">
        <w:tblPrEx>
          <w:tblCellMar>
            <w:top w:w="0" w:type="dxa"/>
            <w:bottom w:w="0" w:type="dxa"/>
          </w:tblCellMar>
        </w:tblPrEx>
        <w:tc>
          <w:tcPr>
            <w:tcW w:w="10348" w:type="dxa"/>
          </w:tcPr>
          <w:p w:rsidR="005D2756" w:rsidRPr="00015EEE" w:rsidRDefault="00387CDB" w:rsidP="00E56AC3">
            <w:pPr>
              <w:spacing w:line="500" w:lineRule="exact"/>
              <w:ind w:leftChars="-125" w:left="540" w:hangingChars="300" w:hanging="840"/>
              <w:jc w:val="both"/>
              <w:rPr>
                <w:rFonts w:ascii="標楷體" w:eastAsia="標楷體" w:hAnsi="標楷體" w:hint="eastAsia"/>
                <w:sz w:val="28"/>
                <w:szCs w:val="28"/>
              </w:rPr>
            </w:pPr>
            <w:r w:rsidRPr="00015EEE">
              <w:rPr>
                <w:rFonts w:ascii="標楷體" w:eastAsia="標楷體" w:hAnsi="標楷體" w:hint="eastAsia"/>
                <w:sz w:val="28"/>
                <w:szCs w:val="28"/>
              </w:rPr>
              <w:t>十</w:t>
            </w:r>
            <w:r w:rsidR="00080E23" w:rsidRPr="00015EEE">
              <w:rPr>
                <w:rFonts w:ascii="標楷體" w:eastAsia="標楷體" w:hAnsi="標楷體" w:hint="eastAsia"/>
                <w:sz w:val="28"/>
                <w:szCs w:val="28"/>
              </w:rPr>
              <w:t>十</w:t>
            </w:r>
            <w:r w:rsidR="00191650" w:rsidRPr="00015EEE">
              <w:rPr>
                <w:rFonts w:ascii="標楷體" w:eastAsia="標楷體" w:hAnsi="標楷體" w:hint="eastAsia"/>
                <w:sz w:val="28"/>
                <w:szCs w:val="28"/>
              </w:rPr>
              <w:t>七</w:t>
            </w:r>
            <w:r w:rsidRPr="00015EEE">
              <w:rPr>
                <w:rFonts w:ascii="標楷體" w:eastAsia="標楷體" w:hAnsi="標楷體" w:hint="eastAsia"/>
                <w:sz w:val="28"/>
                <w:szCs w:val="28"/>
              </w:rPr>
              <w:t>、</w:t>
            </w:r>
            <w:r w:rsidR="005D2756" w:rsidRPr="00015EEE">
              <w:rPr>
                <w:rFonts w:ascii="標楷體" w:eastAsia="標楷體" w:hAnsi="標楷體" w:hint="eastAsia"/>
                <w:sz w:val="28"/>
                <w:szCs w:val="28"/>
              </w:rPr>
              <w:t>社會救助調查工作結束後，因境況變動或遺漏，申請補列為低收入戶、中低收入戶者，</w:t>
            </w:r>
            <w:r w:rsidR="009A4322">
              <w:rPr>
                <w:rFonts w:ascii="標楷體" w:eastAsia="標楷體" w:hAnsi="標楷體" w:hint="eastAsia"/>
                <w:sz w:val="28"/>
                <w:szCs w:val="28"/>
              </w:rPr>
              <w:t>鄉</w:t>
            </w:r>
            <w:r w:rsidR="005D2756" w:rsidRPr="00015EEE">
              <w:rPr>
                <w:rFonts w:ascii="標楷體" w:eastAsia="標楷體" w:hAnsi="標楷體" w:hint="eastAsia"/>
                <w:sz w:val="28"/>
                <w:szCs w:val="28"/>
              </w:rPr>
              <w:t>公所應予受理，但爲辦理年度低收入戶、中低收入戶總清查，得停止受理非緊急之補列案件。</w:t>
            </w:r>
          </w:p>
          <w:p w:rsidR="00387CDB" w:rsidRPr="00015EEE" w:rsidRDefault="005D2756" w:rsidP="00E56AC3">
            <w:pPr>
              <w:adjustRightInd w:val="0"/>
              <w:snapToGrid w:val="0"/>
              <w:spacing w:line="500" w:lineRule="exact"/>
              <w:ind w:leftChars="223" w:left="535"/>
              <w:jc w:val="both"/>
              <w:rPr>
                <w:rFonts w:ascii="標楷體" w:eastAsia="標楷體" w:hAnsi="標楷體" w:hint="eastAsia"/>
                <w:sz w:val="28"/>
                <w:szCs w:val="28"/>
              </w:rPr>
            </w:pPr>
            <w:r w:rsidRPr="00015EEE">
              <w:rPr>
                <w:rFonts w:ascii="標楷體" w:eastAsia="標楷體" w:hAnsi="標楷體" w:hint="eastAsia"/>
                <w:sz w:val="28"/>
                <w:szCs w:val="28"/>
              </w:rPr>
              <w:t>申請生活扶助經本府核准者，溯自備齊文件之當月生效。</w:t>
            </w:r>
          </w:p>
        </w:tc>
      </w:tr>
      <w:tr w:rsidR="00387CDB" w:rsidRPr="00015EEE">
        <w:tblPrEx>
          <w:tblCellMar>
            <w:top w:w="0" w:type="dxa"/>
            <w:bottom w:w="0" w:type="dxa"/>
          </w:tblCellMar>
        </w:tblPrEx>
        <w:tc>
          <w:tcPr>
            <w:tcW w:w="10348" w:type="dxa"/>
          </w:tcPr>
          <w:p w:rsidR="00387CDB" w:rsidRPr="00015EEE" w:rsidRDefault="00CD47E5" w:rsidP="00E56AC3">
            <w:pPr>
              <w:spacing w:line="500" w:lineRule="exact"/>
              <w:ind w:left="538" w:hangingChars="192" w:hanging="538"/>
              <w:jc w:val="both"/>
              <w:rPr>
                <w:rFonts w:ascii="標楷體" w:eastAsia="標楷體" w:hAnsi="標楷體" w:hint="eastAsia"/>
                <w:sz w:val="28"/>
                <w:szCs w:val="28"/>
              </w:rPr>
            </w:pPr>
            <w:r w:rsidRPr="00015EEE">
              <w:rPr>
                <w:rFonts w:ascii="標楷體" w:eastAsia="標楷體" w:hAnsi="標楷體" w:hint="eastAsia"/>
                <w:sz w:val="28"/>
                <w:szCs w:val="28"/>
              </w:rPr>
              <w:t>十</w:t>
            </w:r>
            <w:r w:rsidR="00191650" w:rsidRPr="00015EEE">
              <w:rPr>
                <w:rFonts w:ascii="標楷體" w:eastAsia="標楷體" w:hAnsi="標楷體" w:hint="eastAsia"/>
                <w:sz w:val="28"/>
                <w:szCs w:val="28"/>
              </w:rPr>
              <w:t>八</w:t>
            </w:r>
            <w:r w:rsidR="00387CDB" w:rsidRPr="00015EEE">
              <w:rPr>
                <w:rFonts w:ascii="標楷體" w:eastAsia="標楷體" w:hAnsi="標楷體" w:hint="eastAsia"/>
                <w:sz w:val="28"/>
                <w:szCs w:val="28"/>
              </w:rPr>
              <w:t>、</w:t>
            </w:r>
            <w:r w:rsidR="005D2756" w:rsidRPr="00015EEE">
              <w:rPr>
                <w:rFonts w:ascii="標楷體" w:eastAsia="標楷體" w:hAnsi="標楷體" w:hint="eastAsia"/>
                <w:sz w:val="28"/>
                <w:szCs w:val="28"/>
              </w:rPr>
              <w:t>低收入戶、中低收入戶居住處所遷移時，應向遷出地之</w:t>
            </w:r>
            <w:r w:rsidR="003A02CF">
              <w:rPr>
                <w:rFonts w:ascii="標楷體" w:eastAsia="標楷體" w:hAnsi="標楷體" w:hint="eastAsia"/>
                <w:sz w:val="28"/>
                <w:szCs w:val="28"/>
              </w:rPr>
              <w:t>鄉</w:t>
            </w:r>
            <w:r w:rsidR="005D2756" w:rsidRPr="00015EEE">
              <w:rPr>
                <w:rFonts w:ascii="標楷體" w:eastAsia="標楷體" w:hAnsi="標楷體" w:hint="eastAsia"/>
                <w:sz w:val="28"/>
                <w:szCs w:val="28"/>
              </w:rPr>
              <w:t>公所取具低收入戶、中低收入戶證明，並向遷入地之</w:t>
            </w:r>
            <w:r w:rsidR="003A02CF">
              <w:rPr>
                <w:rFonts w:ascii="標楷體" w:eastAsia="標楷體" w:hAnsi="標楷體" w:hint="eastAsia"/>
                <w:sz w:val="28"/>
                <w:szCs w:val="28"/>
              </w:rPr>
              <w:t>鄉</w:t>
            </w:r>
            <w:r w:rsidR="005D2756" w:rsidRPr="00015EEE">
              <w:rPr>
                <w:rFonts w:ascii="標楷體" w:eastAsia="標楷體" w:hAnsi="標楷體" w:hint="eastAsia"/>
                <w:sz w:val="28"/>
                <w:szCs w:val="28"/>
              </w:rPr>
              <w:t>公所登記，必要時遷入地之</w:t>
            </w:r>
            <w:r w:rsidR="003A02CF">
              <w:rPr>
                <w:rFonts w:ascii="標楷體" w:eastAsia="標楷體" w:hAnsi="標楷體" w:hint="eastAsia"/>
                <w:sz w:val="28"/>
                <w:szCs w:val="28"/>
              </w:rPr>
              <w:t>鄉</w:t>
            </w:r>
            <w:r w:rsidR="005D2756" w:rsidRPr="00015EEE">
              <w:rPr>
                <w:rFonts w:ascii="標楷體" w:eastAsia="標楷體" w:hAnsi="標楷體" w:hint="eastAsia"/>
                <w:sz w:val="28"/>
                <w:szCs w:val="28"/>
              </w:rPr>
              <w:t>公所得再予調查。</w:t>
            </w:r>
          </w:p>
        </w:tc>
      </w:tr>
      <w:tr w:rsidR="00387CDB" w:rsidRPr="00015EEE">
        <w:tblPrEx>
          <w:tblCellMar>
            <w:top w:w="0" w:type="dxa"/>
            <w:bottom w:w="0" w:type="dxa"/>
          </w:tblCellMar>
        </w:tblPrEx>
        <w:tc>
          <w:tcPr>
            <w:tcW w:w="10348" w:type="dxa"/>
          </w:tcPr>
          <w:p w:rsidR="005D2756" w:rsidRPr="00015EEE" w:rsidRDefault="00387CDB" w:rsidP="00E56AC3">
            <w:pPr>
              <w:spacing w:line="500" w:lineRule="exact"/>
              <w:ind w:left="538" w:hangingChars="192" w:hanging="538"/>
              <w:jc w:val="both"/>
              <w:rPr>
                <w:rFonts w:ascii="標楷體" w:eastAsia="標楷體" w:hAnsi="標楷體" w:hint="eastAsia"/>
                <w:sz w:val="28"/>
                <w:szCs w:val="28"/>
              </w:rPr>
            </w:pPr>
            <w:r w:rsidRPr="00015EEE">
              <w:rPr>
                <w:rFonts w:ascii="標楷體" w:eastAsia="標楷體" w:hAnsi="標楷體" w:hint="eastAsia"/>
                <w:sz w:val="28"/>
                <w:szCs w:val="28"/>
              </w:rPr>
              <w:t>十</w:t>
            </w:r>
            <w:r w:rsidR="00191650" w:rsidRPr="00015EEE">
              <w:rPr>
                <w:rFonts w:ascii="標楷體" w:eastAsia="標楷體" w:hAnsi="標楷體" w:hint="eastAsia"/>
                <w:sz w:val="28"/>
                <w:szCs w:val="28"/>
              </w:rPr>
              <w:t>九</w:t>
            </w:r>
            <w:r w:rsidRPr="00015EEE">
              <w:rPr>
                <w:rFonts w:ascii="標楷體" w:eastAsia="標楷體" w:hAnsi="標楷體" w:hint="eastAsia"/>
                <w:sz w:val="28"/>
                <w:szCs w:val="28"/>
              </w:rPr>
              <w:t>、</w:t>
            </w:r>
            <w:r w:rsidR="005D2756" w:rsidRPr="00015EEE">
              <w:rPr>
                <w:rFonts w:ascii="標楷體" w:eastAsia="標楷體" w:hAnsi="標楷體" w:hint="eastAsia"/>
                <w:sz w:val="28"/>
                <w:szCs w:val="28"/>
              </w:rPr>
              <w:t>申請人隱匿財產或收益而為虛偽申報，取得低收入戶、中低收入戶身分經查明者，註銷低收入戶、中低收入戶資格及停止扶助，並追回已領之補助款，涉有刑事責任者，移送司法機關辦理。</w:t>
            </w:r>
          </w:p>
          <w:p w:rsidR="00387CDB" w:rsidRPr="00015EEE" w:rsidRDefault="005D2756" w:rsidP="00E56AC3">
            <w:pPr>
              <w:spacing w:line="500" w:lineRule="exact"/>
              <w:ind w:left="538" w:hangingChars="192" w:hanging="538"/>
              <w:jc w:val="both"/>
              <w:rPr>
                <w:rFonts w:ascii="標楷體" w:eastAsia="標楷體" w:hAnsi="標楷體" w:hint="eastAsia"/>
                <w:sz w:val="28"/>
                <w:szCs w:val="28"/>
              </w:rPr>
            </w:pPr>
            <w:r w:rsidRPr="00015EEE">
              <w:rPr>
                <w:rFonts w:ascii="標楷體" w:eastAsia="標楷體" w:hAnsi="標楷體" w:hint="eastAsia"/>
                <w:sz w:val="28"/>
                <w:szCs w:val="28"/>
              </w:rPr>
              <w:t xml:space="preserve">    申請人或戶內人口如因死亡、戶籍遷出他縣或為公費收容機構收容等事實未如實申報，而有溢領補助款之情事發生者，鄉公所應促其繳回溢領款項。</w:t>
            </w:r>
          </w:p>
        </w:tc>
      </w:tr>
      <w:tr w:rsidR="00387CDB" w:rsidRPr="00015EEE">
        <w:tblPrEx>
          <w:tblCellMar>
            <w:top w:w="0" w:type="dxa"/>
            <w:bottom w:w="0" w:type="dxa"/>
          </w:tblCellMar>
        </w:tblPrEx>
        <w:tc>
          <w:tcPr>
            <w:tcW w:w="10348" w:type="dxa"/>
          </w:tcPr>
          <w:p w:rsidR="00387CDB" w:rsidRPr="00015EEE" w:rsidRDefault="00191650" w:rsidP="00E56AC3">
            <w:pPr>
              <w:spacing w:line="500" w:lineRule="exact"/>
              <w:ind w:left="538" w:hangingChars="192" w:hanging="538"/>
              <w:jc w:val="both"/>
              <w:rPr>
                <w:rFonts w:ascii="標楷體" w:eastAsia="標楷體" w:hAnsi="標楷體" w:hint="eastAsia"/>
                <w:sz w:val="28"/>
                <w:szCs w:val="28"/>
              </w:rPr>
            </w:pPr>
            <w:r w:rsidRPr="00015EEE">
              <w:rPr>
                <w:rFonts w:ascii="標楷體" w:eastAsia="標楷體" w:hAnsi="標楷體" w:hint="eastAsia"/>
                <w:sz w:val="28"/>
                <w:szCs w:val="28"/>
              </w:rPr>
              <w:t>二十</w:t>
            </w:r>
            <w:r w:rsidR="00387CDB" w:rsidRPr="00015EEE">
              <w:rPr>
                <w:rFonts w:ascii="標楷體" w:eastAsia="標楷體" w:hAnsi="標楷體" w:hint="eastAsia"/>
                <w:sz w:val="28"/>
                <w:szCs w:val="28"/>
              </w:rPr>
              <w:t>、</w:t>
            </w:r>
            <w:r w:rsidR="005D2756" w:rsidRPr="00015EEE">
              <w:rPr>
                <w:rFonts w:ascii="標楷體" w:eastAsia="標楷體" w:hAnsi="標楷體" w:hint="eastAsia"/>
                <w:sz w:val="28"/>
                <w:szCs w:val="28"/>
              </w:rPr>
              <w:t>社會救助調查工作人員徇情舞弊經查明屬實者，應予議處，涉有刑事責任者，並應移送司法機關辦理。</w:t>
            </w:r>
          </w:p>
        </w:tc>
      </w:tr>
      <w:tr w:rsidR="00387CDB" w:rsidRPr="00015EEE">
        <w:tblPrEx>
          <w:tblCellMar>
            <w:top w:w="0" w:type="dxa"/>
            <w:bottom w:w="0" w:type="dxa"/>
          </w:tblCellMar>
        </w:tblPrEx>
        <w:tc>
          <w:tcPr>
            <w:tcW w:w="10348" w:type="dxa"/>
          </w:tcPr>
          <w:p w:rsidR="00387CDB" w:rsidRPr="00015EEE" w:rsidRDefault="00D145E2" w:rsidP="00E56AC3">
            <w:pPr>
              <w:spacing w:line="500" w:lineRule="exact"/>
              <w:ind w:left="538" w:hangingChars="192" w:hanging="538"/>
              <w:jc w:val="both"/>
              <w:rPr>
                <w:rFonts w:ascii="標楷體" w:eastAsia="標楷體" w:hAnsi="標楷體" w:hint="eastAsia"/>
                <w:sz w:val="28"/>
                <w:szCs w:val="28"/>
              </w:rPr>
            </w:pPr>
            <w:r w:rsidRPr="00015EEE">
              <w:rPr>
                <w:rFonts w:ascii="標楷體" w:eastAsia="標楷體" w:hAnsi="標楷體" w:hint="eastAsia"/>
                <w:sz w:val="28"/>
                <w:szCs w:val="28"/>
              </w:rPr>
              <w:t>二十</w:t>
            </w:r>
            <w:r w:rsidR="00191650" w:rsidRPr="00015EEE">
              <w:rPr>
                <w:rFonts w:ascii="標楷體" w:eastAsia="標楷體" w:hAnsi="標楷體" w:hint="eastAsia"/>
                <w:sz w:val="28"/>
                <w:szCs w:val="28"/>
              </w:rPr>
              <w:t>一</w:t>
            </w:r>
            <w:r w:rsidR="00387CDB" w:rsidRPr="00015EEE">
              <w:rPr>
                <w:rFonts w:ascii="標楷體" w:eastAsia="標楷體" w:hAnsi="標楷體" w:hint="eastAsia"/>
                <w:sz w:val="28"/>
                <w:szCs w:val="28"/>
              </w:rPr>
              <w:t>、</w:t>
            </w:r>
            <w:r w:rsidR="005D2756" w:rsidRPr="00015EEE">
              <w:rPr>
                <w:rFonts w:ascii="標楷體" w:eastAsia="標楷體" w:hAnsi="標楷體" w:hint="eastAsia"/>
                <w:sz w:val="28"/>
                <w:szCs w:val="28"/>
              </w:rPr>
              <w:t>本要點規定之書表格式由本府</w:t>
            </w:r>
            <w:r w:rsidR="003A02CF">
              <w:rPr>
                <w:rFonts w:ascii="標楷體" w:eastAsia="標楷體" w:hAnsi="標楷體" w:hint="eastAsia"/>
                <w:sz w:val="28"/>
                <w:szCs w:val="28"/>
              </w:rPr>
              <w:t>民政</w:t>
            </w:r>
            <w:r w:rsidR="005D2756" w:rsidRPr="00015EEE">
              <w:rPr>
                <w:rFonts w:ascii="標楷體" w:eastAsia="標楷體" w:hAnsi="標楷體" w:hint="eastAsia"/>
                <w:sz w:val="28"/>
                <w:szCs w:val="28"/>
              </w:rPr>
              <w:t>局另定之。</w:t>
            </w:r>
          </w:p>
        </w:tc>
      </w:tr>
      <w:tr w:rsidR="00387CDB" w:rsidRPr="00015EEE">
        <w:tblPrEx>
          <w:tblCellMar>
            <w:top w:w="0" w:type="dxa"/>
            <w:bottom w:w="0" w:type="dxa"/>
          </w:tblCellMar>
        </w:tblPrEx>
        <w:tc>
          <w:tcPr>
            <w:tcW w:w="10348" w:type="dxa"/>
          </w:tcPr>
          <w:p w:rsidR="00387CDB" w:rsidRPr="00015EEE" w:rsidRDefault="00CD47E5" w:rsidP="00191650">
            <w:pPr>
              <w:spacing w:line="500" w:lineRule="exact"/>
              <w:ind w:left="538" w:hangingChars="192" w:hanging="538"/>
              <w:jc w:val="both"/>
              <w:rPr>
                <w:rFonts w:ascii="標楷體" w:eastAsia="標楷體" w:hAnsi="標楷體" w:hint="eastAsia"/>
                <w:sz w:val="28"/>
                <w:szCs w:val="28"/>
              </w:rPr>
            </w:pPr>
            <w:r w:rsidRPr="00015EEE">
              <w:rPr>
                <w:rFonts w:ascii="標楷體" w:eastAsia="標楷體" w:hAnsi="標楷體" w:hint="eastAsia"/>
                <w:sz w:val="28"/>
                <w:szCs w:val="28"/>
              </w:rPr>
              <w:t>二</w:t>
            </w:r>
            <w:r w:rsidR="00191650" w:rsidRPr="00015EEE">
              <w:rPr>
                <w:rFonts w:ascii="標楷體" w:eastAsia="標楷體" w:hAnsi="標楷體" w:hint="eastAsia"/>
                <w:sz w:val="28"/>
                <w:szCs w:val="28"/>
              </w:rPr>
              <w:t>十二</w:t>
            </w:r>
            <w:r w:rsidR="00387CDB" w:rsidRPr="00015EEE">
              <w:rPr>
                <w:rFonts w:ascii="標楷體" w:eastAsia="標楷體" w:hAnsi="標楷體" w:hint="eastAsia"/>
                <w:sz w:val="28"/>
                <w:szCs w:val="28"/>
              </w:rPr>
              <w:t>、</w:t>
            </w:r>
            <w:r w:rsidR="005D2756" w:rsidRPr="00015EEE">
              <w:rPr>
                <w:rFonts w:ascii="標楷體" w:eastAsia="標楷體" w:hAnsi="標楷體" w:hint="eastAsia"/>
                <w:sz w:val="28"/>
                <w:szCs w:val="28"/>
              </w:rPr>
              <w:t>本要點未規定事項，悉依社會救助法、社會救助法施行細則暨相關法令規定辦理。</w:t>
            </w:r>
          </w:p>
        </w:tc>
      </w:tr>
    </w:tbl>
    <w:p w:rsidR="00EE44C2" w:rsidRPr="00015EEE" w:rsidRDefault="00EE44C2" w:rsidP="003A02CF">
      <w:pPr>
        <w:spacing w:line="500" w:lineRule="exact"/>
        <w:rPr>
          <w:rFonts w:hint="eastAsia"/>
        </w:rPr>
      </w:pPr>
    </w:p>
    <w:sectPr w:rsidR="00EE44C2" w:rsidRPr="00015EEE" w:rsidSect="007D3732">
      <w:pgSz w:w="11906" w:h="16838"/>
      <w:pgMar w:top="1134" w:right="794" w:bottom="567" w:left="79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257C"/>
    <w:multiLevelType w:val="hybridMultilevel"/>
    <w:tmpl w:val="96B66A5E"/>
    <w:lvl w:ilvl="0" w:tplc="9B0C9298">
      <w:start w:val="1"/>
      <w:numFmt w:val="none"/>
      <w:lvlText w:val="三、"/>
      <w:lvlJc w:val="left"/>
      <w:pPr>
        <w:tabs>
          <w:tab w:val="num" w:pos="480"/>
        </w:tabs>
        <w:ind w:left="480" w:hanging="480"/>
      </w:pPr>
      <w:rPr>
        <w:rFonts w:hint="eastAsia"/>
      </w:rPr>
    </w:lvl>
    <w:lvl w:ilvl="1" w:tplc="BBC8693C">
      <w:start w:val="1"/>
      <w:numFmt w:val="taiwaneseCountingThousand"/>
      <w:lvlText w:val="(%2)"/>
      <w:lvlJc w:val="left"/>
      <w:pPr>
        <w:tabs>
          <w:tab w:val="num" w:pos="840"/>
        </w:tabs>
        <w:ind w:left="680" w:hanging="200"/>
      </w:pPr>
      <w:rPr>
        <w:rFonts w:hint="default"/>
      </w:rPr>
    </w:lvl>
    <w:lvl w:ilvl="2" w:tplc="696CC0D6">
      <w:start w:val="1"/>
      <w:numFmt w:val="taiwaneseCountingThousand"/>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5F12B4A"/>
    <w:multiLevelType w:val="hybridMultilevel"/>
    <w:tmpl w:val="6862F6B4"/>
    <w:lvl w:ilvl="0" w:tplc="C8A4DCF8">
      <w:start w:val="1"/>
      <w:numFmt w:val="taiwaneseCountingThousand"/>
      <w:lvlText w:val="（%1）"/>
      <w:lvlJc w:val="left"/>
      <w:pPr>
        <w:tabs>
          <w:tab w:val="num" w:pos="1050"/>
        </w:tabs>
        <w:ind w:left="1050" w:hanging="810"/>
      </w:pPr>
      <w:rPr>
        <w:rFonts w:hint="default"/>
      </w:rPr>
    </w:lvl>
    <w:lvl w:ilvl="1" w:tplc="02A25E34">
      <w:start w:val="1"/>
      <w:numFmt w:val="decimal"/>
      <w:lvlText w:val="%2."/>
      <w:lvlJc w:val="left"/>
      <w:pPr>
        <w:tabs>
          <w:tab w:val="num" w:pos="1080"/>
        </w:tabs>
        <w:ind w:left="1080" w:hanging="360"/>
      </w:pPr>
      <w:rPr>
        <w:rFonts w:hint="default"/>
        <w:sz w:val="26"/>
        <w:szCs w:val="26"/>
      </w:rPr>
    </w:lvl>
    <w:lvl w:ilvl="2" w:tplc="0409001B" w:tentative="1">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
    <w:nsid w:val="1FF95466"/>
    <w:multiLevelType w:val="hybridMultilevel"/>
    <w:tmpl w:val="C0948EDC"/>
    <w:lvl w:ilvl="0" w:tplc="7E62F92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37631D0"/>
    <w:multiLevelType w:val="hybridMultilevel"/>
    <w:tmpl w:val="8FA6417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1C933A3"/>
    <w:multiLevelType w:val="hybridMultilevel"/>
    <w:tmpl w:val="18DC2B20"/>
    <w:lvl w:ilvl="0" w:tplc="D97644F6">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365"/>
        </w:tabs>
        <w:ind w:left="1365" w:hanging="480"/>
      </w:pPr>
    </w:lvl>
    <w:lvl w:ilvl="2" w:tplc="0409001B" w:tentative="1">
      <w:start w:val="1"/>
      <w:numFmt w:val="lowerRoman"/>
      <w:lvlText w:val="%3."/>
      <w:lvlJc w:val="right"/>
      <w:pPr>
        <w:tabs>
          <w:tab w:val="num" w:pos="1845"/>
        </w:tabs>
        <w:ind w:left="1845" w:hanging="480"/>
      </w:pPr>
    </w:lvl>
    <w:lvl w:ilvl="3" w:tplc="0409000F" w:tentative="1">
      <w:start w:val="1"/>
      <w:numFmt w:val="decimal"/>
      <w:lvlText w:val="%4."/>
      <w:lvlJc w:val="left"/>
      <w:pPr>
        <w:tabs>
          <w:tab w:val="num" w:pos="2325"/>
        </w:tabs>
        <w:ind w:left="2325" w:hanging="480"/>
      </w:pPr>
    </w:lvl>
    <w:lvl w:ilvl="4" w:tplc="04090019" w:tentative="1">
      <w:start w:val="1"/>
      <w:numFmt w:val="ideographTraditional"/>
      <w:lvlText w:val="%5、"/>
      <w:lvlJc w:val="left"/>
      <w:pPr>
        <w:tabs>
          <w:tab w:val="num" w:pos="2805"/>
        </w:tabs>
        <w:ind w:left="2805" w:hanging="480"/>
      </w:pPr>
    </w:lvl>
    <w:lvl w:ilvl="5" w:tplc="0409001B" w:tentative="1">
      <w:start w:val="1"/>
      <w:numFmt w:val="lowerRoman"/>
      <w:lvlText w:val="%6."/>
      <w:lvlJc w:val="right"/>
      <w:pPr>
        <w:tabs>
          <w:tab w:val="num" w:pos="3285"/>
        </w:tabs>
        <w:ind w:left="3285" w:hanging="480"/>
      </w:pPr>
    </w:lvl>
    <w:lvl w:ilvl="6" w:tplc="0409000F" w:tentative="1">
      <w:start w:val="1"/>
      <w:numFmt w:val="decimal"/>
      <w:lvlText w:val="%7."/>
      <w:lvlJc w:val="left"/>
      <w:pPr>
        <w:tabs>
          <w:tab w:val="num" w:pos="3765"/>
        </w:tabs>
        <w:ind w:left="3765" w:hanging="480"/>
      </w:pPr>
    </w:lvl>
    <w:lvl w:ilvl="7" w:tplc="04090019" w:tentative="1">
      <w:start w:val="1"/>
      <w:numFmt w:val="ideographTraditional"/>
      <w:lvlText w:val="%8、"/>
      <w:lvlJc w:val="left"/>
      <w:pPr>
        <w:tabs>
          <w:tab w:val="num" w:pos="4245"/>
        </w:tabs>
        <w:ind w:left="4245" w:hanging="480"/>
      </w:pPr>
    </w:lvl>
    <w:lvl w:ilvl="8" w:tplc="0409001B" w:tentative="1">
      <w:start w:val="1"/>
      <w:numFmt w:val="lowerRoman"/>
      <w:lvlText w:val="%9."/>
      <w:lvlJc w:val="right"/>
      <w:pPr>
        <w:tabs>
          <w:tab w:val="num" w:pos="4725"/>
        </w:tabs>
        <w:ind w:left="4725" w:hanging="480"/>
      </w:pPr>
    </w:lvl>
  </w:abstractNum>
  <w:abstractNum w:abstractNumId="5">
    <w:nsid w:val="51295D47"/>
    <w:multiLevelType w:val="hybridMultilevel"/>
    <w:tmpl w:val="73EE0EAC"/>
    <w:lvl w:ilvl="0" w:tplc="A4DAD122">
      <w:start w:val="1"/>
      <w:numFmt w:val="none"/>
      <w:lvlText w:val="(二)"/>
      <w:lvlJc w:val="left"/>
      <w:pPr>
        <w:tabs>
          <w:tab w:val="num" w:pos="720"/>
        </w:tabs>
        <w:ind w:left="720" w:hanging="360"/>
      </w:pPr>
      <w:rPr>
        <w:rFonts w:hint="default"/>
      </w:rPr>
    </w:lvl>
    <w:lvl w:ilvl="1" w:tplc="0409000F">
      <w:start w:val="1"/>
      <w:numFmt w:val="decimal"/>
      <w:lvlText w:val="%2."/>
      <w:lvlJc w:val="left"/>
      <w:pPr>
        <w:tabs>
          <w:tab w:val="num" w:pos="960"/>
        </w:tabs>
        <w:ind w:left="960" w:hanging="480"/>
      </w:pPr>
      <w:rPr>
        <w:rFonts w:hint="eastAsia"/>
      </w:rPr>
    </w:lvl>
    <w:lvl w:ilvl="2" w:tplc="696CC0D6">
      <w:start w:val="1"/>
      <w:numFmt w:val="taiwaneseCountingThousand"/>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69C576E"/>
    <w:multiLevelType w:val="hybridMultilevel"/>
    <w:tmpl w:val="B116339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F993867"/>
    <w:multiLevelType w:val="hybridMultilevel"/>
    <w:tmpl w:val="31061226"/>
    <w:lvl w:ilvl="0" w:tplc="4224CB92">
      <w:start w:val="1"/>
      <w:numFmt w:val="none"/>
      <w:lvlText w:val="十、"/>
      <w:lvlJc w:val="left"/>
      <w:pPr>
        <w:tabs>
          <w:tab w:val="num" w:pos="480"/>
        </w:tabs>
        <w:ind w:left="480" w:hanging="480"/>
      </w:pPr>
      <w:rPr>
        <w:rFonts w:hint="eastAsia"/>
        <w:u w:val="none"/>
      </w:rPr>
    </w:lvl>
    <w:lvl w:ilvl="1" w:tplc="70E46930">
      <w:start w:val="1"/>
      <w:numFmt w:val="taiwaneseCountingThousand"/>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6FC82E6B"/>
    <w:multiLevelType w:val="hybridMultilevel"/>
    <w:tmpl w:val="846A7886"/>
    <w:lvl w:ilvl="0" w:tplc="3A622544">
      <w:start w:val="1"/>
      <w:numFmt w:val="taiwaneseCountingThousand"/>
      <w:lvlText w:val="第%1條"/>
      <w:lvlJc w:val="left"/>
      <w:pPr>
        <w:tabs>
          <w:tab w:val="num" w:pos="720"/>
        </w:tabs>
        <w:ind w:left="720" w:hanging="72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77BB1F38"/>
    <w:multiLevelType w:val="hybridMultilevel"/>
    <w:tmpl w:val="205016E8"/>
    <w:lvl w:ilvl="0" w:tplc="3EFC938E">
      <w:start w:val="1"/>
      <w:numFmt w:val="decimal"/>
      <w:lvlText w:val="%1."/>
      <w:lvlJc w:val="left"/>
      <w:pPr>
        <w:tabs>
          <w:tab w:val="num" w:pos="1485"/>
        </w:tabs>
        <w:ind w:left="1485" w:hanging="360"/>
      </w:pPr>
      <w:rPr>
        <w:rFonts w:hint="default"/>
      </w:rPr>
    </w:lvl>
    <w:lvl w:ilvl="1" w:tplc="04090019" w:tentative="1">
      <w:start w:val="1"/>
      <w:numFmt w:val="ideographTraditional"/>
      <w:lvlText w:val="%2、"/>
      <w:lvlJc w:val="left"/>
      <w:pPr>
        <w:tabs>
          <w:tab w:val="num" w:pos="2085"/>
        </w:tabs>
        <w:ind w:left="2085" w:hanging="480"/>
      </w:pPr>
    </w:lvl>
    <w:lvl w:ilvl="2" w:tplc="0409001B" w:tentative="1">
      <w:start w:val="1"/>
      <w:numFmt w:val="lowerRoman"/>
      <w:lvlText w:val="%3."/>
      <w:lvlJc w:val="right"/>
      <w:pPr>
        <w:tabs>
          <w:tab w:val="num" w:pos="2565"/>
        </w:tabs>
        <w:ind w:left="2565" w:hanging="480"/>
      </w:pPr>
    </w:lvl>
    <w:lvl w:ilvl="3" w:tplc="0409000F" w:tentative="1">
      <w:start w:val="1"/>
      <w:numFmt w:val="decimal"/>
      <w:lvlText w:val="%4."/>
      <w:lvlJc w:val="left"/>
      <w:pPr>
        <w:tabs>
          <w:tab w:val="num" w:pos="3045"/>
        </w:tabs>
        <w:ind w:left="3045" w:hanging="480"/>
      </w:pPr>
    </w:lvl>
    <w:lvl w:ilvl="4" w:tplc="04090019" w:tentative="1">
      <w:start w:val="1"/>
      <w:numFmt w:val="ideographTraditional"/>
      <w:lvlText w:val="%5、"/>
      <w:lvlJc w:val="left"/>
      <w:pPr>
        <w:tabs>
          <w:tab w:val="num" w:pos="3525"/>
        </w:tabs>
        <w:ind w:left="3525" w:hanging="480"/>
      </w:pPr>
    </w:lvl>
    <w:lvl w:ilvl="5" w:tplc="0409001B" w:tentative="1">
      <w:start w:val="1"/>
      <w:numFmt w:val="lowerRoman"/>
      <w:lvlText w:val="%6."/>
      <w:lvlJc w:val="right"/>
      <w:pPr>
        <w:tabs>
          <w:tab w:val="num" w:pos="4005"/>
        </w:tabs>
        <w:ind w:left="4005" w:hanging="480"/>
      </w:pPr>
    </w:lvl>
    <w:lvl w:ilvl="6" w:tplc="0409000F" w:tentative="1">
      <w:start w:val="1"/>
      <w:numFmt w:val="decimal"/>
      <w:lvlText w:val="%7."/>
      <w:lvlJc w:val="left"/>
      <w:pPr>
        <w:tabs>
          <w:tab w:val="num" w:pos="4485"/>
        </w:tabs>
        <w:ind w:left="4485" w:hanging="480"/>
      </w:pPr>
    </w:lvl>
    <w:lvl w:ilvl="7" w:tplc="04090019" w:tentative="1">
      <w:start w:val="1"/>
      <w:numFmt w:val="ideographTraditional"/>
      <w:lvlText w:val="%8、"/>
      <w:lvlJc w:val="left"/>
      <w:pPr>
        <w:tabs>
          <w:tab w:val="num" w:pos="4965"/>
        </w:tabs>
        <w:ind w:left="4965" w:hanging="480"/>
      </w:pPr>
    </w:lvl>
    <w:lvl w:ilvl="8" w:tplc="0409001B" w:tentative="1">
      <w:start w:val="1"/>
      <w:numFmt w:val="lowerRoman"/>
      <w:lvlText w:val="%9."/>
      <w:lvlJc w:val="right"/>
      <w:pPr>
        <w:tabs>
          <w:tab w:val="num" w:pos="5445"/>
        </w:tabs>
        <w:ind w:left="5445" w:hanging="480"/>
      </w:pPr>
    </w:lvl>
  </w:abstractNum>
  <w:abstractNum w:abstractNumId="10">
    <w:nsid w:val="7885618E"/>
    <w:multiLevelType w:val="hybridMultilevel"/>
    <w:tmpl w:val="A622F2DE"/>
    <w:lvl w:ilvl="0" w:tplc="AA6218CC">
      <w:start w:val="1"/>
      <w:numFmt w:val="decimal"/>
      <w:lvlText w:val="%1."/>
      <w:lvlJc w:val="left"/>
      <w:pPr>
        <w:tabs>
          <w:tab w:val="num" w:pos="1380"/>
        </w:tabs>
        <w:ind w:left="1380" w:hanging="360"/>
      </w:pPr>
      <w:rPr>
        <w:rFonts w:hint="eastAsia"/>
      </w:rPr>
    </w:lvl>
    <w:lvl w:ilvl="1" w:tplc="04090019" w:tentative="1">
      <w:start w:val="1"/>
      <w:numFmt w:val="ideographTraditional"/>
      <w:lvlText w:val="%2、"/>
      <w:lvlJc w:val="left"/>
      <w:pPr>
        <w:tabs>
          <w:tab w:val="num" w:pos="1980"/>
        </w:tabs>
        <w:ind w:left="1980" w:hanging="480"/>
      </w:pPr>
    </w:lvl>
    <w:lvl w:ilvl="2" w:tplc="0409001B" w:tentative="1">
      <w:start w:val="1"/>
      <w:numFmt w:val="lowerRoman"/>
      <w:lvlText w:val="%3."/>
      <w:lvlJc w:val="right"/>
      <w:pPr>
        <w:tabs>
          <w:tab w:val="num" w:pos="2460"/>
        </w:tabs>
        <w:ind w:left="2460" w:hanging="480"/>
      </w:pPr>
    </w:lvl>
    <w:lvl w:ilvl="3" w:tplc="0409000F" w:tentative="1">
      <w:start w:val="1"/>
      <w:numFmt w:val="decimal"/>
      <w:lvlText w:val="%4."/>
      <w:lvlJc w:val="left"/>
      <w:pPr>
        <w:tabs>
          <w:tab w:val="num" w:pos="2940"/>
        </w:tabs>
        <w:ind w:left="2940" w:hanging="480"/>
      </w:pPr>
    </w:lvl>
    <w:lvl w:ilvl="4" w:tplc="04090019" w:tentative="1">
      <w:start w:val="1"/>
      <w:numFmt w:val="ideographTraditional"/>
      <w:lvlText w:val="%5、"/>
      <w:lvlJc w:val="left"/>
      <w:pPr>
        <w:tabs>
          <w:tab w:val="num" w:pos="3420"/>
        </w:tabs>
        <w:ind w:left="3420" w:hanging="480"/>
      </w:pPr>
    </w:lvl>
    <w:lvl w:ilvl="5" w:tplc="0409001B" w:tentative="1">
      <w:start w:val="1"/>
      <w:numFmt w:val="lowerRoman"/>
      <w:lvlText w:val="%6."/>
      <w:lvlJc w:val="right"/>
      <w:pPr>
        <w:tabs>
          <w:tab w:val="num" w:pos="3900"/>
        </w:tabs>
        <w:ind w:left="3900" w:hanging="480"/>
      </w:pPr>
    </w:lvl>
    <w:lvl w:ilvl="6" w:tplc="0409000F" w:tentative="1">
      <w:start w:val="1"/>
      <w:numFmt w:val="decimal"/>
      <w:lvlText w:val="%7."/>
      <w:lvlJc w:val="left"/>
      <w:pPr>
        <w:tabs>
          <w:tab w:val="num" w:pos="4380"/>
        </w:tabs>
        <w:ind w:left="4380" w:hanging="480"/>
      </w:pPr>
    </w:lvl>
    <w:lvl w:ilvl="7" w:tplc="04090019" w:tentative="1">
      <w:start w:val="1"/>
      <w:numFmt w:val="ideographTraditional"/>
      <w:lvlText w:val="%8、"/>
      <w:lvlJc w:val="left"/>
      <w:pPr>
        <w:tabs>
          <w:tab w:val="num" w:pos="4860"/>
        </w:tabs>
        <w:ind w:left="4860" w:hanging="480"/>
      </w:pPr>
    </w:lvl>
    <w:lvl w:ilvl="8" w:tplc="0409001B" w:tentative="1">
      <w:start w:val="1"/>
      <w:numFmt w:val="lowerRoman"/>
      <w:lvlText w:val="%9."/>
      <w:lvlJc w:val="right"/>
      <w:pPr>
        <w:tabs>
          <w:tab w:val="num" w:pos="5340"/>
        </w:tabs>
        <w:ind w:left="5340" w:hanging="480"/>
      </w:pPr>
    </w:lvl>
  </w:abstractNum>
  <w:num w:numId="1">
    <w:abstractNumId w:val="10"/>
  </w:num>
  <w:num w:numId="2">
    <w:abstractNumId w:val="4"/>
  </w:num>
  <w:num w:numId="3">
    <w:abstractNumId w:val="9"/>
  </w:num>
  <w:num w:numId="4">
    <w:abstractNumId w:val="2"/>
  </w:num>
  <w:num w:numId="5">
    <w:abstractNumId w:val="8"/>
  </w:num>
  <w:num w:numId="6">
    <w:abstractNumId w:val="1"/>
  </w:num>
  <w:num w:numId="7">
    <w:abstractNumId w:val="3"/>
  </w:num>
  <w:num w:numId="8">
    <w:abstractNumId w:val="6"/>
  </w:num>
  <w:num w:numId="9">
    <w:abstractNumId w:val="5"/>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CDB"/>
    <w:rsid w:val="00015EEE"/>
    <w:rsid w:val="00023B98"/>
    <w:rsid w:val="00040A8F"/>
    <w:rsid w:val="000521B7"/>
    <w:rsid w:val="00073A2E"/>
    <w:rsid w:val="000804E8"/>
    <w:rsid w:val="00080E23"/>
    <w:rsid w:val="00092E0A"/>
    <w:rsid w:val="000A50FA"/>
    <w:rsid w:val="000A7740"/>
    <w:rsid w:val="000D1F14"/>
    <w:rsid w:val="000D2C7A"/>
    <w:rsid w:val="000D746B"/>
    <w:rsid w:val="000E1CDA"/>
    <w:rsid w:val="000E54ED"/>
    <w:rsid w:val="000F41C9"/>
    <w:rsid w:val="000F4981"/>
    <w:rsid w:val="000F5A35"/>
    <w:rsid w:val="000F7E34"/>
    <w:rsid w:val="001060E3"/>
    <w:rsid w:val="001219E8"/>
    <w:rsid w:val="00124787"/>
    <w:rsid w:val="0013440A"/>
    <w:rsid w:val="00134588"/>
    <w:rsid w:val="00142F7D"/>
    <w:rsid w:val="001873B4"/>
    <w:rsid w:val="00191650"/>
    <w:rsid w:val="001942BC"/>
    <w:rsid w:val="001943D6"/>
    <w:rsid w:val="001A4A14"/>
    <w:rsid w:val="001B6229"/>
    <w:rsid w:val="001C31F6"/>
    <w:rsid w:val="001C7CE8"/>
    <w:rsid w:val="001E49A5"/>
    <w:rsid w:val="00206B64"/>
    <w:rsid w:val="002351AD"/>
    <w:rsid w:val="002505BF"/>
    <w:rsid w:val="00255E60"/>
    <w:rsid w:val="00264F00"/>
    <w:rsid w:val="00280AF0"/>
    <w:rsid w:val="00283426"/>
    <w:rsid w:val="00286FB7"/>
    <w:rsid w:val="003070E8"/>
    <w:rsid w:val="003625BE"/>
    <w:rsid w:val="00371837"/>
    <w:rsid w:val="00387CDB"/>
    <w:rsid w:val="003A02CF"/>
    <w:rsid w:val="003B5D3C"/>
    <w:rsid w:val="003C2E93"/>
    <w:rsid w:val="003D6BFA"/>
    <w:rsid w:val="003E6F86"/>
    <w:rsid w:val="003F1336"/>
    <w:rsid w:val="00483D51"/>
    <w:rsid w:val="00492EFF"/>
    <w:rsid w:val="004954B3"/>
    <w:rsid w:val="004A62CD"/>
    <w:rsid w:val="004B02EC"/>
    <w:rsid w:val="004D6D75"/>
    <w:rsid w:val="0053283E"/>
    <w:rsid w:val="00540222"/>
    <w:rsid w:val="00545154"/>
    <w:rsid w:val="00552B03"/>
    <w:rsid w:val="0055778B"/>
    <w:rsid w:val="005770E1"/>
    <w:rsid w:val="005A7FB9"/>
    <w:rsid w:val="005B5A3A"/>
    <w:rsid w:val="005D2756"/>
    <w:rsid w:val="005E4FCA"/>
    <w:rsid w:val="0060243A"/>
    <w:rsid w:val="00606527"/>
    <w:rsid w:val="00607649"/>
    <w:rsid w:val="00610874"/>
    <w:rsid w:val="00633BAD"/>
    <w:rsid w:val="0064352E"/>
    <w:rsid w:val="006843F6"/>
    <w:rsid w:val="0069756E"/>
    <w:rsid w:val="006A6CA5"/>
    <w:rsid w:val="006B3997"/>
    <w:rsid w:val="006B5449"/>
    <w:rsid w:val="006C1316"/>
    <w:rsid w:val="006E077A"/>
    <w:rsid w:val="006E0790"/>
    <w:rsid w:val="006E2DC9"/>
    <w:rsid w:val="0070082E"/>
    <w:rsid w:val="007231C7"/>
    <w:rsid w:val="00783905"/>
    <w:rsid w:val="00786840"/>
    <w:rsid w:val="00793968"/>
    <w:rsid w:val="00797022"/>
    <w:rsid w:val="007A3B4F"/>
    <w:rsid w:val="007C5EE8"/>
    <w:rsid w:val="007D3732"/>
    <w:rsid w:val="007E69FD"/>
    <w:rsid w:val="00804A11"/>
    <w:rsid w:val="00804E53"/>
    <w:rsid w:val="00811330"/>
    <w:rsid w:val="00816434"/>
    <w:rsid w:val="008212E4"/>
    <w:rsid w:val="008A6223"/>
    <w:rsid w:val="008A78D5"/>
    <w:rsid w:val="008B05D6"/>
    <w:rsid w:val="008D1D12"/>
    <w:rsid w:val="008D788E"/>
    <w:rsid w:val="009123D3"/>
    <w:rsid w:val="00922628"/>
    <w:rsid w:val="0092535A"/>
    <w:rsid w:val="00930C79"/>
    <w:rsid w:val="009651B4"/>
    <w:rsid w:val="00966BBB"/>
    <w:rsid w:val="00970A13"/>
    <w:rsid w:val="0097182E"/>
    <w:rsid w:val="00981508"/>
    <w:rsid w:val="00981F1F"/>
    <w:rsid w:val="009A3516"/>
    <w:rsid w:val="009A4322"/>
    <w:rsid w:val="009B5561"/>
    <w:rsid w:val="009D0C48"/>
    <w:rsid w:val="00A035B6"/>
    <w:rsid w:val="00A34D07"/>
    <w:rsid w:val="00A71CA6"/>
    <w:rsid w:val="00A767F6"/>
    <w:rsid w:val="00A80D9A"/>
    <w:rsid w:val="00A90856"/>
    <w:rsid w:val="00A94D75"/>
    <w:rsid w:val="00A96974"/>
    <w:rsid w:val="00AA5B18"/>
    <w:rsid w:val="00AB41B6"/>
    <w:rsid w:val="00AC01A3"/>
    <w:rsid w:val="00AD0485"/>
    <w:rsid w:val="00AD3DA7"/>
    <w:rsid w:val="00AF5074"/>
    <w:rsid w:val="00B0256D"/>
    <w:rsid w:val="00B06279"/>
    <w:rsid w:val="00B13D8D"/>
    <w:rsid w:val="00B26DF9"/>
    <w:rsid w:val="00B46EC9"/>
    <w:rsid w:val="00B519BC"/>
    <w:rsid w:val="00B557D4"/>
    <w:rsid w:val="00BA4097"/>
    <w:rsid w:val="00BA6FD1"/>
    <w:rsid w:val="00BA7358"/>
    <w:rsid w:val="00BC3593"/>
    <w:rsid w:val="00BD19B1"/>
    <w:rsid w:val="00BF62AE"/>
    <w:rsid w:val="00C27039"/>
    <w:rsid w:val="00C404D4"/>
    <w:rsid w:val="00C51707"/>
    <w:rsid w:val="00C570A2"/>
    <w:rsid w:val="00C7201D"/>
    <w:rsid w:val="00CA7E83"/>
    <w:rsid w:val="00CD47E5"/>
    <w:rsid w:val="00CD580E"/>
    <w:rsid w:val="00D0287B"/>
    <w:rsid w:val="00D102E8"/>
    <w:rsid w:val="00D145E2"/>
    <w:rsid w:val="00D1612C"/>
    <w:rsid w:val="00D30571"/>
    <w:rsid w:val="00D42F45"/>
    <w:rsid w:val="00D55457"/>
    <w:rsid w:val="00D56A8E"/>
    <w:rsid w:val="00D638DF"/>
    <w:rsid w:val="00D66B2E"/>
    <w:rsid w:val="00D71328"/>
    <w:rsid w:val="00D72B1A"/>
    <w:rsid w:val="00D97BFA"/>
    <w:rsid w:val="00DB0ABF"/>
    <w:rsid w:val="00DB5DB8"/>
    <w:rsid w:val="00DD4434"/>
    <w:rsid w:val="00DD7AD9"/>
    <w:rsid w:val="00DE291F"/>
    <w:rsid w:val="00DE7057"/>
    <w:rsid w:val="00E13F5C"/>
    <w:rsid w:val="00E274EB"/>
    <w:rsid w:val="00E34BCE"/>
    <w:rsid w:val="00E3771F"/>
    <w:rsid w:val="00E56AC3"/>
    <w:rsid w:val="00E619B7"/>
    <w:rsid w:val="00E7128B"/>
    <w:rsid w:val="00E72D9B"/>
    <w:rsid w:val="00E77019"/>
    <w:rsid w:val="00E8016C"/>
    <w:rsid w:val="00E84B98"/>
    <w:rsid w:val="00EA036E"/>
    <w:rsid w:val="00EB262A"/>
    <w:rsid w:val="00EE0267"/>
    <w:rsid w:val="00EE44C2"/>
    <w:rsid w:val="00EF373B"/>
    <w:rsid w:val="00F01944"/>
    <w:rsid w:val="00F65C7E"/>
    <w:rsid w:val="00F72A5B"/>
    <w:rsid w:val="00F943BE"/>
    <w:rsid w:val="00FA1550"/>
    <w:rsid w:val="00FB1B8F"/>
    <w:rsid w:val="00FB2CEE"/>
    <w:rsid w:val="00FD3C32"/>
    <w:rsid w:val="00FE69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7CDB"/>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387CDB"/>
    <w:pPr>
      <w:ind w:left="1078" w:hangingChars="385" w:hanging="1078"/>
    </w:pPr>
    <w:rPr>
      <w:rFonts w:ascii="標楷體" w:eastAsia="標楷體" w:hAnsi="標楷體"/>
      <w:sz w:val="28"/>
    </w:rPr>
  </w:style>
  <w:style w:type="paragraph" w:styleId="2">
    <w:name w:val="Body Text Indent 2"/>
    <w:basedOn w:val="a"/>
    <w:rsid w:val="00387CDB"/>
    <w:pPr>
      <w:ind w:leftChars="1051" w:left="2522"/>
    </w:pPr>
    <w:rPr>
      <w:rFonts w:ascii="標楷體" w:eastAsia="標楷體" w:hAnsi="標楷體"/>
      <w:sz w:val="28"/>
    </w:rPr>
  </w:style>
  <w:style w:type="paragraph" w:styleId="a4">
    <w:name w:val="Body Text"/>
    <w:basedOn w:val="a"/>
    <w:rsid w:val="00387CDB"/>
    <w:pPr>
      <w:jc w:val="both"/>
    </w:pPr>
    <w:rPr>
      <w:rFonts w:eastAsia="標楷體"/>
    </w:rPr>
  </w:style>
  <w:style w:type="paragraph" w:styleId="20">
    <w:name w:val="Body Text 2"/>
    <w:basedOn w:val="a"/>
    <w:rsid w:val="00387CDB"/>
    <w:pPr>
      <w:jc w:val="both"/>
    </w:pPr>
    <w:rPr>
      <w:rFonts w:ascii="標楷體" w:eastAsia="標楷體" w:hAnsi="標楷體"/>
      <w:u w:val="single"/>
    </w:rPr>
  </w:style>
  <w:style w:type="paragraph" w:styleId="3">
    <w:name w:val="Body Text Indent 3"/>
    <w:basedOn w:val="a"/>
    <w:rsid w:val="00387CDB"/>
    <w:pPr>
      <w:ind w:leftChars="200" w:left="960" w:hangingChars="200" w:hanging="480"/>
      <w:jc w:val="both"/>
    </w:pPr>
    <w:rPr>
      <w:rFonts w:ascii="標楷體" w:eastAsia="標楷體" w:hAnsi="標楷體"/>
      <w:u w:val="single"/>
    </w:rPr>
  </w:style>
  <w:style w:type="paragraph" w:styleId="HTML">
    <w:name w:val="HTML Preformatted"/>
    <w:basedOn w:val="a"/>
    <w:rsid w:val="00966B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5">
    <w:name w:val="Balloon Text"/>
    <w:basedOn w:val="a"/>
    <w:semiHidden/>
    <w:rsid w:val="008D1D12"/>
    <w:rPr>
      <w:rFonts w:ascii="Arial" w:hAnsi="Arial"/>
      <w:sz w:val="18"/>
      <w:szCs w:val="18"/>
    </w:rPr>
  </w:style>
  <w:style w:type="paragraph" w:styleId="a6">
    <w:name w:val="footer"/>
    <w:basedOn w:val="a"/>
    <w:rsid w:val="00040A8F"/>
    <w:pPr>
      <w:tabs>
        <w:tab w:val="center" w:pos="4153"/>
        <w:tab w:val="right" w:pos="8306"/>
      </w:tabs>
      <w:snapToGrid w:val="0"/>
    </w:pPr>
    <w:rPr>
      <w:sz w:val="20"/>
      <w:szCs w:val="20"/>
    </w:rPr>
  </w:style>
  <w:style w:type="table" w:styleId="a7">
    <w:name w:val="Table Grid"/>
    <w:basedOn w:val="a1"/>
    <w:rsid w:val="00E34BC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7CDB"/>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387CDB"/>
    <w:pPr>
      <w:ind w:left="1078" w:hangingChars="385" w:hanging="1078"/>
    </w:pPr>
    <w:rPr>
      <w:rFonts w:ascii="標楷體" w:eastAsia="標楷體" w:hAnsi="標楷體"/>
      <w:sz w:val="28"/>
    </w:rPr>
  </w:style>
  <w:style w:type="paragraph" w:styleId="2">
    <w:name w:val="Body Text Indent 2"/>
    <w:basedOn w:val="a"/>
    <w:rsid w:val="00387CDB"/>
    <w:pPr>
      <w:ind w:leftChars="1051" w:left="2522"/>
    </w:pPr>
    <w:rPr>
      <w:rFonts w:ascii="標楷體" w:eastAsia="標楷體" w:hAnsi="標楷體"/>
      <w:sz w:val="28"/>
    </w:rPr>
  </w:style>
  <w:style w:type="paragraph" w:styleId="a4">
    <w:name w:val="Body Text"/>
    <w:basedOn w:val="a"/>
    <w:rsid w:val="00387CDB"/>
    <w:pPr>
      <w:jc w:val="both"/>
    </w:pPr>
    <w:rPr>
      <w:rFonts w:eastAsia="標楷體"/>
    </w:rPr>
  </w:style>
  <w:style w:type="paragraph" w:styleId="20">
    <w:name w:val="Body Text 2"/>
    <w:basedOn w:val="a"/>
    <w:rsid w:val="00387CDB"/>
    <w:pPr>
      <w:jc w:val="both"/>
    </w:pPr>
    <w:rPr>
      <w:rFonts w:ascii="標楷體" w:eastAsia="標楷體" w:hAnsi="標楷體"/>
      <w:u w:val="single"/>
    </w:rPr>
  </w:style>
  <w:style w:type="paragraph" w:styleId="3">
    <w:name w:val="Body Text Indent 3"/>
    <w:basedOn w:val="a"/>
    <w:rsid w:val="00387CDB"/>
    <w:pPr>
      <w:ind w:leftChars="200" w:left="960" w:hangingChars="200" w:hanging="480"/>
      <w:jc w:val="both"/>
    </w:pPr>
    <w:rPr>
      <w:rFonts w:ascii="標楷體" w:eastAsia="標楷體" w:hAnsi="標楷體"/>
      <w:u w:val="single"/>
    </w:rPr>
  </w:style>
  <w:style w:type="paragraph" w:styleId="HTML">
    <w:name w:val="HTML Preformatted"/>
    <w:basedOn w:val="a"/>
    <w:rsid w:val="00966B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5">
    <w:name w:val="Balloon Text"/>
    <w:basedOn w:val="a"/>
    <w:semiHidden/>
    <w:rsid w:val="008D1D12"/>
    <w:rPr>
      <w:rFonts w:ascii="Arial" w:hAnsi="Arial"/>
      <w:sz w:val="18"/>
      <w:szCs w:val="18"/>
    </w:rPr>
  </w:style>
  <w:style w:type="paragraph" w:styleId="a6">
    <w:name w:val="footer"/>
    <w:basedOn w:val="a"/>
    <w:rsid w:val="00040A8F"/>
    <w:pPr>
      <w:tabs>
        <w:tab w:val="center" w:pos="4153"/>
        <w:tab w:val="right" w:pos="8306"/>
      </w:tabs>
      <w:snapToGrid w:val="0"/>
    </w:pPr>
    <w:rPr>
      <w:sz w:val="20"/>
      <w:szCs w:val="20"/>
    </w:rPr>
  </w:style>
  <w:style w:type="table" w:styleId="a7">
    <w:name w:val="Table Grid"/>
    <w:basedOn w:val="a1"/>
    <w:rsid w:val="00E34BC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831</Words>
  <Characters>4742</Characters>
  <Application>Microsoft Office Word</Application>
  <DocSecurity>0</DocSecurity>
  <Lines>39</Lines>
  <Paragraphs>11</Paragraphs>
  <ScaleCrop>false</ScaleCrop>
  <Company>MC SYSTEM</Company>
  <LinksUpToDate>false</LinksUpToDate>
  <CharactersWithSpaces>5562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金門縣社會救助調查作業要點</dc:title>
  <dc:creator>MC SYSTEM</dc:creator>
  <cp:lastModifiedBy>Netdo</cp:lastModifiedBy>
  <cp:revision>2</cp:revision>
  <cp:lastPrinted>2011-06-02T08:47:00Z</cp:lastPrinted>
  <dcterms:created xsi:type="dcterms:W3CDTF">2017-06-07T09:49:00Z</dcterms:created>
  <dcterms:modified xsi:type="dcterms:W3CDTF">2017-06-07T09:49:00Z</dcterms:modified>
</cp:coreProperties>
</file>