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6B" w:rsidRDefault="003F376B" w:rsidP="003F376B">
      <w:pPr>
        <w:ind w:firstLineChars="400" w:firstLine="1120"/>
        <w:rPr>
          <w:rFonts w:ascii="標楷體" w:eastAsia="標楷體" w:hAnsi="標楷體" w:hint="eastAsia"/>
          <w:sz w:val="28"/>
          <w:szCs w:val="28"/>
        </w:rPr>
      </w:pPr>
      <w:bookmarkStart w:id="0" w:name="_GoBack"/>
      <w:bookmarkEnd w:id="0"/>
      <w:r w:rsidRPr="003F376B">
        <w:rPr>
          <w:rFonts w:ascii="標楷體" w:eastAsia="標楷體" w:hAnsi="標楷體" w:hint="eastAsia"/>
          <w:sz w:val="28"/>
          <w:szCs w:val="28"/>
        </w:rPr>
        <w:t>連江縣空運安寧民眾交通費用補助自治條例</w:t>
      </w:r>
    </w:p>
    <w:p w:rsidR="003F376B" w:rsidRDefault="003F376B" w:rsidP="003F376B">
      <w:pPr>
        <w:ind w:left="1960" w:hangingChars="700" w:hanging="1960"/>
        <w:rPr>
          <w:rFonts w:ascii="標楷體" w:eastAsia="標楷體" w:hint="eastAsia"/>
          <w:sz w:val="28"/>
          <w:szCs w:val="28"/>
        </w:rPr>
      </w:pPr>
      <w:r w:rsidRPr="003F376B">
        <w:rPr>
          <w:rFonts w:ascii="標楷體" w:eastAsia="標楷體" w:hint="eastAsia"/>
          <w:sz w:val="28"/>
          <w:szCs w:val="28"/>
        </w:rPr>
        <w:t>第  一  條    連江</w:t>
      </w:r>
      <w:r w:rsidRPr="003F376B">
        <w:rPr>
          <w:rFonts w:ascii="標楷體" w:eastAsia="標楷體"/>
          <w:sz w:val="28"/>
          <w:szCs w:val="28"/>
        </w:rPr>
        <w:t>縣政府</w:t>
      </w:r>
      <w:r w:rsidRPr="003F376B">
        <w:rPr>
          <w:rFonts w:ascii="標楷體" w:eastAsia="標楷體" w:hint="eastAsia"/>
          <w:sz w:val="28"/>
          <w:szCs w:val="28"/>
        </w:rPr>
        <w:t>（以下簡稱本府）</w:t>
      </w:r>
      <w:r w:rsidRPr="003F376B">
        <w:rPr>
          <w:rFonts w:ascii="標楷體" w:eastAsia="標楷體"/>
          <w:sz w:val="28"/>
          <w:szCs w:val="28"/>
        </w:rPr>
        <w:t>為受理</w:t>
      </w:r>
      <w:r w:rsidRPr="003F376B">
        <w:rPr>
          <w:rFonts w:ascii="標楷體" w:eastAsia="標楷體" w:hint="eastAsia"/>
          <w:sz w:val="28"/>
          <w:szCs w:val="28"/>
        </w:rPr>
        <w:t>民眾</w:t>
      </w:r>
      <w:r w:rsidRPr="003F376B">
        <w:rPr>
          <w:rFonts w:ascii="標楷體" w:eastAsia="標楷體"/>
          <w:sz w:val="28"/>
          <w:szCs w:val="28"/>
        </w:rPr>
        <w:t>申請搭乘航空器安寧交通費用補助，特制定本自治條例。</w:t>
      </w:r>
    </w:p>
    <w:p w:rsidR="003F376B" w:rsidRDefault="003F376B" w:rsidP="003F376B">
      <w:pPr>
        <w:ind w:left="1960" w:hangingChars="700" w:hanging="1960"/>
        <w:rPr>
          <w:rFonts w:ascii="標楷體" w:eastAsia="標楷體" w:hint="eastAsia"/>
          <w:sz w:val="28"/>
          <w:szCs w:val="28"/>
        </w:rPr>
      </w:pPr>
      <w:r w:rsidRPr="003F376B">
        <w:rPr>
          <w:rFonts w:ascii="標楷體" w:eastAsia="標楷體" w:hint="eastAsia"/>
          <w:sz w:val="28"/>
          <w:szCs w:val="28"/>
        </w:rPr>
        <w:t>第  二  條    民眾</w:t>
      </w:r>
      <w:r w:rsidRPr="003F376B">
        <w:rPr>
          <w:rFonts w:ascii="標楷體" w:eastAsia="標楷體"/>
          <w:sz w:val="28"/>
          <w:szCs w:val="28"/>
        </w:rPr>
        <w:t>申請空運安寧交通費用補助，除法令另有規定外，依本自治條例辦理。</w:t>
      </w:r>
    </w:p>
    <w:p w:rsidR="002D5262" w:rsidRDefault="003F376B" w:rsidP="002D5262">
      <w:pPr>
        <w:rPr>
          <w:rFonts w:ascii="標楷體" w:eastAsia="標楷體" w:hAnsi="標楷體" w:hint="eastAsia"/>
          <w:sz w:val="28"/>
          <w:szCs w:val="28"/>
        </w:rPr>
      </w:pPr>
      <w:r w:rsidRPr="003F376B">
        <w:rPr>
          <w:rFonts w:ascii="標楷體" w:eastAsia="標楷體" w:hint="eastAsia"/>
          <w:sz w:val="28"/>
          <w:szCs w:val="28"/>
        </w:rPr>
        <w:t xml:space="preserve">第  三  條    </w:t>
      </w:r>
      <w:r w:rsidR="002D5262" w:rsidRPr="003E76EF">
        <w:rPr>
          <w:rFonts w:ascii="標楷體" w:eastAsia="標楷體" w:hAnsi="標楷體" w:hint="eastAsia"/>
          <w:sz w:val="28"/>
          <w:szCs w:val="28"/>
        </w:rPr>
        <w:t>本自治條例所稱空運安寧，係指就醫民眾於病危時或</w:t>
      </w:r>
    </w:p>
    <w:p w:rsidR="003F376B" w:rsidRPr="002D5262" w:rsidRDefault="002D5262" w:rsidP="002D5262">
      <w:pPr>
        <w:rPr>
          <w:rFonts w:ascii="標楷體" w:eastAsia="標楷體" w:hAnsi="標楷體" w:hint="eastAsia"/>
          <w:sz w:val="28"/>
          <w:szCs w:val="28"/>
        </w:rPr>
      </w:pPr>
      <w:r>
        <w:rPr>
          <w:rFonts w:ascii="標楷體" w:eastAsia="標楷體" w:hAnsi="標楷體" w:hint="eastAsia"/>
          <w:sz w:val="28"/>
          <w:szCs w:val="28"/>
        </w:rPr>
        <w:t xml:space="preserve">              </w:t>
      </w:r>
      <w:r w:rsidRPr="003E76EF">
        <w:rPr>
          <w:rFonts w:ascii="標楷體" w:eastAsia="標楷體" w:hAnsi="標楷體" w:hint="eastAsia"/>
          <w:sz w:val="28"/>
          <w:szCs w:val="28"/>
        </w:rPr>
        <w:t>身故後以航空器載運返鄉安寧。</w:t>
      </w:r>
    </w:p>
    <w:p w:rsidR="003F376B" w:rsidRDefault="003F376B" w:rsidP="002D5262">
      <w:pPr>
        <w:rPr>
          <w:rFonts w:ascii="標楷體" w:eastAsia="標楷體" w:hAnsi="標楷體" w:hint="eastAsia"/>
          <w:sz w:val="28"/>
          <w:szCs w:val="28"/>
        </w:rPr>
      </w:pPr>
      <w:r w:rsidRPr="003F376B">
        <w:rPr>
          <w:rFonts w:ascii="標楷體" w:eastAsia="標楷體" w:hint="eastAsia"/>
          <w:sz w:val="28"/>
          <w:szCs w:val="28"/>
        </w:rPr>
        <w:t xml:space="preserve">第  四  條    </w:t>
      </w:r>
      <w:r w:rsidR="002D5262" w:rsidRPr="003E76EF">
        <w:rPr>
          <w:rFonts w:ascii="標楷體" w:eastAsia="標楷體" w:hAnsi="標楷體" w:hint="eastAsia"/>
          <w:sz w:val="28"/>
          <w:szCs w:val="28"/>
        </w:rPr>
        <w:t>本自治條例補助對象以空運安寧發生於連江縣（以下</w:t>
      </w:r>
    </w:p>
    <w:p w:rsidR="002D5262" w:rsidRPr="002D5262" w:rsidRDefault="002D5262" w:rsidP="002D5262">
      <w:pPr>
        <w:rPr>
          <w:rFonts w:ascii="標楷體" w:eastAsia="標楷體" w:hAnsi="標楷體" w:hint="eastAsia"/>
          <w:sz w:val="28"/>
          <w:szCs w:val="28"/>
        </w:rPr>
      </w:pPr>
      <w:r>
        <w:rPr>
          <w:rFonts w:ascii="標楷體" w:eastAsia="標楷體" w:hAnsi="標楷體" w:hint="eastAsia"/>
          <w:sz w:val="28"/>
          <w:szCs w:val="28"/>
        </w:rPr>
        <w:t xml:space="preserve">              </w:t>
      </w:r>
      <w:r w:rsidRPr="003E76EF">
        <w:rPr>
          <w:rFonts w:ascii="標楷體" w:eastAsia="標楷體" w:hAnsi="標楷體" w:hint="eastAsia"/>
          <w:sz w:val="28"/>
          <w:szCs w:val="28"/>
        </w:rPr>
        <w:t>簡稱本縣）或設籍（含出生地或曾設籍）本縣之民眾。</w:t>
      </w:r>
    </w:p>
    <w:p w:rsidR="003F376B" w:rsidRDefault="003F376B" w:rsidP="002D5262">
      <w:pPr>
        <w:rPr>
          <w:rFonts w:ascii="標楷體" w:eastAsia="標楷體" w:hAnsi="標楷體" w:hint="eastAsia"/>
          <w:sz w:val="28"/>
          <w:szCs w:val="28"/>
        </w:rPr>
      </w:pPr>
      <w:r w:rsidRPr="003F376B">
        <w:rPr>
          <w:rFonts w:ascii="標楷體" w:eastAsia="標楷體" w:hAnsi="標楷體" w:hint="eastAsia"/>
          <w:sz w:val="28"/>
          <w:szCs w:val="28"/>
        </w:rPr>
        <w:t xml:space="preserve">第  五  條    </w:t>
      </w:r>
      <w:r w:rsidR="002D5262" w:rsidRPr="003E76EF">
        <w:rPr>
          <w:rFonts w:ascii="標楷體" w:eastAsia="標楷體" w:hAnsi="標楷體" w:hint="eastAsia"/>
          <w:sz w:val="28"/>
          <w:szCs w:val="28"/>
        </w:rPr>
        <w:t>本自治條例補助範圍為臺灣地區各機場至連江縣或</w:t>
      </w:r>
    </w:p>
    <w:p w:rsidR="002D5262" w:rsidRDefault="002D5262" w:rsidP="002D5262">
      <w:pPr>
        <w:rPr>
          <w:rFonts w:ascii="標楷體" w:eastAsia="標楷體" w:hAnsi="標楷體" w:hint="eastAsia"/>
          <w:sz w:val="28"/>
          <w:szCs w:val="28"/>
        </w:rPr>
      </w:pPr>
      <w:r>
        <w:rPr>
          <w:rFonts w:ascii="標楷體" w:eastAsia="標楷體" w:hAnsi="標楷體" w:hint="eastAsia"/>
          <w:sz w:val="28"/>
          <w:szCs w:val="28"/>
        </w:rPr>
        <w:t xml:space="preserve">              </w:t>
      </w:r>
      <w:r w:rsidRPr="003E76EF">
        <w:rPr>
          <w:rFonts w:ascii="標楷體" w:eastAsia="標楷體" w:hAnsi="標楷體" w:hint="eastAsia"/>
          <w:sz w:val="28"/>
          <w:szCs w:val="28"/>
        </w:rPr>
        <w:t>連江縣至台北松山機場，以及連江縣各離島間之機場</w:t>
      </w:r>
    </w:p>
    <w:p w:rsidR="002D5262" w:rsidRDefault="002D5262" w:rsidP="002D5262">
      <w:pPr>
        <w:rPr>
          <w:rFonts w:ascii="標楷體" w:eastAsia="標楷體" w:hAnsi="標楷體" w:hint="eastAsia"/>
          <w:sz w:val="28"/>
          <w:szCs w:val="28"/>
        </w:rPr>
      </w:pPr>
      <w:r>
        <w:rPr>
          <w:rFonts w:ascii="標楷體" w:eastAsia="標楷體" w:hAnsi="標楷體" w:hint="eastAsia"/>
          <w:sz w:val="28"/>
          <w:szCs w:val="28"/>
        </w:rPr>
        <w:t xml:space="preserve">              </w:t>
      </w:r>
      <w:r w:rsidRPr="003E76EF">
        <w:rPr>
          <w:rFonts w:ascii="標楷體" w:eastAsia="標楷體" w:hAnsi="標楷體" w:hint="eastAsia"/>
          <w:sz w:val="28"/>
          <w:szCs w:val="28"/>
        </w:rPr>
        <w:t>之空運交通費用。</w:t>
      </w:r>
    </w:p>
    <w:p w:rsidR="003F376B" w:rsidRDefault="003F376B" w:rsidP="002D5262">
      <w:pPr>
        <w:widowControl/>
        <w:shd w:val="clear" w:color="auto" w:fill="FFFFFF"/>
        <w:ind w:left="2100" w:hangingChars="750" w:hanging="2100"/>
        <w:rPr>
          <w:rFonts w:ascii="標楷體" w:eastAsia="標楷體" w:hint="eastAsia"/>
          <w:sz w:val="28"/>
          <w:szCs w:val="28"/>
        </w:rPr>
      </w:pPr>
      <w:r w:rsidRPr="003F376B">
        <w:rPr>
          <w:rFonts w:ascii="標楷體" w:eastAsia="標楷體" w:hint="eastAsia"/>
          <w:sz w:val="28"/>
          <w:szCs w:val="28"/>
        </w:rPr>
        <w:t>第  六  條     民眾</w:t>
      </w:r>
      <w:r w:rsidRPr="003F376B">
        <w:rPr>
          <w:rFonts w:ascii="標楷體" w:eastAsia="標楷體"/>
          <w:sz w:val="28"/>
          <w:szCs w:val="28"/>
        </w:rPr>
        <w:t>申請空運返鄉安寧交通費用補助，應檢具下列文件向本縣衛生局申請</w:t>
      </w:r>
      <w:r w:rsidRPr="003F376B">
        <w:rPr>
          <w:rFonts w:ascii="標楷體" w:eastAsia="標楷體" w:hint="eastAsia"/>
          <w:sz w:val="28"/>
          <w:szCs w:val="28"/>
        </w:rPr>
        <w:t>：</w:t>
      </w:r>
      <w:r w:rsidRPr="003F376B">
        <w:rPr>
          <w:rFonts w:ascii="標楷體" w:eastAsia="標楷體"/>
          <w:sz w:val="28"/>
          <w:szCs w:val="28"/>
        </w:rPr>
        <w:br/>
      </w:r>
      <w:r w:rsidR="002D5262">
        <w:rPr>
          <w:rFonts w:ascii="標楷體" w:eastAsia="標楷體"/>
          <w:sz w:val="28"/>
          <w:szCs w:val="28"/>
        </w:rPr>
        <w:t>一、醫療機構開具之病危通知單</w:t>
      </w:r>
      <w:r w:rsidR="002D5262">
        <w:rPr>
          <w:rFonts w:ascii="標楷體" w:eastAsia="標楷體" w:hint="eastAsia"/>
          <w:sz w:val="28"/>
          <w:szCs w:val="28"/>
        </w:rPr>
        <w:t>，或死亡證明書</w:t>
      </w:r>
      <w:r w:rsidRPr="003F376B">
        <w:rPr>
          <w:rFonts w:ascii="標楷體" w:eastAsia="標楷體"/>
          <w:sz w:val="28"/>
          <w:szCs w:val="28"/>
        </w:rPr>
        <w:t>。</w:t>
      </w:r>
    </w:p>
    <w:p w:rsidR="003F376B" w:rsidRDefault="003F376B" w:rsidP="003F376B">
      <w:pPr>
        <w:ind w:leftChars="232" w:left="1957" w:hangingChars="500" w:hanging="1400"/>
        <w:rPr>
          <w:rFonts w:ascii="標楷體" w:eastAsia="標楷體" w:hint="eastAsia"/>
          <w:sz w:val="28"/>
          <w:szCs w:val="28"/>
        </w:rPr>
      </w:pPr>
      <w:r w:rsidRPr="003F376B">
        <w:rPr>
          <w:rFonts w:ascii="標楷體" w:eastAsia="標楷體" w:hint="eastAsia"/>
          <w:sz w:val="28"/>
          <w:szCs w:val="28"/>
        </w:rPr>
        <w:t xml:space="preserve">           </w:t>
      </w:r>
      <w:r w:rsidRPr="003F376B">
        <w:rPr>
          <w:rFonts w:ascii="標楷體" w:eastAsia="標楷體"/>
          <w:sz w:val="28"/>
          <w:szCs w:val="28"/>
        </w:rPr>
        <w:t>二、病人身分證明文件。</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第  七  條    民眾</w:t>
      </w:r>
      <w:r w:rsidRPr="003F376B">
        <w:rPr>
          <w:rFonts w:ascii="標楷體" w:eastAsia="標楷體"/>
          <w:sz w:val="28"/>
          <w:szCs w:val="28"/>
        </w:rPr>
        <w:t>符合本自治條例規定申請空運安寧者，必須自行負擔百分之十空運交通費用，最高以新臺幣三萬</w:t>
      </w:r>
      <w:r>
        <w:rPr>
          <w:rFonts w:ascii="標楷體" w:eastAsia="標楷體" w:hint="eastAsia"/>
          <w:sz w:val="28"/>
          <w:szCs w:val="28"/>
        </w:rPr>
        <w:t xml:space="preserve"> </w:t>
      </w:r>
      <w:r w:rsidRPr="003F376B">
        <w:rPr>
          <w:rFonts w:ascii="標楷體" w:eastAsia="標楷體" w:hint="eastAsia"/>
          <w:sz w:val="28"/>
          <w:szCs w:val="28"/>
        </w:rPr>
        <w:t>六千八百</w:t>
      </w:r>
      <w:r w:rsidRPr="003F376B">
        <w:rPr>
          <w:rFonts w:ascii="標楷體" w:eastAsia="標楷體"/>
          <w:sz w:val="28"/>
          <w:szCs w:val="28"/>
        </w:rPr>
        <w:t>元為限，前項所指交通費，係以航空公司</w:t>
      </w:r>
      <w:r w:rsidRPr="003F376B">
        <w:rPr>
          <w:rFonts w:ascii="標楷體" w:eastAsia="標楷體"/>
          <w:sz w:val="28"/>
          <w:szCs w:val="28"/>
        </w:rPr>
        <w:lastRenderedPageBreak/>
        <w:t>開立之收據總額為準。</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 xml:space="preserve">第  八  條    </w:t>
      </w:r>
      <w:r w:rsidRPr="003F376B">
        <w:rPr>
          <w:rFonts w:ascii="標楷體" w:eastAsia="標楷體"/>
          <w:sz w:val="28"/>
          <w:szCs w:val="28"/>
        </w:rPr>
        <w:t>承攬航空公司應為搭乘航空器之乘客每人投保意外險新臺幣一千萬元，如發生保險事故，應在承攬航空公司投保理賠範圍之內理賠，本府不負賠償責任。</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第  九  條    本府與</w:t>
      </w:r>
      <w:r w:rsidRPr="003F376B">
        <w:rPr>
          <w:rFonts w:ascii="標楷體" w:eastAsia="標楷體"/>
          <w:sz w:val="28"/>
          <w:szCs w:val="28"/>
        </w:rPr>
        <w:t>承攬航空公司</w:t>
      </w:r>
      <w:r w:rsidRPr="003F376B">
        <w:rPr>
          <w:rFonts w:ascii="標楷體" w:eastAsia="標楷體" w:hint="eastAsia"/>
          <w:sz w:val="28"/>
          <w:szCs w:val="28"/>
        </w:rPr>
        <w:t>間權利</w:t>
      </w:r>
      <w:r w:rsidRPr="003F376B">
        <w:rPr>
          <w:rFonts w:ascii="標楷體" w:eastAsia="標楷體"/>
          <w:sz w:val="28"/>
          <w:szCs w:val="28"/>
        </w:rPr>
        <w:t>義務，另以契約定之。</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 xml:space="preserve">第  十  條    </w:t>
      </w:r>
      <w:r w:rsidRPr="003F376B">
        <w:rPr>
          <w:rFonts w:ascii="標楷體" w:eastAsia="標楷體"/>
          <w:sz w:val="28"/>
          <w:szCs w:val="28"/>
        </w:rPr>
        <w:t>本自治條例空運返鄉所需費用，由本縣衛生局編列預算支應。</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第  十一  條</w:t>
      </w:r>
      <w:r w:rsidR="00827791">
        <w:rPr>
          <w:rFonts w:ascii="標楷體" w:eastAsia="標楷體" w:hint="eastAsia"/>
          <w:sz w:val="28"/>
          <w:szCs w:val="28"/>
        </w:rPr>
        <w:t xml:space="preserve"> </w:t>
      </w:r>
      <w:r w:rsidRPr="003F376B">
        <w:rPr>
          <w:rFonts w:ascii="標楷體" w:eastAsia="標楷體" w:hint="eastAsia"/>
          <w:sz w:val="28"/>
          <w:szCs w:val="28"/>
        </w:rPr>
        <w:t xml:space="preserve"> </w:t>
      </w:r>
      <w:r w:rsidRPr="003F376B">
        <w:rPr>
          <w:rFonts w:ascii="標楷體" w:eastAsia="標楷體"/>
          <w:sz w:val="28"/>
          <w:szCs w:val="28"/>
        </w:rPr>
        <w:t>本自治條例作業要點由</w:t>
      </w:r>
      <w:r w:rsidRPr="003F376B">
        <w:rPr>
          <w:rFonts w:ascii="標楷體" w:eastAsia="標楷體" w:hint="eastAsia"/>
          <w:sz w:val="28"/>
          <w:szCs w:val="28"/>
        </w:rPr>
        <w:t>連江</w:t>
      </w:r>
      <w:r w:rsidRPr="003F376B">
        <w:rPr>
          <w:rFonts w:ascii="標楷體" w:eastAsia="標楷體"/>
          <w:sz w:val="28"/>
          <w:szCs w:val="28"/>
        </w:rPr>
        <w:t>縣衛生局另定之。</w:t>
      </w:r>
    </w:p>
    <w:p w:rsidR="003F376B" w:rsidRDefault="003F376B" w:rsidP="003F376B">
      <w:pPr>
        <w:ind w:leftChars="66" w:left="2118" w:hangingChars="700" w:hanging="1960"/>
        <w:rPr>
          <w:rFonts w:ascii="標楷體" w:eastAsia="標楷體" w:hint="eastAsia"/>
          <w:sz w:val="28"/>
          <w:szCs w:val="28"/>
        </w:rPr>
      </w:pPr>
      <w:r w:rsidRPr="003F376B">
        <w:rPr>
          <w:rFonts w:ascii="標楷體" w:eastAsia="標楷體" w:hint="eastAsia"/>
          <w:sz w:val="28"/>
          <w:szCs w:val="28"/>
        </w:rPr>
        <w:t>第  十二  條</w:t>
      </w:r>
      <w:r w:rsidR="00827791">
        <w:rPr>
          <w:rFonts w:ascii="標楷體" w:eastAsia="標楷體" w:hint="eastAsia"/>
          <w:sz w:val="28"/>
          <w:szCs w:val="28"/>
        </w:rPr>
        <w:t xml:space="preserve">  </w:t>
      </w:r>
      <w:r w:rsidRPr="003F376B">
        <w:rPr>
          <w:rFonts w:ascii="標楷體" w:eastAsia="標楷體"/>
          <w:sz w:val="28"/>
          <w:szCs w:val="28"/>
        </w:rPr>
        <w:t>本自治條例自</w:t>
      </w:r>
      <w:smartTag w:uri="urn:schemas-microsoft-com:office:smarttags" w:element="chsdate">
        <w:smartTagPr>
          <w:attr w:name="IsROCDate" w:val="True"/>
          <w:attr w:name="IsLunarDate" w:val="False"/>
          <w:attr w:name="Day" w:val="7"/>
          <w:attr w:name="Month" w:val="5"/>
          <w:attr w:name="Year" w:val="2010"/>
        </w:smartTagPr>
        <w:r w:rsidR="002D5262">
          <w:rPr>
            <w:rFonts w:ascii="標楷體" w:eastAsia="標楷體" w:hint="eastAsia"/>
            <w:sz w:val="28"/>
            <w:szCs w:val="28"/>
          </w:rPr>
          <w:t>中華民國</w:t>
        </w:r>
        <w:r w:rsidRPr="003F376B">
          <w:rPr>
            <w:rFonts w:ascii="標楷體" w:eastAsia="標楷體" w:hint="eastAsia"/>
            <w:sz w:val="28"/>
            <w:szCs w:val="28"/>
          </w:rPr>
          <w:t>99年5月7日</w:t>
        </w:r>
      </w:smartTag>
      <w:r w:rsidR="002D5262">
        <w:rPr>
          <w:rFonts w:ascii="標楷體" w:eastAsia="標楷體" w:hint="eastAsia"/>
          <w:sz w:val="28"/>
          <w:szCs w:val="28"/>
        </w:rPr>
        <w:t>施行</w:t>
      </w:r>
      <w:r w:rsidRPr="003F376B">
        <w:rPr>
          <w:rFonts w:ascii="標楷體" w:eastAsia="標楷體"/>
          <w:sz w:val="28"/>
          <w:szCs w:val="28"/>
        </w:rPr>
        <w:t>。</w:t>
      </w:r>
    </w:p>
    <w:p w:rsidR="002D5262" w:rsidRPr="002D5262" w:rsidRDefault="002D5262" w:rsidP="003F376B">
      <w:pPr>
        <w:ind w:leftChars="66" w:left="2118" w:hangingChars="700" w:hanging="1960"/>
        <w:rPr>
          <w:rFonts w:ascii="標楷體" w:eastAsia="標楷體" w:hAnsi="標楷體" w:hint="eastAsia"/>
          <w:sz w:val="28"/>
          <w:szCs w:val="28"/>
        </w:rPr>
      </w:pPr>
      <w:r>
        <w:rPr>
          <w:rFonts w:ascii="標楷體" w:eastAsia="標楷體" w:hint="eastAsia"/>
          <w:sz w:val="28"/>
          <w:szCs w:val="28"/>
        </w:rPr>
        <w:t xml:space="preserve">              本</w:t>
      </w:r>
      <w:r w:rsidRPr="003F376B">
        <w:rPr>
          <w:rFonts w:ascii="標楷體" w:eastAsia="標楷體"/>
          <w:sz w:val="28"/>
          <w:szCs w:val="28"/>
        </w:rPr>
        <w:t>自治條例</w:t>
      </w:r>
      <w:r>
        <w:rPr>
          <w:rFonts w:ascii="標楷體" w:eastAsia="標楷體" w:hint="eastAsia"/>
          <w:sz w:val="28"/>
          <w:szCs w:val="28"/>
        </w:rPr>
        <w:t>第三條至第六條修正條文溯自104年1月1日起生效。</w:t>
      </w:r>
    </w:p>
    <w:p w:rsidR="003F376B" w:rsidRPr="003F376B" w:rsidRDefault="003F376B" w:rsidP="003F376B">
      <w:pPr>
        <w:ind w:left="1960" w:hangingChars="700" w:hanging="1960"/>
        <w:rPr>
          <w:rFonts w:ascii="標楷體" w:eastAsia="標楷體" w:hint="eastAsia"/>
          <w:sz w:val="28"/>
          <w:szCs w:val="28"/>
        </w:rPr>
      </w:pPr>
    </w:p>
    <w:p w:rsidR="003F376B" w:rsidRPr="003F376B" w:rsidRDefault="003F376B" w:rsidP="003F376B">
      <w:pPr>
        <w:ind w:left="1960" w:hangingChars="700" w:hanging="1960"/>
        <w:rPr>
          <w:rFonts w:ascii="標楷體" w:eastAsia="標楷體" w:hint="eastAsia"/>
          <w:sz w:val="28"/>
          <w:szCs w:val="28"/>
        </w:rPr>
      </w:pPr>
    </w:p>
    <w:p w:rsidR="003F376B" w:rsidRPr="003F376B" w:rsidRDefault="003F376B" w:rsidP="003F376B">
      <w:pPr>
        <w:ind w:left="1960" w:hangingChars="700" w:hanging="1960"/>
        <w:rPr>
          <w:rFonts w:hint="eastAsia"/>
          <w:sz w:val="28"/>
          <w:szCs w:val="28"/>
        </w:rPr>
      </w:pPr>
    </w:p>
    <w:sectPr w:rsidR="003F376B" w:rsidRPr="003F376B">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9E" w:rsidRDefault="002D389E">
      <w:r>
        <w:separator/>
      </w:r>
    </w:p>
  </w:endnote>
  <w:endnote w:type="continuationSeparator" w:id="0">
    <w:p w:rsidR="002D389E" w:rsidRDefault="002D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62" w:rsidRDefault="002D5262" w:rsidP="00654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5262" w:rsidRDefault="002D52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62" w:rsidRDefault="002D5262" w:rsidP="00654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1166">
      <w:rPr>
        <w:rStyle w:val="a4"/>
        <w:noProof/>
      </w:rPr>
      <w:t>1</w:t>
    </w:r>
    <w:r>
      <w:rPr>
        <w:rStyle w:val="a4"/>
      </w:rPr>
      <w:fldChar w:fldCharType="end"/>
    </w:r>
  </w:p>
  <w:p w:rsidR="002D5262" w:rsidRDefault="002D52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9E" w:rsidRDefault="002D389E">
      <w:r>
        <w:separator/>
      </w:r>
    </w:p>
  </w:footnote>
  <w:footnote w:type="continuationSeparator" w:id="0">
    <w:p w:rsidR="002D389E" w:rsidRDefault="002D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B"/>
    <w:rsid w:val="00137486"/>
    <w:rsid w:val="0014082F"/>
    <w:rsid w:val="00213F87"/>
    <w:rsid w:val="002A0767"/>
    <w:rsid w:val="002D389E"/>
    <w:rsid w:val="002D5262"/>
    <w:rsid w:val="00322D0D"/>
    <w:rsid w:val="003C1DC7"/>
    <w:rsid w:val="003F376B"/>
    <w:rsid w:val="00593223"/>
    <w:rsid w:val="00654A9C"/>
    <w:rsid w:val="00671166"/>
    <w:rsid w:val="00705BF3"/>
    <w:rsid w:val="00827791"/>
    <w:rsid w:val="00932125"/>
    <w:rsid w:val="00E23A1E"/>
    <w:rsid w:val="00F00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A0767"/>
    <w:pPr>
      <w:tabs>
        <w:tab w:val="center" w:pos="4153"/>
        <w:tab w:val="right" w:pos="8306"/>
      </w:tabs>
      <w:snapToGrid w:val="0"/>
    </w:pPr>
    <w:rPr>
      <w:sz w:val="20"/>
      <w:szCs w:val="20"/>
    </w:rPr>
  </w:style>
  <w:style w:type="character" w:styleId="a4">
    <w:name w:val="page number"/>
    <w:basedOn w:val="a0"/>
    <w:rsid w:val="002A0767"/>
  </w:style>
  <w:style w:type="paragraph" w:styleId="a5">
    <w:name w:val="Balloon Text"/>
    <w:basedOn w:val="a"/>
    <w:semiHidden/>
    <w:rsid w:val="00322D0D"/>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A0767"/>
    <w:pPr>
      <w:tabs>
        <w:tab w:val="center" w:pos="4153"/>
        <w:tab w:val="right" w:pos="8306"/>
      </w:tabs>
      <w:snapToGrid w:val="0"/>
    </w:pPr>
    <w:rPr>
      <w:sz w:val="20"/>
      <w:szCs w:val="20"/>
    </w:rPr>
  </w:style>
  <w:style w:type="character" w:styleId="a4">
    <w:name w:val="page number"/>
    <w:basedOn w:val="a0"/>
    <w:rsid w:val="002A0767"/>
  </w:style>
  <w:style w:type="paragraph" w:styleId="a5">
    <w:name w:val="Balloon Text"/>
    <w:basedOn w:val="a"/>
    <w:semiHidden/>
    <w:rsid w:val="00322D0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連江縣空運安寧民眾交通費用補助自治條例</dc:title>
  <dc:creator>衛生局</dc:creator>
  <cp:lastModifiedBy>nancy</cp:lastModifiedBy>
  <cp:revision>2</cp:revision>
  <cp:lastPrinted>2013-04-24T03:36:00Z</cp:lastPrinted>
  <dcterms:created xsi:type="dcterms:W3CDTF">2021-06-10T05:05:00Z</dcterms:created>
  <dcterms:modified xsi:type="dcterms:W3CDTF">2021-06-10T05:05:00Z</dcterms:modified>
</cp:coreProperties>
</file>