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49" w:rsidRDefault="00A10506" w:rsidP="00A80B49">
      <w:pPr>
        <w:jc w:val="center"/>
        <w:rPr>
          <w:rFonts w:ascii="標楷體" w:eastAsia="標楷體" w:hAnsi="標楷體"/>
          <w:sz w:val="36"/>
          <w:szCs w:val="36"/>
        </w:rPr>
      </w:pPr>
      <w:r w:rsidRPr="00A80B49">
        <w:rPr>
          <w:rFonts w:ascii="標楷體" w:eastAsia="標楷體" w:hAnsi="標楷體" w:hint="eastAsia"/>
          <w:sz w:val="36"/>
          <w:szCs w:val="36"/>
        </w:rPr>
        <w:t>連江縣輔具資源中心</w:t>
      </w:r>
    </w:p>
    <w:p w:rsidR="00A10506" w:rsidRDefault="00A10506" w:rsidP="00A80B49">
      <w:pPr>
        <w:jc w:val="center"/>
        <w:rPr>
          <w:rFonts w:ascii="標楷體" w:eastAsia="標楷體" w:hAnsi="標楷體"/>
          <w:sz w:val="36"/>
          <w:szCs w:val="36"/>
        </w:rPr>
      </w:pPr>
      <w:r w:rsidRPr="00A80B49">
        <w:rPr>
          <w:rFonts w:ascii="標楷體" w:eastAsia="標楷體" w:hAnsi="標楷體" w:hint="eastAsia"/>
          <w:sz w:val="36"/>
          <w:szCs w:val="36"/>
        </w:rPr>
        <w:t>意見反映及申訴</w:t>
      </w:r>
      <w:r w:rsidR="00F77D5C" w:rsidRPr="00A80B49">
        <w:rPr>
          <w:rFonts w:ascii="標楷體" w:eastAsia="標楷體" w:hAnsi="標楷體" w:hint="eastAsia"/>
          <w:sz w:val="36"/>
          <w:szCs w:val="36"/>
        </w:rPr>
        <w:t>處理</w:t>
      </w:r>
      <w:r w:rsidR="00B84DFF">
        <w:rPr>
          <w:rFonts w:ascii="標楷體" w:eastAsia="標楷體" w:hAnsi="標楷體" w:hint="eastAsia"/>
          <w:sz w:val="36"/>
          <w:szCs w:val="36"/>
        </w:rPr>
        <w:t>流程</w:t>
      </w:r>
    </w:p>
    <w:p w:rsidR="00A80B49" w:rsidRPr="00DE3407" w:rsidRDefault="007C34CF" w:rsidP="00E77628">
      <w:pPr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r>
        <w:rPr>
          <w:rFonts w:ascii="標楷體" w:eastAsia="標楷體" w:hAnsi="標楷體"/>
          <w:sz w:val="20"/>
          <w:szCs w:val="20"/>
        </w:rPr>
        <w:t>107.04.1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="00DE3407" w:rsidRPr="00DE3407">
        <w:rPr>
          <w:rFonts w:ascii="標楷體" w:eastAsia="標楷體" w:hAnsi="標楷體" w:hint="eastAsia"/>
          <w:sz w:val="20"/>
          <w:szCs w:val="20"/>
        </w:rPr>
        <w:t>連衛社字第1070003666號函</w:t>
      </w:r>
      <w:r w:rsidR="00E77628" w:rsidRPr="00DE3407">
        <w:rPr>
          <w:rFonts w:ascii="標楷體" w:eastAsia="標楷體" w:hAnsi="標楷體" w:hint="eastAsia"/>
          <w:sz w:val="20"/>
          <w:szCs w:val="20"/>
        </w:rPr>
        <w:t>訂定</w:t>
      </w:r>
    </w:p>
    <w:bookmarkEnd w:id="0"/>
    <w:p w:rsidR="00F77D5C" w:rsidRDefault="00F77D5C" w:rsidP="00A80B49">
      <w:pPr>
        <w:pStyle w:val="a7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連江</w:t>
      </w:r>
      <w:r w:rsidRPr="00F77D5C">
        <w:rPr>
          <w:rFonts w:ascii="標楷體" w:eastAsia="標楷體" w:hAnsi="標楷體" w:cs="Times New Roman" w:hint="eastAsia"/>
          <w:color w:val="000000"/>
          <w:sz w:val="28"/>
          <w:szCs w:val="28"/>
        </w:rPr>
        <w:t>縣輔具資源中心（以下簡稱本中心）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為維護服務對象權</w:t>
      </w:r>
    </w:p>
    <w:p w:rsidR="00F77D5C" w:rsidRPr="00F77D5C" w:rsidRDefault="00F77D5C" w:rsidP="00A80B49">
      <w:pPr>
        <w:pStyle w:val="a7"/>
        <w:spacing w:line="600" w:lineRule="exact"/>
        <w:ind w:leftChars="0" w:firstLine="4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益並增進及改善本中心服務效能</w:t>
      </w:r>
      <w:r w:rsidRPr="00F77D5C">
        <w:rPr>
          <w:rFonts w:ascii="標楷體" w:eastAsia="標楷體" w:hAnsi="標楷體" w:cs="Times New Roman" w:hint="eastAsia"/>
          <w:color w:val="000000"/>
          <w:sz w:val="28"/>
          <w:szCs w:val="28"/>
        </w:rPr>
        <w:t>，特訂定本</w:t>
      </w:r>
      <w:r w:rsidR="00B84DFF">
        <w:rPr>
          <w:rFonts w:ascii="標楷體" w:eastAsia="標楷體" w:hAnsi="標楷體" w:cs="Times New Roman" w:hint="eastAsia"/>
          <w:color w:val="000000"/>
          <w:sz w:val="28"/>
          <w:szCs w:val="28"/>
        </w:rPr>
        <w:t>流程</w:t>
      </w:r>
      <w:r w:rsidRPr="00F77D5C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F77D5C" w:rsidRDefault="00F77D5C" w:rsidP="00A80B49">
      <w:pPr>
        <w:pStyle w:val="a7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本中心服務期間，如服務對象認為有服務意見反映及相關權</w:t>
      </w:r>
    </w:p>
    <w:p w:rsidR="00F77D5C" w:rsidRPr="00F77D5C" w:rsidRDefault="00F77D5C" w:rsidP="00A80B49">
      <w:pPr>
        <w:pStyle w:val="a7"/>
        <w:spacing w:line="600" w:lineRule="exact"/>
        <w:ind w:leftChars="0" w:firstLine="4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意</w:t>
      </w:r>
      <w:r w:rsidRPr="00F77D5C">
        <w:rPr>
          <w:rFonts w:ascii="標楷體" w:eastAsia="標楷體" w:hAnsi="標楷體" w:cs="Times New Roman" w:hint="eastAsia"/>
          <w:color w:val="000000"/>
          <w:sz w:val="28"/>
          <w:szCs w:val="28"/>
        </w:rPr>
        <w:t>申訴</w:t>
      </w:r>
      <w:r w:rsidR="00B84DFF">
        <w:rPr>
          <w:rFonts w:ascii="標楷體" w:eastAsia="標楷體" w:hAnsi="標楷體" w:cs="Times New Roman" w:hint="eastAsia"/>
          <w:color w:val="000000"/>
          <w:sz w:val="28"/>
          <w:szCs w:val="28"/>
        </w:rPr>
        <w:t>，得依本流程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提出意見反映及申訴。</w:t>
      </w:r>
    </w:p>
    <w:p w:rsidR="00F77D5C" w:rsidRPr="00F77D5C" w:rsidRDefault="00681B46" w:rsidP="00A80B49">
      <w:pPr>
        <w:pStyle w:val="a7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意見反映及申訴</w:t>
      </w:r>
      <w:r w:rsidR="00F77D5C" w:rsidRPr="00F77D5C">
        <w:rPr>
          <w:rFonts w:ascii="標楷體" w:eastAsia="標楷體" w:hAnsi="標楷體" w:cs="Times New Roman" w:hint="eastAsia"/>
          <w:color w:val="000000"/>
          <w:sz w:val="28"/>
          <w:szCs w:val="28"/>
        </w:rPr>
        <w:t>方式：</w:t>
      </w:r>
    </w:p>
    <w:p w:rsidR="00681B46" w:rsidRDefault="00681B46" w:rsidP="00A80B49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681B4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可採電話、傳真、電子郵件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、郵寄或</w:t>
      </w:r>
      <w:r w:rsidRPr="00681B4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書面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意見反映及申訴表等</w:t>
      </w:r>
      <w:r w:rsidRPr="00681B4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方式提出。</w:t>
      </w:r>
    </w:p>
    <w:p w:rsidR="00681B46" w:rsidRDefault="00681B46" w:rsidP="00A80B49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本中心入口處設有意見反映及申訴信箱，另有</w:t>
      </w:r>
      <w:r w:rsidR="00F77D5C" w:rsidRPr="00681B4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申訴專線：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0836</w:t>
      </w:r>
      <w:r w:rsidR="00F77D5C" w:rsidRPr="00681B4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-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</w:t>
      </w:r>
      <w:r w:rsidR="00F77D5C" w:rsidRPr="00681B46">
        <w:rPr>
          <w:rFonts w:ascii="標楷體" w:eastAsia="標楷體" w:hAnsi="標楷體" w:cs="Times New Roman" w:hint="eastAsia"/>
          <w:vanish/>
          <w:color w:val="000000"/>
          <w:kern w:val="0"/>
          <w:sz w:val="28"/>
          <w:szCs w:val="28"/>
        </w:rPr>
        <w:t xml:space="preserve"> begin_of_the_skype_highlighting</w:t>
      </w:r>
      <w:r>
        <w:rPr>
          <w:rFonts w:ascii="標楷體" w:eastAsia="標楷體" w:hAnsi="標楷體" w:cs="Times New Roman" w:hint="eastAsia"/>
          <w:vanish/>
          <w:color w:val="000000"/>
          <w:kern w:val="0"/>
          <w:sz w:val="28"/>
          <w:szCs w:val="28"/>
        </w:rPr>
        <w:t>3050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3050並於衛生福利局官方網站公告，可供下載。</w:t>
      </w:r>
    </w:p>
    <w:p w:rsidR="00681B46" w:rsidRDefault="00681B46" w:rsidP="00A80B49">
      <w:pPr>
        <w:pStyle w:val="a7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本中心接或意見反映及申訴表後，應於三日內完成資料蒐集，</w:t>
      </w:r>
    </w:p>
    <w:p w:rsidR="00F77D5C" w:rsidRPr="00681B46" w:rsidRDefault="00681B46" w:rsidP="00A80B49">
      <w:pPr>
        <w:pStyle w:val="a7"/>
        <w:spacing w:line="600" w:lineRule="exact"/>
        <w:ind w:leftChars="0" w:firstLine="480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並完成資料蒐集</w:t>
      </w:r>
      <w:r w:rsidR="00A80B4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，內部陳核</w:t>
      </w:r>
      <w:r w:rsidR="00A80B4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後，將處理結果</w:t>
      </w:r>
      <w:r w:rsidRPr="00681B4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回應</w:t>
      </w:r>
      <w:r w:rsidR="00A80B4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予民眾</w:t>
      </w:r>
      <w:r w:rsidRPr="00681B4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A80B49" w:rsidRDefault="00A80B49" w:rsidP="00A80B49">
      <w:pPr>
        <w:pStyle w:val="a7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就意見反映及申訴內容，除受理及相關人員外，須以遵保密</w:t>
      </w:r>
    </w:p>
    <w:p w:rsidR="00A80B49" w:rsidRDefault="00A80B49" w:rsidP="00A80B49">
      <w:pPr>
        <w:pStyle w:val="a7"/>
        <w:spacing w:line="600" w:lineRule="exact"/>
        <w:ind w:leftChars="0" w:firstLine="4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80B49">
        <w:rPr>
          <w:rFonts w:ascii="標楷體" w:eastAsia="標楷體" w:hAnsi="標楷體" w:cs="Times New Roman" w:hint="eastAsia"/>
          <w:color w:val="000000"/>
          <w:sz w:val="28"/>
          <w:szCs w:val="28"/>
        </w:rPr>
        <w:t>原則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及方式</w:t>
      </w:r>
      <w:r w:rsidRPr="00A80B49">
        <w:rPr>
          <w:rFonts w:ascii="標楷體" w:eastAsia="標楷體" w:hAnsi="標楷體" w:cs="Times New Roman" w:hint="eastAsia"/>
          <w:color w:val="000000"/>
          <w:sz w:val="28"/>
          <w:szCs w:val="28"/>
        </w:rPr>
        <w:t>進行處理。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中心主管就申訴資料於必要時得邀請</w:t>
      </w:r>
    </w:p>
    <w:p w:rsidR="00F77D5C" w:rsidRDefault="00A80B49" w:rsidP="00A80B49">
      <w:pPr>
        <w:pStyle w:val="a7"/>
        <w:spacing w:line="600" w:lineRule="exact"/>
        <w:ind w:leftChars="0" w:firstLine="4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意見反映及申訴者到場說明。</w:t>
      </w:r>
    </w:p>
    <w:p w:rsidR="00B84DFF" w:rsidRDefault="00B84DFF" w:rsidP="00A80B49">
      <w:pPr>
        <w:pStyle w:val="a7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4DFF">
        <w:rPr>
          <w:rFonts w:ascii="標楷體" w:eastAsia="標楷體" w:hAnsi="標楷體" w:cs="Arial" w:hint="eastAsia"/>
          <w:sz w:val="28"/>
          <w:szCs w:val="28"/>
        </w:rPr>
        <w:t>本處理流程未盡事項得隨時檢討修正之，</w:t>
      </w:r>
      <w:r w:rsidRPr="00B84DFF">
        <w:rPr>
          <w:rFonts w:ascii="標楷體" w:eastAsia="標楷體" w:hAnsi="標楷體" w:cs="Times New Roman" w:hint="eastAsia"/>
          <w:color w:val="000000"/>
          <w:sz w:val="28"/>
          <w:szCs w:val="28"/>
        </w:rPr>
        <w:t>本流程自發布日施</w:t>
      </w:r>
    </w:p>
    <w:p w:rsidR="00A10506" w:rsidRPr="00B84DFF" w:rsidRDefault="00B84DFF" w:rsidP="00B84DFF">
      <w:pPr>
        <w:pStyle w:val="a7"/>
        <w:spacing w:line="600" w:lineRule="exact"/>
        <w:ind w:leftChars="0" w:firstLine="4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4DFF">
        <w:rPr>
          <w:rFonts w:ascii="標楷體" w:eastAsia="標楷體" w:hAnsi="標楷體" w:cs="Times New Roman" w:hint="eastAsia"/>
          <w:color w:val="000000"/>
          <w:sz w:val="28"/>
          <w:szCs w:val="28"/>
        </w:rPr>
        <w:t>行，修正時亦同。</w:t>
      </w:r>
    </w:p>
    <w:sectPr w:rsidR="00A10506" w:rsidRPr="00B84D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DD" w:rsidRDefault="003B3CDD" w:rsidP="00A10506">
      <w:r>
        <w:separator/>
      </w:r>
    </w:p>
  </w:endnote>
  <w:endnote w:type="continuationSeparator" w:id="0">
    <w:p w:rsidR="003B3CDD" w:rsidRDefault="003B3CDD" w:rsidP="00A1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DD" w:rsidRDefault="003B3CDD" w:rsidP="00A10506">
      <w:r>
        <w:separator/>
      </w:r>
    </w:p>
  </w:footnote>
  <w:footnote w:type="continuationSeparator" w:id="0">
    <w:p w:rsidR="003B3CDD" w:rsidRDefault="003B3CDD" w:rsidP="00A1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A5"/>
    <w:multiLevelType w:val="hybridMultilevel"/>
    <w:tmpl w:val="B9C8D26C"/>
    <w:lvl w:ilvl="0" w:tplc="7AE06D76">
      <w:start w:val="1"/>
      <w:numFmt w:val="taiwaneseCountingThousand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088761DF"/>
    <w:multiLevelType w:val="hybridMultilevel"/>
    <w:tmpl w:val="06728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8F541F"/>
    <w:multiLevelType w:val="hybridMultilevel"/>
    <w:tmpl w:val="B9C8D26C"/>
    <w:lvl w:ilvl="0" w:tplc="7AE06D76">
      <w:start w:val="1"/>
      <w:numFmt w:val="taiwaneseCountingThousand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1"/>
    <w:rsid w:val="00246478"/>
    <w:rsid w:val="002668C1"/>
    <w:rsid w:val="00332746"/>
    <w:rsid w:val="003B3CDD"/>
    <w:rsid w:val="00681B46"/>
    <w:rsid w:val="007C34CF"/>
    <w:rsid w:val="00A10506"/>
    <w:rsid w:val="00A80B49"/>
    <w:rsid w:val="00AA59F7"/>
    <w:rsid w:val="00B84DFF"/>
    <w:rsid w:val="00CF6EFD"/>
    <w:rsid w:val="00DE3407"/>
    <w:rsid w:val="00E77628"/>
    <w:rsid w:val="00E777F7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A927E-4A6F-411B-B046-A85AF78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05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0506"/>
    <w:rPr>
      <w:sz w:val="20"/>
      <w:szCs w:val="20"/>
    </w:rPr>
  </w:style>
  <w:style w:type="paragraph" w:styleId="a7">
    <w:name w:val="List Paragraph"/>
    <w:basedOn w:val="a"/>
    <w:uiPriority w:val="34"/>
    <w:qFormat/>
    <w:rsid w:val="00F77D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E3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3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2018-04-16T02:25:00Z</cp:lastPrinted>
  <dcterms:created xsi:type="dcterms:W3CDTF">2018-04-12T02:45:00Z</dcterms:created>
  <dcterms:modified xsi:type="dcterms:W3CDTF">2018-04-16T02:25:00Z</dcterms:modified>
</cp:coreProperties>
</file>