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C" w:rsidRDefault="005863D3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952500"/>
            <wp:effectExtent l="0" t="0" r="9525" b="0"/>
            <wp:docPr id="1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44" w:rsidRPr="00673E3C" w:rsidRDefault="00472F7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t>連江縣</w:t>
      </w:r>
      <w:r w:rsidR="00673E3C" w:rsidRPr="00673E3C">
        <w:rPr>
          <w:rFonts w:ascii="標楷體" w:eastAsia="標楷體" w:hAnsi="標楷體" w:hint="eastAsia"/>
          <w:noProof/>
        </w:rPr>
        <w:t>公益彩券盈餘分配基金補助</w:t>
      </w:r>
    </w:p>
    <w:sectPr w:rsidR="00991244" w:rsidRPr="00673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45" w:rsidRDefault="00F26545" w:rsidP="00472F74">
      <w:r>
        <w:separator/>
      </w:r>
    </w:p>
  </w:endnote>
  <w:endnote w:type="continuationSeparator" w:id="0">
    <w:p w:rsidR="00F26545" w:rsidRDefault="00F26545" w:rsidP="0047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45" w:rsidRDefault="00F26545" w:rsidP="00472F74">
      <w:r>
        <w:separator/>
      </w:r>
    </w:p>
  </w:footnote>
  <w:footnote w:type="continuationSeparator" w:id="0">
    <w:p w:rsidR="00F26545" w:rsidRDefault="00F26545" w:rsidP="0047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C"/>
    <w:rsid w:val="00083B8D"/>
    <w:rsid w:val="00472F74"/>
    <w:rsid w:val="005427B4"/>
    <w:rsid w:val="005863D3"/>
    <w:rsid w:val="00673E3C"/>
    <w:rsid w:val="0088300E"/>
    <w:rsid w:val="00991244"/>
    <w:rsid w:val="00AD65F3"/>
    <w:rsid w:val="00E25AD0"/>
    <w:rsid w:val="00F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2F74"/>
    <w:rPr>
      <w:kern w:val="2"/>
    </w:rPr>
  </w:style>
  <w:style w:type="paragraph" w:styleId="a5">
    <w:name w:val="footer"/>
    <w:basedOn w:val="a"/>
    <w:link w:val="a6"/>
    <w:rsid w:val="0047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2F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2F74"/>
    <w:rPr>
      <w:kern w:val="2"/>
    </w:rPr>
  </w:style>
  <w:style w:type="paragraph" w:styleId="a5">
    <w:name w:val="footer"/>
    <w:basedOn w:val="a"/>
    <w:link w:val="a6"/>
    <w:rsid w:val="0047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2F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0836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dcterms:created xsi:type="dcterms:W3CDTF">2017-07-03T01:53:00Z</dcterms:created>
  <dcterms:modified xsi:type="dcterms:W3CDTF">2017-07-03T01:53:00Z</dcterms:modified>
</cp:coreProperties>
</file>