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6F0A" w14:textId="77777777" w:rsidR="00F253BF" w:rsidRPr="002C281A" w:rsidRDefault="00F253BF" w:rsidP="001C6166">
      <w:pPr>
        <w:spacing w:beforeLines="100" w:before="360" w:afterLines="50" w:after="180" w:line="340" w:lineRule="exact"/>
        <w:jc w:val="center"/>
        <w:rPr>
          <w:rFonts w:ascii="標楷體" w:eastAsia="標楷體" w:hAnsi="標楷體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政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府</w:t>
      </w:r>
      <w:r w:rsidRPr="002C281A">
        <w:rPr>
          <w:rFonts w:ascii="標楷體" w:eastAsia="標楷體" w:hAnsi="標楷體" w:hint="eastAsia"/>
          <w:b/>
          <w:bCs/>
          <w:iCs/>
          <w:snapToGrid w:val="0"/>
          <w:color w:val="008080"/>
          <w:spacing w:val="32"/>
          <w:kern w:val="0"/>
          <w:sz w:val="46"/>
          <w:szCs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統計通報</w:t>
      </w:r>
    </w:p>
    <w:p w14:paraId="23B67F11" w14:textId="3555CC8F" w:rsidR="00F253BF" w:rsidRPr="002C281A" w:rsidRDefault="00C64A79" w:rsidP="00C64A79">
      <w:pPr>
        <w:spacing w:beforeLines="100" w:before="360" w:afterLines="200" w:after="720" w:line="340" w:lineRule="exact"/>
        <w:jc w:val="center"/>
        <w:rPr>
          <w:rFonts w:ascii="SimSun" w:eastAsia="SimSun" w:hAnsi="SimSun"/>
          <w:spacing w:val="-2"/>
          <w:sz w:val="28"/>
          <w:szCs w:val="20"/>
        </w:rPr>
      </w:pPr>
      <w:r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1C6166" w:rsidRPr="002C281A">
        <w:rPr>
          <w:rFonts w:ascii="SimSun" w:eastAsia="SimSun" w:hAnsi="SimSun"/>
          <w:noProof/>
          <w:spacing w:val="-2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39DA96" wp14:editId="7E5EE1FC">
                <wp:simplePos x="0" y="0"/>
                <wp:positionH relativeFrom="margin">
                  <wp:posOffset>54865</wp:posOffset>
                </wp:positionH>
                <wp:positionV relativeFrom="paragraph">
                  <wp:posOffset>549453</wp:posOffset>
                </wp:positionV>
                <wp:extent cx="6656502" cy="28905"/>
                <wp:effectExtent l="0" t="19050" r="4953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502" cy="28905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D2E6" id="直線接點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3pt,43.25pt" to="52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" strokeweight="4pt">
                <v:stroke linestyle="thinThin"/>
                <w10:wrap anchorx="margin"/>
              </v:line>
            </w:pict>
          </mc:Fallback>
        </mc:AlternateConten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連江縣</w:t>
      </w:r>
      <w:r w:rsidR="00F253BF" w:rsidRPr="00190579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>
        <w:rPr>
          <w:rFonts w:ascii="標楷體" w:eastAsia="標楷體" w:hAnsi="標楷體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635D2">
        <w:rPr>
          <w:rFonts w:ascii="標楷體" w:eastAsia="標楷體" w:hAnsi="標楷體" w:hint="eastAsia"/>
          <w:bCs/>
          <w:iCs/>
          <w:snapToGrid w:val="0"/>
          <w:color w:val="008080"/>
          <w:spacing w:val="32"/>
          <w:w w:val="107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253BF" w:rsidRPr="002C281A"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ascii="標楷體" w:eastAsia="標楷體" w:hAnsi="標楷體" w:hint="eastAsia"/>
          <w:bCs/>
          <w:iCs/>
          <w:snapToGrid w:val="0"/>
          <w:color w:val="008080"/>
          <w:spacing w:val="32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人口遷移情形</w:t>
      </w:r>
      <w:r w:rsidR="00F253BF" w:rsidRPr="002C281A">
        <w:rPr>
          <w:rFonts w:ascii="SimSun" w:eastAsia="SimSun" w:hAnsi="SimSun" w:hint="eastAsia"/>
          <w:spacing w:val="-2"/>
          <w:sz w:val="28"/>
          <w:szCs w:val="20"/>
        </w:rPr>
        <w:t xml:space="preserve"> </w:t>
      </w:r>
      <w:r w:rsidR="00F253BF">
        <w:rPr>
          <w:rFonts w:asciiTheme="minorEastAsia" w:hAnsiTheme="minorEastAsia" w:hint="eastAsia"/>
          <w:spacing w:val="-2"/>
          <w:sz w:val="28"/>
          <w:szCs w:val="20"/>
        </w:rPr>
        <w:t xml:space="preserve"> </w:t>
      </w:r>
      <w:r w:rsidR="00F253BF" w:rsidRPr="002C281A">
        <w:rPr>
          <w:rFonts w:ascii="SimSun" w:eastAsia="SimSun" w:hAnsi="SimSun"/>
          <w:spacing w:val="-2"/>
          <w:sz w:val="28"/>
          <w:szCs w:val="20"/>
        </w:rPr>
        <w:t xml:space="preserve">  </w:t>
      </w:r>
      <w:r>
        <w:rPr>
          <w:rFonts w:asciiTheme="minorEastAsia" w:eastAsiaTheme="minorEastAsia" w:hAnsiTheme="minorEastAsia" w:hint="eastAsia"/>
          <w:spacing w:val="-2"/>
          <w:sz w:val="28"/>
          <w:szCs w:val="20"/>
        </w:rPr>
        <w:t xml:space="preserve">  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11</w:t>
      </w:r>
      <w:r w:rsidR="000635D2">
        <w:rPr>
          <w:rFonts w:ascii="標楷體" w:eastAsia="標楷體" w:hAnsi="標楷體" w:hint="eastAsia"/>
          <w:spacing w:val="-2"/>
          <w:sz w:val="28"/>
          <w:szCs w:val="20"/>
        </w:rPr>
        <w:t>2</w:t>
      </w:r>
      <w:r w:rsidR="00F253BF" w:rsidRPr="002C281A">
        <w:rPr>
          <w:rFonts w:ascii="標楷體" w:eastAsia="標楷體" w:hAnsi="標楷體" w:hint="eastAsia"/>
          <w:spacing w:val="-2"/>
          <w:sz w:val="28"/>
          <w:szCs w:val="20"/>
        </w:rPr>
        <w:t>-0</w:t>
      </w:r>
      <w:r>
        <w:rPr>
          <w:rFonts w:ascii="標楷體" w:eastAsia="標楷體" w:hAnsi="標楷體" w:hint="eastAsia"/>
          <w:spacing w:val="-2"/>
          <w:sz w:val="28"/>
          <w:szCs w:val="20"/>
        </w:rPr>
        <w:t>6</w:t>
      </w:r>
    </w:p>
    <w:p w14:paraId="2B357E00" w14:textId="5DDD983C" w:rsidR="000663AE" w:rsidRPr="00FE305E" w:rsidRDefault="000663AE" w:rsidP="00D04EDC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bCs/>
          <w:kern w:val="0"/>
          <w:sz w:val="32"/>
          <w:szCs w:val="32"/>
        </w:rPr>
      </w:pPr>
      <w:r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一、</w:t>
      </w:r>
      <w:r w:rsidR="00B279E2"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本縣</w:t>
      </w:r>
      <w:r w:rsidR="00CD7A43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104至111年</w:t>
      </w:r>
      <w:r w:rsidR="00B279E2" w:rsidRPr="00FE305E">
        <w:rPr>
          <w:rFonts w:ascii="標楷體" w:eastAsia="標楷體" w:hAnsi="標楷體" w:cs="DFKaiShu-SB-Estd-BF,Bold" w:hint="eastAsia"/>
          <w:b/>
          <w:bCs/>
          <w:kern w:val="0"/>
          <w:sz w:val="32"/>
          <w:szCs w:val="32"/>
        </w:rPr>
        <w:t>人口遷移概況</w:t>
      </w:r>
    </w:p>
    <w:p w14:paraId="504D19FE" w14:textId="7AC98BDA" w:rsidR="00EA493F" w:rsidRDefault="00A8703C" w:rsidP="00EA493F">
      <w:pPr>
        <w:autoSpaceDE w:val="0"/>
        <w:autoSpaceDN w:val="0"/>
        <w:adjustRightInd w:val="0"/>
        <w:ind w:leftChars="295" w:left="708"/>
        <w:jc w:val="both"/>
        <w:rPr>
          <w:rFonts w:ascii="標楷體" w:eastAsia="標楷體" w:hAnsi="標楷體" w:cs="DFKaiShu-SB-Estd-BF,Bold"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kern w:val="0"/>
          <w:sz w:val="28"/>
        </w:rPr>
        <w:t xml:space="preserve">  </w:t>
      </w:r>
      <w:r w:rsidR="00B279E2">
        <w:rPr>
          <w:rFonts w:ascii="標楷體" w:eastAsia="標楷體" w:hAnsi="標楷體" w:cs="DFKaiShu-SB-Estd-BF,Bold" w:hint="eastAsia"/>
          <w:kern w:val="0"/>
          <w:sz w:val="28"/>
        </w:rPr>
        <w:t xml:space="preserve">  </w:t>
      </w:r>
      <w:r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111年</w:t>
      </w:r>
      <w:r w:rsidR="00785C2A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遷入本縣人數為1,</w:t>
      </w:r>
      <w:r w:rsidR="00785C2A" w:rsidRPr="00EA493F">
        <w:rPr>
          <w:rFonts w:ascii="標楷體" w:eastAsia="標楷體" w:hAnsi="標楷體" w:cs="DFKaiShu-SB-Estd-BF,Bold"/>
          <w:kern w:val="0"/>
          <w:sz w:val="32"/>
          <w:szCs w:val="28"/>
        </w:rPr>
        <w:t>433</w:t>
      </w:r>
      <w:r w:rsidR="00785C2A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人，相較110年</w:t>
      </w:r>
      <w:r w:rsidR="00F0718A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的1,467人減少34人(-2.32％)</w:t>
      </w:r>
      <w:r w:rsidR="00BF4028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，</w:t>
      </w:r>
      <w:r w:rsidR="00E1126A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較104年的1,053人增加380人(</w:t>
      </w:r>
      <w:r w:rsidR="00F543C4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+</w:t>
      </w:r>
      <w:r w:rsidR="00E1126A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36.09％)</w:t>
      </w:r>
      <w:r w:rsidR="00E66492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。</w:t>
      </w:r>
      <w:r w:rsidR="0074690B">
        <w:rPr>
          <w:rFonts w:ascii="標楷體" w:eastAsia="標楷體" w:hAnsi="標楷體" w:cs="DFKaiShu-SB-Estd-BF,Bold" w:hint="eastAsia"/>
          <w:kern w:val="0"/>
          <w:sz w:val="32"/>
          <w:szCs w:val="28"/>
        </w:rPr>
        <w:t>於</w:t>
      </w:r>
      <w:r w:rsidR="00107C49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遷出部分，111年</w:t>
      </w:r>
      <w:r w:rsidR="001F1B27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自本縣遷出人數為</w:t>
      </w:r>
      <w:r w:rsidR="00180A25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1,120人，較110年的</w:t>
      </w:r>
      <w:r w:rsidR="001B10B8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1,</w:t>
      </w:r>
      <w:r w:rsidR="001B10B8" w:rsidRPr="00EA493F">
        <w:rPr>
          <w:rFonts w:ascii="標楷體" w:eastAsia="標楷體" w:hAnsi="標楷體" w:cs="DFKaiShu-SB-Estd-BF,Bold"/>
          <w:kern w:val="0"/>
          <w:sz w:val="32"/>
          <w:szCs w:val="28"/>
        </w:rPr>
        <w:t>145</w:t>
      </w:r>
      <w:r w:rsidR="001B10B8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人</w:t>
      </w:r>
      <w:r w:rsidR="00F543C4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減少25人(-2.18％)，較104年的1,</w:t>
      </w:r>
      <w:r w:rsidR="00F543C4" w:rsidRPr="00EA493F">
        <w:rPr>
          <w:rFonts w:ascii="標楷體" w:eastAsia="標楷體" w:hAnsi="標楷體" w:cs="DFKaiShu-SB-Estd-BF,Bold"/>
          <w:kern w:val="0"/>
          <w:sz w:val="32"/>
          <w:szCs w:val="28"/>
        </w:rPr>
        <w:t>123</w:t>
      </w:r>
      <w:r w:rsidR="00F543C4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人減少3人(-0.27％)</w:t>
      </w:r>
      <w:r w:rsidR="00256049">
        <w:rPr>
          <w:rFonts w:ascii="標楷體" w:eastAsia="標楷體" w:hAnsi="標楷體" w:cs="DFKaiShu-SB-Estd-BF,Bold" w:hint="eastAsia"/>
          <w:kern w:val="0"/>
          <w:sz w:val="32"/>
          <w:szCs w:val="28"/>
        </w:rPr>
        <w:t>，</w:t>
      </w:r>
      <w:r w:rsidR="00256049">
        <w:rPr>
          <w:rFonts w:ascii="標楷體" w:eastAsia="標楷體" w:hAnsi="標楷體" w:cs="DFKaiShu-SB-Estd-BF,Bold" w:hint="eastAsia"/>
          <w:kern w:val="0"/>
          <w:sz w:val="32"/>
          <w:szCs w:val="28"/>
        </w:rPr>
        <w:t>如表一、圖一及圖二</w:t>
      </w:r>
      <w:r w:rsidR="00F543C4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。</w:t>
      </w:r>
      <w:r w:rsidR="00B23AC6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顯示</w:t>
      </w:r>
      <w:r w:rsidR="00271B73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近幾年來遷入本縣人數逐漸增加，遷出人數</w:t>
      </w:r>
      <w:r w:rsidR="00DA5FD2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則</w:t>
      </w:r>
      <w:r w:rsidR="00E848DF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變動不大。</w:t>
      </w:r>
      <w:r w:rsidR="00141B9F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整體</w:t>
      </w:r>
      <w:r w:rsidR="00C0728E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社會增加人數</w:t>
      </w:r>
      <w:r w:rsidR="000A3C42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近三年</w:t>
      </w:r>
      <w:r w:rsidR="00B908AE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皆為</w:t>
      </w:r>
      <w:r w:rsidR="008A0557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正向增加</w:t>
      </w:r>
      <w:r w:rsidR="00835EA2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的趨勢</w:t>
      </w:r>
      <w:r w:rsidR="008A0557" w:rsidRPr="00EA493F">
        <w:rPr>
          <w:rFonts w:ascii="標楷體" w:eastAsia="標楷體" w:hAnsi="標楷體" w:cs="DFKaiShu-SB-Estd-BF,Bold" w:hint="eastAsia"/>
          <w:kern w:val="0"/>
          <w:sz w:val="32"/>
          <w:szCs w:val="28"/>
        </w:rPr>
        <w:t>。</w:t>
      </w:r>
    </w:p>
    <w:p w14:paraId="5DB93E8D" w14:textId="38AF0E0F" w:rsidR="004E71E6" w:rsidRPr="00EA493F" w:rsidRDefault="00EA493F" w:rsidP="009E57E9">
      <w:pPr>
        <w:autoSpaceDE w:val="0"/>
        <w:autoSpaceDN w:val="0"/>
        <w:adjustRightInd w:val="0"/>
        <w:ind w:leftChars="295" w:left="708"/>
        <w:jc w:val="center"/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</w:pPr>
      <w:r w:rsidRPr="00EA493F">
        <w:rPr>
          <w:rFonts w:ascii="標楷體" w:eastAsia="標楷體" w:hAnsi="標楷體" w:cs="DFKaiShu-SB-Estd-BF,Bold" w:hint="eastAsia"/>
          <w:b/>
          <w:bCs/>
          <w:kern w:val="0"/>
          <w:sz w:val="28"/>
          <w:szCs w:val="28"/>
        </w:rPr>
        <w:t>表一、人口遷移概況</w:t>
      </w:r>
    </w:p>
    <w:tbl>
      <w:tblPr>
        <w:tblStyle w:val="a3"/>
        <w:tblpPr w:leftFromText="180" w:rightFromText="180" w:vertAnchor="text" w:horzAnchor="margin" w:tblpXSpec="center" w:tblpY="100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959"/>
        <w:gridCol w:w="1886"/>
        <w:gridCol w:w="2305"/>
        <w:gridCol w:w="2096"/>
      </w:tblGrid>
      <w:tr w:rsidR="0004292A" w:rsidRPr="00EA493F" w14:paraId="098778D3" w14:textId="77777777" w:rsidTr="009E57E9">
        <w:trPr>
          <w:trHeight w:val="387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E3C78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年別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2C77F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遷入人數</w:t>
            </w:r>
          </w:p>
          <w:p w14:paraId="50AC2F5F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(人)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2405A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遷出人數</w:t>
            </w:r>
          </w:p>
          <w:p w14:paraId="038BABAB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(人)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5730C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社會增加數</w:t>
            </w:r>
          </w:p>
          <w:p w14:paraId="235B687B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(人)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4C3F75A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社會增加率</w:t>
            </w:r>
          </w:p>
          <w:p w14:paraId="6CF4E1CD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b/>
                <w:bCs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(</w:t>
            </w:r>
            <w:r w:rsidRPr="00EA493F">
              <w:rPr>
                <w:rFonts w:eastAsia="標楷體"/>
                <w:b/>
                <w:bCs/>
                <w:sz w:val="24"/>
              </w:rPr>
              <w:t>‰</w:t>
            </w:r>
            <w:r w:rsidRPr="00EA493F">
              <w:rPr>
                <w:rFonts w:ascii="標楷體" w:eastAsia="標楷體" w:hAnsi="標楷體" w:cs="DFKaiShu-SB-Estd-BF,Bold" w:hint="eastAsia"/>
                <w:b/>
                <w:bCs/>
                <w:sz w:val="24"/>
              </w:rPr>
              <w:t>)</w:t>
            </w:r>
          </w:p>
        </w:tc>
      </w:tr>
      <w:tr w:rsidR="0004292A" w:rsidRPr="00EA493F" w14:paraId="225E9F47" w14:textId="77777777" w:rsidTr="009E57E9">
        <w:trPr>
          <w:trHeight w:val="510"/>
        </w:trPr>
        <w:tc>
          <w:tcPr>
            <w:tcW w:w="159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D32FA2A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104年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7B3E9FD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1,053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C244262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1,123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13A1A3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-70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A2CC3C0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-5.59</w:t>
            </w:r>
          </w:p>
        </w:tc>
      </w:tr>
      <w:tr w:rsidR="0004292A" w:rsidRPr="00EA493F" w14:paraId="59AA66AC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23112A75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105年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4967ECD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945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8B766E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1,006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4B52C0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-61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1DB23BBC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-4.85</w:t>
            </w:r>
          </w:p>
        </w:tc>
      </w:tr>
      <w:tr w:rsidR="0004292A" w:rsidRPr="00EA493F" w14:paraId="6134CA98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7931CA58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106年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2C8776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1,151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556626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941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3CA70E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210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79E1A99C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16.49</w:t>
            </w:r>
          </w:p>
        </w:tc>
      </w:tr>
      <w:tr w:rsidR="0004292A" w:rsidRPr="00EA493F" w14:paraId="33082AAA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414D0C0D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107年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D4189A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1,153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C0A988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1,046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349B3B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107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5933CB39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8.25</w:t>
            </w:r>
          </w:p>
        </w:tc>
      </w:tr>
      <w:tr w:rsidR="0004292A" w:rsidRPr="00EA493F" w14:paraId="78EF8F96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5B59973E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108年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0C1D69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1,017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6D11099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1,072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76940C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-55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291A81BA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-4.21</w:t>
            </w:r>
          </w:p>
        </w:tc>
      </w:tr>
      <w:tr w:rsidR="0004292A" w:rsidRPr="00EA493F" w14:paraId="3C3B91D0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19647796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109年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4C8657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1,133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CA9113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989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2C34BC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144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70EFD7ED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10.92</w:t>
            </w:r>
          </w:p>
        </w:tc>
      </w:tr>
      <w:tr w:rsidR="0004292A" w:rsidRPr="00EA493F" w14:paraId="4A2AB7C2" w14:textId="77777777" w:rsidTr="009E57E9">
        <w:trPr>
          <w:trHeight w:val="510"/>
        </w:trPr>
        <w:tc>
          <w:tcPr>
            <w:tcW w:w="1598" w:type="dxa"/>
            <w:tcBorders>
              <w:right w:val="single" w:sz="4" w:space="0" w:color="auto"/>
            </w:tcBorders>
            <w:noWrap/>
            <w:hideMark/>
          </w:tcPr>
          <w:p w14:paraId="5455B5FF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110年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733E4E1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1,467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E08580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1,145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6E396B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322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noWrap/>
            <w:hideMark/>
          </w:tcPr>
          <w:p w14:paraId="5B9DA75E" w14:textId="77777777" w:rsidR="0004292A" w:rsidRPr="00EA493F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23.92</w:t>
            </w:r>
          </w:p>
        </w:tc>
      </w:tr>
      <w:tr w:rsidR="0004292A" w:rsidRPr="00EA493F" w14:paraId="4BED6E90" w14:textId="77777777" w:rsidTr="009E57E9">
        <w:trPr>
          <w:trHeight w:val="510"/>
        </w:trPr>
        <w:tc>
          <w:tcPr>
            <w:tcW w:w="159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DD190" w14:textId="11FF9A6D" w:rsidR="005D7E2A" w:rsidRDefault="000429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111年</w:t>
            </w:r>
          </w:p>
          <w:p w14:paraId="63D87BEB" w14:textId="77777777" w:rsidR="005D7E2A" w:rsidRPr="00EA493F" w:rsidRDefault="005D7E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  <w:sz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93C1" w14:textId="77777777" w:rsidR="0004292A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1,433</w:t>
            </w:r>
          </w:p>
          <w:p w14:paraId="0316DC89" w14:textId="77777777" w:rsidR="005D7E2A" w:rsidRPr="00EA493F" w:rsidRDefault="005D7E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570FE" w14:textId="77777777" w:rsidR="0004292A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1,120</w:t>
            </w:r>
          </w:p>
          <w:p w14:paraId="1F173868" w14:textId="77777777" w:rsidR="005D7E2A" w:rsidRPr="00EA493F" w:rsidRDefault="005D7E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013F" w14:textId="77777777" w:rsidR="0004292A" w:rsidRDefault="000429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313</w:t>
            </w:r>
          </w:p>
          <w:p w14:paraId="58DBAFF2" w14:textId="77777777" w:rsidR="005D7E2A" w:rsidRPr="00EA493F" w:rsidRDefault="005D7E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BD835A" w14:textId="2DB3C524" w:rsidR="005D7E2A" w:rsidRDefault="000429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  <w:sz w:val="24"/>
              </w:rPr>
            </w:pPr>
            <w:r w:rsidRPr="00EA493F">
              <w:rPr>
                <w:rFonts w:ascii="標楷體" w:eastAsia="標楷體" w:hAnsi="標楷體" w:cs="DFKaiShu-SB-Estd-BF,Bold" w:hint="eastAsia"/>
                <w:sz w:val="24"/>
              </w:rPr>
              <w:t>22.66</w:t>
            </w:r>
          </w:p>
          <w:p w14:paraId="7EF9B04D" w14:textId="77777777" w:rsidR="005D7E2A" w:rsidRPr="00EA493F" w:rsidRDefault="005D7E2A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/>
                <w:sz w:val="24"/>
              </w:rPr>
            </w:pPr>
          </w:p>
        </w:tc>
      </w:tr>
      <w:tr w:rsidR="003A1B50" w:rsidRPr="00EA493F" w14:paraId="17D019A8" w14:textId="77777777" w:rsidTr="009E57E9">
        <w:trPr>
          <w:trHeight w:val="510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8D086" w14:textId="065AF402" w:rsidR="003A1B50" w:rsidRPr="003A1B50" w:rsidRDefault="003A1B50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  <w:sz w:val="16"/>
                <w:szCs w:val="20"/>
              </w:rPr>
            </w:pPr>
            <w:r>
              <w:rPr>
                <w:rFonts w:ascii="標楷體" w:eastAsia="標楷體" w:hAnsi="標楷體" w:cs="DFKaiShu-SB-Estd-BF,Bold" w:hint="eastAsia"/>
                <w:sz w:val="16"/>
                <w:szCs w:val="20"/>
              </w:rPr>
              <w:t>111年較104年增減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4A9D3" w14:textId="2403F3D7" w:rsidR="003A1B50" w:rsidRPr="00EA493F" w:rsidRDefault="00A14096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</w:rPr>
              <w:t>+36.09</w:t>
            </w:r>
            <w:r>
              <w:rPr>
                <w:rFonts w:ascii="標楷體" w:eastAsia="標楷體" w:hAnsi="標楷體" w:cs="DFKaiShu-SB-Estd-BF,Bold" w:hint="eastAsia"/>
              </w:rPr>
              <w:t>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3FB50" w14:textId="223A7FED" w:rsidR="003A1B50" w:rsidRPr="00EA493F" w:rsidRDefault="002C7188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4A5EFF" wp14:editId="5EAE86A7">
                      <wp:simplePos x="0" y="0"/>
                      <wp:positionH relativeFrom="column">
                        <wp:posOffset>1124070</wp:posOffset>
                      </wp:positionH>
                      <wp:positionV relativeFrom="paragraph">
                        <wp:posOffset>2753</wp:posOffset>
                      </wp:positionV>
                      <wp:extent cx="1464097" cy="322418"/>
                      <wp:effectExtent l="0" t="0" r="22225" b="20955"/>
                      <wp:wrapNone/>
                      <wp:docPr id="327526330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4097" cy="32241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1B6D3F" id="直線接點 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.2pt" to="203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" strokecolor="black [3040]" strokeweight=".25pt"/>
                  </w:pict>
                </mc:Fallback>
              </mc:AlternateContent>
            </w:r>
            <w:r w:rsidR="00A14096">
              <w:rPr>
                <w:rFonts w:ascii="標楷體" w:eastAsia="標楷體" w:hAnsi="標楷體" w:cs="DFKaiShu-SB-Estd-BF,Bold" w:hint="eastAsia"/>
              </w:rPr>
              <w:t>-0.27</w:t>
            </w:r>
            <w:r w:rsidR="00A14096">
              <w:rPr>
                <w:rFonts w:ascii="標楷體" w:eastAsia="標楷體" w:hAnsi="標楷體" w:cs="DFKaiShu-SB-Estd-BF,Bold" w:hint="eastAsia"/>
              </w:rPr>
              <w:t>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D090D" w14:textId="6EF6BE3E" w:rsidR="003A1B50" w:rsidRPr="00EA493F" w:rsidRDefault="003A1B50" w:rsidP="000429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01A0FB2A" w14:textId="1B51EFCF" w:rsidR="005D7E2A" w:rsidRPr="00EA493F" w:rsidRDefault="005D7E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</w:rPr>
              <w:t>+28.25個千分點</w:t>
            </w:r>
          </w:p>
        </w:tc>
      </w:tr>
      <w:tr w:rsidR="005D7E2A" w:rsidRPr="00EA493F" w14:paraId="00E19059" w14:textId="77777777" w:rsidTr="009E57E9">
        <w:trPr>
          <w:trHeight w:val="510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0DBFC" w14:textId="289D62BB" w:rsidR="005D7E2A" w:rsidRDefault="005D7E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  <w:sz w:val="16"/>
                <w:szCs w:val="20"/>
              </w:rPr>
            </w:pPr>
            <w:r w:rsidRPr="003A1B50">
              <w:rPr>
                <w:rFonts w:ascii="標楷體" w:eastAsia="標楷體" w:hAnsi="標楷體" w:cs="DFKaiShu-SB-Estd-BF,Bold" w:hint="eastAsia"/>
                <w:sz w:val="16"/>
                <w:szCs w:val="20"/>
              </w:rPr>
              <w:t>1</w:t>
            </w:r>
            <w:r w:rsidRPr="003A1B50">
              <w:rPr>
                <w:rFonts w:ascii="標楷體" w:eastAsia="標楷體" w:hAnsi="標楷體" w:cs="DFKaiShu-SB-Estd-BF,Bold"/>
                <w:sz w:val="16"/>
                <w:szCs w:val="20"/>
              </w:rPr>
              <w:t>11</w:t>
            </w:r>
            <w:r w:rsidRPr="003A1B50">
              <w:rPr>
                <w:rFonts w:ascii="標楷體" w:eastAsia="標楷體" w:hAnsi="標楷體" w:cs="DFKaiShu-SB-Estd-BF,Bold" w:hint="eastAsia"/>
                <w:sz w:val="16"/>
                <w:szCs w:val="20"/>
              </w:rPr>
              <w:t>年較110年增減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415D4" w14:textId="03D7EFDA" w:rsidR="005D7E2A" w:rsidRDefault="005D7E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</w:rPr>
              <w:t>-</w:t>
            </w:r>
            <w:r w:rsidR="00695092">
              <w:rPr>
                <w:rFonts w:ascii="標楷體" w:eastAsia="標楷體" w:hAnsi="標楷體" w:cs="DFKaiShu-SB-Estd-BF,Bold" w:hint="eastAsia"/>
              </w:rPr>
              <w:t>2</w:t>
            </w:r>
            <w:r>
              <w:rPr>
                <w:rFonts w:ascii="標楷體" w:eastAsia="標楷體" w:hAnsi="標楷體" w:cs="DFKaiShu-SB-Estd-BF,Bold" w:hint="eastAsia"/>
              </w:rPr>
              <w:t>.32％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66A91" w14:textId="37FBECCD" w:rsidR="005D7E2A" w:rsidRDefault="005D7E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</w:rPr>
              <w:t>-2.18％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2FC97" w14:textId="0AED3DD9" w:rsidR="005D7E2A" w:rsidRDefault="002C7188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FF5CCD" wp14:editId="5D7EF53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-5616</wp:posOffset>
                      </wp:positionV>
                      <wp:extent cx="1464097" cy="322418"/>
                      <wp:effectExtent l="0" t="0" r="22225" b="20955"/>
                      <wp:wrapNone/>
                      <wp:docPr id="442078758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4097" cy="322418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10CE2E" id="直線接點 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45pt" to="109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" strokecolor="black [3040]" strokeweight=".25pt"/>
                  </w:pict>
                </mc:Fallback>
              </mc:AlternateConten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D110460" w14:textId="73C45138" w:rsidR="005D7E2A" w:rsidRDefault="005D7E2A" w:rsidP="005D7E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,Bold" w:hint="eastAsia"/>
              </w:rPr>
            </w:pPr>
            <w:r>
              <w:rPr>
                <w:rFonts w:ascii="標楷體" w:eastAsia="標楷體" w:hAnsi="標楷體" w:cs="DFKaiShu-SB-Estd-BF,Bold" w:hint="eastAsia"/>
              </w:rPr>
              <w:t>-1.26個千分點</w:t>
            </w:r>
          </w:p>
        </w:tc>
      </w:tr>
    </w:tbl>
    <w:p w14:paraId="44F9A577" w14:textId="28EE39C0" w:rsidR="00B279E2" w:rsidRPr="009E57E9" w:rsidRDefault="00B279E2" w:rsidP="009E57E9">
      <w:pPr>
        <w:autoSpaceDE w:val="0"/>
        <w:autoSpaceDN w:val="0"/>
        <w:adjustRightInd w:val="0"/>
        <w:ind w:leftChars="295" w:left="708"/>
        <w:jc w:val="both"/>
        <w:rPr>
          <w:rFonts w:ascii="標楷體" w:eastAsia="標楷體" w:hAnsi="標楷體" w:cs="DFKaiShu-SB-Estd-BF,Bold" w:hint="eastAsia"/>
          <w:kern w:val="0"/>
          <w:sz w:val="16"/>
          <w:szCs w:val="16"/>
        </w:rPr>
      </w:pPr>
      <w:r w:rsidRPr="0092007F">
        <w:rPr>
          <w:rFonts w:ascii="標楷體" w:eastAsia="標楷體" w:hAnsi="標楷體" w:cs="DFKaiShu-SB-Estd-BF,Bold" w:hint="eastAsia"/>
          <w:kern w:val="0"/>
          <w:sz w:val="16"/>
          <w:szCs w:val="16"/>
        </w:rPr>
        <w:t>資料來源：內政部戶政司。說明：社會增加率=(遷入人數-遷出人數)/年中人口數*1000。</w:t>
      </w:r>
      <w:r w:rsidR="00346417">
        <w:rPr>
          <w:rFonts w:ascii="標楷體" w:eastAsia="標楷體" w:hAnsi="標楷體" w:cs="DFKaiShu-SB-Estd-BF,Bold" w:hint="eastAsia"/>
          <w:kern w:val="0"/>
          <w:sz w:val="16"/>
          <w:szCs w:val="16"/>
        </w:rPr>
        <w:t>備註：遷入人數包含</w:t>
      </w:r>
      <w:r w:rsidR="009157CB">
        <w:rPr>
          <w:rFonts w:ascii="標楷體" w:eastAsia="標楷體" w:hAnsi="標楷體" w:cs="DFKaiShu-SB-Estd-BF,Bold" w:hint="eastAsia"/>
          <w:kern w:val="0"/>
          <w:sz w:val="16"/>
          <w:szCs w:val="16"/>
        </w:rPr>
        <w:t>自國外、自他縣市及於本縣初設戶籍人數。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遷出人數包含往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國外、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往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他縣市及於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廢除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本縣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戶籍</w:t>
      </w:r>
      <w:r w:rsidR="003B2CE5">
        <w:rPr>
          <w:rFonts w:ascii="標楷體" w:eastAsia="標楷體" w:hAnsi="標楷體" w:cs="DFKaiShu-SB-Estd-BF,Bold" w:hint="eastAsia"/>
          <w:kern w:val="0"/>
          <w:sz w:val="16"/>
          <w:szCs w:val="16"/>
        </w:rPr>
        <w:t>人數</w:t>
      </w:r>
      <w:r w:rsidR="00440683">
        <w:rPr>
          <w:rFonts w:ascii="標楷體" w:eastAsia="標楷體" w:hAnsi="標楷體" w:cs="DFKaiShu-SB-Estd-BF,Bold" w:hint="eastAsia"/>
          <w:kern w:val="0"/>
          <w:sz w:val="16"/>
          <w:szCs w:val="16"/>
        </w:rPr>
        <w:t>。</w:t>
      </w:r>
    </w:p>
    <w:p w14:paraId="5AF7103B" w14:textId="11B3CF0E" w:rsidR="008D387A" w:rsidRDefault="00696A9D" w:rsidP="003B2CE5">
      <w:pPr>
        <w:autoSpaceDE w:val="0"/>
        <w:autoSpaceDN w:val="0"/>
        <w:adjustRightInd w:val="0"/>
        <w:rPr>
          <w:szCs w:val="22"/>
        </w:rPr>
      </w:pPr>
      <w:r w:rsidRPr="00160583">
        <w:rPr>
          <w:rFonts w:ascii="標楷體" w:eastAsia="標楷體" w:hAnsi="標楷體" w:cs="DFKaiShu-SB-Estd-BF,Bold"/>
          <w:b/>
          <w:bCs/>
          <w:noProof/>
          <w:kern w:val="0"/>
          <w:sz w:val="32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C289F6" wp14:editId="2F843B12">
                <wp:simplePos x="0" y="0"/>
                <wp:positionH relativeFrom="column">
                  <wp:posOffset>-336550</wp:posOffset>
                </wp:positionH>
                <wp:positionV relativeFrom="paragraph">
                  <wp:posOffset>2417405</wp:posOffset>
                </wp:positionV>
                <wp:extent cx="7160895" cy="295910"/>
                <wp:effectExtent l="0" t="0" r="0" b="0"/>
                <wp:wrapTight wrapText="bothSides">
                  <wp:wrapPolygon edited="0">
                    <wp:start x="172" y="0"/>
                    <wp:lineTo x="172" y="19468"/>
                    <wp:lineTo x="21376" y="19468"/>
                    <wp:lineTo x="21376" y="0"/>
                    <wp:lineTo x="172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89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42EC" w14:textId="617BC96D" w:rsidR="00160583" w:rsidRPr="003B2CE5" w:rsidRDefault="003B2CE5" w:rsidP="003B2CE5">
                            <w:pPr>
                              <w:autoSpaceDE w:val="0"/>
                              <w:autoSpaceDN w:val="0"/>
                              <w:adjustRightInd w:val="0"/>
                              <w:ind w:leftChars="295" w:left="708"/>
                              <w:jc w:val="both"/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圖一及圖二</w:t>
                            </w:r>
                            <w:r w:rsidR="00160583" w:rsidRPr="003B2CE5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資料來源：</w:t>
                            </w:r>
                            <w:r w:rsidR="00CD3B27" w:rsidRPr="003B2CE5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內政部戶政司</w:t>
                            </w:r>
                            <w:r w:rsidRPr="003B2CE5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Pr="003B2CE5"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4"/>
                                <w:szCs w:val="14"/>
                              </w:rPr>
                              <w:t>備註：遷入人數包含自國外、自他縣市及於本縣初設戶籍人數。遷出人數包含往</w:t>
                            </w:r>
                            <w:r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  <w:t>國外、往他縣市及於廢除本縣戶籍人數</w:t>
                            </w:r>
                            <w:r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9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6.5pt;margin-top:190.35pt;width:563.85pt;height:23.3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" filled="f" stroked="f">
                <v:textbox>
                  <w:txbxContent>
                    <w:p w14:paraId="7B8642EC" w14:textId="617BC96D" w:rsidR="00160583" w:rsidRPr="003B2CE5" w:rsidRDefault="003B2CE5" w:rsidP="003B2CE5">
                      <w:pPr>
                        <w:autoSpaceDE w:val="0"/>
                        <w:autoSpaceDN w:val="0"/>
                        <w:adjustRightInd w:val="0"/>
                        <w:ind w:leftChars="295" w:left="708"/>
                        <w:jc w:val="both"/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圖一及圖二</w:t>
                      </w:r>
                      <w:r w:rsidR="00160583" w:rsidRPr="003B2CE5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資料來源：</w:t>
                      </w:r>
                      <w:r w:rsidR="00CD3B27" w:rsidRPr="003B2CE5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內政部戶政司</w:t>
                      </w:r>
                      <w:r w:rsidRPr="003B2CE5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。</w:t>
                      </w:r>
                      <w:r w:rsidRPr="003B2CE5">
                        <w:rPr>
                          <w:rFonts w:ascii="標楷體" w:eastAsia="標楷體" w:hAnsi="標楷體" w:cs="DFKaiShu-SB-Estd-BF,Bold" w:hint="eastAsia"/>
                          <w:kern w:val="0"/>
                          <w:sz w:val="14"/>
                          <w:szCs w:val="14"/>
                        </w:rPr>
                        <w:t>備註：遷入人數包含自國外、自他縣市及於本縣初設戶籍人數。遷出人數包含往</w:t>
                      </w:r>
                      <w:r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  <w:t>國外、往他縣市及於廢除本縣戶籍人數</w:t>
                      </w:r>
                      <w:r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7D9921" wp14:editId="2A3B23D3">
            <wp:simplePos x="0" y="0"/>
            <wp:positionH relativeFrom="column">
              <wp:posOffset>3263265</wp:posOffset>
            </wp:positionH>
            <wp:positionV relativeFrom="paragraph">
              <wp:posOffset>2540</wp:posOffset>
            </wp:positionV>
            <wp:extent cx="3558540" cy="2515870"/>
            <wp:effectExtent l="0" t="0" r="3810" b="0"/>
            <wp:wrapSquare wrapText="bothSides"/>
            <wp:docPr id="65972214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18EE8DCA-FA99-D2E6-CA9C-10848FEB0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54F79" wp14:editId="3A0E7C2E">
            <wp:simplePos x="0" y="0"/>
            <wp:positionH relativeFrom="column">
              <wp:posOffset>-246380</wp:posOffset>
            </wp:positionH>
            <wp:positionV relativeFrom="paragraph">
              <wp:posOffset>2540</wp:posOffset>
            </wp:positionV>
            <wp:extent cx="3594100" cy="2515870"/>
            <wp:effectExtent l="0" t="0" r="6350" b="0"/>
            <wp:wrapSquare wrapText="bothSides"/>
            <wp:docPr id="85107499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9AC24A2-10A0-9379-745B-3B70C21509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7A"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  <w:fldChar w:fldCharType="begin"/>
      </w:r>
      <w:r w:rsidR="008D387A"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  <w:instrText xml:space="preserve"> LINK Excel.Sheet.8 "C:\\Users\\user\\Desktop\\連江縣111年人口遷移情形\\縣市人口增加、自然增加及社會增加.xls" "製成表!R1C2:R9C6" \a \f 5 \h  \* MERGEFORMAT </w:instrText>
      </w:r>
      <w:r w:rsidR="008D387A"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  <w:fldChar w:fldCharType="separate"/>
      </w:r>
    </w:p>
    <w:p w14:paraId="7E4E94FE" w14:textId="27D66589" w:rsidR="00DD1EA5" w:rsidRPr="00184980" w:rsidRDefault="008D387A" w:rsidP="00CD3B27">
      <w:pPr>
        <w:autoSpaceDE w:val="0"/>
        <w:autoSpaceDN w:val="0"/>
        <w:adjustRightInd w:val="0"/>
        <w:rPr>
          <w:rFonts w:ascii="標楷體" w:eastAsia="標楷體" w:hAnsi="標楷體" w:cs="DFKaiShu-SB-Estd-BF,Bold"/>
          <w:b/>
          <w:kern w:val="0"/>
          <w:sz w:val="32"/>
          <w:szCs w:val="32"/>
        </w:rPr>
      </w:pPr>
      <w:r>
        <w:rPr>
          <w:rFonts w:ascii="標楷體" w:eastAsia="標楷體" w:hAnsi="標楷體" w:cs="DFKaiShu-SB-Estd-BF,Bold"/>
          <w:b/>
          <w:bCs/>
          <w:kern w:val="0"/>
          <w:sz w:val="32"/>
          <w:szCs w:val="26"/>
        </w:rPr>
        <w:fldChar w:fldCharType="end"/>
      </w:r>
      <w:r w:rsidR="00DD1EA5" w:rsidRPr="00184980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二、</w:t>
      </w:r>
      <w:r w:rsidR="002267D7" w:rsidRPr="00184980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本縣111年</w:t>
      </w:r>
      <w:r w:rsidR="002267D7" w:rsidRPr="00184980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各月遷徙人口</w:t>
      </w:r>
      <w:r w:rsidR="002267D7" w:rsidRPr="00184980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情形</w:t>
      </w:r>
    </w:p>
    <w:p w14:paraId="0A686548" w14:textId="53F3239D" w:rsidR="004033A3" w:rsidRPr="00256049" w:rsidRDefault="00EE672C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 xml:space="preserve">    </w:t>
      </w:r>
      <w:r w:rsidR="009F7CB6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以</w:t>
      </w:r>
      <w:r w:rsidR="00DE2CC6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111年</w:t>
      </w:r>
      <w:r w:rsidR="009F7CB6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各月遷徙人口</w:t>
      </w:r>
      <w:r w:rsidR="007D61F8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觀察</w:t>
      </w:r>
      <w:r w:rsidR="009F7CB6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</w:t>
      </w:r>
      <w:r w:rsidR="004033A3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遷入人數以4月的171人最多，</w:t>
      </w:r>
      <w:r w:rsidR="00B102DD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7月的161人次之，11月的71人最少</w:t>
      </w:r>
      <w:r w:rsidR="003116A4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，如圖三</w:t>
      </w:r>
      <w:r w:rsidR="00B102DD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  <w:r w:rsidR="001768D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遷出</w:t>
      </w:r>
      <w:r w:rsidR="00CD3C0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人數</w:t>
      </w:r>
      <w:r w:rsidR="001768D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部分則以</w:t>
      </w:r>
      <w:r w:rsidR="001B759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4月的129人最多，1月的11</w:t>
      </w:r>
      <w:r w:rsidR="002A103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3</w:t>
      </w:r>
      <w:r w:rsidR="001B759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人次之，</w:t>
      </w:r>
      <w:r w:rsidR="002A103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10月的46人最少</w:t>
      </w:r>
      <w:r w:rsidR="003116A4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，如圖四</w:t>
      </w:r>
      <w:r w:rsidR="002A1039" w:rsidRPr="0025604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</w:p>
    <w:p w14:paraId="0A468934" w14:textId="3EEA8E62" w:rsidR="0068371E" w:rsidRDefault="003116A4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2770F2" wp14:editId="3D6E9356">
            <wp:simplePos x="0" y="0"/>
            <wp:positionH relativeFrom="column">
              <wp:posOffset>667385</wp:posOffset>
            </wp:positionH>
            <wp:positionV relativeFrom="paragraph">
              <wp:posOffset>81184</wp:posOffset>
            </wp:positionV>
            <wp:extent cx="5321300" cy="2028190"/>
            <wp:effectExtent l="0" t="0" r="0" b="0"/>
            <wp:wrapSquare wrapText="bothSides"/>
            <wp:docPr id="17691222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B28D43F6-8259-9328-0F8E-2DFA8B83F5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C05CE" w14:textId="78FD54EE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2263117D" w14:textId="394BCF4F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75A73E14" w14:textId="3EFC074E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68433C58" w14:textId="2761BE50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159451CC" w14:textId="034AEC86" w:rsidR="0068371E" w:rsidRDefault="003B2CE5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62449" wp14:editId="17C63E20">
            <wp:simplePos x="0" y="0"/>
            <wp:positionH relativeFrom="column">
              <wp:posOffset>539750</wp:posOffset>
            </wp:positionH>
            <wp:positionV relativeFrom="paragraph">
              <wp:posOffset>79724</wp:posOffset>
            </wp:positionV>
            <wp:extent cx="5368925" cy="1976755"/>
            <wp:effectExtent l="0" t="0" r="3175" b="4445"/>
            <wp:wrapSquare wrapText="bothSides"/>
            <wp:docPr id="1512947205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4FF3774B-1DAD-1F61-2147-6157DD0255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BA0B" w14:textId="10A2AD23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16C08273" w14:textId="4C9A7B6C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2005B675" w14:textId="06823552" w:rsidR="00CD3B27" w:rsidRDefault="00CD3B27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</w:pPr>
    </w:p>
    <w:p w14:paraId="63C99AAD" w14:textId="4C444AC7" w:rsidR="0068371E" w:rsidRDefault="003B2CE5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 w:rsidRPr="00160583">
        <w:rPr>
          <w:rFonts w:ascii="標楷體" w:eastAsia="標楷體" w:hAnsi="標楷體" w:cs="DFKaiShu-SB-Estd-BF,Bold"/>
          <w:b/>
          <w:bCs/>
          <w:noProof/>
          <w:kern w:val="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1E92D7" wp14:editId="1AB4DA80">
                <wp:simplePos x="0" y="0"/>
                <wp:positionH relativeFrom="column">
                  <wp:posOffset>462280</wp:posOffset>
                </wp:positionH>
                <wp:positionV relativeFrom="paragraph">
                  <wp:posOffset>325755</wp:posOffset>
                </wp:positionV>
                <wp:extent cx="5527040" cy="528320"/>
                <wp:effectExtent l="0" t="0" r="0" b="5080"/>
                <wp:wrapTight wrapText="bothSides">
                  <wp:wrapPolygon edited="0">
                    <wp:start x="223" y="0"/>
                    <wp:lineTo x="223" y="21029"/>
                    <wp:lineTo x="21367" y="21029"/>
                    <wp:lineTo x="21367" y="0"/>
                    <wp:lineTo x="223" y="0"/>
                  </wp:wrapPolygon>
                </wp:wrapTight>
                <wp:docPr id="10096827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59FD" w14:textId="46F62399" w:rsidR="003B2CE5" w:rsidRPr="003B2CE5" w:rsidRDefault="003B2CE5" w:rsidP="003B2CE5">
                            <w:pPr>
                              <w:autoSpaceDE w:val="0"/>
                              <w:autoSpaceDN w:val="0"/>
                              <w:adjustRightInd w:val="0"/>
                              <w:ind w:leftChars="295" w:left="708"/>
                              <w:jc w:val="both"/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及圖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四</w:t>
                            </w:r>
                            <w:r w:rsidRPr="003B2CE5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資料來源：內政部戶政司。</w:t>
                            </w:r>
                            <w:r w:rsidRPr="003B2CE5"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4"/>
                                <w:szCs w:val="14"/>
                              </w:rPr>
                              <w:t>備註：遷入人數包含自國外、自他縣市及於本縣初設戶籍人數。遷出人數包含往</w:t>
                            </w:r>
                            <w:r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  <w:t>國外、往他縣市及於廢除本縣戶籍人數</w:t>
                            </w:r>
                            <w:r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92D7" id="_x0000_s1027" type="#_x0000_t202" style="position:absolute;left:0;text-align:left;margin-left:36.4pt;margin-top:25.65pt;width:435.2pt;height:41.6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" filled="f" stroked="f">
                <v:textbox>
                  <w:txbxContent>
                    <w:p w14:paraId="583C59FD" w14:textId="46F62399" w:rsidR="003B2CE5" w:rsidRPr="003B2CE5" w:rsidRDefault="003B2CE5" w:rsidP="003B2CE5">
                      <w:pPr>
                        <w:autoSpaceDE w:val="0"/>
                        <w:autoSpaceDN w:val="0"/>
                        <w:adjustRightInd w:val="0"/>
                        <w:ind w:leftChars="295" w:left="708"/>
                        <w:jc w:val="both"/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及圖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四</w:t>
                      </w:r>
                      <w:r w:rsidRPr="003B2CE5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資料來源：內政部戶政司。</w:t>
                      </w:r>
                      <w:r w:rsidRPr="003B2CE5">
                        <w:rPr>
                          <w:rFonts w:ascii="標楷體" w:eastAsia="標楷體" w:hAnsi="標楷體" w:cs="DFKaiShu-SB-Estd-BF,Bold" w:hint="eastAsia"/>
                          <w:kern w:val="0"/>
                          <w:sz w:val="14"/>
                          <w:szCs w:val="14"/>
                        </w:rPr>
                        <w:t>備註：遷入人數包含自國外、自他縣市及於本縣初設戶籍人數。遷出人數包含往</w:t>
                      </w:r>
                      <w:r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  <w:t>國外、往他縣市及於廢除本縣戶籍人數</w:t>
                      </w:r>
                      <w:r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BEDA04" w14:textId="7B258B6E" w:rsidR="0068371E" w:rsidRDefault="0068371E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</w:p>
    <w:p w14:paraId="28EC88DA" w14:textId="14794634" w:rsidR="00732A84" w:rsidRPr="00C7009E" w:rsidRDefault="00EB3DFF" w:rsidP="00C7009E">
      <w:pPr>
        <w:spacing w:line="640" w:lineRule="exact"/>
        <w:ind w:left="631" w:hangingChars="197" w:hanging="631"/>
        <w:jc w:val="both"/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</w:pPr>
      <w:r w:rsidRPr="00D87F13">
        <w:rPr>
          <w:rFonts w:ascii="標楷體" w:eastAsia="標楷體" w:hAnsi="標楷體" w:cs="DFKaiShu-SB-Estd-BF,Bold" w:hint="eastAsia"/>
          <w:b/>
          <w:kern w:val="0"/>
          <w:sz w:val="32"/>
          <w:szCs w:val="28"/>
        </w:rPr>
        <w:lastRenderedPageBreak/>
        <w:t>三、</w:t>
      </w:r>
      <w:r w:rsidR="004261D7" w:rsidRPr="004261D7">
        <w:rPr>
          <w:rFonts w:ascii="標楷體" w:eastAsia="標楷體" w:hAnsi="標楷體" w:cs="DFKaiShu-SB-Estd-BF,Bold" w:hint="eastAsia"/>
          <w:b/>
          <w:kern w:val="0"/>
          <w:sz w:val="32"/>
          <w:szCs w:val="28"/>
        </w:rPr>
        <w:t>本縣111年</w:t>
      </w:r>
      <w:r w:rsidR="004261D7">
        <w:rPr>
          <w:rFonts w:ascii="標楷體" w:eastAsia="標楷體" w:hAnsi="標楷體" w:cs="DFKaiShu-SB-Estd-BF,Bold" w:hint="eastAsia"/>
          <w:b/>
          <w:kern w:val="0"/>
          <w:sz w:val="32"/>
          <w:szCs w:val="28"/>
        </w:rPr>
        <w:t>各鄉</w:t>
      </w:r>
      <w:r w:rsidR="004261D7" w:rsidRPr="004261D7">
        <w:rPr>
          <w:rFonts w:ascii="標楷體" w:eastAsia="標楷體" w:hAnsi="標楷體" w:cs="DFKaiShu-SB-Estd-BF,Bold" w:hint="eastAsia"/>
          <w:b/>
          <w:kern w:val="0"/>
          <w:sz w:val="32"/>
          <w:szCs w:val="28"/>
        </w:rPr>
        <w:t>遷徙人口情形</w:t>
      </w:r>
    </w:p>
    <w:p w14:paraId="4207903E" w14:textId="7C133DA8" w:rsidR="0039608A" w:rsidRDefault="003B2CE5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 w:rsidRPr="005E38A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7456" behindDoc="0" locked="0" layoutInCell="1" allowOverlap="1" wp14:anchorId="1177BF28" wp14:editId="0AF2357C">
            <wp:simplePos x="0" y="0"/>
            <wp:positionH relativeFrom="column">
              <wp:posOffset>3332480</wp:posOffset>
            </wp:positionH>
            <wp:positionV relativeFrom="paragraph">
              <wp:posOffset>2201545</wp:posOffset>
            </wp:positionV>
            <wp:extent cx="3327400" cy="2503805"/>
            <wp:effectExtent l="0" t="0" r="6350" b="0"/>
            <wp:wrapSquare wrapText="bothSides"/>
            <wp:docPr id="14343034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F0EC3B23-6084-8C56-9385-294A9D125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8A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5408" behindDoc="0" locked="0" layoutInCell="1" allowOverlap="1" wp14:anchorId="1CDDEE16" wp14:editId="19AFDE5C">
            <wp:simplePos x="0" y="0"/>
            <wp:positionH relativeFrom="column">
              <wp:posOffset>-140335</wp:posOffset>
            </wp:positionH>
            <wp:positionV relativeFrom="paragraph">
              <wp:posOffset>2201912</wp:posOffset>
            </wp:positionV>
            <wp:extent cx="3366770" cy="2505710"/>
            <wp:effectExtent l="0" t="0" r="5080" b="8890"/>
            <wp:wrapSquare wrapText="bothSides"/>
            <wp:docPr id="1247895155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BC1FABF7-3BB8-C0E9-537C-65E5E46D7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84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 xml:space="preserve"> </w:t>
      </w:r>
      <w:r w:rsidR="00732A84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 xml:space="preserve"> </w:t>
      </w:r>
      <w:r w:rsidR="00EE672C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 xml:space="preserve">  </w:t>
      </w:r>
      <w:r w:rsidR="0073276F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以鄉別</w:t>
      </w:r>
      <w:r w:rsidR="001C170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觀察</w:t>
      </w:r>
      <w:r w:rsidR="0073276F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</w:t>
      </w:r>
      <w:r w:rsidR="0046003E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111年</w:t>
      </w:r>
      <w:r w:rsidR="00686DD9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遷入</w:t>
      </w:r>
      <w:r w:rsidR="003B46C4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本縣</w:t>
      </w:r>
      <w:r w:rsidR="00686DD9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各鄉人數以</w:t>
      </w:r>
      <w:r w:rsidR="00891FFD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南竿鄉702人最多</w:t>
      </w:r>
      <w:r w:rsidR="00632419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，北竿鄉451人次之，</w:t>
      </w:r>
      <w:r w:rsidR="005E53CC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東引鄉165人再次之，莒光鄉</w:t>
      </w:r>
      <w:r w:rsidR="00B13957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115人最少</w:t>
      </w:r>
      <w:r w:rsidR="00B64A85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，如圖五</w:t>
      </w:r>
      <w:r w:rsidR="00B13957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  <w:r w:rsidR="0096588C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遷出人數</w:t>
      </w:r>
      <w:r w:rsidR="00DD3737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則以</w:t>
      </w:r>
      <w:r w:rsidR="00740CF9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南竿鄉580人最多</w:t>
      </w:r>
      <w:r w:rsidR="00745898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，北竿鄉</w:t>
      </w:r>
      <w:r w:rsidR="001B4555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275人次之，莒光鄉135人再次之，東引鄉130人最少</w:t>
      </w:r>
      <w:r w:rsidR="00B64A85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，如圖六</w:t>
      </w:r>
      <w:r w:rsidR="001B4555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  <w:r w:rsidR="008334BC" w:rsidRPr="00AA0830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依性別觀察，無論遷入或遷出本縣，皆以男性人數大於女性人數。</w:t>
      </w:r>
    </w:p>
    <w:p w14:paraId="14302374" w14:textId="3A1B0794" w:rsidR="003B2CE5" w:rsidRDefault="003B2CE5" w:rsidP="003B2CE5">
      <w:pPr>
        <w:spacing w:line="640" w:lineRule="exact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 w:rsidRPr="00160583">
        <w:rPr>
          <w:rFonts w:ascii="標楷體" w:eastAsia="標楷體" w:hAnsi="標楷體" w:cs="DFKaiShu-SB-Estd-BF,Bold"/>
          <w:b/>
          <w:bCs/>
          <w:noProof/>
          <w:kern w:val="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FC7BA84" wp14:editId="22D0FFE8">
                <wp:simplePos x="0" y="0"/>
                <wp:positionH relativeFrom="column">
                  <wp:posOffset>-140335</wp:posOffset>
                </wp:positionH>
                <wp:positionV relativeFrom="paragraph">
                  <wp:posOffset>2733040</wp:posOffset>
                </wp:positionV>
                <wp:extent cx="6548755" cy="523240"/>
                <wp:effectExtent l="0" t="0" r="0" b="0"/>
                <wp:wrapTight wrapText="bothSides">
                  <wp:wrapPolygon edited="0">
                    <wp:start x="188" y="0"/>
                    <wp:lineTo x="188" y="20447"/>
                    <wp:lineTo x="21363" y="20447"/>
                    <wp:lineTo x="21363" y="0"/>
                    <wp:lineTo x="188" y="0"/>
                  </wp:wrapPolygon>
                </wp:wrapTight>
                <wp:docPr id="9666505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C36D5" w14:textId="29B296BC" w:rsidR="00E96BA8" w:rsidRPr="003B2CE5" w:rsidRDefault="003B2CE5" w:rsidP="003B2CE5">
                            <w:pPr>
                              <w:autoSpaceDE w:val="0"/>
                              <w:autoSpaceDN w:val="0"/>
                              <w:adjustRightInd w:val="0"/>
                              <w:ind w:leftChars="295" w:left="708"/>
                              <w:jc w:val="both"/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圖五及圖六</w:t>
                            </w:r>
                            <w:r w:rsidR="00E96BA8" w:rsidRPr="00160583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資料來源：</w:t>
                            </w:r>
                            <w:r w:rsidR="00E96BA8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連江縣民政處公務統計報表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Pr="003B2CE5"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4"/>
                                <w:szCs w:val="14"/>
                              </w:rPr>
                              <w:t>備註：遷入人數包含自國外、自他縣市及於本縣初設戶籍人數。遷出人數包含往</w:t>
                            </w:r>
                            <w:r>
                              <w:rPr>
                                <w:rFonts w:ascii="標楷體" w:eastAsia="標楷體" w:hAnsi="標楷體" w:cs="DFKaiShu-SB-Estd-BF,Bold" w:hint="eastAsia"/>
                                <w:kern w:val="0"/>
                                <w:sz w:val="16"/>
                                <w:szCs w:val="16"/>
                              </w:rPr>
                              <w:t>國外、往他縣市及於廢除本縣戶籍人數。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BA84" id="_x0000_s1028" type="#_x0000_t202" style="position:absolute;left:0;text-align:left;margin-left:-11.05pt;margin-top:215.2pt;width:515.65pt;height:41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" filled="f" stroked="f">
                <v:textbox>
                  <w:txbxContent>
                    <w:p w14:paraId="2B6C36D5" w14:textId="29B296BC" w:rsidR="00E96BA8" w:rsidRPr="003B2CE5" w:rsidRDefault="003B2CE5" w:rsidP="003B2CE5">
                      <w:pPr>
                        <w:autoSpaceDE w:val="0"/>
                        <w:autoSpaceDN w:val="0"/>
                        <w:adjustRightInd w:val="0"/>
                        <w:ind w:leftChars="295" w:left="708"/>
                        <w:jc w:val="both"/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圖五及圖六</w:t>
                      </w:r>
                      <w:r w:rsidR="00E96BA8" w:rsidRPr="00160583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資料來源：</w:t>
                      </w:r>
                      <w:r w:rsidR="00E96BA8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連江縣民政處公務統計報表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。</w:t>
                      </w:r>
                      <w:r w:rsidRPr="003B2CE5">
                        <w:rPr>
                          <w:rFonts w:ascii="標楷體" w:eastAsia="標楷體" w:hAnsi="標楷體" w:cs="DFKaiShu-SB-Estd-BF,Bold" w:hint="eastAsia"/>
                          <w:kern w:val="0"/>
                          <w:sz w:val="14"/>
                          <w:szCs w:val="14"/>
                        </w:rPr>
                        <w:t>備註：遷入人數包含自國外、自他縣市及於本縣初設戶籍人數。遷出人數包含往</w:t>
                      </w:r>
                      <w:r>
                        <w:rPr>
                          <w:rFonts w:ascii="標楷體" w:eastAsia="標楷體" w:hAnsi="標楷體" w:cs="DFKaiShu-SB-Estd-BF,Bold" w:hint="eastAsia"/>
                          <w:kern w:val="0"/>
                          <w:sz w:val="16"/>
                          <w:szCs w:val="16"/>
                        </w:rPr>
                        <w:t>國外、往他縣市及於廢除本縣戶籍人數。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A9242E" w14:textId="77777777" w:rsidR="00696A9D" w:rsidRDefault="00696A9D" w:rsidP="003B2CE5">
      <w:pPr>
        <w:spacing w:line="640" w:lineRule="exact"/>
        <w:jc w:val="both"/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</w:pPr>
    </w:p>
    <w:p w14:paraId="3778CB15" w14:textId="1814A6FF" w:rsidR="00F76DB5" w:rsidRPr="00D87F13" w:rsidRDefault="001D1916" w:rsidP="001D1916">
      <w:pPr>
        <w:spacing w:line="640" w:lineRule="exact"/>
        <w:ind w:left="631" w:hangingChars="197" w:hanging="631"/>
        <w:jc w:val="both"/>
        <w:rPr>
          <w:rFonts w:ascii="標楷體" w:eastAsia="標楷體" w:hAnsi="標楷體" w:cs="DFKaiShu-SB-Estd-BF,Bold"/>
          <w:bCs/>
          <w:kern w:val="0"/>
          <w:sz w:val="32"/>
          <w:szCs w:val="32"/>
        </w:rPr>
      </w:pPr>
      <w:r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四、</w:t>
      </w:r>
      <w:r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本縣</w:t>
      </w:r>
      <w:r w:rsidR="00CA7088"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104至</w:t>
      </w:r>
      <w:r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111年</w:t>
      </w:r>
      <w:r w:rsidR="00CA7088"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遷</w:t>
      </w:r>
      <w:r w:rsidR="00275A1A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徙</w:t>
      </w:r>
      <w:r w:rsidR="00CA7088" w:rsidRPr="00D87F13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縣</w:t>
      </w:r>
      <w:r w:rsidR="00275A1A">
        <w:rPr>
          <w:rFonts w:ascii="標楷體" w:eastAsia="標楷體" w:hAnsi="標楷體" w:cs="DFKaiShu-SB-Estd-BF,Bold" w:hint="eastAsia"/>
          <w:b/>
          <w:kern w:val="0"/>
          <w:sz w:val="32"/>
          <w:szCs w:val="32"/>
        </w:rPr>
        <w:t>市情形</w:t>
      </w:r>
    </w:p>
    <w:p w14:paraId="109D2AC3" w14:textId="137F402D" w:rsidR="00491324" w:rsidRPr="003E59F6" w:rsidRDefault="00F76DB5" w:rsidP="00491324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32"/>
          <w:szCs w:val="28"/>
        </w:rPr>
      </w:pPr>
      <w:r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 xml:space="preserve">  </w:t>
      </w:r>
      <w:r w:rsidR="00EE672C">
        <w:rPr>
          <w:rFonts w:ascii="標楷體" w:eastAsia="標楷體" w:hAnsi="標楷體" w:cs="DFKaiShu-SB-Estd-BF,Bold" w:hint="eastAsia"/>
          <w:bCs/>
          <w:kern w:val="0"/>
          <w:sz w:val="28"/>
          <w:szCs w:val="26"/>
        </w:rPr>
        <w:t xml:space="preserve">  </w:t>
      </w:r>
      <w:r w:rsidR="00F638B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本縣</w:t>
      </w:r>
      <w:r w:rsidR="00783B7E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遷入人數依縣市別觀察，</w:t>
      </w:r>
      <w:r w:rsidR="0001317E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於</w:t>
      </w:r>
      <w:r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直轄市</w:t>
      </w:r>
      <w:r w:rsidR="003D6E02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部分</w:t>
      </w:r>
      <w:r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，111年遷入本縣人數以新北市254人最多，其次為桃園市200人，最少的為臺南市83人</w:t>
      </w:r>
      <w:r w:rsidR="003A34CE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，如圖七</w:t>
      </w:r>
      <w:r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  <w:r w:rsidR="006D6067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新北市及桃園市遷入</w:t>
      </w:r>
      <w:r w:rsidR="00723CC8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本縣</w:t>
      </w:r>
      <w:r w:rsidR="006D6067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人</w:t>
      </w:r>
      <w:r w:rsidR="00723CC8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數</w:t>
      </w:r>
      <w:r w:rsidR="005E675F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變動幅度不大</w:t>
      </w:r>
      <w:r w:rsidR="006D6067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</w:t>
      </w:r>
      <w:r w:rsidR="00F0567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其他</w:t>
      </w:r>
      <w:r w:rsidR="00A044D0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直轄</w:t>
      </w:r>
      <w:r w:rsidR="00F0567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市</w:t>
      </w:r>
      <w:r w:rsidR="00A044D0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及其他縣市</w:t>
      </w:r>
      <w:r w:rsidR="00290837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遷入本縣人數有逐漸增加趨勢。</w:t>
      </w:r>
      <w:r w:rsidR="00F638B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本縣</w:t>
      </w:r>
      <w:r w:rsidR="001230CD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遷出人數</w:t>
      </w:r>
      <w:r w:rsidR="003168E9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於直轄市中</w:t>
      </w:r>
      <w:r w:rsidR="00532C3D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以</w:t>
      </w:r>
      <w:r w:rsidR="00CD66DB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往</w:t>
      </w:r>
      <w:r w:rsidR="00BC2EE6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新北市</w:t>
      </w:r>
      <w:r w:rsidR="00A44E7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173</w:t>
      </w:r>
      <w:r w:rsidR="00BC2EE6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人最多，桃園市</w:t>
      </w:r>
      <w:r w:rsidR="00A44E74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138</w:t>
      </w:r>
      <w:r w:rsidR="00BC2EE6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人次之</w:t>
      </w:r>
      <w:r w:rsidR="005073D0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</w:t>
      </w:r>
      <w:r w:rsidR="0080341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近三年遷往此兩市之人數有減少趨勢</w:t>
      </w:r>
      <w:r w:rsidR="003A34CE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，如圖八</w:t>
      </w:r>
      <w:r w:rsidR="005073D0" w:rsidRPr="003E59F6">
        <w:rPr>
          <w:rFonts w:ascii="標楷體" w:eastAsia="標楷體" w:hAnsi="標楷體" w:cs="DFKaiShu-SB-Estd-BF,Bold" w:hint="eastAsia"/>
          <w:bCs/>
          <w:kern w:val="0"/>
          <w:sz w:val="32"/>
          <w:szCs w:val="28"/>
        </w:rPr>
        <w:t>。</w:t>
      </w:r>
    </w:p>
    <w:p w14:paraId="09052A72" w14:textId="107BACD8" w:rsidR="006F4619" w:rsidRDefault="0033710C" w:rsidP="00C64A79">
      <w:pPr>
        <w:spacing w:line="640" w:lineRule="exact"/>
        <w:ind w:leftChars="230" w:left="552"/>
        <w:jc w:val="both"/>
        <w:rPr>
          <w:rFonts w:ascii="標楷體" w:eastAsia="標楷體" w:hAnsi="標楷體" w:cs="DFKaiShu-SB-Estd-BF,Bold"/>
          <w:bCs/>
          <w:kern w:val="0"/>
          <w:sz w:val="28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EC8C04" wp14:editId="78299E81">
            <wp:simplePos x="0" y="0"/>
            <wp:positionH relativeFrom="column">
              <wp:posOffset>-182880</wp:posOffset>
            </wp:positionH>
            <wp:positionV relativeFrom="paragraph">
              <wp:posOffset>5166360</wp:posOffset>
            </wp:positionV>
            <wp:extent cx="6971030" cy="3848735"/>
            <wp:effectExtent l="0" t="0" r="1270" b="0"/>
            <wp:wrapSquare wrapText="bothSides"/>
            <wp:docPr id="355644036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4E37A589-C1CC-91A8-2BC5-10F0FFA58A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A8" w:rsidRPr="00160583">
        <w:rPr>
          <w:rFonts w:ascii="標楷體" w:eastAsia="標楷體" w:hAnsi="標楷體" w:cs="DFKaiShu-SB-Estd-BF,Bold"/>
          <w:b/>
          <w:bCs/>
          <w:noProof/>
          <w:kern w:val="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F9828B6" wp14:editId="445A343C">
                <wp:simplePos x="0" y="0"/>
                <wp:positionH relativeFrom="column">
                  <wp:posOffset>356235</wp:posOffset>
                </wp:positionH>
                <wp:positionV relativeFrom="paragraph">
                  <wp:posOffset>4489450</wp:posOffset>
                </wp:positionV>
                <wp:extent cx="1210310" cy="295910"/>
                <wp:effectExtent l="0" t="0" r="0" b="0"/>
                <wp:wrapTight wrapText="bothSides">
                  <wp:wrapPolygon edited="0">
                    <wp:start x="1020" y="0"/>
                    <wp:lineTo x="1020" y="19468"/>
                    <wp:lineTo x="20399" y="19468"/>
                    <wp:lineTo x="20399" y="0"/>
                    <wp:lineTo x="1020" y="0"/>
                  </wp:wrapPolygon>
                </wp:wrapTight>
                <wp:docPr id="6555647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1E96" w14:textId="0002D00B" w:rsidR="00E96BA8" w:rsidRPr="00160583" w:rsidRDefault="00E96BA8" w:rsidP="00E96BA8">
                            <w:pP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</w:pPr>
                            <w:r w:rsidRPr="00160583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資料來源：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內政部戶政司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28B6" id="_x0000_s1029" type="#_x0000_t202" style="position:absolute;left:0;text-align:left;margin-left:28.05pt;margin-top:353.5pt;width:95.3pt;height:23.3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" filled="f" stroked="f">
                <v:textbox>
                  <w:txbxContent>
                    <w:p w14:paraId="04071E96" w14:textId="0002D00B" w:rsidR="00E96BA8" w:rsidRPr="00160583" w:rsidRDefault="00E96BA8" w:rsidP="00E96BA8">
                      <w:pP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</w:pPr>
                      <w:r w:rsidRPr="00160583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資料來源：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內政部戶政司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6BA8" w:rsidRPr="00160583">
        <w:rPr>
          <w:rFonts w:ascii="標楷體" w:eastAsia="標楷體" w:hAnsi="標楷體" w:cs="DFKaiShu-SB-Estd-BF,Bold"/>
          <w:b/>
          <w:bCs/>
          <w:noProof/>
          <w:kern w:val="0"/>
          <w:sz w:val="32"/>
          <w:szCs w:val="26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0B10B3" wp14:editId="37E045E1">
                <wp:simplePos x="0" y="0"/>
                <wp:positionH relativeFrom="column">
                  <wp:posOffset>520065</wp:posOffset>
                </wp:positionH>
                <wp:positionV relativeFrom="paragraph">
                  <wp:posOffset>9013825</wp:posOffset>
                </wp:positionV>
                <wp:extent cx="1257935" cy="295910"/>
                <wp:effectExtent l="0" t="0" r="0" b="0"/>
                <wp:wrapTight wrapText="bothSides">
                  <wp:wrapPolygon edited="0">
                    <wp:start x="981" y="0"/>
                    <wp:lineTo x="981" y="19468"/>
                    <wp:lineTo x="20281" y="19468"/>
                    <wp:lineTo x="20281" y="0"/>
                    <wp:lineTo x="981" y="0"/>
                  </wp:wrapPolygon>
                </wp:wrapTight>
                <wp:docPr id="534220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AD5DF" w14:textId="77777777" w:rsidR="00E96BA8" w:rsidRPr="00160583" w:rsidRDefault="00E96BA8" w:rsidP="00E96BA8">
                            <w:pP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</w:pPr>
                            <w:r w:rsidRPr="00160583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資料來源：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內政部戶政司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10B3" id="_x0000_s1030" type="#_x0000_t202" style="position:absolute;left:0;text-align:left;margin-left:40.95pt;margin-top:709.75pt;width:99.05pt;height:23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" filled="f" stroked="f">
                <v:textbox>
                  <w:txbxContent>
                    <w:p w14:paraId="13EAD5DF" w14:textId="77777777" w:rsidR="00E96BA8" w:rsidRPr="00160583" w:rsidRDefault="00E96BA8" w:rsidP="00E96BA8">
                      <w:pP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</w:pPr>
                      <w:r w:rsidRPr="00160583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資料來源：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內政部戶政司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3636">
        <w:rPr>
          <w:noProof/>
        </w:rPr>
        <w:drawing>
          <wp:anchor distT="0" distB="0" distL="114300" distR="114300" simplePos="0" relativeHeight="251658240" behindDoc="0" locked="0" layoutInCell="1" allowOverlap="1" wp14:anchorId="364C0C44" wp14:editId="7A70188E">
            <wp:simplePos x="0" y="0"/>
            <wp:positionH relativeFrom="column">
              <wp:posOffset>-150495</wp:posOffset>
            </wp:positionH>
            <wp:positionV relativeFrom="paragraph">
              <wp:posOffset>237135</wp:posOffset>
            </wp:positionV>
            <wp:extent cx="6859905" cy="4257040"/>
            <wp:effectExtent l="0" t="0" r="0" b="0"/>
            <wp:wrapSquare wrapText="bothSides"/>
            <wp:docPr id="1193594970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70500319-36A8-2C36-D26C-AACD8F0CCA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4619" w:rsidSect="00291D1B">
      <w:footerReference w:type="default" r:id="rId15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9831" w14:textId="77777777" w:rsidR="008279BB" w:rsidRDefault="008279BB" w:rsidP="001D6BB9">
      <w:r>
        <w:separator/>
      </w:r>
    </w:p>
  </w:endnote>
  <w:endnote w:type="continuationSeparator" w:id="0">
    <w:p w14:paraId="1BFAF53B" w14:textId="77777777" w:rsidR="008279BB" w:rsidRDefault="008279BB" w:rsidP="001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430926"/>
      <w:docPartObj>
        <w:docPartGallery w:val="Page Numbers (Bottom of Page)"/>
        <w:docPartUnique/>
      </w:docPartObj>
    </w:sdtPr>
    <w:sdtContent>
      <w:p w14:paraId="0206B424" w14:textId="776ED99E" w:rsidR="00F47975" w:rsidRDefault="00F479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8DE4F69" w14:textId="77777777" w:rsidR="00F47975" w:rsidRDefault="00F47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E54C" w14:textId="77777777" w:rsidR="008279BB" w:rsidRDefault="008279BB" w:rsidP="001D6BB9">
      <w:r>
        <w:separator/>
      </w:r>
    </w:p>
  </w:footnote>
  <w:footnote w:type="continuationSeparator" w:id="0">
    <w:p w14:paraId="541945C7" w14:textId="77777777" w:rsidR="008279BB" w:rsidRDefault="008279BB" w:rsidP="001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EDC"/>
    <w:rsid w:val="00000941"/>
    <w:rsid w:val="000108B7"/>
    <w:rsid w:val="00011252"/>
    <w:rsid w:val="0001317E"/>
    <w:rsid w:val="00024253"/>
    <w:rsid w:val="00030128"/>
    <w:rsid w:val="00030C91"/>
    <w:rsid w:val="00031C28"/>
    <w:rsid w:val="00033D05"/>
    <w:rsid w:val="0004292A"/>
    <w:rsid w:val="00060E6C"/>
    <w:rsid w:val="000635D2"/>
    <w:rsid w:val="000663AE"/>
    <w:rsid w:val="00080D89"/>
    <w:rsid w:val="00081459"/>
    <w:rsid w:val="00087543"/>
    <w:rsid w:val="000A0DE0"/>
    <w:rsid w:val="000A3C42"/>
    <w:rsid w:val="000A7B65"/>
    <w:rsid w:val="000B74F5"/>
    <w:rsid w:val="000C303F"/>
    <w:rsid w:val="000C6762"/>
    <w:rsid w:val="000D33A2"/>
    <w:rsid w:val="000E05CA"/>
    <w:rsid w:val="000F0EBB"/>
    <w:rsid w:val="000F5146"/>
    <w:rsid w:val="00100FCB"/>
    <w:rsid w:val="001026F7"/>
    <w:rsid w:val="001032DD"/>
    <w:rsid w:val="00103620"/>
    <w:rsid w:val="001066CA"/>
    <w:rsid w:val="00107C49"/>
    <w:rsid w:val="0011295F"/>
    <w:rsid w:val="0011503B"/>
    <w:rsid w:val="001202D5"/>
    <w:rsid w:val="001215D0"/>
    <w:rsid w:val="001230CD"/>
    <w:rsid w:val="00123314"/>
    <w:rsid w:val="001259F5"/>
    <w:rsid w:val="001319FE"/>
    <w:rsid w:val="00140161"/>
    <w:rsid w:val="00141B9F"/>
    <w:rsid w:val="00142A80"/>
    <w:rsid w:val="00151C3A"/>
    <w:rsid w:val="001523D9"/>
    <w:rsid w:val="00152F9A"/>
    <w:rsid w:val="0015638E"/>
    <w:rsid w:val="00160247"/>
    <w:rsid w:val="00160583"/>
    <w:rsid w:val="00160BBF"/>
    <w:rsid w:val="00161F30"/>
    <w:rsid w:val="001768D9"/>
    <w:rsid w:val="00180A25"/>
    <w:rsid w:val="00184980"/>
    <w:rsid w:val="0019589A"/>
    <w:rsid w:val="00196E22"/>
    <w:rsid w:val="001A0F4D"/>
    <w:rsid w:val="001A4197"/>
    <w:rsid w:val="001A611C"/>
    <w:rsid w:val="001B10B8"/>
    <w:rsid w:val="001B2117"/>
    <w:rsid w:val="001B4555"/>
    <w:rsid w:val="001B7599"/>
    <w:rsid w:val="001C0C31"/>
    <w:rsid w:val="001C1706"/>
    <w:rsid w:val="001C3383"/>
    <w:rsid w:val="001C5ACA"/>
    <w:rsid w:val="001C6166"/>
    <w:rsid w:val="001D1916"/>
    <w:rsid w:val="001D45A0"/>
    <w:rsid w:val="001D6BB9"/>
    <w:rsid w:val="001E1E72"/>
    <w:rsid w:val="001F1226"/>
    <w:rsid w:val="001F1B27"/>
    <w:rsid w:val="001F5304"/>
    <w:rsid w:val="001F7AA5"/>
    <w:rsid w:val="002005F0"/>
    <w:rsid w:val="0022458C"/>
    <w:rsid w:val="002267D7"/>
    <w:rsid w:val="00230984"/>
    <w:rsid w:val="00232AD2"/>
    <w:rsid w:val="00233EC5"/>
    <w:rsid w:val="00241ECB"/>
    <w:rsid w:val="00243F34"/>
    <w:rsid w:val="0025278D"/>
    <w:rsid w:val="00254F72"/>
    <w:rsid w:val="00256049"/>
    <w:rsid w:val="002574B4"/>
    <w:rsid w:val="00263581"/>
    <w:rsid w:val="00265DD1"/>
    <w:rsid w:val="0027046E"/>
    <w:rsid w:val="00271B73"/>
    <w:rsid w:val="00275A1A"/>
    <w:rsid w:val="00277C90"/>
    <w:rsid w:val="00290837"/>
    <w:rsid w:val="00291D1B"/>
    <w:rsid w:val="002A1039"/>
    <w:rsid w:val="002A36C4"/>
    <w:rsid w:val="002A774C"/>
    <w:rsid w:val="002C6EBB"/>
    <w:rsid w:val="002C7188"/>
    <w:rsid w:val="002D51F2"/>
    <w:rsid w:val="002D58D6"/>
    <w:rsid w:val="002D59C8"/>
    <w:rsid w:val="002E2759"/>
    <w:rsid w:val="003116A4"/>
    <w:rsid w:val="00315F1C"/>
    <w:rsid w:val="0031652E"/>
    <w:rsid w:val="003168E9"/>
    <w:rsid w:val="00322F97"/>
    <w:rsid w:val="003230E6"/>
    <w:rsid w:val="00333636"/>
    <w:rsid w:val="0033710C"/>
    <w:rsid w:val="0034315F"/>
    <w:rsid w:val="00346417"/>
    <w:rsid w:val="00363D7D"/>
    <w:rsid w:val="00373ACA"/>
    <w:rsid w:val="00377079"/>
    <w:rsid w:val="003873B8"/>
    <w:rsid w:val="0039272F"/>
    <w:rsid w:val="0039608A"/>
    <w:rsid w:val="003A1B50"/>
    <w:rsid w:val="003A34CE"/>
    <w:rsid w:val="003A67DB"/>
    <w:rsid w:val="003B2CE5"/>
    <w:rsid w:val="003B46C4"/>
    <w:rsid w:val="003C3823"/>
    <w:rsid w:val="003D2327"/>
    <w:rsid w:val="003D6E02"/>
    <w:rsid w:val="003E558E"/>
    <w:rsid w:val="003E59F6"/>
    <w:rsid w:val="003F064E"/>
    <w:rsid w:val="004033A3"/>
    <w:rsid w:val="00406C17"/>
    <w:rsid w:val="00407A16"/>
    <w:rsid w:val="00411C31"/>
    <w:rsid w:val="0041376C"/>
    <w:rsid w:val="004261D7"/>
    <w:rsid w:val="00426928"/>
    <w:rsid w:val="00427FCB"/>
    <w:rsid w:val="004402B2"/>
    <w:rsid w:val="00440683"/>
    <w:rsid w:val="004436F1"/>
    <w:rsid w:val="0044436E"/>
    <w:rsid w:val="004472F5"/>
    <w:rsid w:val="0045150A"/>
    <w:rsid w:val="00454CBF"/>
    <w:rsid w:val="0046003E"/>
    <w:rsid w:val="00461E4B"/>
    <w:rsid w:val="004644D9"/>
    <w:rsid w:val="00470718"/>
    <w:rsid w:val="004748D8"/>
    <w:rsid w:val="00480A04"/>
    <w:rsid w:val="004829BA"/>
    <w:rsid w:val="0048456D"/>
    <w:rsid w:val="00490612"/>
    <w:rsid w:val="00491324"/>
    <w:rsid w:val="00493524"/>
    <w:rsid w:val="00496E5B"/>
    <w:rsid w:val="004A5A37"/>
    <w:rsid w:val="004B6DBD"/>
    <w:rsid w:val="004C6DEB"/>
    <w:rsid w:val="004D0AB2"/>
    <w:rsid w:val="004D3316"/>
    <w:rsid w:val="004D6433"/>
    <w:rsid w:val="004E11F8"/>
    <w:rsid w:val="004E55A5"/>
    <w:rsid w:val="004E6822"/>
    <w:rsid w:val="004E71E6"/>
    <w:rsid w:val="004E7255"/>
    <w:rsid w:val="004F0EF9"/>
    <w:rsid w:val="004F3223"/>
    <w:rsid w:val="004F3913"/>
    <w:rsid w:val="00506D57"/>
    <w:rsid w:val="005073D0"/>
    <w:rsid w:val="00512949"/>
    <w:rsid w:val="005215CA"/>
    <w:rsid w:val="0052300F"/>
    <w:rsid w:val="00526463"/>
    <w:rsid w:val="005271DE"/>
    <w:rsid w:val="00532C3D"/>
    <w:rsid w:val="0053328A"/>
    <w:rsid w:val="00534706"/>
    <w:rsid w:val="00541420"/>
    <w:rsid w:val="00547E98"/>
    <w:rsid w:val="00553083"/>
    <w:rsid w:val="00553893"/>
    <w:rsid w:val="005555F1"/>
    <w:rsid w:val="00560714"/>
    <w:rsid w:val="005667EB"/>
    <w:rsid w:val="005722EE"/>
    <w:rsid w:val="005738D5"/>
    <w:rsid w:val="00582DB0"/>
    <w:rsid w:val="005844D0"/>
    <w:rsid w:val="00597697"/>
    <w:rsid w:val="005A3082"/>
    <w:rsid w:val="005A6FE9"/>
    <w:rsid w:val="005A7689"/>
    <w:rsid w:val="005B2AA2"/>
    <w:rsid w:val="005C6817"/>
    <w:rsid w:val="005D10BE"/>
    <w:rsid w:val="005D37E1"/>
    <w:rsid w:val="005D7E2A"/>
    <w:rsid w:val="005E38A7"/>
    <w:rsid w:val="005E53CC"/>
    <w:rsid w:val="005E53F7"/>
    <w:rsid w:val="005E5EA4"/>
    <w:rsid w:val="005E675F"/>
    <w:rsid w:val="005E784A"/>
    <w:rsid w:val="005F2D93"/>
    <w:rsid w:val="00602CB7"/>
    <w:rsid w:val="006043E8"/>
    <w:rsid w:val="0061110C"/>
    <w:rsid w:val="00612D2B"/>
    <w:rsid w:val="0062091D"/>
    <w:rsid w:val="00622EA8"/>
    <w:rsid w:val="00625E01"/>
    <w:rsid w:val="00632419"/>
    <w:rsid w:val="006415E3"/>
    <w:rsid w:val="006457E3"/>
    <w:rsid w:val="0064701F"/>
    <w:rsid w:val="00660500"/>
    <w:rsid w:val="00660B1C"/>
    <w:rsid w:val="00661DE1"/>
    <w:rsid w:val="006761C7"/>
    <w:rsid w:val="0067642D"/>
    <w:rsid w:val="0067674E"/>
    <w:rsid w:val="00680AF4"/>
    <w:rsid w:val="00682185"/>
    <w:rsid w:val="0068371E"/>
    <w:rsid w:val="006838E5"/>
    <w:rsid w:val="00686DD9"/>
    <w:rsid w:val="00687AF4"/>
    <w:rsid w:val="00691B10"/>
    <w:rsid w:val="00695092"/>
    <w:rsid w:val="00696A9D"/>
    <w:rsid w:val="006C24BF"/>
    <w:rsid w:val="006C6DB9"/>
    <w:rsid w:val="006D6067"/>
    <w:rsid w:val="006E0673"/>
    <w:rsid w:val="006E13E6"/>
    <w:rsid w:val="006E2080"/>
    <w:rsid w:val="006E49F7"/>
    <w:rsid w:val="006F1BC1"/>
    <w:rsid w:val="006F1FDE"/>
    <w:rsid w:val="006F4619"/>
    <w:rsid w:val="006F49E3"/>
    <w:rsid w:val="00717088"/>
    <w:rsid w:val="00720275"/>
    <w:rsid w:val="00723CC8"/>
    <w:rsid w:val="007310AE"/>
    <w:rsid w:val="0073118C"/>
    <w:rsid w:val="0073276F"/>
    <w:rsid w:val="00732A84"/>
    <w:rsid w:val="00735CFE"/>
    <w:rsid w:val="00735FBC"/>
    <w:rsid w:val="00737F11"/>
    <w:rsid w:val="00740CF9"/>
    <w:rsid w:val="00742515"/>
    <w:rsid w:val="00745898"/>
    <w:rsid w:val="0074690B"/>
    <w:rsid w:val="00763C1D"/>
    <w:rsid w:val="00765BE5"/>
    <w:rsid w:val="00772A20"/>
    <w:rsid w:val="007740A4"/>
    <w:rsid w:val="0078353E"/>
    <w:rsid w:val="00783B7E"/>
    <w:rsid w:val="0078503D"/>
    <w:rsid w:val="0078571B"/>
    <w:rsid w:val="00785C2A"/>
    <w:rsid w:val="00786C71"/>
    <w:rsid w:val="00787289"/>
    <w:rsid w:val="00790149"/>
    <w:rsid w:val="007946B0"/>
    <w:rsid w:val="00794FE0"/>
    <w:rsid w:val="00796D9C"/>
    <w:rsid w:val="007A5CC3"/>
    <w:rsid w:val="007A6A88"/>
    <w:rsid w:val="007B3EDA"/>
    <w:rsid w:val="007B449F"/>
    <w:rsid w:val="007D489B"/>
    <w:rsid w:val="007D489D"/>
    <w:rsid w:val="007D61F8"/>
    <w:rsid w:val="007D6D3C"/>
    <w:rsid w:val="007E7CED"/>
    <w:rsid w:val="007F06B9"/>
    <w:rsid w:val="007F4AED"/>
    <w:rsid w:val="0080085B"/>
    <w:rsid w:val="00803416"/>
    <w:rsid w:val="00806E47"/>
    <w:rsid w:val="00822539"/>
    <w:rsid w:val="008279BB"/>
    <w:rsid w:val="008334BC"/>
    <w:rsid w:val="00834472"/>
    <w:rsid w:val="008351DE"/>
    <w:rsid w:val="00835EA2"/>
    <w:rsid w:val="008447D0"/>
    <w:rsid w:val="00850B4C"/>
    <w:rsid w:val="00850EF7"/>
    <w:rsid w:val="00854FBF"/>
    <w:rsid w:val="00857318"/>
    <w:rsid w:val="00863B6A"/>
    <w:rsid w:val="0086413D"/>
    <w:rsid w:val="00871183"/>
    <w:rsid w:val="008761CB"/>
    <w:rsid w:val="00891FFD"/>
    <w:rsid w:val="00893E88"/>
    <w:rsid w:val="008A0557"/>
    <w:rsid w:val="008A78E7"/>
    <w:rsid w:val="008B08FC"/>
    <w:rsid w:val="008B4BAF"/>
    <w:rsid w:val="008D387A"/>
    <w:rsid w:val="008E0909"/>
    <w:rsid w:val="00900B91"/>
    <w:rsid w:val="00903E49"/>
    <w:rsid w:val="009157CB"/>
    <w:rsid w:val="0092007F"/>
    <w:rsid w:val="00937334"/>
    <w:rsid w:val="00940DC9"/>
    <w:rsid w:val="00942E43"/>
    <w:rsid w:val="009453A2"/>
    <w:rsid w:val="00953642"/>
    <w:rsid w:val="00963158"/>
    <w:rsid w:val="0096588C"/>
    <w:rsid w:val="00971E72"/>
    <w:rsid w:val="009830A6"/>
    <w:rsid w:val="00983F71"/>
    <w:rsid w:val="00993556"/>
    <w:rsid w:val="009D0B11"/>
    <w:rsid w:val="009D3CBF"/>
    <w:rsid w:val="009D4B13"/>
    <w:rsid w:val="009E2003"/>
    <w:rsid w:val="009E4696"/>
    <w:rsid w:val="009E57E9"/>
    <w:rsid w:val="009F0C76"/>
    <w:rsid w:val="009F1938"/>
    <w:rsid w:val="009F390E"/>
    <w:rsid w:val="009F3DF6"/>
    <w:rsid w:val="009F7CB6"/>
    <w:rsid w:val="00A00540"/>
    <w:rsid w:val="00A00E78"/>
    <w:rsid w:val="00A018CB"/>
    <w:rsid w:val="00A02172"/>
    <w:rsid w:val="00A044D0"/>
    <w:rsid w:val="00A05144"/>
    <w:rsid w:val="00A11412"/>
    <w:rsid w:val="00A1198F"/>
    <w:rsid w:val="00A12D2C"/>
    <w:rsid w:val="00A14096"/>
    <w:rsid w:val="00A20395"/>
    <w:rsid w:val="00A252DD"/>
    <w:rsid w:val="00A26117"/>
    <w:rsid w:val="00A27AD1"/>
    <w:rsid w:val="00A27ED6"/>
    <w:rsid w:val="00A364B3"/>
    <w:rsid w:val="00A43001"/>
    <w:rsid w:val="00A43D56"/>
    <w:rsid w:val="00A44E74"/>
    <w:rsid w:val="00A45D01"/>
    <w:rsid w:val="00A6007D"/>
    <w:rsid w:val="00A8703C"/>
    <w:rsid w:val="00A9063B"/>
    <w:rsid w:val="00A90B8E"/>
    <w:rsid w:val="00A9310A"/>
    <w:rsid w:val="00A945CF"/>
    <w:rsid w:val="00AA0830"/>
    <w:rsid w:val="00AB4F83"/>
    <w:rsid w:val="00AC4CAD"/>
    <w:rsid w:val="00AC6955"/>
    <w:rsid w:val="00AC7356"/>
    <w:rsid w:val="00AD4D80"/>
    <w:rsid w:val="00AD4F5D"/>
    <w:rsid w:val="00AD7B72"/>
    <w:rsid w:val="00AF0A92"/>
    <w:rsid w:val="00AF189B"/>
    <w:rsid w:val="00AF2D95"/>
    <w:rsid w:val="00B01CB7"/>
    <w:rsid w:val="00B102DD"/>
    <w:rsid w:val="00B13957"/>
    <w:rsid w:val="00B179A3"/>
    <w:rsid w:val="00B23AC6"/>
    <w:rsid w:val="00B279E2"/>
    <w:rsid w:val="00B34027"/>
    <w:rsid w:val="00B365EB"/>
    <w:rsid w:val="00B43AA6"/>
    <w:rsid w:val="00B50789"/>
    <w:rsid w:val="00B5260D"/>
    <w:rsid w:val="00B53012"/>
    <w:rsid w:val="00B5557B"/>
    <w:rsid w:val="00B64A85"/>
    <w:rsid w:val="00B65534"/>
    <w:rsid w:val="00B65C89"/>
    <w:rsid w:val="00B735FD"/>
    <w:rsid w:val="00B8387D"/>
    <w:rsid w:val="00B8613B"/>
    <w:rsid w:val="00B908AE"/>
    <w:rsid w:val="00B93857"/>
    <w:rsid w:val="00B94357"/>
    <w:rsid w:val="00BA2158"/>
    <w:rsid w:val="00BA2CF4"/>
    <w:rsid w:val="00BA60CD"/>
    <w:rsid w:val="00BB345A"/>
    <w:rsid w:val="00BC2EE6"/>
    <w:rsid w:val="00BC3FE5"/>
    <w:rsid w:val="00BD3B23"/>
    <w:rsid w:val="00BD55C2"/>
    <w:rsid w:val="00BD613E"/>
    <w:rsid w:val="00BD6CCB"/>
    <w:rsid w:val="00BE4233"/>
    <w:rsid w:val="00BF1810"/>
    <w:rsid w:val="00BF3FFC"/>
    <w:rsid w:val="00BF4028"/>
    <w:rsid w:val="00BF5B9A"/>
    <w:rsid w:val="00BF7B14"/>
    <w:rsid w:val="00C0728E"/>
    <w:rsid w:val="00C1565F"/>
    <w:rsid w:val="00C40EA4"/>
    <w:rsid w:val="00C4137D"/>
    <w:rsid w:val="00C420C8"/>
    <w:rsid w:val="00C457AB"/>
    <w:rsid w:val="00C46F01"/>
    <w:rsid w:val="00C52C98"/>
    <w:rsid w:val="00C55F32"/>
    <w:rsid w:val="00C61A95"/>
    <w:rsid w:val="00C64A79"/>
    <w:rsid w:val="00C64B4C"/>
    <w:rsid w:val="00C7009E"/>
    <w:rsid w:val="00C80F4C"/>
    <w:rsid w:val="00C9701A"/>
    <w:rsid w:val="00CA61B6"/>
    <w:rsid w:val="00CA7088"/>
    <w:rsid w:val="00CB1D68"/>
    <w:rsid w:val="00CB22B6"/>
    <w:rsid w:val="00CC15DC"/>
    <w:rsid w:val="00CC253A"/>
    <w:rsid w:val="00CC3D6C"/>
    <w:rsid w:val="00CC69E4"/>
    <w:rsid w:val="00CD3B27"/>
    <w:rsid w:val="00CD3C09"/>
    <w:rsid w:val="00CD41E5"/>
    <w:rsid w:val="00CD5E5C"/>
    <w:rsid w:val="00CD66DB"/>
    <w:rsid w:val="00CD6E03"/>
    <w:rsid w:val="00CD7A43"/>
    <w:rsid w:val="00CF08A4"/>
    <w:rsid w:val="00CF3012"/>
    <w:rsid w:val="00D02546"/>
    <w:rsid w:val="00D04EDC"/>
    <w:rsid w:val="00D05FFF"/>
    <w:rsid w:val="00D07CC9"/>
    <w:rsid w:val="00D15969"/>
    <w:rsid w:val="00D343F7"/>
    <w:rsid w:val="00D34B19"/>
    <w:rsid w:val="00D439C7"/>
    <w:rsid w:val="00D77686"/>
    <w:rsid w:val="00D8243E"/>
    <w:rsid w:val="00D830FD"/>
    <w:rsid w:val="00D8426C"/>
    <w:rsid w:val="00D84F72"/>
    <w:rsid w:val="00D86EA5"/>
    <w:rsid w:val="00D87F13"/>
    <w:rsid w:val="00D90DFA"/>
    <w:rsid w:val="00D922BD"/>
    <w:rsid w:val="00D96635"/>
    <w:rsid w:val="00DA4F5D"/>
    <w:rsid w:val="00DA5FD2"/>
    <w:rsid w:val="00DB1536"/>
    <w:rsid w:val="00DB2C26"/>
    <w:rsid w:val="00DB5D35"/>
    <w:rsid w:val="00DC2EA0"/>
    <w:rsid w:val="00DC4DAC"/>
    <w:rsid w:val="00DD1EA5"/>
    <w:rsid w:val="00DD3737"/>
    <w:rsid w:val="00DD4CB9"/>
    <w:rsid w:val="00DD7473"/>
    <w:rsid w:val="00DE171F"/>
    <w:rsid w:val="00DE2CC6"/>
    <w:rsid w:val="00DE62BB"/>
    <w:rsid w:val="00DE6CBE"/>
    <w:rsid w:val="00DF61BE"/>
    <w:rsid w:val="00E011E4"/>
    <w:rsid w:val="00E1126A"/>
    <w:rsid w:val="00E212EE"/>
    <w:rsid w:val="00E21BB3"/>
    <w:rsid w:val="00E21F93"/>
    <w:rsid w:val="00E22FC2"/>
    <w:rsid w:val="00E23D08"/>
    <w:rsid w:val="00E24E0E"/>
    <w:rsid w:val="00E4205A"/>
    <w:rsid w:val="00E47B77"/>
    <w:rsid w:val="00E535D1"/>
    <w:rsid w:val="00E5435A"/>
    <w:rsid w:val="00E547F3"/>
    <w:rsid w:val="00E66492"/>
    <w:rsid w:val="00E848DF"/>
    <w:rsid w:val="00E85261"/>
    <w:rsid w:val="00E923FE"/>
    <w:rsid w:val="00E93980"/>
    <w:rsid w:val="00E95D8D"/>
    <w:rsid w:val="00E96BA8"/>
    <w:rsid w:val="00EA2D68"/>
    <w:rsid w:val="00EA493F"/>
    <w:rsid w:val="00EA5FA8"/>
    <w:rsid w:val="00EB3DFF"/>
    <w:rsid w:val="00EB7ED7"/>
    <w:rsid w:val="00EC059A"/>
    <w:rsid w:val="00ED5384"/>
    <w:rsid w:val="00ED7234"/>
    <w:rsid w:val="00EE244F"/>
    <w:rsid w:val="00EE672C"/>
    <w:rsid w:val="00EE720F"/>
    <w:rsid w:val="00EE7551"/>
    <w:rsid w:val="00EF00AD"/>
    <w:rsid w:val="00F00C1E"/>
    <w:rsid w:val="00F05674"/>
    <w:rsid w:val="00F0718A"/>
    <w:rsid w:val="00F07521"/>
    <w:rsid w:val="00F07DD9"/>
    <w:rsid w:val="00F07E4C"/>
    <w:rsid w:val="00F16B88"/>
    <w:rsid w:val="00F253BF"/>
    <w:rsid w:val="00F25779"/>
    <w:rsid w:val="00F41F60"/>
    <w:rsid w:val="00F44CF7"/>
    <w:rsid w:val="00F466E1"/>
    <w:rsid w:val="00F47975"/>
    <w:rsid w:val="00F543C4"/>
    <w:rsid w:val="00F54D82"/>
    <w:rsid w:val="00F63832"/>
    <w:rsid w:val="00F638B4"/>
    <w:rsid w:val="00F71D62"/>
    <w:rsid w:val="00F72B0E"/>
    <w:rsid w:val="00F7674A"/>
    <w:rsid w:val="00F76DB5"/>
    <w:rsid w:val="00F82BE6"/>
    <w:rsid w:val="00F85D9E"/>
    <w:rsid w:val="00F87BB9"/>
    <w:rsid w:val="00F94331"/>
    <w:rsid w:val="00F948CA"/>
    <w:rsid w:val="00F968E5"/>
    <w:rsid w:val="00F978A0"/>
    <w:rsid w:val="00FA2107"/>
    <w:rsid w:val="00FB0C82"/>
    <w:rsid w:val="00FB39E6"/>
    <w:rsid w:val="00FB516D"/>
    <w:rsid w:val="00FC6583"/>
    <w:rsid w:val="00FC7426"/>
    <w:rsid w:val="00FD03B9"/>
    <w:rsid w:val="00FD12E3"/>
    <w:rsid w:val="00FD3EB8"/>
    <w:rsid w:val="00FE305E"/>
    <w:rsid w:val="00FE69E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83981D"/>
  <w15:docId w15:val="{38DF8623-0803-4EDA-BBD3-5283D22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D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E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1D6BB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locked/>
    <w:rsid w:val="001D6BB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1D6BB9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1D6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1D6BB9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1C5A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user\Desktop\&#36899;&#27743;&#32291;111&#24180;&#20154;&#21475;&#36983;&#31227;&#24773;&#24418;\111&#24180;&#20154;&#21475;&#36983;&#24473;&#2229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cap="none" spc="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j-cs"/>
              </a:defRPr>
            </a:pPr>
            <a:r>
              <a:rPr lang="zh-TW" altLang="en-US" b="1"/>
              <a:t>圖二、</a:t>
            </a:r>
            <a:r>
              <a:rPr lang="en-US" b="1"/>
              <a:t>104</a:t>
            </a:r>
            <a:r>
              <a:rPr lang="zh-TW" b="1"/>
              <a:t>年至</a:t>
            </a:r>
            <a:r>
              <a:rPr lang="en-US" b="1"/>
              <a:t>111</a:t>
            </a:r>
            <a:r>
              <a:rPr lang="zh-TW" b="1"/>
              <a:t>年連江縣遷出總人數</a:t>
            </a:r>
          </a:p>
        </c:rich>
      </c:tx>
      <c:layout>
        <c:manualLayout>
          <c:xMode val="edge"/>
          <c:yMode val="edge"/>
          <c:x val="0.20545606069314332"/>
          <c:y val="4.4324058113765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cap="none" spc="0" normalizeH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j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84962361130181"/>
          <c:y val="0.20372396190562972"/>
          <c:w val="0.86989260535003265"/>
          <c:h val="0.701342197126629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(年!$A$7,年!$A$10,年!$A$13,年!$A$16,年!$A$19,年!$A$22,年!$A$25,年!$A$28)</c:f>
              <c:strCache>
                <c:ptCount val="8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109年</c:v>
                </c:pt>
                <c:pt idx="6">
                  <c:v>110年</c:v>
                </c:pt>
                <c:pt idx="7">
                  <c:v>111年</c:v>
                </c:pt>
              </c:strCache>
            </c:strRef>
          </c:cat>
          <c:val>
            <c:numRef>
              <c:f>(年!$T$6,年!$T$9,年!$T$12,年!$T$15,年!$T$18,年!$T$21,年!$T$24,年!$T$27)</c:f>
              <c:numCache>
                <c:formatCode>General</c:formatCode>
                <c:ptCount val="8"/>
                <c:pt idx="0">
                  <c:v>1123</c:v>
                </c:pt>
                <c:pt idx="1">
                  <c:v>1006</c:v>
                </c:pt>
                <c:pt idx="2">
                  <c:v>941</c:v>
                </c:pt>
                <c:pt idx="3">
                  <c:v>1046</c:v>
                </c:pt>
                <c:pt idx="4">
                  <c:v>1072</c:v>
                </c:pt>
                <c:pt idx="5">
                  <c:v>989</c:v>
                </c:pt>
                <c:pt idx="6">
                  <c:v>1145</c:v>
                </c:pt>
                <c:pt idx="7">
                  <c:v>1120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38-497B-A0ED-E5C8A74E82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2521352"/>
        <c:axId val="662521712"/>
        <c:axId val="0"/>
      </c:bar3DChart>
      <c:catAx>
        <c:axId val="66252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62521712"/>
        <c:crosses val="autoZero"/>
        <c:auto val="1"/>
        <c:lblAlgn val="ctr"/>
        <c:lblOffset val="100"/>
        <c:noMultiLvlLbl val="0"/>
      </c:catAx>
      <c:valAx>
        <c:axId val="66252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3.6053560022207227E-2"/>
              <c:y val="0.130429027135099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62521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cap="none" spc="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j-cs"/>
              </a:defRPr>
            </a:pPr>
            <a:r>
              <a:rPr lang="zh-TW" altLang="en-US" b="1"/>
              <a:t>圖一、</a:t>
            </a:r>
            <a:r>
              <a:rPr lang="en-US" b="1"/>
              <a:t>104</a:t>
            </a:r>
            <a:r>
              <a:rPr lang="zh-TW" b="1"/>
              <a:t>年至</a:t>
            </a:r>
            <a:r>
              <a:rPr lang="en-US" b="1"/>
              <a:t>111</a:t>
            </a:r>
            <a:r>
              <a:rPr lang="zh-TW" b="1"/>
              <a:t>年連江縣遷入總人數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cap="none" spc="0" normalizeH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j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94604952519672"/>
          <c:y val="0.18542403335444319"/>
          <c:w val="0.85604390360295868"/>
          <c:h val="0.71881367473902036"/>
        </c:manualLayout>
      </c:layout>
      <c:bar3DChart>
        <c:barDir val="col"/>
        <c:grouping val="clustered"/>
        <c:varyColors val="0"/>
        <c:ser>
          <c:idx val="0"/>
          <c:order val="0"/>
          <c:tx>
            <c:v>遷入總人數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numFmt formatCode="_(* #,##0_);_(* \(#,##0\);_(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(年!$A$7,年!$A$10,年!$A$13,年!$A$16,年!$A$19,年!$A$22,年!$A$25,年!$A$28)</c:f>
              <c:strCache>
                <c:ptCount val="8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109年</c:v>
                </c:pt>
                <c:pt idx="6">
                  <c:v>110年</c:v>
                </c:pt>
                <c:pt idx="7">
                  <c:v>111年</c:v>
                </c:pt>
              </c:strCache>
            </c:strRef>
          </c:cat>
          <c:val>
            <c:numRef>
              <c:f>(年!$D$6,年!$D$9,年!$D$12,年!$D$15,年!$D$18,年!$D$21,年!$D$24,年!$D$27)</c:f>
              <c:numCache>
                <c:formatCode>General</c:formatCode>
                <c:ptCount val="8"/>
                <c:pt idx="0">
                  <c:v>1053</c:v>
                </c:pt>
                <c:pt idx="1">
                  <c:v>945</c:v>
                </c:pt>
                <c:pt idx="2">
                  <c:v>1151</c:v>
                </c:pt>
                <c:pt idx="3">
                  <c:v>1153</c:v>
                </c:pt>
                <c:pt idx="4">
                  <c:v>1017</c:v>
                </c:pt>
                <c:pt idx="5">
                  <c:v>1133</c:v>
                </c:pt>
                <c:pt idx="6">
                  <c:v>1467</c:v>
                </c:pt>
                <c:pt idx="7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A-4D3B-8D60-6AD8984606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1654400"/>
        <c:axId val="471655480"/>
        <c:axId val="0"/>
      </c:bar3DChart>
      <c:catAx>
        <c:axId val="47165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471655480"/>
        <c:crosses val="autoZero"/>
        <c:auto val="1"/>
        <c:lblAlgn val="ctr"/>
        <c:lblOffset val="100"/>
        <c:noMultiLvlLbl val="0"/>
      </c:catAx>
      <c:valAx>
        <c:axId val="47165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9149176474891864E-2"/>
              <c:y val="0.1146328580954021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47165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100" b="1"/>
              <a:t>圖三、</a:t>
            </a:r>
            <a:r>
              <a:rPr lang="en-US" sz="1100" b="1"/>
              <a:t>111</a:t>
            </a:r>
            <a:r>
              <a:rPr lang="zh-TW" sz="1100" b="1"/>
              <a:t>年各月連江縣遷入人數</a:t>
            </a:r>
          </a:p>
        </c:rich>
      </c:tx>
      <c:layout>
        <c:manualLayout>
          <c:xMode val="edge"/>
          <c:yMode val="edge"/>
          <c:x val="0.3223567549283069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519185744455456E-2"/>
          <c:y val="0.17603725469446174"/>
          <c:w val="0.89262905761458489"/>
          <c:h val="0.6967937966175806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149626527758022E-3"/>
                  <c:y val="-8.1841410249938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80-4D37-8633-BD006E6C3CD6}"/>
                </c:ext>
              </c:extLst>
            </c:dLbl>
            <c:dLbl>
              <c:idx val="1"/>
              <c:layout>
                <c:manualLayout>
                  <c:x val="-7.0249377546263364E-3"/>
                  <c:y val="-8.8661527770766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80-4D37-8633-BD006E6C3CD6}"/>
                </c:ext>
              </c:extLst>
            </c:dLbl>
            <c:dLbl>
              <c:idx val="2"/>
              <c:layout>
                <c:manualLayout>
                  <c:x val="-5.1515615087811643E-17"/>
                  <c:y val="-6.138105768745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80-4D37-8633-BD006E6C3CD6}"/>
                </c:ext>
              </c:extLst>
            </c:dLbl>
            <c:dLbl>
              <c:idx val="3"/>
              <c:layout>
                <c:manualLayout>
                  <c:x val="0"/>
                  <c:y val="-3.069052884372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80-4D37-8633-BD006E6C3CD6}"/>
                </c:ext>
              </c:extLst>
            </c:dLbl>
            <c:dLbl>
              <c:idx val="4"/>
              <c:layout>
                <c:manualLayout>
                  <c:x val="-5.1515615087811643E-17"/>
                  <c:y val="-5.1150881406211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80-4D37-8633-BD006E6C3CD6}"/>
                </c:ext>
              </c:extLst>
            </c:dLbl>
            <c:dLbl>
              <c:idx val="5"/>
              <c:layout>
                <c:manualLayout>
                  <c:x val="1.4049875509252673E-3"/>
                  <c:y val="-4.092070512496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80-4D37-8633-BD006E6C3CD6}"/>
                </c:ext>
              </c:extLst>
            </c:dLbl>
            <c:dLbl>
              <c:idx val="6"/>
              <c:layout>
                <c:manualLayout>
                  <c:x val="4.214962652775699E-3"/>
                  <c:y val="-3.7510646364555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80-4D37-8633-BD006E6C3CD6}"/>
                </c:ext>
              </c:extLst>
            </c:dLbl>
            <c:dLbl>
              <c:idx val="7"/>
              <c:layout>
                <c:manualLayout>
                  <c:x val="0"/>
                  <c:y val="-7.5021292729110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80-4D37-8633-BD006E6C3CD6}"/>
                </c:ext>
              </c:extLst>
            </c:dLbl>
            <c:dLbl>
              <c:idx val="8"/>
              <c:layout>
                <c:manualLayout>
                  <c:x val="1.4049875509251643E-3"/>
                  <c:y val="-4.433076388538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80-4D37-8633-BD006E6C3CD6}"/>
                </c:ext>
              </c:extLst>
            </c:dLbl>
            <c:dLbl>
              <c:idx val="9"/>
              <c:layout>
                <c:manualLayout>
                  <c:x val="-1.4049875509251643E-3"/>
                  <c:y val="-4.433076388538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80-4D37-8633-BD006E6C3CD6}"/>
                </c:ext>
              </c:extLst>
            </c:dLbl>
            <c:dLbl>
              <c:idx val="10"/>
              <c:layout>
                <c:manualLayout>
                  <c:x val="2.8099751018505347E-3"/>
                  <c:y val="-4.4330763885383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80-4D37-8633-BD006E6C3CD6}"/>
                </c:ext>
              </c:extLst>
            </c:dLbl>
            <c:dLbl>
              <c:idx val="11"/>
              <c:layout>
                <c:manualLayout>
                  <c:x val="5.6199502037009661E-3"/>
                  <c:y val="-3.751064636455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80-4D37-8633-BD006E6C3CD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(月!$A$7,月!$A$10,月!$A$13,月!$A$16,月!$A$19,月!$A$22,月!$A$25,月!$A$28,月!$A$31,月!$A$34,月!$A$37,月!$A$40)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(月!$D$6,月!$D$9,月!$D$12,月!$D$15,月!$D$18,月!$D$21,月!$D$24,月!$D$27,月!$D$30,月!$D$33,月!$D$36,月!$D$39)</c:f>
              <c:numCache>
                <c:formatCode>General</c:formatCode>
                <c:ptCount val="12"/>
                <c:pt idx="0">
                  <c:v>127</c:v>
                </c:pt>
                <c:pt idx="1">
                  <c:v>103</c:v>
                </c:pt>
                <c:pt idx="2">
                  <c:v>156</c:v>
                </c:pt>
                <c:pt idx="3">
                  <c:v>171</c:v>
                </c:pt>
                <c:pt idx="4">
                  <c:v>131</c:v>
                </c:pt>
                <c:pt idx="5">
                  <c:v>134</c:v>
                </c:pt>
                <c:pt idx="6">
                  <c:v>161</c:v>
                </c:pt>
                <c:pt idx="7">
                  <c:v>88</c:v>
                </c:pt>
                <c:pt idx="8">
                  <c:v>109</c:v>
                </c:pt>
                <c:pt idx="9">
                  <c:v>78</c:v>
                </c:pt>
                <c:pt idx="10">
                  <c:v>71</c:v>
                </c:pt>
                <c:pt idx="11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B80-4D37-8633-BD006E6C3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887528"/>
        <c:axId val="659887888"/>
        <c:axId val="0"/>
      </c:bar3DChart>
      <c:catAx>
        <c:axId val="659887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9887888"/>
        <c:crosses val="autoZero"/>
        <c:auto val="1"/>
        <c:lblAlgn val="ctr"/>
        <c:lblOffset val="100"/>
        <c:noMultiLvlLbl val="0"/>
      </c:catAx>
      <c:valAx>
        <c:axId val="65988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5.8961156108469734E-2"/>
              <c:y val="8.200168623255217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9887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10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100" b="1"/>
              <a:t>圖四、</a:t>
            </a:r>
            <a:r>
              <a:rPr lang="en-US" sz="1100" b="1"/>
              <a:t>111</a:t>
            </a:r>
            <a:r>
              <a:rPr lang="zh-TW" sz="1100" b="1"/>
              <a:t>年各月連江縣遷出人數</a:t>
            </a:r>
          </a:p>
        </c:rich>
      </c:tx>
      <c:layout>
        <c:manualLayout>
          <c:xMode val="edge"/>
          <c:yMode val="edge"/>
          <c:x val="0.33301537873458004"/>
          <c:y val="2.0202020202020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100" b="1" i="0" u="none" strike="noStrike" kern="1200" spc="0" baseline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64877963449259"/>
          <c:y val="0.17798510034730508"/>
          <c:w val="0.87778086341312433"/>
          <c:h val="0.6667062939008627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309693613186606E-3"/>
                  <c:y val="-3.030309822204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226497855715983E-2"/>
                      <c:h val="9.423221390612390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2FC-46D4-8596-FE50FE365663}"/>
                </c:ext>
              </c:extLst>
            </c:dLbl>
            <c:dLbl>
              <c:idx val="1"/>
              <c:layout>
                <c:manualLayout>
                  <c:x val="0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FC-46D4-8596-FE50FE365663}"/>
                </c:ext>
              </c:extLst>
            </c:dLbl>
            <c:dLbl>
              <c:idx val="2"/>
              <c:layout>
                <c:manualLayout>
                  <c:x val="-6.0505351642075217E-17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FC-46D4-8596-FE50FE365663}"/>
                </c:ext>
              </c:extLst>
            </c:dLbl>
            <c:dLbl>
              <c:idx val="3"/>
              <c:layout>
                <c:manualLayout>
                  <c:x val="0"/>
                  <c:y val="-1.3468013468013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FC-46D4-8596-FE50FE365663}"/>
                </c:ext>
              </c:extLst>
            </c:dLbl>
            <c:dLbl>
              <c:idx val="4"/>
              <c:layout>
                <c:manualLayout>
                  <c:x val="0"/>
                  <c:y val="-3.703703703703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FC-46D4-8596-FE50FE365663}"/>
                </c:ext>
              </c:extLst>
            </c:dLbl>
            <c:dLbl>
              <c:idx val="5"/>
              <c:layout>
                <c:manualLayout>
                  <c:x val="-6.0505351642075217E-17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FC-46D4-8596-FE50FE365663}"/>
                </c:ext>
              </c:extLst>
            </c:dLbl>
            <c:dLbl>
              <c:idx val="6"/>
              <c:layout>
                <c:manualLayout>
                  <c:x val="0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2FC-46D4-8596-FE50FE365663}"/>
                </c:ext>
              </c:extLst>
            </c:dLbl>
            <c:dLbl>
              <c:idx val="7"/>
              <c:layout>
                <c:manualLayout>
                  <c:x val="1.0864180078517175E-2"/>
                  <c:y val="-5.0504931061259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052338224132393E-2"/>
                      <c:h val="9.08655852647394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2FC-46D4-8596-FE50FE365663}"/>
                </c:ext>
              </c:extLst>
            </c:dLbl>
            <c:dLbl>
              <c:idx val="8"/>
              <c:layout>
                <c:manualLayout>
                  <c:x val="4.9504950495049506E-3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2FC-46D4-8596-FE50FE365663}"/>
                </c:ext>
              </c:extLst>
            </c:dLbl>
            <c:dLbl>
              <c:idx val="9"/>
              <c:layout>
                <c:manualLayout>
                  <c:x val="4.9504950495049506E-3"/>
                  <c:y val="-4.3771043771043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FC-46D4-8596-FE50FE365663}"/>
                </c:ext>
              </c:extLst>
            </c:dLbl>
            <c:dLbl>
              <c:idx val="10"/>
              <c:layout>
                <c:manualLayout>
                  <c:x val="-1.2101070328415043E-16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2FC-46D4-8596-FE50FE365663}"/>
                </c:ext>
              </c:extLst>
            </c:dLbl>
            <c:dLbl>
              <c:idx val="11"/>
              <c:layout>
                <c:manualLayout>
                  <c:x val="1.6501650165017712E-3"/>
                  <c:y val="-2.6936026936026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FC-46D4-8596-FE50FE36566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(月!$A$7,月!$A$10,月!$A$13,月!$A$16,月!$A$19,月!$A$22,月!$A$25,月!$A$28,月!$A$31,月!$A$34,月!$A$37,月!$A$40)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(月!$T$6,月!$T$9,月!$T$12,月!$T$15,月!$T$18,月!$T$21,月!$T$24,月!$T$27,月!$T$30,月!$T$33,月!$T$36,月!$T$39)</c:f>
              <c:numCache>
                <c:formatCode>General</c:formatCode>
                <c:ptCount val="12"/>
                <c:pt idx="0">
                  <c:v>113</c:v>
                </c:pt>
                <c:pt idx="1">
                  <c:v>106</c:v>
                </c:pt>
                <c:pt idx="2">
                  <c:v>110</c:v>
                </c:pt>
                <c:pt idx="3">
                  <c:v>129</c:v>
                </c:pt>
                <c:pt idx="4">
                  <c:v>99</c:v>
                </c:pt>
                <c:pt idx="5">
                  <c:v>98</c:v>
                </c:pt>
                <c:pt idx="6">
                  <c:v>96</c:v>
                </c:pt>
                <c:pt idx="7">
                  <c:v>78</c:v>
                </c:pt>
                <c:pt idx="8">
                  <c:v>75</c:v>
                </c:pt>
                <c:pt idx="9">
                  <c:v>46</c:v>
                </c:pt>
                <c:pt idx="10">
                  <c:v>58</c:v>
                </c:pt>
                <c:pt idx="11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FC-46D4-8596-FE50FE365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7197056"/>
        <c:axId val="777199216"/>
        <c:axId val="0"/>
      </c:bar3DChart>
      <c:catAx>
        <c:axId val="77719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7199216"/>
        <c:crosses val="autoZero"/>
        <c:auto val="1"/>
        <c:lblAlgn val="ctr"/>
        <c:lblOffset val="100"/>
        <c:noMultiLvlLbl val="0"/>
      </c:catAx>
      <c:valAx>
        <c:axId val="7771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7.7130896781012953E-2"/>
              <c:y val="9.283092745433806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7719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0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圖六、</a:t>
            </a:r>
            <a:r>
              <a:rPr lang="zh-TW" altLang="zh-TW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連江縣</a:t>
            </a:r>
            <a:r>
              <a:rPr lang="en-US" altLang="zh-TW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111</a:t>
            </a:r>
            <a:r>
              <a:rPr lang="zh-TW" altLang="en-US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年各</a:t>
            </a:r>
            <a:r>
              <a:rPr lang="zh-TW" altLang="zh-TW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鄉遷</a:t>
            </a:r>
            <a:r>
              <a:rPr lang="zh-TW" altLang="en-US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出</a:t>
            </a:r>
            <a:r>
              <a:rPr lang="zh-TW" altLang="zh-TW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人數</a:t>
            </a:r>
            <a:r>
              <a:rPr lang="en-US" altLang="zh-TW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-</a:t>
            </a:r>
            <a:r>
              <a:rPr lang="zh-TW" altLang="en-US" sz="1050" b="1" i="0" u="none" strike="noStrike" kern="1200" spc="0" baseline="0">
                <a:solidFill>
                  <a:sysClr val="windowText" lastClr="000000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rPr>
              <a:t>依性別分</a:t>
            </a:r>
            <a:endParaRPr lang="zh-TW" altLang="zh-TW" sz="1050" b="1" i="0" u="none" strike="noStrike" kern="1200" spc="0" baseline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0" i="0" u="none" strike="noStrike" kern="1200" spc="0" baseline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333283883388822E-2"/>
          <c:y val="0.26821774550908412"/>
          <c:w val="0.90185765136805596"/>
          <c:h val="0.60758605174353209"/>
        </c:manualLayout>
      </c:layout>
      <c:bar3DChart>
        <c:barDir val="col"/>
        <c:grouping val="clustered"/>
        <c:varyColors val="0"/>
        <c:ser>
          <c:idx val="0"/>
          <c:order val="0"/>
          <c:tx>
            <c:v>男性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116883116883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C4-44F3-BE40-8A68B4995BFE}"/>
                </c:ext>
              </c:extLst>
            </c:dLbl>
            <c:dLbl>
              <c:idx val="1"/>
              <c:layout>
                <c:manualLayout>
                  <c:x val="3.9653032840360793E-3"/>
                  <c:y val="-5.1948051948052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C4-44F3-BE40-8A68B4995BFE}"/>
                </c:ext>
              </c:extLst>
            </c:dLbl>
            <c:dLbl>
              <c:idx val="2"/>
              <c:layout>
                <c:manualLayout>
                  <c:x val="1.9826516420180396E-3"/>
                  <c:y val="-6.23376623376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C4-44F3-BE40-8A68B4995BFE}"/>
                </c:ext>
              </c:extLst>
            </c:dLbl>
            <c:dLbl>
              <c:idx val="3"/>
              <c:layout>
                <c:manualLayout>
                  <c:x val="0"/>
                  <c:y val="-3.116883116883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C4-44F3-BE40-8A68B4995BF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(各鄉遷出!$A$3,各鄉遷出!$G$3,各鄉遷出!$M$3,各鄉遷出!$S$3)</c:f>
              <c:strCache>
                <c:ptCount val="4"/>
                <c:pt idx="0">
                  <c:v>南竿鄉</c:v>
                </c:pt>
                <c:pt idx="1">
                  <c:v>北竿鄉</c:v>
                </c:pt>
                <c:pt idx="2">
                  <c:v>莒光鄉</c:v>
                </c:pt>
                <c:pt idx="3">
                  <c:v>東引鄉</c:v>
                </c:pt>
              </c:strCache>
            </c:strRef>
          </c:cat>
          <c:val>
            <c:numRef>
              <c:f>(各鄉遷出!$D$16,各鄉遷出!$J$16,各鄉遷出!$P$16,各鄉遷出!$V$16)</c:f>
              <c:numCache>
                <c:formatCode>0</c:formatCode>
                <c:ptCount val="4"/>
                <c:pt idx="0">
                  <c:v>374</c:v>
                </c:pt>
                <c:pt idx="1">
                  <c:v>181</c:v>
                </c:pt>
                <c:pt idx="2">
                  <c:v>106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C4-44F3-BE40-8A68B4995BFE}"/>
            </c:ext>
          </c:extLst>
        </c:ser>
        <c:ser>
          <c:idx val="1"/>
          <c:order val="1"/>
          <c:tx>
            <c:v>女性</c:v>
          </c:tx>
          <c:spPr>
            <a:pattFill prst="pct80">
              <a:fgClr>
                <a:schemeClr val="accent4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5687729556324675E-2"/>
                  <c:y val="-4.8484848484848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C4-44F3-BE40-8A68B4995BFE}"/>
                </c:ext>
              </c:extLst>
            </c:dLbl>
            <c:dLbl>
              <c:idx val="1"/>
              <c:layout>
                <c:manualLayout>
                  <c:x val="1.5861213136144317E-2"/>
                  <c:y val="-3.1168831168831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C4-44F3-BE40-8A68B4995BFE}"/>
                </c:ext>
              </c:extLst>
            </c:dLbl>
            <c:dLbl>
              <c:idx val="2"/>
              <c:layout>
                <c:manualLayout>
                  <c:x val="1.7843864778162358E-2"/>
                  <c:y val="-3.11688311688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C4-44F3-BE40-8A68B4995BFE}"/>
                </c:ext>
              </c:extLst>
            </c:dLbl>
            <c:dLbl>
              <c:idx val="3"/>
              <c:layout>
                <c:manualLayout>
                  <c:x val="1.9826516420178943E-3"/>
                  <c:y val="-3.11688311688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DC4-44F3-BE40-8A68B4995BF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(各鄉遷出!$E$16,各鄉遷出!$K$16,各鄉遷出!$Q$16,各鄉遷出!$W$16)</c:f>
              <c:numCache>
                <c:formatCode>0</c:formatCode>
                <c:ptCount val="4"/>
                <c:pt idx="0">
                  <c:v>206</c:v>
                </c:pt>
                <c:pt idx="1">
                  <c:v>94</c:v>
                </c:pt>
                <c:pt idx="2">
                  <c:v>29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C4-44F3-BE40-8A68B4995B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7195848"/>
        <c:axId val="857198368"/>
        <c:axId val="0"/>
      </c:bar3DChart>
      <c:catAx>
        <c:axId val="85719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57198368"/>
        <c:crosses val="autoZero"/>
        <c:auto val="1"/>
        <c:lblAlgn val="ctr"/>
        <c:lblOffset val="100"/>
        <c:noMultiLvlLbl val="0"/>
      </c:catAx>
      <c:valAx>
        <c:axId val="85719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 altLang="en-US"/>
                  <a:t>人數</a:t>
                </a:r>
                <a:endParaRPr lang="zh-TW"/>
              </a:p>
            </c:rich>
          </c:tx>
          <c:layout>
            <c:manualLayout>
              <c:xMode val="edge"/>
              <c:yMode val="edge"/>
              <c:x val="3.2172266634609606E-2"/>
              <c:y val="0.1903898266837872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57195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050" b="1"/>
              <a:t>圖五、</a:t>
            </a:r>
            <a:r>
              <a:rPr lang="zh-TW" sz="1050" b="1"/>
              <a:t>連江縣</a:t>
            </a:r>
            <a:r>
              <a:rPr lang="en-US" altLang="zh-TW" sz="1050" b="1"/>
              <a:t>111</a:t>
            </a:r>
            <a:r>
              <a:rPr lang="zh-TW" altLang="en-US" sz="1050" b="1"/>
              <a:t>年各</a:t>
            </a:r>
            <a:r>
              <a:rPr lang="zh-TW" sz="1050" b="1"/>
              <a:t>鄉遷入人數</a:t>
            </a:r>
            <a:r>
              <a:rPr lang="en-US" altLang="zh-TW" sz="1050" b="1"/>
              <a:t>-</a:t>
            </a:r>
            <a:r>
              <a:rPr lang="zh-TW" altLang="en-US" sz="1050" b="1"/>
              <a:t>依性別分</a:t>
            </a:r>
            <a:endParaRPr lang="zh-TW" sz="1050" b="1"/>
          </a:p>
        </c:rich>
      </c:tx>
      <c:layout>
        <c:manualLayout>
          <c:xMode val="edge"/>
          <c:yMode val="edge"/>
          <c:x val="0.13111321856872499"/>
          <c:y val="2.41942202764073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81421355390007E-2"/>
          <c:y val="0.27383051914151058"/>
          <c:w val="0.88272275730486871"/>
          <c:h val="0.58601664914501495"/>
        </c:manualLayout>
      </c:layout>
      <c:bar3DChart>
        <c:barDir val="col"/>
        <c:grouping val="clustered"/>
        <c:varyColors val="0"/>
        <c:ser>
          <c:idx val="0"/>
          <c:order val="0"/>
          <c:tx>
            <c:v>男性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4771212038973521E-17"/>
                  <c:y val="-2.5216699809087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F9-4A5E-831D-7E41730B8F7F}"/>
                </c:ext>
              </c:extLst>
            </c:dLbl>
            <c:dLbl>
              <c:idx val="1"/>
              <c:layout>
                <c:manualLayout>
                  <c:x val="3.793266951161688E-3"/>
                  <c:y val="-2.836878728522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F9-4A5E-831D-7E41730B8F7F}"/>
                </c:ext>
              </c:extLst>
            </c:dLbl>
            <c:dLbl>
              <c:idx val="2"/>
              <c:layout>
                <c:manualLayout>
                  <c:x val="6.9542424077947042E-17"/>
                  <c:y val="-3.7825049713631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F9-4A5E-831D-7E41730B8F7F}"/>
                </c:ext>
              </c:extLst>
            </c:dLbl>
            <c:dLbl>
              <c:idx val="3"/>
              <c:layout>
                <c:manualLayout>
                  <c:x val="5.6899004267423926E-3"/>
                  <c:y val="-4.09771371897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F9-4A5E-831D-7E41730B8F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(各鄉遷入!$A$5,各鄉遷入!$G$5,各鄉遷入!$M$5,各鄉遷入!$S$5)</c:f>
              <c:strCache>
                <c:ptCount val="4"/>
                <c:pt idx="0">
                  <c:v>南竿鄉</c:v>
                </c:pt>
                <c:pt idx="1">
                  <c:v>北竿鄉</c:v>
                </c:pt>
                <c:pt idx="2">
                  <c:v>莒光鄉</c:v>
                </c:pt>
                <c:pt idx="3">
                  <c:v>東引鄉</c:v>
                </c:pt>
              </c:strCache>
            </c:strRef>
          </c:cat>
          <c:val>
            <c:numRef>
              <c:f>(各鄉遷入!$D$18,各鄉遷入!$J$18,各鄉遷入!$P$18,各鄉遷入!$V$18)</c:f>
              <c:numCache>
                <c:formatCode>0</c:formatCode>
                <c:ptCount val="4"/>
                <c:pt idx="0">
                  <c:v>432</c:v>
                </c:pt>
                <c:pt idx="1">
                  <c:v>284</c:v>
                </c:pt>
                <c:pt idx="2">
                  <c:v>82</c:v>
                </c:pt>
                <c:pt idx="3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F9-4A5E-831D-7E41730B8F7F}"/>
            </c:ext>
          </c:extLst>
        </c:ser>
        <c:ser>
          <c:idx val="1"/>
          <c:order val="1"/>
          <c:tx>
            <c:v>女性</c:v>
          </c:tx>
          <c:spPr>
            <a:pattFill prst="dkDnDi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966334755808407E-2"/>
                  <c:y val="-2.8368787285223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F9-4A5E-831D-7E41730B8F7F}"/>
                </c:ext>
              </c:extLst>
            </c:dLbl>
            <c:dLbl>
              <c:idx val="1"/>
              <c:layout>
                <c:manualLayout>
                  <c:x val="2.0862968231389285E-2"/>
                  <c:y val="-4.09771371897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F9-4A5E-831D-7E41730B8F7F}"/>
                </c:ext>
              </c:extLst>
            </c:dLbl>
            <c:dLbl>
              <c:idx val="2"/>
              <c:layout>
                <c:manualLayout>
                  <c:x val="7.5865339023233761E-3"/>
                  <c:y val="-3.15208747613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F9-4A5E-831D-7E41730B8F7F}"/>
                </c:ext>
              </c:extLst>
            </c:dLbl>
            <c:dLbl>
              <c:idx val="3"/>
              <c:layout>
                <c:manualLayout>
                  <c:x val="2.6552868658131817E-2"/>
                  <c:y val="-2.8368787285223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F9-4A5E-831D-7E41730B8F7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(各鄉遷入!$E$18,各鄉遷入!$K$18,各鄉遷入!$Q$18,各鄉遷入!$W$18)</c:f>
              <c:numCache>
                <c:formatCode>0</c:formatCode>
                <c:ptCount val="4"/>
                <c:pt idx="0">
                  <c:v>270</c:v>
                </c:pt>
                <c:pt idx="1">
                  <c:v>167</c:v>
                </c:pt>
                <c:pt idx="2">
                  <c:v>33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F9-4A5E-831D-7E41730B8F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8861832"/>
        <c:axId val="718861112"/>
        <c:axId val="0"/>
      </c:bar3DChart>
      <c:catAx>
        <c:axId val="718861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718861112"/>
        <c:crosses val="autoZero"/>
        <c:auto val="1"/>
        <c:lblAlgn val="ctr"/>
        <c:lblOffset val="100"/>
        <c:noMultiLvlLbl val="0"/>
      </c:catAx>
      <c:valAx>
        <c:axId val="71886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6863432904534613E-2"/>
              <c:y val="0.191096335968647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18861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412775449466393"/>
          <c:y val="0.15094509644060161"/>
          <c:w val="0.30511732753087772"/>
          <c:h val="9.65907168580671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400" b="1"/>
              <a:t>圖八、連江縣</a:t>
            </a:r>
            <a:r>
              <a:rPr lang="en-US" sz="1400" b="1"/>
              <a:t>104</a:t>
            </a:r>
            <a:r>
              <a:rPr lang="zh-TW" sz="1400" b="1"/>
              <a:t>年至</a:t>
            </a:r>
            <a:r>
              <a:rPr lang="en-US" sz="1400" b="1"/>
              <a:t>111</a:t>
            </a:r>
            <a:r>
              <a:rPr lang="zh-TW" sz="1400" b="1"/>
              <a:t>年遷出人數一依縣市別分</a:t>
            </a:r>
          </a:p>
        </c:rich>
      </c:tx>
      <c:layout>
        <c:manualLayout>
          <c:xMode val="edge"/>
          <c:yMode val="edge"/>
          <c:x val="0.1922988725396521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8.1802831970844425E-2"/>
          <c:y val="0.1784635730960952"/>
          <c:w val="0.89484260327331699"/>
          <c:h val="0.73587425478761204"/>
        </c:manualLayout>
      </c:layout>
      <c:lineChart>
        <c:grouping val="standard"/>
        <c:varyColors val="0"/>
        <c:ser>
          <c:idx val="0"/>
          <c:order val="0"/>
          <c:tx>
            <c:strRef>
              <c:f>年!$V$5</c:f>
              <c:strCache>
                <c:ptCount val="1"/>
                <c:pt idx="0">
                  <c:v>新北市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14-4999-867D-2F245C61C634}"/>
                </c:ext>
              </c:extLst>
            </c:dLbl>
            <c:dLbl>
              <c:idx val="6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14-4999-867D-2F245C61C634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(年!$A$7,年!$A$10,年!$A$13,年!$A$16,年!$A$19,年!$A$22,年!$A$25,年!$A$28)</c:f>
              <c:strCache>
                <c:ptCount val="8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109年</c:v>
                </c:pt>
                <c:pt idx="6">
                  <c:v>110年</c:v>
                </c:pt>
                <c:pt idx="7">
                  <c:v>111年</c:v>
                </c:pt>
              </c:strCache>
            </c:strRef>
          </c:cat>
          <c:val>
            <c:numRef>
              <c:f>(年!$V$6,年!$V$9,年!$V$12,年!$V$15,年!$V$18,年!$V$21,年!$V$24,年!$V$27)</c:f>
              <c:numCache>
                <c:formatCode>General</c:formatCode>
                <c:ptCount val="8"/>
                <c:pt idx="0">
                  <c:v>221</c:v>
                </c:pt>
                <c:pt idx="1">
                  <c:v>193</c:v>
                </c:pt>
                <c:pt idx="2">
                  <c:v>150</c:v>
                </c:pt>
                <c:pt idx="3">
                  <c:v>170</c:v>
                </c:pt>
                <c:pt idx="4">
                  <c:v>247</c:v>
                </c:pt>
                <c:pt idx="5">
                  <c:v>210</c:v>
                </c:pt>
                <c:pt idx="6">
                  <c:v>201</c:v>
                </c:pt>
                <c:pt idx="7">
                  <c:v>173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014-4999-867D-2F245C61C634}"/>
            </c:ext>
          </c:extLst>
        </c:ser>
        <c:ser>
          <c:idx val="1"/>
          <c:order val="1"/>
          <c:tx>
            <c:strRef>
              <c:f>年!$W$5</c:f>
              <c:strCache>
                <c:ptCount val="1"/>
                <c:pt idx="0">
                  <c:v>臺北市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10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14-4999-867D-2F245C61C63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14-4999-867D-2F245C61C634}"/>
                </c:ext>
              </c:extLst>
            </c:dLbl>
            <c:dLbl>
              <c:idx val="7"/>
              <c:layout>
                <c:manualLayout>
                  <c:x val="-8.966299105585003E-3"/>
                  <c:y val="1.94596676448865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(年!$W$6,年!$W$9,年!$W$12,年!$W$15,年!$W$18,年!$W$21,年!$W$24,年!$W$27)</c:f>
              <c:numCache>
                <c:formatCode>General</c:formatCode>
                <c:ptCount val="8"/>
                <c:pt idx="0">
                  <c:v>92</c:v>
                </c:pt>
                <c:pt idx="1">
                  <c:v>87</c:v>
                </c:pt>
                <c:pt idx="2">
                  <c:v>72</c:v>
                </c:pt>
                <c:pt idx="3">
                  <c:v>83</c:v>
                </c:pt>
                <c:pt idx="4">
                  <c:v>77</c:v>
                </c:pt>
                <c:pt idx="5">
                  <c:v>74</c:v>
                </c:pt>
                <c:pt idx="6">
                  <c:v>80</c:v>
                </c:pt>
                <c:pt idx="7">
                  <c:v>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014-4999-867D-2F245C61C634}"/>
            </c:ext>
          </c:extLst>
        </c:ser>
        <c:ser>
          <c:idx val="2"/>
          <c:order val="2"/>
          <c:tx>
            <c:strRef>
              <c:f>年!$X$5</c:f>
              <c:strCache>
                <c:ptCount val="1"/>
                <c:pt idx="0">
                  <c:v>桃園市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7186164121993827E-2"/>
                  <c:y val="-7.077910014589208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014-4999-867D-2F245C61C634}"/>
                </c:ext>
              </c:extLst>
            </c:dLbl>
            <c:dLbl>
              <c:idx val="6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14-4999-867D-2F245C61C634}"/>
                </c:ext>
              </c:extLst>
            </c:dLbl>
            <c:dLbl>
              <c:idx val="7"/>
              <c:layout>
                <c:manualLayout>
                  <c:x val="-3.7631415411884903E-2"/>
                  <c:y val="-3.6775979640063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(年!$X$6,年!$X$9,年!$X$12,年!$X$15,年!$X$18,年!$X$21,年!$X$24,年!$X$27)</c:f>
              <c:numCache>
                <c:formatCode>General</c:formatCode>
                <c:ptCount val="8"/>
                <c:pt idx="0">
                  <c:v>281</c:v>
                </c:pt>
                <c:pt idx="1">
                  <c:v>253</c:v>
                </c:pt>
                <c:pt idx="2">
                  <c:v>193</c:v>
                </c:pt>
                <c:pt idx="3">
                  <c:v>184</c:v>
                </c:pt>
                <c:pt idx="4">
                  <c:v>226</c:v>
                </c:pt>
                <c:pt idx="5">
                  <c:v>192</c:v>
                </c:pt>
                <c:pt idx="6">
                  <c:v>193</c:v>
                </c:pt>
                <c:pt idx="7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7014-4999-867D-2F245C61C634}"/>
            </c:ext>
          </c:extLst>
        </c:ser>
        <c:ser>
          <c:idx val="3"/>
          <c:order val="3"/>
          <c:tx>
            <c:strRef>
              <c:f>年!$Y$5</c:f>
              <c:strCache>
                <c:ptCount val="1"/>
                <c:pt idx="0">
                  <c:v>臺中市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437464762122246E-2"/>
                  <c:y val="-3.1602956154505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014-4999-867D-2F245C61C634}"/>
                </c:ext>
              </c:extLst>
            </c:dLbl>
            <c:dLbl>
              <c:idx val="6"/>
              <c:layout>
                <c:manualLayout>
                  <c:x val="-2.4437464762122347E-2"/>
                  <c:y val="3.16029561545053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014-4999-867D-2F245C61C634}"/>
                </c:ext>
              </c:extLst>
            </c:dLbl>
            <c:dLbl>
              <c:idx val="7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(年!$Y$6,年!$Y$9,年!$Y$12,年!$Y$15,年!$Y$18,年!$Y$21,年!$Y$24,年!$Y$27)</c:f>
              <c:numCache>
                <c:formatCode>General</c:formatCode>
                <c:ptCount val="8"/>
                <c:pt idx="0">
                  <c:v>66</c:v>
                </c:pt>
                <c:pt idx="1">
                  <c:v>53</c:v>
                </c:pt>
                <c:pt idx="2">
                  <c:v>60</c:v>
                </c:pt>
                <c:pt idx="3">
                  <c:v>75</c:v>
                </c:pt>
                <c:pt idx="4">
                  <c:v>70</c:v>
                </c:pt>
                <c:pt idx="5">
                  <c:v>63</c:v>
                </c:pt>
                <c:pt idx="6">
                  <c:v>66</c:v>
                </c:pt>
                <c:pt idx="7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7014-4999-867D-2F245C61C634}"/>
            </c:ext>
          </c:extLst>
        </c:ser>
        <c:ser>
          <c:idx val="4"/>
          <c:order val="4"/>
          <c:tx>
            <c:strRef>
              <c:f>年!$Z$5</c:f>
              <c:strCache>
                <c:ptCount val="1"/>
                <c:pt idx="0">
                  <c:v>臺南市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014-4999-867D-2F245C61C634}"/>
                </c:ext>
              </c:extLst>
            </c:dLbl>
            <c:dLbl>
              <c:idx val="6"/>
              <c:layout>
                <c:manualLayout>
                  <c:x val="-2.3030995156982599E-2"/>
                  <c:y val="3.1602956154505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014-4999-867D-2F245C61C634}"/>
                </c:ext>
              </c:extLst>
            </c:dLbl>
            <c:dLbl>
              <c:idx val="7"/>
              <c:layout>
                <c:manualLayout>
                  <c:x val="-4.2194088154192478E-3"/>
                  <c:y val="-7.28597310577120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(年!$Z$6,年!$Z$9,年!$Z$12,年!$Z$15,年!$Z$18,年!$Z$21,年!$Z$24,年!$Z$27)</c:f>
              <c:numCache>
                <c:formatCode>General</c:formatCode>
                <c:ptCount val="8"/>
                <c:pt idx="0">
                  <c:v>32</c:v>
                </c:pt>
                <c:pt idx="1">
                  <c:v>27</c:v>
                </c:pt>
                <c:pt idx="2">
                  <c:v>37</c:v>
                </c:pt>
                <c:pt idx="3">
                  <c:v>41</c:v>
                </c:pt>
                <c:pt idx="4">
                  <c:v>27</c:v>
                </c:pt>
                <c:pt idx="5">
                  <c:v>30</c:v>
                </c:pt>
                <c:pt idx="6">
                  <c:v>31</c:v>
                </c:pt>
                <c:pt idx="7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7014-4999-867D-2F245C61C634}"/>
            </c:ext>
          </c:extLst>
        </c:ser>
        <c:ser>
          <c:idx val="5"/>
          <c:order val="5"/>
          <c:tx>
            <c:strRef>
              <c:f>年!$AA$5</c:f>
              <c:strCache>
                <c:ptCount val="1"/>
                <c:pt idx="0">
                  <c:v>高雄市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plus"/>
            <c:size val="10"/>
            <c:spPr>
              <a:noFill/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014-4999-867D-2F245C61C634}"/>
                </c:ext>
              </c:extLst>
            </c:dLbl>
            <c:dLbl>
              <c:idx val="6"/>
              <c:layout>
                <c:manualLayout>
                  <c:x val="-4.184247075290754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014-4999-867D-2F245C61C634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(年!$AA$6,年!$AA$9,年!$AA$12,年!$AA$15,年!$AA$18,年!$AA$21,年!$AA$24,年!$AA$27)</c:f>
              <c:numCache>
                <c:formatCode>General</c:formatCode>
                <c:ptCount val="8"/>
                <c:pt idx="0">
                  <c:v>55</c:v>
                </c:pt>
                <c:pt idx="1">
                  <c:v>64</c:v>
                </c:pt>
                <c:pt idx="2">
                  <c:v>73</c:v>
                </c:pt>
                <c:pt idx="3">
                  <c:v>78</c:v>
                </c:pt>
                <c:pt idx="4">
                  <c:v>83</c:v>
                </c:pt>
                <c:pt idx="5">
                  <c:v>55</c:v>
                </c:pt>
                <c:pt idx="6">
                  <c:v>70</c:v>
                </c:pt>
                <c:pt idx="7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014-4999-867D-2F245C61C634}"/>
            </c:ext>
          </c:extLst>
        </c:ser>
        <c:ser>
          <c:idx val="6"/>
          <c:order val="6"/>
          <c:tx>
            <c:v>台灣地區除直轄市以外縣市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star"/>
            <c:size val="10"/>
            <c:spPr>
              <a:noFill/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dLbl>
              <c:idx val="0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7014-4999-867D-2F245C61C634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7014-4999-867D-2F245C61C634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7014-4999-867D-2F245C61C6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(年!$AB$6,年!$AB$9,年!$AB$12,年!$AB$15,年!$AB$18,年!$AB$21,年!$AB$24,年!$AB$27)</c:f>
              <c:numCache>
                <c:formatCode>General</c:formatCode>
                <c:ptCount val="8"/>
                <c:pt idx="0">
                  <c:v>213</c:v>
                </c:pt>
                <c:pt idx="1">
                  <c:v>176</c:v>
                </c:pt>
                <c:pt idx="2">
                  <c:v>169</c:v>
                </c:pt>
                <c:pt idx="3">
                  <c:v>210</c:v>
                </c:pt>
                <c:pt idx="4">
                  <c:v>215</c:v>
                </c:pt>
                <c:pt idx="5">
                  <c:v>181</c:v>
                </c:pt>
                <c:pt idx="6">
                  <c:v>208</c:v>
                </c:pt>
                <c:pt idx="7">
                  <c:v>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7014-4999-867D-2F245C61C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867248"/>
        <c:axId val="802868688"/>
      </c:lineChart>
      <c:catAx>
        <c:axId val="80286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02868688"/>
        <c:crosses val="autoZero"/>
        <c:auto val="1"/>
        <c:lblAlgn val="ctr"/>
        <c:lblOffset val="100"/>
        <c:noMultiLvlLbl val="0"/>
      </c:catAx>
      <c:valAx>
        <c:axId val="80286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1.9784594242170817E-2"/>
              <c:y val="9.473606262837010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80286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5287482624518903E-2"/>
          <c:y val="9.8185247880147639E-2"/>
          <c:w val="0.9"/>
          <c:h val="6.32467551026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 sz="1400" b="1"/>
              <a:t>圖七、連江縣</a:t>
            </a:r>
            <a:r>
              <a:rPr lang="en-US" sz="1400" b="1"/>
              <a:t>104</a:t>
            </a:r>
            <a:r>
              <a:rPr lang="zh-TW" sz="1400" b="1"/>
              <a:t>年至</a:t>
            </a:r>
            <a:r>
              <a:rPr lang="en-US" sz="1400" b="1"/>
              <a:t>111</a:t>
            </a:r>
            <a:r>
              <a:rPr lang="zh-TW" sz="1400" b="1"/>
              <a:t>年遷入人數一依縣市別分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3009422209320621E-2"/>
          <c:y val="0.20548268280307444"/>
          <c:w val="0.91009349637746895"/>
          <c:h val="0.71707125138593952"/>
        </c:manualLayout>
      </c:layout>
      <c:lineChart>
        <c:grouping val="standard"/>
        <c:varyColors val="0"/>
        <c:ser>
          <c:idx val="0"/>
          <c:order val="0"/>
          <c:tx>
            <c:strRef>
              <c:f>年!$F$5</c:f>
              <c:strCache>
                <c:ptCount val="1"/>
                <c:pt idx="0">
                  <c:v>新北市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46-4892-8B8A-1D778D3DC5C1}"/>
                </c:ext>
              </c:extLst>
            </c:dLbl>
            <c:dLbl>
              <c:idx val="6"/>
              <c:layout>
                <c:manualLayout>
                  <c:x val="-3.6457501962490736E-2"/>
                  <c:y val="-3.9215276342247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46-4892-8B8A-1D778D3DC5C1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(年!$A$7,年!$A$10,年!$A$13,年!$A$16,年!$A$19,年!$A$22,年!$A$25,年!$A$28)</c:f>
              <c:strCache>
                <c:ptCount val="8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109年</c:v>
                </c:pt>
                <c:pt idx="6">
                  <c:v>110年</c:v>
                </c:pt>
                <c:pt idx="7">
                  <c:v>111年</c:v>
                </c:pt>
              </c:strCache>
            </c:strRef>
          </c:cat>
          <c:val>
            <c:numRef>
              <c:f>(年!$F$6,年!$F$9,年!$F$12,年!$F$15,年!$F$18,年!$F$21,年!$F$24,年!$F$27)</c:f>
              <c:numCache>
                <c:formatCode>General</c:formatCode>
                <c:ptCount val="8"/>
                <c:pt idx="0">
                  <c:v>244</c:v>
                </c:pt>
                <c:pt idx="1">
                  <c:v>179</c:v>
                </c:pt>
                <c:pt idx="2">
                  <c:v>241</c:v>
                </c:pt>
                <c:pt idx="3">
                  <c:v>209</c:v>
                </c:pt>
                <c:pt idx="4">
                  <c:v>166</c:v>
                </c:pt>
                <c:pt idx="5">
                  <c:v>197</c:v>
                </c:pt>
                <c:pt idx="6">
                  <c:v>281</c:v>
                </c:pt>
                <c:pt idx="7">
                  <c:v>254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46-4892-8B8A-1D778D3DC5C1}"/>
            </c:ext>
          </c:extLst>
        </c:ser>
        <c:ser>
          <c:idx val="1"/>
          <c:order val="1"/>
          <c:tx>
            <c:strRef>
              <c:f>年!$G$5</c:f>
              <c:strCache>
                <c:ptCount val="1"/>
                <c:pt idx="0">
                  <c:v>臺北市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x"/>
            <c:size val="10"/>
            <c:spPr>
              <a:noFill/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46-4892-8B8A-1D778D3DC5C1}"/>
                </c:ext>
              </c:extLst>
            </c:dLbl>
            <c:dLbl>
              <c:idx val="6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C46-4892-8B8A-1D778D3DC5C1}"/>
                </c:ext>
              </c:extLst>
            </c:dLbl>
            <c:dLbl>
              <c:idx val="7"/>
              <c:layout>
                <c:manualLayout>
                  <c:x val="-5.8608058608058608E-3"/>
                  <c:y val="-1.4652011834672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(年!$A$7,年!$A$10,年!$A$13,年!$A$16,年!$A$19,年!$A$22,年!$A$25,年!$A$28)</c:f>
              <c:strCache>
                <c:ptCount val="8"/>
                <c:pt idx="0">
                  <c:v>104年</c:v>
                </c:pt>
                <c:pt idx="1">
                  <c:v>105年</c:v>
                </c:pt>
                <c:pt idx="2">
                  <c:v>106年</c:v>
                </c:pt>
                <c:pt idx="3">
                  <c:v>107年</c:v>
                </c:pt>
                <c:pt idx="4">
                  <c:v>108年</c:v>
                </c:pt>
                <c:pt idx="5">
                  <c:v>109年</c:v>
                </c:pt>
                <c:pt idx="6">
                  <c:v>110年</c:v>
                </c:pt>
                <c:pt idx="7">
                  <c:v>111年</c:v>
                </c:pt>
              </c:strCache>
            </c:strRef>
          </c:cat>
          <c:val>
            <c:numRef>
              <c:f>(年!$G$6,年!$G$9,年!$G$12,年!$G$15,年!$G$18,年!$G$21,年!$G$24,年!$G$27)</c:f>
              <c:numCache>
                <c:formatCode>General</c:formatCode>
                <c:ptCount val="8"/>
                <c:pt idx="0">
                  <c:v>67</c:v>
                </c:pt>
                <c:pt idx="1">
                  <c:v>65</c:v>
                </c:pt>
                <c:pt idx="2">
                  <c:v>97</c:v>
                </c:pt>
                <c:pt idx="3">
                  <c:v>93</c:v>
                </c:pt>
                <c:pt idx="4">
                  <c:v>63</c:v>
                </c:pt>
                <c:pt idx="5">
                  <c:v>103</c:v>
                </c:pt>
                <c:pt idx="6">
                  <c:v>121</c:v>
                </c:pt>
                <c:pt idx="7">
                  <c:v>115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C46-4892-8B8A-1D778D3DC5C1}"/>
            </c:ext>
          </c:extLst>
        </c:ser>
        <c:ser>
          <c:idx val="2"/>
          <c:order val="2"/>
          <c:tx>
            <c:strRef>
              <c:f>年!$H$5</c:f>
              <c:strCache>
                <c:ptCount val="1"/>
                <c:pt idx="0">
                  <c:v>桃園市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46-4892-8B8A-1D778D3DC5C1}"/>
                </c:ext>
              </c:extLst>
            </c:dLbl>
            <c:dLbl>
              <c:idx val="6"/>
              <c:layout>
                <c:manualLayout>
                  <c:x val="-3.6457501962490736E-2"/>
                  <c:y val="-3.92152763422472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C46-4892-8B8A-1D778D3DC5C1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(年!$H$6,年!$H$9,年!$H$12,年!$H$15,年!$H$18,年!$H$21,年!$H$24,年!$H$27)</c:f>
              <c:numCache>
                <c:formatCode>General</c:formatCode>
                <c:ptCount val="8"/>
                <c:pt idx="0">
                  <c:v>195</c:v>
                </c:pt>
                <c:pt idx="1">
                  <c:v>163</c:v>
                </c:pt>
                <c:pt idx="2">
                  <c:v>158</c:v>
                </c:pt>
                <c:pt idx="3">
                  <c:v>181</c:v>
                </c:pt>
                <c:pt idx="4">
                  <c:v>174</c:v>
                </c:pt>
                <c:pt idx="5">
                  <c:v>180</c:v>
                </c:pt>
                <c:pt idx="6">
                  <c:v>238</c:v>
                </c:pt>
                <c:pt idx="7">
                  <c:v>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C46-4892-8B8A-1D778D3DC5C1}"/>
            </c:ext>
          </c:extLst>
        </c:ser>
        <c:ser>
          <c:idx val="3"/>
          <c:order val="3"/>
          <c:tx>
            <c:strRef>
              <c:f>年!$I$5</c:f>
              <c:strCache>
                <c:ptCount val="1"/>
                <c:pt idx="0">
                  <c:v>臺中市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triangle"/>
            <c:size val="10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46-4892-8B8A-1D778D3DC5C1}"/>
                </c:ext>
              </c:extLst>
            </c:dLbl>
            <c:dLbl>
              <c:idx val="6"/>
              <c:layout>
                <c:manualLayout>
                  <c:x val="-7.326007326007326E-3"/>
                  <c:y val="-8.9539037960389822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C46-4892-8B8A-1D778D3DC5C1}"/>
                </c:ext>
              </c:extLst>
            </c:dLbl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(年!$I$6,年!$I$9,年!$I$12,年!$I$15,年!$I$18,年!$I$21,年!$I$24,年!$I$27)</c:f>
              <c:numCache>
                <c:formatCode>General</c:formatCode>
                <c:ptCount val="8"/>
                <c:pt idx="0">
                  <c:v>66</c:v>
                </c:pt>
                <c:pt idx="1">
                  <c:v>64</c:v>
                </c:pt>
                <c:pt idx="2">
                  <c:v>81</c:v>
                </c:pt>
                <c:pt idx="3">
                  <c:v>75</c:v>
                </c:pt>
                <c:pt idx="4">
                  <c:v>78</c:v>
                </c:pt>
                <c:pt idx="5">
                  <c:v>104</c:v>
                </c:pt>
                <c:pt idx="6">
                  <c:v>110</c:v>
                </c:pt>
                <c:pt idx="7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CC46-4892-8B8A-1D778D3DC5C1}"/>
            </c:ext>
          </c:extLst>
        </c:ser>
        <c:ser>
          <c:idx val="4"/>
          <c:order val="4"/>
          <c:tx>
            <c:strRef>
              <c:f>年!$J$5</c:f>
              <c:strCache>
                <c:ptCount val="1"/>
                <c:pt idx="0">
                  <c:v>臺南市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square"/>
            <c:size val="10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C46-4892-8B8A-1D778D3DC5C1}"/>
                </c:ext>
              </c:extLst>
            </c:dLbl>
            <c:dLbl>
              <c:idx val="6"/>
              <c:layout>
                <c:manualLayout>
                  <c:x val="-2.3992731677771155E-2"/>
                  <c:y val="2.44505928200141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C46-4892-8B8A-1D778D3DC5C1}"/>
                </c:ext>
              </c:extLst>
            </c:dLbl>
            <c:dLbl>
              <c:idx val="7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(年!$J$6,年!$J$9,年!$J$12,年!$J$15,年!$J$18,年!$J$21,年!$J$24,年!$J$27)</c:f>
              <c:numCache>
                <c:formatCode>General</c:formatCode>
                <c:ptCount val="8"/>
                <c:pt idx="0">
                  <c:v>34</c:v>
                </c:pt>
                <c:pt idx="1">
                  <c:v>42</c:v>
                </c:pt>
                <c:pt idx="2">
                  <c:v>48</c:v>
                </c:pt>
                <c:pt idx="3">
                  <c:v>39</c:v>
                </c:pt>
                <c:pt idx="4">
                  <c:v>43</c:v>
                </c:pt>
                <c:pt idx="5">
                  <c:v>59</c:v>
                </c:pt>
                <c:pt idx="6">
                  <c:v>67</c:v>
                </c:pt>
                <c:pt idx="7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CC46-4892-8B8A-1D778D3DC5C1}"/>
            </c:ext>
          </c:extLst>
        </c:ser>
        <c:ser>
          <c:idx val="5"/>
          <c:order val="5"/>
          <c:tx>
            <c:strRef>
              <c:f>年!$K$5</c:f>
              <c:strCache>
                <c:ptCount val="1"/>
                <c:pt idx="0">
                  <c:v>高雄市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plus"/>
            <c:size val="10"/>
            <c:spPr>
              <a:noFill/>
              <a:ln w="9525">
                <a:solidFill>
                  <a:schemeClr val="accent6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9450549450549462E-2"/>
                  <c:y val="7.326005917336028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C46-4892-8B8A-1D778D3DC5C1}"/>
                </c:ext>
              </c:extLst>
            </c:dLbl>
            <c:dLbl>
              <c:idx val="6"/>
              <c:layout>
                <c:manualLayout>
                  <c:x val="-1.6666724351763723E-2"/>
                  <c:y val="1.4682584930232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C46-4892-8B8A-1D778D3DC5C1}"/>
                </c:ext>
              </c:extLst>
            </c:dLbl>
            <c:dLbl>
              <c:idx val="7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(年!$K$6,年!$K$9,年!$K$12,年!$K$15,年!$K$18,年!$K$21,年!$K$24,年!$K$27)</c:f>
              <c:numCache>
                <c:formatCode>General</c:formatCode>
                <c:ptCount val="8"/>
                <c:pt idx="0">
                  <c:v>57</c:v>
                </c:pt>
                <c:pt idx="1">
                  <c:v>66</c:v>
                </c:pt>
                <c:pt idx="2">
                  <c:v>87</c:v>
                </c:pt>
                <c:pt idx="3">
                  <c:v>88</c:v>
                </c:pt>
                <c:pt idx="4">
                  <c:v>68</c:v>
                </c:pt>
                <c:pt idx="5">
                  <c:v>85</c:v>
                </c:pt>
                <c:pt idx="6">
                  <c:v>99</c:v>
                </c:pt>
                <c:pt idx="7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CC46-4892-8B8A-1D778D3DC5C1}"/>
            </c:ext>
          </c:extLst>
        </c:ser>
        <c:ser>
          <c:idx val="6"/>
          <c:order val="6"/>
          <c:tx>
            <c:v>台灣地區除直轄市外其他縣市</c:v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star"/>
            <c:size val="10"/>
            <c:spPr>
              <a:noFill/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CC46-4892-8B8A-1D778D3DC5C1}"/>
                </c:ext>
              </c:extLst>
            </c:dLbl>
            <c:dLbl>
              <c:idx val="6"/>
              <c:layout>
                <c:manualLayout>
                  <c:x val="-3.6457501962490736E-2"/>
                  <c:y val="-3.3248689230075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C46-4892-8B8A-1D778D3DC5C1}"/>
                </c:ext>
              </c:extLst>
            </c:dLbl>
            <c:dLbl>
              <c:idx val="7"/>
              <c:layout>
                <c:manualLayout>
                  <c:x val="-3.4606164371080939E-2"/>
                  <c:y val="-3.0265395673989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C46-4892-8B8A-1D778D3DC5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(年!$L$6,年!$L$9,年!$L$12,年!$L$15,年!$L$18,年!$L$21,年!$L$24,年!$L$27)</c:f>
              <c:numCache>
                <c:formatCode>General</c:formatCode>
                <c:ptCount val="8"/>
                <c:pt idx="0">
                  <c:v>227</c:v>
                </c:pt>
                <c:pt idx="1">
                  <c:v>205</c:v>
                </c:pt>
                <c:pt idx="2">
                  <c:v>247</c:v>
                </c:pt>
                <c:pt idx="3">
                  <c:v>262</c:v>
                </c:pt>
                <c:pt idx="4">
                  <c:v>291</c:v>
                </c:pt>
                <c:pt idx="5">
                  <c:v>265</c:v>
                </c:pt>
                <c:pt idx="6">
                  <c:v>331</c:v>
                </c:pt>
                <c:pt idx="7">
                  <c:v>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CC46-4892-8B8A-1D778D3DC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6190080"/>
        <c:axId val="656185400"/>
      </c:lineChart>
      <c:catAx>
        <c:axId val="6561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6185400"/>
        <c:crosses val="autoZero"/>
        <c:auto val="1"/>
        <c:lblAlgn val="ctr"/>
        <c:lblOffset val="100"/>
        <c:noMultiLvlLbl val="0"/>
      </c:catAx>
      <c:valAx>
        <c:axId val="65618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1.6943820650577524E-2"/>
              <c:y val="0.119261505647116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微軟正黑體" panose="020B0604030504040204" pitchFamily="34" charset="-120"/>
                  <a:ea typeface="微軟正黑體" panose="020B0604030504040204" pitchFamily="34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6561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5714285714285711E-2"/>
          <c:y val="9.2380934617608448E-2"/>
          <c:w val="0.9261903772719885"/>
          <c:h val="0.103732405615169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2783-0FEC-477A-9127-1377E778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秀燕 馬</cp:lastModifiedBy>
  <cp:revision>398</cp:revision>
  <cp:lastPrinted>2023-06-15T07:26:00Z</cp:lastPrinted>
  <dcterms:created xsi:type="dcterms:W3CDTF">2023-05-01T00:47:00Z</dcterms:created>
  <dcterms:modified xsi:type="dcterms:W3CDTF">2023-06-15T07:34:00Z</dcterms:modified>
</cp:coreProperties>
</file>