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357" w:rsidRDefault="007D2357">
      <w:pPr>
        <w:spacing w:line="336" w:lineRule="exact"/>
        <w:ind w:right="120"/>
        <w:jc w:val="center"/>
        <w:rPr>
          <w:rFonts w:ascii="標楷體" w:eastAsia="標楷體" w:hAnsi="標楷體"/>
          <w:b/>
          <w:sz w:val="28"/>
        </w:rPr>
      </w:pPr>
      <w:bookmarkStart w:id="0" w:name="page1"/>
      <w:bookmarkStart w:id="1" w:name="_GoBack"/>
      <w:bookmarkEnd w:id="0"/>
      <w:bookmarkEnd w:id="1"/>
      <w:r>
        <w:rPr>
          <w:rFonts w:ascii="標楷體" w:eastAsia="標楷體" w:hAnsi="標楷體"/>
          <w:b/>
          <w:sz w:val="28"/>
        </w:rPr>
        <w:t>國外出差旅費報支要點</w:t>
      </w:r>
    </w:p>
    <w:p w:rsidR="007D2357" w:rsidRDefault="007D2357">
      <w:pPr>
        <w:spacing w:line="225" w:lineRule="exact"/>
        <w:ind w:left="5360"/>
        <w:rPr>
          <w:rFonts w:ascii="標楷體" w:eastAsia="標楷體" w:hAnsi="標楷體"/>
          <w:sz w:val="19"/>
        </w:rPr>
      </w:pPr>
      <w:r>
        <w:rPr>
          <w:rFonts w:ascii="標楷體" w:eastAsia="標楷體" w:hAnsi="標楷體"/>
          <w:sz w:val="19"/>
        </w:rPr>
        <w:t>中華民國 106 年 10 月 31 日行政院院授主預字</w:t>
      </w:r>
    </w:p>
    <w:p w:rsidR="007D2357" w:rsidRDefault="007D2357">
      <w:pPr>
        <w:spacing w:line="24" w:lineRule="exact"/>
        <w:rPr>
          <w:rFonts w:ascii="Times New Roman" w:eastAsia="Times New Roman" w:hAnsi="Times New Roman"/>
          <w:sz w:val="24"/>
        </w:rPr>
      </w:pPr>
    </w:p>
    <w:p w:rsidR="007D2357" w:rsidRDefault="007D2357">
      <w:pPr>
        <w:spacing w:line="216" w:lineRule="exact"/>
        <w:ind w:left="4760"/>
        <w:rPr>
          <w:rFonts w:ascii="標楷體" w:eastAsia="標楷體" w:hAnsi="標楷體"/>
          <w:sz w:val="18"/>
        </w:rPr>
      </w:pPr>
      <w:r>
        <w:rPr>
          <w:rFonts w:ascii="標楷體" w:eastAsia="標楷體" w:hAnsi="標楷體"/>
          <w:sz w:val="18"/>
        </w:rPr>
        <w:t>第 1060102544 號函修正，並自 106 年 11 月 1 日生效</w:t>
      </w:r>
    </w:p>
    <w:p w:rsidR="007D2357" w:rsidRDefault="007D2357">
      <w:pPr>
        <w:spacing w:line="25" w:lineRule="exact"/>
        <w:rPr>
          <w:rFonts w:ascii="Times New Roman" w:eastAsia="Times New Roman" w:hAnsi="Times New Roman"/>
          <w:sz w:val="24"/>
        </w:rPr>
      </w:pPr>
    </w:p>
    <w:p w:rsidR="007D2357" w:rsidRDefault="007D2357">
      <w:pPr>
        <w:spacing w:line="288" w:lineRule="exact"/>
        <w:rPr>
          <w:rFonts w:ascii="標楷體" w:eastAsia="標楷體" w:hAnsi="標楷體"/>
          <w:sz w:val="24"/>
        </w:rPr>
      </w:pPr>
      <w:r>
        <w:rPr>
          <w:rFonts w:ascii="標楷體" w:eastAsia="標楷體" w:hAnsi="標楷體"/>
          <w:sz w:val="24"/>
        </w:rPr>
        <w:t>一、為規範中央政府各機關（以下簡稱各機關）公務人員，因公出差至國外各地區，其出</w:t>
      </w:r>
    </w:p>
    <w:p w:rsidR="007D2357" w:rsidRDefault="007D2357">
      <w:pPr>
        <w:spacing w:line="31" w:lineRule="exact"/>
        <w:rPr>
          <w:rFonts w:ascii="Times New Roman" w:eastAsia="Times New Roman" w:hAnsi="Times New Roman"/>
          <w:sz w:val="24"/>
        </w:rPr>
      </w:pPr>
    </w:p>
    <w:p w:rsidR="007D2357" w:rsidRDefault="007D2357">
      <w:pPr>
        <w:spacing w:line="288" w:lineRule="exact"/>
        <w:ind w:left="500"/>
        <w:rPr>
          <w:rFonts w:ascii="標楷體" w:eastAsia="標楷體" w:hAnsi="標楷體"/>
          <w:sz w:val="24"/>
        </w:rPr>
      </w:pPr>
      <w:r>
        <w:rPr>
          <w:rFonts w:ascii="標楷體" w:eastAsia="標楷體" w:hAnsi="標楷體"/>
          <w:sz w:val="24"/>
        </w:rPr>
        <w:t>差旅費之報支，特訂定本要點。</w:t>
      </w:r>
    </w:p>
    <w:p w:rsidR="007D2357" w:rsidRDefault="007D2357">
      <w:pPr>
        <w:spacing w:line="31" w:lineRule="exact"/>
        <w:rPr>
          <w:rFonts w:ascii="Times New Roman" w:eastAsia="Times New Roman" w:hAnsi="Times New Roman"/>
          <w:sz w:val="24"/>
        </w:rPr>
      </w:pPr>
    </w:p>
    <w:p w:rsidR="007D2357" w:rsidRDefault="007D2357">
      <w:pPr>
        <w:spacing w:line="288" w:lineRule="exact"/>
        <w:rPr>
          <w:rFonts w:ascii="標楷體" w:eastAsia="標楷體" w:hAnsi="標楷體"/>
          <w:sz w:val="24"/>
        </w:rPr>
      </w:pPr>
      <w:r>
        <w:rPr>
          <w:rFonts w:ascii="標楷體" w:eastAsia="標楷體" w:hAnsi="標楷體"/>
          <w:sz w:val="24"/>
        </w:rPr>
        <w:t>二、本要點所稱出差，指公務人員經機關首長核准出國執行下列任務之ㄧ：</w:t>
      </w:r>
    </w:p>
    <w:p w:rsidR="007D2357" w:rsidRDefault="007D2357">
      <w:pPr>
        <w:spacing w:line="34" w:lineRule="exact"/>
        <w:rPr>
          <w:rFonts w:ascii="Times New Roman" w:eastAsia="Times New Roman" w:hAnsi="Times New Roman"/>
          <w:sz w:val="24"/>
        </w:rPr>
      </w:pPr>
    </w:p>
    <w:p w:rsidR="007D2357" w:rsidRDefault="007D2357">
      <w:pPr>
        <w:spacing w:line="288" w:lineRule="exact"/>
        <w:ind w:left="460"/>
        <w:rPr>
          <w:rFonts w:ascii="標楷體" w:eastAsia="標楷體" w:hAnsi="標楷體"/>
          <w:sz w:val="24"/>
        </w:rPr>
      </w:pPr>
      <w:r>
        <w:rPr>
          <w:rFonts w:ascii="標楷體" w:eastAsia="標楷體" w:hAnsi="標楷體"/>
          <w:sz w:val="24"/>
        </w:rPr>
        <w:t>（一）應外國政府、民間團體或國際組織之正式邀請出國訪問。</w:t>
      </w:r>
    </w:p>
    <w:p w:rsidR="007D2357" w:rsidRDefault="007D2357">
      <w:pPr>
        <w:spacing w:line="31" w:lineRule="exact"/>
        <w:rPr>
          <w:rFonts w:ascii="Times New Roman" w:eastAsia="Times New Roman" w:hAnsi="Times New Roman"/>
          <w:sz w:val="24"/>
        </w:rPr>
      </w:pPr>
    </w:p>
    <w:p w:rsidR="007D2357" w:rsidRDefault="007D2357">
      <w:pPr>
        <w:spacing w:line="288" w:lineRule="exact"/>
        <w:ind w:left="460"/>
        <w:rPr>
          <w:rFonts w:ascii="標楷體" w:eastAsia="標楷體" w:hAnsi="標楷體"/>
          <w:sz w:val="24"/>
        </w:rPr>
      </w:pPr>
      <w:r>
        <w:rPr>
          <w:rFonts w:ascii="標楷體" w:eastAsia="標楷體" w:hAnsi="標楷體"/>
          <w:sz w:val="24"/>
        </w:rPr>
        <w:t>（二）應外交需要從事有關訪問。</w:t>
      </w:r>
    </w:p>
    <w:p w:rsidR="007D2357" w:rsidRDefault="007D2357">
      <w:pPr>
        <w:spacing w:line="31" w:lineRule="exact"/>
        <w:rPr>
          <w:rFonts w:ascii="Times New Roman" w:eastAsia="Times New Roman" w:hAnsi="Times New Roman"/>
          <w:sz w:val="24"/>
        </w:rPr>
      </w:pPr>
    </w:p>
    <w:p w:rsidR="007D2357" w:rsidRDefault="007D2357">
      <w:pPr>
        <w:spacing w:line="288" w:lineRule="exact"/>
        <w:ind w:left="460"/>
        <w:rPr>
          <w:rFonts w:ascii="標楷體" w:eastAsia="標楷體" w:hAnsi="標楷體"/>
          <w:sz w:val="24"/>
        </w:rPr>
      </w:pPr>
      <w:r>
        <w:rPr>
          <w:rFonts w:ascii="標楷體" w:eastAsia="標楷體" w:hAnsi="標楷體"/>
          <w:sz w:val="24"/>
        </w:rPr>
        <w:t>（三）代表政府出席國際會議或談判。</w:t>
      </w:r>
    </w:p>
    <w:p w:rsidR="007D2357" w:rsidRDefault="007D2357">
      <w:pPr>
        <w:spacing w:line="34" w:lineRule="exact"/>
        <w:rPr>
          <w:rFonts w:ascii="Times New Roman" w:eastAsia="Times New Roman" w:hAnsi="Times New Roman"/>
          <w:sz w:val="24"/>
        </w:rPr>
      </w:pPr>
    </w:p>
    <w:p w:rsidR="007D2357" w:rsidRDefault="007D2357">
      <w:pPr>
        <w:spacing w:line="288" w:lineRule="exact"/>
        <w:ind w:left="460"/>
        <w:rPr>
          <w:rFonts w:ascii="標楷體" w:eastAsia="標楷體" w:hAnsi="標楷體"/>
          <w:sz w:val="24"/>
        </w:rPr>
      </w:pPr>
      <w:r>
        <w:rPr>
          <w:rFonts w:ascii="標楷體" w:eastAsia="標楷體" w:hAnsi="標楷體"/>
          <w:sz w:val="24"/>
        </w:rPr>
        <w:t>（四）因業務需要出國考察或視察。</w:t>
      </w:r>
    </w:p>
    <w:p w:rsidR="007D2357" w:rsidRDefault="007D2357">
      <w:pPr>
        <w:spacing w:line="31" w:lineRule="exact"/>
        <w:rPr>
          <w:rFonts w:ascii="Times New Roman" w:eastAsia="Times New Roman" w:hAnsi="Times New Roman"/>
          <w:sz w:val="24"/>
        </w:rPr>
      </w:pPr>
    </w:p>
    <w:p w:rsidR="007D2357" w:rsidRDefault="007D2357">
      <w:pPr>
        <w:spacing w:line="288" w:lineRule="exact"/>
        <w:ind w:left="460"/>
        <w:rPr>
          <w:rFonts w:ascii="標楷體" w:eastAsia="標楷體" w:hAnsi="標楷體"/>
          <w:sz w:val="24"/>
        </w:rPr>
      </w:pPr>
      <w:r>
        <w:rPr>
          <w:rFonts w:ascii="標楷體" w:eastAsia="標楷體" w:hAnsi="標楷體"/>
          <w:sz w:val="24"/>
        </w:rPr>
        <w:t>（五）其他公務。</w:t>
      </w:r>
    </w:p>
    <w:p w:rsidR="007D2357" w:rsidRDefault="007D2357">
      <w:pPr>
        <w:spacing w:line="83" w:lineRule="exact"/>
        <w:rPr>
          <w:rFonts w:ascii="Times New Roman" w:eastAsia="Times New Roman" w:hAnsi="Times New Roman"/>
          <w:sz w:val="24"/>
        </w:rPr>
      </w:pPr>
    </w:p>
    <w:p w:rsidR="007D2357" w:rsidRDefault="007D2357">
      <w:pPr>
        <w:spacing w:line="293" w:lineRule="exact"/>
        <w:ind w:left="480" w:right="120" w:hanging="489"/>
        <w:jc w:val="both"/>
        <w:rPr>
          <w:rFonts w:ascii="標楷體" w:eastAsia="標楷體" w:hAnsi="標楷體"/>
          <w:sz w:val="24"/>
        </w:rPr>
      </w:pPr>
      <w:r>
        <w:rPr>
          <w:rFonts w:ascii="標楷體" w:eastAsia="標楷體" w:hAnsi="標楷體"/>
          <w:sz w:val="24"/>
        </w:rPr>
        <w:t>三、出差人員應視任務性質及事實需要，以儘量縮短行程為原則，於出差前簽報機關首長核准其出差行程及日數；除有不可歸責於出差人員之事由外，非經事先核准，不得延期返國。</w:t>
      </w:r>
    </w:p>
    <w:p w:rsidR="007D2357" w:rsidRDefault="007D2357">
      <w:pPr>
        <w:spacing w:line="31" w:lineRule="exact"/>
        <w:rPr>
          <w:rFonts w:ascii="Times New Roman" w:eastAsia="Times New Roman" w:hAnsi="Times New Roman"/>
          <w:sz w:val="24"/>
        </w:rPr>
      </w:pPr>
    </w:p>
    <w:p w:rsidR="007D2357" w:rsidRDefault="007D2357">
      <w:pPr>
        <w:spacing w:line="288" w:lineRule="exact"/>
        <w:rPr>
          <w:rFonts w:ascii="標楷體" w:eastAsia="標楷體" w:hAnsi="標楷體"/>
          <w:sz w:val="24"/>
        </w:rPr>
      </w:pPr>
      <w:r>
        <w:rPr>
          <w:rFonts w:ascii="標楷體" w:eastAsia="標楷體" w:hAnsi="標楷體"/>
          <w:sz w:val="24"/>
        </w:rPr>
        <w:t>四、出差旅費分為交通費、生活費及辦公費，其內容如下：</w:t>
      </w:r>
    </w:p>
    <w:p w:rsidR="007D2357" w:rsidRDefault="007D2357">
      <w:pPr>
        <w:spacing w:line="34" w:lineRule="exact"/>
        <w:rPr>
          <w:rFonts w:ascii="Times New Roman" w:eastAsia="Times New Roman" w:hAnsi="Times New Roman"/>
          <w:sz w:val="24"/>
        </w:rPr>
      </w:pPr>
    </w:p>
    <w:p w:rsidR="007D2357" w:rsidRDefault="007D2357">
      <w:pPr>
        <w:spacing w:line="288" w:lineRule="exact"/>
        <w:ind w:left="460"/>
        <w:rPr>
          <w:rFonts w:ascii="標楷體" w:eastAsia="標楷體" w:hAnsi="標楷體"/>
          <w:sz w:val="24"/>
        </w:rPr>
      </w:pPr>
      <w:r>
        <w:rPr>
          <w:rFonts w:ascii="標楷體" w:eastAsia="標楷體" w:hAnsi="標楷體"/>
          <w:sz w:val="24"/>
        </w:rPr>
        <w:t>（一）交通費：出差人員搭乘飛機、船舶及長途大眾陸運工具所需費用。</w:t>
      </w:r>
    </w:p>
    <w:p w:rsidR="007D2357" w:rsidRDefault="007D2357">
      <w:pPr>
        <w:spacing w:line="31" w:lineRule="exact"/>
        <w:rPr>
          <w:rFonts w:ascii="Times New Roman" w:eastAsia="Times New Roman" w:hAnsi="Times New Roman"/>
          <w:sz w:val="24"/>
        </w:rPr>
      </w:pPr>
    </w:p>
    <w:p w:rsidR="007D2357" w:rsidRDefault="007D2357">
      <w:pPr>
        <w:spacing w:line="288" w:lineRule="exact"/>
        <w:ind w:left="460"/>
        <w:rPr>
          <w:rFonts w:ascii="標楷體" w:eastAsia="標楷體" w:hAnsi="標楷體"/>
          <w:sz w:val="24"/>
        </w:rPr>
      </w:pPr>
      <w:r>
        <w:rPr>
          <w:rFonts w:ascii="標楷體" w:eastAsia="標楷體" w:hAnsi="標楷體"/>
          <w:sz w:val="24"/>
        </w:rPr>
        <w:t>（二）生活費：出差人員之住宿費、膳食費及零用費。</w:t>
      </w:r>
    </w:p>
    <w:p w:rsidR="007D2357" w:rsidRDefault="007D2357">
      <w:pPr>
        <w:spacing w:line="31" w:lineRule="exact"/>
        <w:rPr>
          <w:rFonts w:ascii="Times New Roman" w:eastAsia="Times New Roman" w:hAnsi="Times New Roman"/>
          <w:sz w:val="24"/>
        </w:rPr>
      </w:pPr>
    </w:p>
    <w:p w:rsidR="007D2357" w:rsidRDefault="007D2357">
      <w:pPr>
        <w:spacing w:line="288" w:lineRule="exact"/>
        <w:ind w:left="460"/>
        <w:rPr>
          <w:rFonts w:ascii="標楷體" w:eastAsia="標楷體" w:hAnsi="標楷體"/>
          <w:sz w:val="24"/>
        </w:rPr>
      </w:pPr>
      <w:r>
        <w:rPr>
          <w:rFonts w:ascii="標楷體" w:eastAsia="標楷體" w:hAnsi="標楷體"/>
          <w:sz w:val="24"/>
        </w:rPr>
        <w:t>（三）辦公費：出差人員出國之手續費、保險費、行政費、禮品交際及雜費。</w:t>
      </w:r>
    </w:p>
    <w:p w:rsidR="007D2357" w:rsidRDefault="007D2357">
      <w:pPr>
        <w:spacing w:line="85" w:lineRule="exact"/>
        <w:rPr>
          <w:rFonts w:ascii="Times New Roman" w:eastAsia="Times New Roman" w:hAnsi="Times New Roman"/>
          <w:sz w:val="24"/>
        </w:rPr>
      </w:pPr>
    </w:p>
    <w:p w:rsidR="007D2357" w:rsidRDefault="007D2357">
      <w:pPr>
        <w:spacing w:line="278" w:lineRule="exact"/>
        <w:ind w:left="540" w:right="60"/>
        <w:rPr>
          <w:rFonts w:ascii="標楷體" w:eastAsia="標楷體" w:hAnsi="標楷體"/>
          <w:sz w:val="24"/>
        </w:rPr>
      </w:pPr>
      <w:r>
        <w:rPr>
          <w:rFonts w:ascii="標楷體" w:eastAsia="標楷體" w:hAnsi="標楷體"/>
          <w:sz w:val="24"/>
        </w:rPr>
        <w:t>前項第二款所定零用費，包括市區火車票費、市區公共汽車票費、市區捷運車票費、個人信用卡手續費、洗衣費、小費及其他與生活有關之各項費用。</w:t>
      </w:r>
    </w:p>
    <w:p w:rsidR="007D2357" w:rsidRDefault="007D2357">
      <w:pPr>
        <w:spacing w:line="45" w:lineRule="exact"/>
        <w:rPr>
          <w:rFonts w:ascii="Times New Roman" w:eastAsia="Times New Roman" w:hAnsi="Times New Roman"/>
          <w:sz w:val="24"/>
        </w:rPr>
      </w:pPr>
    </w:p>
    <w:p w:rsidR="007D2357" w:rsidRDefault="007D2357">
      <w:pPr>
        <w:spacing w:line="276" w:lineRule="exact"/>
        <w:ind w:left="540"/>
        <w:rPr>
          <w:rFonts w:ascii="標楷體" w:eastAsia="標楷體" w:hAnsi="標楷體"/>
          <w:sz w:val="23"/>
        </w:rPr>
      </w:pPr>
      <w:r>
        <w:rPr>
          <w:rFonts w:ascii="標楷體" w:eastAsia="標楷體" w:hAnsi="標楷體"/>
          <w:sz w:val="23"/>
        </w:rPr>
        <w:t>第一項第三款所定禮品交際及雜費，包括禮品費、交際費、計程車費、租車費等費用。</w:t>
      </w:r>
    </w:p>
    <w:p w:rsidR="007D2357" w:rsidRDefault="007D2357">
      <w:pPr>
        <w:spacing w:line="34" w:lineRule="exact"/>
        <w:rPr>
          <w:rFonts w:ascii="Times New Roman" w:eastAsia="Times New Roman" w:hAnsi="Times New Roman"/>
          <w:sz w:val="24"/>
        </w:rPr>
      </w:pPr>
    </w:p>
    <w:p w:rsidR="007D2357" w:rsidRDefault="007D2357">
      <w:pPr>
        <w:spacing w:line="288" w:lineRule="exact"/>
        <w:rPr>
          <w:rFonts w:ascii="標楷體" w:eastAsia="標楷體" w:hAnsi="標楷體"/>
          <w:sz w:val="24"/>
        </w:rPr>
      </w:pPr>
      <w:r>
        <w:rPr>
          <w:rFonts w:ascii="標楷體" w:eastAsia="標楷體" w:hAnsi="標楷體"/>
          <w:sz w:val="24"/>
        </w:rPr>
        <w:t>五、出差人員搭乘分有等級之飛機、船舶及長途大眾陸運工具，依下列規定辦理：</w:t>
      </w:r>
    </w:p>
    <w:p w:rsidR="007D2357" w:rsidRDefault="007D2357">
      <w:pPr>
        <w:spacing w:line="31" w:lineRule="exact"/>
        <w:rPr>
          <w:rFonts w:ascii="Times New Roman" w:eastAsia="Times New Roman" w:hAnsi="Times New Roman"/>
          <w:sz w:val="24"/>
        </w:rPr>
      </w:pPr>
    </w:p>
    <w:p w:rsidR="007D2357" w:rsidRDefault="007D2357">
      <w:pPr>
        <w:spacing w:line="288" w:lineRule="exact"/>
        <w:ind w:left="480"/>
        <w:rPr>
          <w:rFonts w:ascii="標楷體" w:eastAsia="標楷體" w:hAnsi="標楷體"/>
          <w:sz w:val="24"/>
        </w:rPr>
      </w:pPr>
      <w:r>
        <w:rPr>
          <w:rFonts w:ascii="標楷體" w:eastAsia="標楷體" w:hAnsi="標楷體"/>
          <w:sz w:val="24"/>
        </w:rPr>
        <w:t>（一）部長級人員、特使，得乘坐頭等座（艙）位。</w:t>
      </w:r>
    </w:p>
    <w:p w:rsidR="007D2357" w:rsidRDefault="007D2357">
      <w:pPr>
        <w:spacing w:line="83" w:lineRule="exact"/>
        <w:rPr>
          <w:rFonts w:ascii="Times New Roman" w:eastAsia="Times New Roman" w:hAnsi="Times New Roman"/>
          <w:sz w:val="24"/>
        </w:rPr>
      </w:pPr>
    </w:p>
    <w:p w:rsidR="007D2357" w:rsidRDefault="007D2357">
      <w:pPr>
        <w:spacing w:line="299" w:lineRule="exact"/>
        <w:ind w:left="1200" w:hanging="712"/>
        <w:jc w:val="both"/>
        <w:rPr>
          <w:rFonts w:ascii="標楷體" w:eastAsia="標楷體" w:hAnsi="標楷體"/>
          <w:sz w:val="24"/>
        </w:rPr>
      </w:pPr>
      <w:r>
        <w:rPr>
          <w:rFonts w:ascii="標楷體" w:eastAsia="標楷體" w:hAnsi="標楷體"/>
          <w:sz w:val="24"/>
        </w:rPr>
        <w:t>（二）次長級人員、大使、駐外代表、公使、其他特任（派）人員、簡任第十二職等以上領有各該職等全額主管加給人員，得乘坐商務或相當之座（艙）位。但次長級人員負有外交任務代表政府出訪或參加重要國際會議，得乘坐頭等座（艙）位。</w:t>
      </w:r>
    </w:p>
    <w:p w:rsidR="007D2357" w:rsidRDefault="007D2357">
      <w:pPr>
        <w:spacing w:line="36" w:lineRule="exact"/>
        <w:rPr>
          <w:rFonts w:ascii="Times New Roman" w:eastAsia="Times New Roman" w:hAnsi="Times New Roman"/>
          <w:sz w:val="24"/>
        </w:rPr>
      </w:pPr>
    </w:p>
    <w:p w:rsidR="007D2357" w:rsidRDefault="007D2357">
      <w:pPr>
        <w:spacing w:line="288" w:lineRule="exact"/>
        <w:ind w:left="480"/>
        <w:rPr>
          <w:rFonts w:ascii="標楷體" w:eastAsia="標楷體" w:hAnsi="標楷體"/>
          <w:sz w:val="24"/>
        </w:rPr>
      </w:pPr>
      <w:r>
        <w:rPr>
          <w:rFonts w:ascii="標楷體" w:eastAsia="標楷體" w:hAnsi="標楷體"/>
          <w:sz w:val="24"/>
        </w:rPr>
        <w:t>（三）其餘人員乘坐經濟（標準）座（艙）位。</w:t>
      </w:r>
    </w:p>
    <w:p w:rsidR="007D2357" w:rsidRDefault="007D2357">
      <w:pPr>
        <w:spacing w:line="31" w:lineRule="exact"/>
        <w:rPr>
          <w:rFonts w:ascii="Times New Roman" w:eastAsia="Times New Roman" w:hAnsi="Times New Roman"/>
          <w:sz w:val="24"/>
        </w:rPr>
      </w:pPr>
    </w:p>
    <w:p w:rsidR="007D2357" w:rsidRDefault="007D2357">
      <w:pPr>
        <w:spacing w:line="288" w:lineRule="exact"/>
        <w:ind w:left="480"/>
        <w:rPr>
          <w:rFonts w:ascii="標楷體" w:eastAsia="標楷體" w:hAnsi="標楷體"/>
          <w:sz w:val="24"/>
        </w:rPr>
      </w:pPr>
      <w:r>
        <w:rPr>
          <w:rFonts w:ascii="標楷體" w:eastAsia="標楷體" w:hAnsi="標楷體"/>
          <w:sz w:val="24"/>
        </w:rPr>
        <w:t>前項第一款所列人員得指定隨行人員一人，乘坐相同等級之座（艙）位。</w:t>
      </w:r>
    </w:p>
    <w:p w:rsidR="007D2357" w:rsidRDefault="007D2357">
      <w:pPr>
        <w:spacing w:line="31" w:lineRule="exact"/>
        <w:rPr>
          <w:rFonts w:ascii="Times New Roman" w:eastAsia="Times New Roman" w:hAnsi="Times New Roman"/>
          <w:sz w:val="24"/>
        </w:rPr>
      </w:pPr>
    </w:p>
    <w:p w:rsidR="007D2357" w:rsidRDefault="007D2357">
      <w:pPr>
        <w:spacing w:line="288" w:lineRule="exact"/>
        <w:rPr>
          <w:rFonts w:ascii="標楷體" w:eastAsia="標楷體" w:hAnsi="標楷體"/>
          <w:sz w:val="24"/>
        </w:rPr>
      </w:pPr>
      <w:r>
        <w:rPr>
          <w:rFonts w:ascii="標楷體" w:eastAsia="標楷體" w:hAnsi="標楷體"/>
          <w:sz w:val="24"/>
        </w:rPr>
        <w:t>六、出差人員報支搭乘飛機之交通費，應檢附下列單據：</w:t>
      </w:r>
    </w:p>
    <w:p w:rsidR="007D2357" w:rsidRDefault="007D2357">
      <w:pPr>
        <w:spacing w:line="34" w:lineRule="exact"/>
        <w:rPr>
          <w:rFonts w:ascii="Times New Roman" w:eastAsia="Times New Roman" w:hAnsi="Times New Roman"/>
          <w:sz w:val="24"/>
        </w:rPr>
      </w:pPr>
    </w:p>
    <w:p w:rsidR="007D2357" w:rsidRDefault="007D2357">
      <w:pPr>
        <w:spacing w:line="288" w:lineRule="exact"/>
        <w:ind w:left="460"/>
        <w:rPr>
          <w:rFonts w:ascii="標楷體" w:eastAsia="標楷體" w:hAnsi="標楷體"/>
          <w:sz w:val="24"/>
        </w:rPr>
      </w:pPr>
      <w:r>
        <w:rPr>
          <w:rFonts w:ascii="標楷體" w:eastAsia="標楷體" w:hAnsi="標楷體"/>
          <w:sz w:val="24"/>
        </w:rPr>
        <w:t>（一）機票票根或電子機票或其他足資證明行程之文件。</w:t>
      </w:r>
    </w:p>
    <w:p w:rsidR="007D2357" w:rsidRDefault="007D2357">
      <w:pPr>
        <w:spacing w:line="31" w:lineRule="exact"/>
        <w:rPr>
          <w:rFonts w:ascii="Times New Roman" w:eastAsia="Times New Roman" w:hAnsi="Times New Roman"/>
          <w:sz w:val="24"/>
        </w:rPr>
      </w:pPr>
    </w:p>
    <w:p w:rsidR="007D2357" w:rsidRDefault="007D2357">
      <w:pPr>
        <w:spacing w:line="288" w:lineRule="exact"/>
        <w:ind w:left="460"/>
        <w:rPr>
          <w:rFonts w:ascii="標楷體" w:eastAsia="標楷體" w:hAnsi="標楷體"/>
          <w:sz w:val="24"/>
        </w:rPr>
      </w:pPr>
      <w:r>
        <w:rPr>
          <w:rFonts w:ascii="標楷體" w:eastAsia="標楷體" w:hAnsi="標楷體"/>
          <w:sz w:val="24"/>
        </w:rPr>
        <w:t>（二）國際線航空機票購票證明單或旅行業代收轉付收據或其他足資證明支付票款之</w:t>
      </w:r>
    </w:p>
    <w:p w:rsidR="007D2357" w:rsidRDefault="007D2357">
      <w:pPr>
        <w:spacing w:line="31" w:lineRule="exact"/>
        <w:rPr>
          <w:rFonts w:ascii="Times New Roman" w:eastAsia="Times New Roman" w:hAnsi="Times New Roman"/>
          <w:sz w:val="24"/>
        </w:rPr>
      </w:pPr>
    </w:p>
    <w:p w:rsidR="007D2357" w:rsidRDefault="007D2357">
      <w:pPr>
        <w:spacing w:line="288" w:lineRule="exact"/>
        <w:ind w:left="1180"/>
        <w:rPr>
          <w:rFonts w:ascii="標楷體" w:eastAsia="標楷體" w:hAnsi="標楷體"/>
          <w:sz w:val="24"/>
        </w:rPr>
      </w:pPr>
      <w:r>
        <w:rPr>
          <w:rFonts w:ascii="標楷體" w:eastAsia="標楷體" w:hAnsi="標楷體"/>
          <w:sz w:val="24"/>
        </w:rPr>
        <w:t>文件。</w:t>
      </w:r>
    </w:p>
    <w:p w:rsidR="007D2357" w:rsidRDefault="007D2357">
      <w:pPr>
        <w:spacing w:line="85" w:lineRule="exact"/>
        <w:rPr>
          <w:rFonts w:ascii="Times New Roman" w:eastAsia="Times New Roman" w:hAnsi="Times New Roman"/>
          <w:sz w:val="24"/>
        </w:rPr>
      </w:pPr>
    </w:p>
    <w:p w:rsidR="007D2357" w:rsidRDefault="007D2357">
      <w:pPr>
        <w:spacing w:line="278" w:lineRule="exact"/>
        <w:ind w:left="1180" w:right="120" w:hanging="712"/>
        <w:rPr>
          <w:rFonts w:ascii="標楷體" w:eastAsia="標楷體" w:hAnsi="標楷體"/>
          <w:sz w:val="24"/>
        </w:rPr>
      </w:pPr>
      <w:r>
        <w:rPr>
          <w:rFonts w:ascii="標楷體" w:eastAsia="標楷體" w:hAnsi="標楷體"/>
          <w:sz w:val="24"/>
        </w:rPr>
        <w:t>（三）登機證存根(含電子登機證)或足資證明出國事實之護照影本或航空公司所開立之搭機證明。</w:t>
      </w:r>
    </w:p>
    <w:p w:rsidR="007D2357" w:rsidRDefault="007D2357">
      <w:pPr>
        <w:spacing w:line="85" w:lineRule="exact"/>
        <w:rPr>
          <w:rFonts w:ascii="Times New Roman" w:eastAsia="Times New Roman" w:hAnsi="Times New Roman"/>
          <w:sz w:val="24"/>
        </w:rPr>
      </w:pPr>
    </w:p>
    <w:p w:rsidR="007D2357" w:rsidRDefault="007D2357">
      <w:pPr>
        <w:spacing w:line="279" w:lineRule="exact"/>
        <w:ind w:left="540" w:right="120"/>
        <w:rPr>
          <w:rFonts w:ascii="標楷體" w:eastAsia="標楷體" w:hAnsi="標楷體"/>
          <w:sz w:val="24"/>
        </w:rPr>
      </w:pPr>
      <w:r>
        <w:rPr>
          <w:rFonts w:ascii="標楷體" w:eastAsia="標楷體" w:hAnsi="標楷體"/>
          <w:sz w:val="24"/>
        </w:rPr>
        <w:t>前項以外交通費之報支，除本國境內依國內出差旅費報支要點規定辦理外，應檢附原始單據或旅行業代收轉付收據。</w:t>
      </w:r>
    </w:p>
    <w:p w:rsidR="007D2357" w:rsidRDefault="007D2357">
      <w:pPr>
        <w:spacing w:line="33" w:lineRule="exact"/>
        <w:rPr>
          <w:rFonts w:ascii="Times New Roman" w:eastAsia="Times New Roman" w:hAnsi="Times New Roman"/>
          <w:sz w:val="24"/>
        </w:rPr>
      </w:pPr>
    </w:p>
    <w:p w:rsidR="007D2357" w:rsidRDefault="007D2357">
      <w:pPr>
        <w:spacing w:line="288" w:lineRule="exact"/>
        <w:rPr>
          <w:rFonts w:ascii="標楷體" w:eastAsia="標楷體" w:hAnsi="標楷體"/>
          <w:sz w:val="24"/>
        </w:rPr>
      </w:pPr>
      <w:r>
        <w:rPr>
          <w:rFonts w:ascii="標楷體" w:eastAsia="標楷體" w:hAnsi="標楷體"/>
          <w:sz w:val="24"/>
        </w:rPr>
        <w:t>七、各機關派赴國外各地區出差人員生活費日支數額表，由行政院另定之。</w:t>
      </w:r>
    </w:p>
    <w:p w:rsidR="007D2357" w:rsidRDefault="007D2357">
      <w:pPr>
        <w:spacing w:line="83" w:lineRule="exact"/>
        <w:rPr>
          <w:rFonts w:ascii="Times New Roman" w:eastAsia="Times New Roman" w:hAnsi="Times New Roman"/>
          <w:sz w:val="24"/>
        </w:rPr>
      </w:pPr>
    </w:p>
    <w:p w:rsidR="007D2357" w:rsidRDefault="007D2357">
      <w:pPr>
        <w:spacing w:line="279" w:lineRule="exact"/>
        <w:ind w:left="480" w:right="120"/>
        <w:rPr>
          <w:rFonts w:ascii="標楷體" w:eastAsia="標楷體" w:hAnsi="標楷體"/>
          <w:sz w:val="24"/>
        </w:rPr>
      </w:pPr>
      <w:r>
        <w:rPr>
          <w:rFonts w:ascii="標楷體" w:eastAsia="標楷體" w:hAnsi="標楷體"/>
          <w:sz w:val="24"/>
        </w:rPr>
        <w:t>前項生活費日支數額之劃分，概以</w:t>
      </w:r>
      <w:r w:rsidRPr="007F4EAF">
        <w:rPr>
          <w:rFonts w:ascii="標楷體" w:eastAsia="標楷體" w:hAnsi="標楷體"/>
          <w:sz w:val="24"/>
          <w:highlight w:val="yellow"/>
        </w:rPr>
        <w:t>百分之七十為住宿費，百分之二十為膳食費，百分之十為零用費。</w:t>
      </w:r>
    </w:p>
    <w:p w:rsidR="007D2357" w:rsidRDefault="007D2357">
      <w:pPr>
        <w:spacing w:line="84" w:lineRule="exact"/>
        <w:rPr>
          <w:rFonts w:ascii="Times New Roman" w:eastAsia="Times New Roman" w:hAnsi="Times New Roman"/>
          <w:sz w:val="24"/>
        </w:rPr>
      </w:pPr>
    </w:p>
    <w:p w:rsidR="007D2357" w:rsidRDefault="007D2357">
      <w:pPr>
        <w:spacing w:line="292" w:lineRule="exact"/>
        <w:ind w:left="480" w:right="120" w:hanging="489"/>
        <w:jc w:val="both"/>
        <w:rPr>
          <w:rFonts w:ascii="標楷體" w:eastAsia="標楷體" w:hAnsi="標楷體"/>
          <w:sz w:val="24"/>
        </w:rPr>
      </w:pPr>
      <w:r>
        <w:rPr>
          <w:rFonts w:ascii="標楷體" w:eastAsia="標楷體" w:hAnsi="標楷體"/>
          <w:sz w:val="24"/>
        </w:rPr>
        <w:t>八、代表政府出席國際會議或談判經主辦單位指定旅館，或奉派赴外交部認定之國外旅遊紅色警示地區出差，其住宿費超過該地區生活費日支數額百分之七十者，得檢據覈實報支。</w:t>
      </w:r>
    </w:p>
    <w:p w:rsidR="007D2357" w:rsidRDefault="007D2357">
      <w:pPr>
        <w:spacing w:line="34" w:lineRule="exact"/>
        <w:rPr>
          <w:rFonts w:ascii="Times New Roman" w:eastAsia="Times New Roman" w:hAnsi="Times New Roman"/>
          <w:sz w:val="24"/>
        </w:rPr>
      </w:pPr>
    </w:p>
    <w:p w:rsidR="007D2357" w:rsidRDefault="007D2357">
      <w:pPr>
        <w:spacing w:line="288" w:lineRule="exact"/>
        <w:ind w:left="500"/>
        <w:rPr>
          <w:rFonts w:ascii="標楷體" w:eastAsia="標楷體" w:hAnsi="標楷體"/>
          <w:sz w:val="24"/>
        </w:rPr>
      </w:pPr>
      <w:r>
        <w:rPr>
          <w:rFonts w:ascii="標楷體" w:eastAsia="標楷體" w:hAnsi="標楷體"/>
          <w:sz w:val="24"/>
        </w:rPr>
        <w:t>與民間企業共同赴國外考察、參展及部長級人員出國參訪，經主辦單位安排旅館，其</w:t>
      </w:r>
    </w:p>
    <w:p w:rsidR="007D2357" w:rsidRDefault="007D2357">
      <w:pPr>
        <w:spacing w:line="203" w:lineRule="exact"/>
        <w:rPr>
          <w:rFonts w:ascii="Times New Roman" w:eastAsia="Times New Roman" w:hAnsi="Times New Roman"/>
          <w:sz w:val="24"/>
        </w:rPr>
      </w:pPr>
    </w:p>
    <w:p w:rsidR="007D2357" w:rsidRDefault="007D2357">
      <w:pPr>
        <w:spacing w:line="0" w:lineRule="atLeast"/>
        <w:ind w:right="100"/>
        <w:jc w:val="center"/>
        <w:rPr>
          <w:rFonts w:ascii="Times New Roman" w:eastAsia="Times New Roman" w:hAnsi="Times New Roman"/>
          <w:sz w:val="24"/>
        </w:rPr>
      </w:pPr>
      <w:r>
        <w:rPr>
          <w:rFonts w:ascii="Times New Roman" w:eastAsia="Times New Roman" w:hAnsi="Times New Roman"/>
          <w:sz w:val="24"/>
        </w:rPr>
        <w:t>~ 1 ~</w:t>
      </w:r>
    </w:p>
    <w:p w:rsidR="007D2357" w:rsidRDefault="007D2357">
      <w:pPr>
        <w:spacing w:line="0" w:lineRule="atLeast"/>
        <w:ind w:right="100"/>
        <w:jc w:val="center"/>
        <w:rPr>
          <w:rFonts w:ascii="Times New Roman" w:eastAsia="Times New Roman" w:hAnsi="Times New Roman"/>
          <w:sz w:val="24"/>
        </w:rPr>
        <w:sectPr w:rsidR="007D2357">
          <w:pgSz w:w="11900" w:h="16838"/>
          <w:pgMar w:top="1362" w:right="1006" w:bottom="519" w:left="1420" w:header="0" w:footer="0" w:gutter="0"/>
          <w:cols w:space="0" w:equalWidth="0">
            <w:col w:w="9480"/>
          </w:cols>
          <w:docGrid w:linePitch="360"/>
        </w:sectPr>
      </w:pPr>
    </w:p>
    <w:p w:rsidR="007D2357" w:rsidRDefault="007D2357">
      <w:pPr>
        <w:spacing w:line="79" w:lineRule="exact"/>
        <w:rPr>
          <w:rFonts w:ascii="Times New Roman" w:eastAsia="Times New Roman" w:hAnsi="Times New Roman"/>
        </w:rPr>
      </w:pPr>
      <w:bookmarkStart w:id="2" w:name="page2"/>
      <w:bookmarkEnd w:id="2"/>
    </w:p>
    <w:p w:rsidR="007D2357" w:rsidRDefault="007D2357">
      <w:pPr>
        <w:spacing w:line="278" w:lineRule="exact"/>
        <w:ind w:left="480"/>
        <w:jc w:val="both"/>
        <w:rPr>
          <w:rFonts w:ascii="標楷體" w:eastAsia="標楷體" w:hAnsi="標楷體"/>
          <w:sz w:val="24"/>
        </w:rPr>
      </w:pPr>
      <w:r>
        <w:rPr>
          <w:rFonts w:ascii="標楷體" w:eastAsia="標楷體" w:hAnsi="標楷體"/>
          <w:sz w:val="24"/>
        </w:rPr>
        <w:t>住宿費超過該地區生活費日支數額百分之七十者，亦得檢據覈實報支。但最高以該地區生活費日支數額為限。</w:t>
      </w:r>
    </w:p>
    <w:p w:rsidR="007D2357" w:rsidRDefault="007D2357">
      <w:pPr>
        <w:spacing w:line="84" w:lineRule="exact"/>
        <w:rPr>
          <w:rFonts w:ascii="Times New Roman" w:eastAsia="Times New Roman" w:hAnsi="Times New Roman"/>
        </w:rPr>
      </w:pPr>
    </w:p>
    <w:p w:rsidR="007D2357" w:rsidRDefault="007D2357">
      <w:pPr>
        <w:spacing w:line="279" w:lineRule="exact"/>
        <w:ind w:firstLine="463"/>
        <w:rPr>
          <w:rFonts w:ascii="標楷體" w:eastAsia="標楷體" w:hAnsi="標楷體"/>
          <w:sz w:val="23"/>
        </w:rPr>
      </w:pPr>
      <w:r>
        <w:rPr>
          <w:rFonts w:ascii="標楷體" w:eastAsia="標楷體" w:hAnsi="標楷體"/>
          <w:sz w:val="23"/>
        </w:rPr>
        <w:t>前二項部長級人員出國，得指定隨行人員一人，其住宿費依同標準檢據覈實報支。九、出差由外國政府、國際組織或其他來源提供膳宿或現金津貼者，其生活費依下列規定</w:t>
      </w:r>
    </w:p>
    <w:p w:rsidR="007D2357" w:rsidRDefault="007D2357">
      <w:pPr>
        <w:spacing w:line="33" w:lineRule="exact"/>
        <w:rPr>
          <w:rFonts w:ascii="Times New Roman" w:eastAsia="Times New Roman" w:hAnsi="Times New Roman"/>
        </w:rPr>
      </w:pPr>
    </w:p>
    <w:p w:rsidR="007D2357" w:rsidRDefault="007D2357">
      <w:pPr>
        <w:spacing w:line="288" w:lineRule="exact"/>
        <w:ind w:left="500"/>
        <w:rPr>
          <w:rFonts w:ascii="標楷體" w:eastAsia="標楷體" w:hAnsi="標楷體"/>
          <w:sz w:val="24"/>
        </w:rPr>
      </w:pPr>
      <w:r>
        <w:rPr>
          <w:rFonts w:ascii="標楷體" w:eastAsia="標楷體" w:hAnsi="標楷體"/>
          <w:sz w:val="24"/>
        </w:rPr>
        <w:t>報支：</w:t>
      </w:r>
    </w:p>
    <w:p w:rsidR="007D2357" w:rsidRDefault="007D2357">
      <w:pPr>
        <w:spacing w:line="31" w:lineRule="exact"/>
        <w:rPr>
          <w:rFonts w:ascii="Times New Roman" w:eastAsia="Times New Roman" w:hAnsi="Times New Roman"/>
        </w:rPr>
      </w:pPr>
    </w:p>
    <w:p w:rsidR="007D2357" w:rsidRDefault="007D2357">
      <w:pPr>
        <w:spacing w:line="288" w:lineRule="exact"/>
        <w:ind w:left="480"/>
        <w:rPr>
          <w:rFonts w:ascii="標楷體" w:eastAsia="標楷體" w:hAnsi="標楷體"/>
          <w:sz w:val="24"/>
        </w:rPr>
      </w:pPr>
      <w:r>
        <w:rPr>
          <w:rFonts w:ascii="標楷體" w:eastAsia="標楷體" w:hAnsi="標楷體"/>
          <w:sz w:val="24"/>
        </w:rPr>
        <w:t>（一）供膳宿，且無其他現金津貼或現金津貼未達該地區生活費日支數額百分之十</w:t>
      </w:r>
    </w:p>
    <w:p w:rsidR="007D2357" w:rsidRDefault="007D2357">
      <w:pPr>
        <w:spacing w:line="34" w:lineRule="exact"/>
        <w:rPr>
          <w:rFonts w:ascii="Times New Roman" w:eastAsia="Times New Roman" w:hAnsi="Times New Roman"/>
        </w:rPr>
      </w:pPr>
    </w:p>
    <w:p w:rsidR="007D2357" w:rsidRDefault="007D2357">
      <w:pPr>
        <w:spacing w:line="288" w:lineRule="exact"/>
        <w:ind w:left="1220"/>
        <w:rPr>
          <w:rFonts w:ascii="標楷體" w:eastAsia="標楷體" w:hAnsi="標楷體"/>
          <w:sz w:val="24"/>
        </w:rPr>
      </w:pPr>
      <w:r>
        <w:rPr>
          <w:rFonts w:ascii="標楷體" w:eastAsia="標楷體" w:hAnsi="標楷體"/>
          <w:sz w:val="24"/>
        </w:rPr>
        <w:t>者，得按日報支或補足該地區生活費日支數額百分之十之零用費。</w:t>
      </w:r>
    </w:p>
    <w:p w:rsidR="007D2357" w:rsidRDefault="007D2357">
      <w:pPr>
        <w:spacing w:line="83" w:lineRule="exact"/>
        <w:rPr>
          <w:rFonts w:ascii="Times New Roman" w:eastAsia="Times New Roman" w:hAnsi="Times New Roman"/>
        </w:rPr>
      </w:pPr>
    </w:p>
    <w:p w:rsidR="007D2357" w:rsidRDefault="007D2357">
      <w:pPr>
        <w:spacing w:line="292" w:lineRule="exact"/>
        <w:ind w:left="1220" w:hanging="726"/>
        <w:jc w:val="both"/>
        <w:rPr>
          <w:rFonts w:ascii="標楷體" w:eastAsia="標楷體" w:hAnsi="標楷體"/>
          <w:sz w:val="24"/>
        </w:rPr>
      </w:pPr>
      <w:r>
        <w:rPr>
          <w:rFonts w:ascii="標楷體" w:eastAsia="標楷體" w:hAnsi="標楷體"/>
          <w:sz w:val="24"/>
        </w:rPr>
        <w:t>（二）供膳不供宿，且無其他現金津貼或現金津貼未達該地區生活費日支數額百分之十者，得按日報支該地區生活費日支數額百分之七十之住宿費，並得按日報支或補足該地區生活費日支數額百分之十之零用費。</w:t>
      </w:r>
    </w:p>
    <w:p w:rsidR="007D2357" w:rsidRDefault="007D2357">
      <w:pPr>
        <w:spacing w:line="86" w:lineRule="exact"/>
        <w:rPr>
          <w:rFonts w:ascii="Times New Roman" w:eastAsia="Times New Roman" w:hAnsi="Times New Roman"/>
        </w:rPr>
      </w:pPr>
    </w:p>
    <w:p w:rsidR="007D2357" w:rsidRDefault="007D2357">
      <w:pPr>
        <w:spacing w:line="293" w:lineRule="exact"/>
        <w:ind w:left="1220" w:hanging="726"/>
        <w:jc w:val="both"/>
        <w:rPr>
          <w:rFonts w:ascii="標楷體" w:eastAsia="標楷體" w:hAnsi="標楷體"/>
          <w:sz w:val="24"/>
        </w:rPr>
      </w:pPr>
      <w:r>
        <w:rPr>
          <w:rFonts w:ascii="標楷體" w:eastAsia="標楷體" w:hAnsi="標楷體"/>
          <w:sz w:val="24"/>
        </w:rPr>
        <w:t>（三）供宿不供膳，且無其他現金津貼或現金津貼未達該地區生活費日支數額百分之十者，得按日報支該地區生活費日支數額百分之二十之膳食費，並得按日報支或補足該地區生活費日支數額百分之十之零用費。</w:t>
      </w:r>
    </w:p>
    <w:p w:rsidR="007D2357" w:rsidRDefault="007D2357">
      <w:pPr>
        <w:spacing w:line="83" w:lineRule="exact"/>
        <w:rPr>
          <w:rFonts w:ascii="Times New Roman" w:eastAsia="Times New Roman" w:hAnsi="Times New Roman"/>
        </w:rPr>
      </w:pPr>
    </w:p>
    <w:p w:rsidR="007D2357" w:rsidRDefault="007D2357">
      <w:pPr>
        <w:spacing w:line="299" w:lineRule="exact"/>
        <w:ind w:left="480"/>
        <w:rPr>
          <w:rFonts w:ascii="標楷體" w:eastAsia="標楷體" w:hAnsi="標楷體"/>
          <w:sz w:val="24"/>
        </w:rPr>
      </w:pPr>
      <w:r>
        <w:rPr>
          <w:rFonts w:ascii="標楷體" w:eastAsia="標楷體" w:hAnsi="標楷體"/>
          <w:sz w:val="24"/>
        </w:rPr>
        <w:t>前項所稱其他來源供宿，指住宿免費宿舍、過境旅館或在搭乘之交通工具歇夜；所稱其他來源供膳，指依第八點檢據覈實報支住宿費或其他報名等費用中已附帶供膳。前二項所稱供膳未達三餐者，</w:t>
      </w:r>
      <w:r w:rsidRPr="007F4EAF">
        <w:rPr>
          <w:rFonts w:ascii="標楷體" w:eastAsia="標楷體" w:hAnsi="標楷體"/>
          <w:sz w:val="24"/>
          <w:highlight w:val="yellow"/>
        </w:rPr>
        <w:t>早、中、晚餐膳食費分別以生活費日支數額百分之四、百分之八、百分之八計算</w:t>
      </w:r>
      <w:r>
        <w:rPr>
          <w:rFonts w:ascii="標楷體" w:eastAsia="標楷體" w:hAnsi="標楷體"/>
          <w:sz w:val="24"/>
        </w:rPr>
        <w:t>，得補足未供餐之膳食費。</w:t>
      </w:r>
    </w:p>
    <w:p w:rsidR="007D2357" w:rsidRDefault="007D2357">
      <w:pPr>
        <w:spacing w:line="33" w:lineRule="exact"/>
        <w:rPr>
          <w:rFonts w:ascii="Times New Roman" w:eastAsia="Times New Roman" w:hAnsi="Times New Roman"/>
        </w:rPr>
      </w:pPr>
    </w:p>
    <w:p w:rsidR="007D2357" w:rsidRDefault="007D2357">
      <w:pPr>
        <w:spacing w:line="288" w:lineRule="exact"/>
        <w:ind w:left="480"/>
        <w:rPr>
          <w:rFonts w:ascii="標楷體" w:eastAsia="標楷體" w:hAnsi="標楷體"/>
          <w:sz w:val="24"/>
        </w:rPr>
      </w:pPr>
      <w:r>
        <w:rPr>
          <w:rFonts w:ascii="標楷體" w:eastAsia="標楷體" w:hAnsi="標楷體"/>
          <w:sz w:val="24"/>
        </w:rPr>
        <w:t>返國當日，生活費按該地區生活費日支數額百分之三十限額內報支。</w:t>
      </w:r>
    </w:p>
    <w:p w:rsidR="007D2357" w:rsidRDefault="007D2357">
      <w:pPr>
        <w:spacing w:line="34" w:lineRule="exact"/>
        <w:rPr>
          <w:rFonts w:ascii="Times New Roman" w:eastAsia="Times New Roman" w:hAnsi="Times New Roman"/>
        </w:rPr>
      </w:pPr>
    </w:p>
    <w:p w:rsidR="007D2357" w:rsidRDefault="007D2357">
      <w:pPr>
        <w:spacing w:line="288" w:lineRule="exact"/>
        <w:rPr>
          <w:rFonts w:ascii="標楷體" w:eastAsia="標楷體" w:hAnsi="標楷體"/>
          <w:sz w:val="24"/>
        </w:rPr>
      </w:pPr>
      <w:r>
        <w:rPr>
          <w:rFonts w:ascii="標楷體" w:eastAsia="標楷體" w:hAnsi="標楷體"/>
          <w:sz w:val="24"/>
        </w:rPr>
        <w:t>十、調用駐外人員在其駐在國出差執行業務，其差旅費依下列規定檢據覈實報支：</w:t>
      </w:r>
    </w:p>
    <w:p w:rsidR="007D2357" w:rsidRDefault="007D2357">
      <w:pPr>
        <w:spacing w:line="31" w:lineRule="exact"/>
        <w:rPr>
          <w:rFonts w:ascii="Times New Roman" w:eastAsia="Times New Roman" w:hAnsi="Times New Roman"/>
        </w:rPr>
      </w:pPr>
    </w:p>
    <w:p w:rsidR="007D2357" w:rsidRDefault="007D2357">
      <w:pPr>
        <w:spacing w:line="288" w:lineRule="exact"/>
        <w:ind w:left="480"/>
        <w:rPr>
          <w:rFonts w:ascii="標楷體" w:eastAsia="標楷體" w:hAnsi="標楷體"/>
          <w:sz w:val="24"/>
        </w:rPr>
      </w:pPr>
      <w:r>
        <w:rPr>
          <w:rFonts w:ascii="標楷體" w:eastAsia="標楷體" w:hAnsi="標楷體"/>
          <w:sz w:val="24"/>
        </w:rPr>
        <w:t>（一）交通費：依本要點規定辦理。</w:t>
      </w:r>
    </w:p>
    <w:p w:rsidR="007D2357" w:rsidRDefault="007D2357">
      <w:pPr>
        <w:spacing w:line="83" w:lineRule="exact"/>
        <w:rPr>
          <w:rFonts w:ascii="Times New Roman" w:eastAsia="Times New Roman" w:hAnsi="Times New Roman"/>
        </w:rPr>
      </w:pPr>
    </w:p>
    <w:p w:rsidR="007D2357" w:rsidRDefault="007D2357">
      <w:pPr>
        <w:spacing w:line="292" w:lineRule="exact"/>
        <w:ind w:left="1180" w:hanging="712"/>
        <w:jc w:val="both"/>
        <w:rPr>
          <w:rFonts w:ascii="標楷體" w:eastAsia="標楷體" w:hAnsi="標楷體"/>
          <w:sz w:val="24"/>
        </w:rPr>
      </w:pPr>
      <w:r>
        <w:rPr>
          <w:rFonts w:ascii="標楷體" w:eastAsia="標楷體" w:hAnsi="標楷體"/>
          <w:sz w:val="24"/>
        </w:rPr>
        <w:t>（二）膳食費及零用費：出差於駐在地區（城市）範圍內者，按該地區生活費日支數額百分之二十限額內；於駐在地區（城市）範圍以外者，按該地區生活費日支數額百分之三十限額內報支。</w:t>
      </w:r>
    </w:p>
    <w:p w:rsidR="007D2357" w:rsidRDefault="007D2357">
      <w:pPr>
        <w:spacing w:line="86" w:lineRule="exact"/>
        <w:rPr>
          <w:rFonts w:ascii="Times New Roman" w:eastAsia="Times New Roman" w:hAnsi="Times New Roman"/>
        </w:rPr>
      </w:pPr>
    </w:p>
    <w:p w:rsidR="007D2357" w:rsidRDefault="007D2357">
      <w:pPr>
        <w:spacing w:line="292" w:lineRule="exact"/>
        <w:ind w:left="1180" w:hanging="712"/>
        <w:jc w:val="both"/>
        <w:rPr>
          <w:rFonts w:ascii="標楷體" w:eastAsia="標楷體" w:hAnsi="標楷體"/>
          <w:sz w:val="24"/>
        </w:rPr>
      </w:pPr>
      <w:r>
        <w:rPr>
          <w:rFonts w:ascii="標楷體" w:eastAsia="標楷體" w:hAnsi="標楷體"/>
          <w:sz w:val="24"/>
        </w:rPr>
        <w:t>（三）住宿費：出差於駐在地區（城市）範圍內者，以當日往返不住宿為原則。如有必要住宿旅館者，除依第八點規定者外，其住宿費按該地區生活費日支數額百分之七十限額內報支。</w:t>
      </w:r>
    </w:p>
    <w:p w:rsidR="007D2357" w:rsidRDefault="007D2357">
      <w:pPr>
        <w:spacing w:line="86" w:lineRule="exact"/>
        <w:rPr>
          <w:rFonts w:ascii="Times New Roman" w:eastAsia="Times New Roman" w:hAnsi="Times New Roman"/>
        </w:rPr>
      </w:pPr>
    </w:p>
    <w:p w:rsidR="007D2357" w:rsidRDefault="007D2357">
      <w:pPr>
        <w:spacing w:line="292" w:lineRule="exact"/>
        <w:ind w:left="740" w:hanging="741"/>
        <w:jc w:val="both"/>
        <w:rPr>
          <w:rFonts w:ascii="標楷體" w:eastAsia="標楷體" w:hAnsi="標楷體"/>
          <w:sz w:val="24"/>
        </w:rPr>
      </w:pPr>
      <w:r>
        <w:rPr>
          <w:rFonts w:ascii="標楷體" w:eastAsia="標楷體" w:hAnsi="標楷體"/>
          <w:sz w:val="24"/>
        </w:rPr>
        <w:t>十一、出差人員在同一地點駐留超過一個月者，除代表政府出席國際會議或談判，或奉派赴外交部認定之國外旅遊紅色警示地區，或籌開使領館、代表處或辦事處者外，其生活費之報支，應依下列規定辦理：</w:t>
      </w:r>
    </w:p>
    <w:p w:rsidR="007D2357" w:rsidRDefault="007D2357">
      <w:pPr>
        <w:spacing w:line="46" w:lineRule="exact"/>
        <w:rPr>
          <w:rFonts w:ascii="Times New Roman" w:eastAsia="Times New Roman" w:hAnsi="Times New Roman"/>
        </w:rPr>
      </w:pPr>
    </w:p>
    <w:p w:rsidR="007D2357" w:rsidRDefault="007D2357">
      <w:pPr>
        <w:spacing w:line="276" w:lineRule="exact"/>
        <w:ind w:left="540"/>
        <w:rPr>
          <w:rFonts w:ascii="標楷體" w:eastAsia="標楷體" w:hAnsi="標楷體"/>
          <w:sz w:val="23"/>
        </w:rPr>
      </w:pPr>
      <w:r>
        <w:rPr>
          <w:rFonts w:ascii="標楷體" w:eastAsia="標楷體" w:hAnsi="標楷體"/>
          <w:sz w:val="23"/>
        </w:rPr>
        <w:t>（一）在同一地點駐留超過一個月未逾三個月者，自第二個月起，按該地區生活費日</w:t>
      </w:r>
    </w:p>
    <w:p w:rsidR="007D2357" w:rsidRDefault="007D2357">
      <w:pPr>
        <w:spacing w:line="34" w:lineRule="exact"/>
        <w:rPr>
          <w:rFonts w:ascii="Times New Roman" w:eastAsia="Times New Roman" w:hAnsi="Times New Roman"/>
        </w:rPr>
      </w:pPr>
    </w:p>
    <w:p w:rsidR="007D2357" w:rsidRDefault="007D2357">
      <w:pPr>
        <w:spacing w:line="288" w:lineRule="exact"/>
        <w:ind w:left="1240"/>
        <w:rPr>
          <w:rFonts w:ascii="標楷體" w:eastAsia="標楷體" w:hAnsi="標楷體"/>
          <w:sz w:val="24"/>
        </w:rPr>
      </w:pPr>
      <w:r>
        <w:rPr>
          <w:rFonts w:ascii="標楷體" w:eastAsia="標楷體" w:hAnsi="標楷體"/>
          <w:sz w:val="24"/>
        </w:rPr>
        <w:t>支數額百分之八十報支。</w:t>
      </w:r>
    </w:p>
    <w:p w:rsidR="007D2357" w:rsidRDefault="007D2357">
      <w:pPr>
        <w:spacing w:line="83" w:lineRule="exact"/>
        <w:rPr>
          <w:rFonts w:ascii="Times New Roman" w:eastAsia="Times New Roman" w:hAnsi="Times New Roman"/>
        </w:rPr>
      </w:pPr>
    </w:p>
    <w:p w:rsidR="007D2357" w:rsidRDefault="007D2357">
      <w:pPr>
        <w:spacing w:line="278" w:lineRule="exact"/>
        <w:ind w:left="1240" w:hanging="690"/>
        <w:rPr>
          <w:rFonts w:ascii="標楷體" w:eastAsia="標楷體" w:hAnsi="標楷體"/>
          <w:sz w:val="24"/>
        </w:rPr>
      </w:pPr>
      <w:r>
        <w:rPr>
          <w:rFonts w:ascii="標楷體" w:eastAsia="標楷體" w:hAnsi="標楷體"/>
          <w:sz w:val="24"/>
        </w:rPr>
        <w:t>（二）在同一地點駐留超過三個月者，自第四個月起，按該地區生活費日支數額百分之七十報支。</w:t>
      </w:r>
    </w:p>
    <w:p w:rsidR="007D2357" w:rsidRDefault="007D2357">
      <w:pPr>
        <w:spacing w:line="47" w:lineRule="exact"/>
        <w:rPr>
          <w:rFonts w:ascii="Times New Roman" w:eastAsia="Times New Roman" w:hAnsi="Times New Roman"/>
        </w:rPr>
      </w:pPr>
    </w:p>
    <w:p w:rsidR="007D2357" w:rsidRDefault="007D2357">
      <w:pPr>
        <w:spacing w:line="276" w:lineRule="exact"/>
        <w:rPr>
          <w:rFonts w:ascii="標楷體" w:eastAsia="標楷體" w:hAnsi="標楷體"/>
          <w:sz w:val="23"/>
        </w:rPr>
      </w:pPr>
      <w:r>
        <w:rPr>
          <w:rFonts w:ascii="標楷體" w:eastAsia="標楷體" w:hAnsi="標楷體"/>
          <w:sz w:val="23"/>
        </w:rPr>
        <w:t>十二、出差期間，因患病或意外事故阻滯致超出預定出差日數，經提出確實證明，並經機</w:t>
      </w:r>
    </w:p>
    <w:p w:rsidR="007D2357" w:rsidRDefault="007D2357">
      <w:pPr>
        <w:spacing w:line="32" w:lineRule="exact"/>
        <w:rPr>
          <w:rFonts w:ascii="Times New Roman" w:eastAsia="Times New Roman" w:hAnsi="Times New Roman"/>
        </w:rPr>
      </w:pPr>
    </w:p>
    <w:p w:rsidR="007D2357" w:rsidRDefault="007D2357">
      <w:pPr>
        <w:spacing w:line="288" w:lineRule="exact"/>
        <w:ind w:left="740"/>
        <w:rPr>
          <w:rFonts w:ascii="標楷體" w:eastAsia="標楷體" w:hAnsi="標楷體"/>
          <w:sz w:val="24"/>
        </w:rPr>
      </w:pPr>
      <w:r>
        <w:rPr>
          <w:rFonts w:ascii="標楷體" w:eastAsia="標楷體" w:hAnsi="標楷體"/>
          <w:sz w:val="24"/>
        </w:rPr>
        <w:t>關首長核准者，得按日報支生活費。</w:t>
      </w:r>
    </w:p>
    <w:p w:rsidR="007D2357" w:rsidRDefault="007D2357">
      <w:pPr>
        <w:spacing w:line="43" w:lineRule="exact"/>
        <w:rPr>
          <w:rFonts w:ascii="Times New Roman" w:eastAsia="Times New Roman" w:hAnsi="Times New Roman"/>
        </w:rPr>
      </w:pPr>
    </w:p>
    <w:p w:rsidR="007D2357" w:rsidRDefault="007D2357">
      <w:pPr>
        <w:spacing w:line="276" w:lineRule="exact"/>
        <w:rPr>
          <w:rFonts w:ascii="標楷體" w:eastAsia="標楷體" w:hAnsi="標楷體"/>
          <w:sz w:val="23"/>
        </w:rPr>
      </w:pPr>
      <w:r>
        <w:rPr>
          <w:rFonts w:ascii="標楷體" w:eastAsia="標楷體" w:hAnsi="標楷體"/>
          <w:sz w:val="23"/>
        </w:rPr>
        <w:t>十三、出差人員出國之手續費包括護照費、簽證費、黃皮書費、預防針費、結匯手續費及</w:t>
      </w:r>
    </w:p>
    <w:p w:rsidR="007D2357" w:rsidRDefault="007D2357">
      <w:pPr>
        <w:spacing w:line="34" w:lineRule="exact"/>
        <w:rPr>
          <w:rFonts w:ascii="Times New Roman" w:eastAsia="Times New Roman" w:hAnsi="Times New Roman"/>
        </w:rPr>
      </w:pPr>
    </w:p>
    <w:p w:rsidR="007D2357" w:rsidRDefault="007D2357">
      <w:pPr>
        <w:spacing w:line="288" w:lineRule="exact"/>
        <w:ind w:left="720"/>
        <w:rPr>
          <w:rFonts w:ascii="標楷體" w:eastAsia="標楷體" w:hAnsi="標楷體"/>
          <w:sz w:val="24"/>
        </w:rPr>
      </w:pPr>
      <w:r>
        <w:rPr>
          <w:rFonts w:ascii="標楷體" w:eastAsia="標楷體" w:hAnsi="標楷體"/>
          <w:sz w:val="24"/>
        </w:rPr>
        <w:t>機場服務費，均應檢附原始單據或旅行業代收轉付收據覈實報支。</w:t>
      </w:r>
    </w:p>
    <w:p w:rsidR="007D2357" w:rsidRDefault="007D2357">
      <w:pPr>
        <w:spacing w:line="43" w:lineRule="exact"/>
        <w:rPr>
          <w:rFonts w:ascii="Times New Roman" w:eastAsia="Times New Roman" w:hAnsi="Times New Roman"/>
        </w:rPr>
      </w:pPr>
    </w:p>
    <w:p w:rsidR="007D2357" w:rsidRDefault="007D2357">
      <w:pPr>
        <w:spacing w:line="276" w:lineRule="exact"/>
        <w:rPr>
          <w:rFonts w:ascii="標楷體" w:eastAsia="標楷體" w:hAnsi="標楷體"/>
          <w:sz w:val="23"/>
        </w:rPr>
      </w:pPr>
      <w:r>
        <w:rPr>
          <w:rFonts w:ascii="標楷體" w:eastAsia="標楷體" w:hAnsi="標楷體"/>
          <w:sz w:val="23"/>
        </w:rPr>
        <w:t>十四、出差人員應辦理保險，並檢附保險費原始單據覈實報支；其保險之項目及保額，由</w:t>
      </w:r>
    </w:p>
    <w:p w:rsidR="007D2357" w:rsidRDefault="007D2357">
      <w:pPr>
        <w:spacing w:line="31" w:lineRule="exact"/>
        <w:rPr>
          <w:rFonts w:ascii="Times New Roman" w:eastAsia="Times New Roman" w:hAnsi="Times New Roman"/>
        </w:rPr>
      </w:pPr>
    </w:p>
    <w:p w:rsidR="007D2357" w:rsidRDefault="007D2357">
      <w:pPr>
        <w:spacing w:line="288" w:lineRule="exact"/>
        <w:ind w:left="720"/>
        <w:rPr>
          <w:rFonts w:ascii="標楷體" w:eastAsia="標楷體" w:hAnsi="標楷體"/>
          <w:sz w:val="24"/>
        </w:rPr>
      </w:pPr>
      <w:r>
        <w:rPr>
          <w:rFonts w:ascii="標楷體" w:eastAsia="標楷體" w:hAnsi="標楷體"/>
          <w:sz w:val="24"/>
        </w:rPr>
        <w:t>行政院另定之。</w:t>
      </w:r>
    </w:p>
    <w:p w:rsidR="007D2357" w:rsidRDefault="007D2357">
      <w:pPr>
        <w:spacing w:line="85" w:lineRule="exact"/>
        <w:rPr>
          <w:rFonts w:ascii="Times New Roman" w:eastAsia="Times New Roman" w:hAnsi="Times New Roman"/>
        </w:rPr>
      </w:pPr>
    </w:p>
    <w:p w:rsidR="007D2357" w:rsidRDefault="007D2357">
      <w:pPr>
        <w:spacing w:line="299" w:lineRule="exact"/>
        <w:ind w:left="720" w:hanging="712"/>
        <w:jc w:val="both"/>
        <w:rPr>
          <w:rFonts w:ascii="標楷體" w:eastAsia="標楷體" w:hAnsi="標楷體"/>
          <w:sz w:val="23"/>
        </w:rPr>
      </w:pPr>
      <w:r>
        <w:rPr>
          <w:rFonts w:ascii="標楷體" w:eastAsia="標楷體" w:hAnsi="標楷體"/>
          <w:sz w:val="23"/>
        </w:rPr>
        <w:t>十五、出差行政費，包括在國外執行公務所必要之資料、報名、註冊、郵電、翻譯及運費等費用。出差人員應於出國前，將預計支用之行政費，簽報該機關首長核准後，據以檢附原始單據或旅行業代收轉付收據報支。但在國外期間因應業務臨時需要，致超出原核定項目或費用者，經敘明理由，簽報機關首長核准後，得併同報支。</w:t>
      </w:r>
    </w:p>
    <w:p w:rsidR="007D2357" w:rsidRDefault="007D2357">
      <w:pPr>
        <w:spacing w:line="284" w:lineRule="exact"/>
        <w:rPr>
          <w:rFonts w:ascii="Times New Roman" w:eastAsia="Times New Roman" w:hAnsi="Times New Roman"/>
        </w:rPr>
      </w:pPr>
    </w:p>
    <w:p w:rsidR="007D2357" w:rsidRDefault="007D2357">
      <w:pPr>
        <w:spacing w:line="0" w:lineRule="atLeast"/>
        <w:ind w:right="-19"/>
        <w:jc w:val="center"/>
        <w:rPr>
          <w:rFonts w:ascii="Times New Roman" w:eastAsia="Times New Roman" w:hAnsi="Times New Roman"/>
          <w:sz w:val="24"/>
        </w:rPr>
      </w:pPr>
      <w:r>
        <w:rPr>
          <w:rFonts w:ascii="Times New Roman" w:eastAsia="Times New Roman" w:hAnsi="Times New Roman"/>
          <w:sz w:val="24"/>
        </w:rPr>
        <w:t>~ 2 ~</w:t>
      </w:r>
    </w:p>
    <w:p w:rsidR="007D2357" w:rsidRDefault="007D2357">
      <w:pPr>
        <w:spacing w:line="0" w:lineRule="atLeast"/>
        <w:ind w:right="-19"/>
        <w:jc w:val="center"/>
        <w:rPr>
          <w:rFonts w:ascii="Times New Roman" w:eastAsia="Times New Roman" w:hAnsi="Times New Roman"/>
          <w:sz w:val="24"/>
        </w:rPr>
        <w:sectPr w:rsidR="007D2357">
          <w:pgSz w:w="11900" w:h="16838"/>
          <w:pgMar w:top="1440" w:right="1126" w:bottom="519" w:left="1420" w:header="0" w:footer="0" w:gutter="0"/>
          <w:cols w:space="0" w:equalWidth="0">
            <w:col w:w="9360"/>
          </w:cols>
          <w:docGrid w:linePitch="360"/>
        </w:sectPr>
      </w:pPr>
    </w:p>
    <w:p w:rsidR="007D2357" w:rsidRDefault="007D2357">
      <w:pPr>
        <w:spacing w:line="79" w:lineRule="exact"/>
        <w:rPr>
          <w:rFonts w:ascii="Times New Roman" w:eastAsia="Times New Roman" w:hAnsi="Times New Roman"/>
        </w:rPr>
      </w:pPr>
      <w:bookmarkStart w:id="3" w:name="page3"/>
      <w:bookmarkEnd w:id="3"/>
    </w:p>
    <w:p w:rsidR="007D2357" w:rsidRDefault="007D2357">
      <w:pPr>
        <w:spacing w:line="278" w:lineRule="exact"/>
        <w:ind w:left="820" w:right="60" w:hanging="719"/>
        <w:rPr>
          <w:rFonts w:ascii="標楷體" w:eastAsia="標楷體" w:hAnsi="標楷體"/>
          <w:sz w:val="24"/>
        </w:rPr>
      </w:pPr>
      <w:r>
        <w:rPr>
          <w:rFonts w:ascii="標楷體" w:eastAsia="標楷體" w:hAnsi="標楷體"/>
          <w:sz w:val="24"/>
        </w:rPr>
        <w:t>十六、出差率團人員職務在司處長級以上者，得按下列數額檢附原始單據報支禮品交際及雜費：</w:t>
      </w:r>
    </w:p>
    <w:p w:rsidR="007D2357" w:rsidRDefault="007D2357">
      <w:pPr>
        <w:spacing w:line="33" w:lineRule="exact"/>
        <w:rPr>
          <w:rFonts w:ascii="Times New Roman" w:eastAsia="Times New Roman" w:hAnsi="Times New Roman"/>
        </w:rPr>
      </w:pPr>
    </w:p>
    <w:p w:rsidR="007D2357" w:rsidRDefault="007D2357">
      <w:pPr>
        <w:spacing w:line="288" w:lineRule="exact"/>
        <w:ind w:left="560"/>
        <w:rPr>
          <w:rFonts w:ascii="標楷體" w:eastAsia="標楷體" w:hAnsi="標楷體"/>
          <w:sz w:val="24"/>
        </w:rPr>
      </w:pPr>
      <w:r>
        <w:rPr>
          <w:rFonts w:ascii="標楷體" w:eastAsia="標楷體" w:hAnsi="標楷體"/>
          <w:sz w:val="24"/>
        </w:rPr>
        <w:t>（ㄧ）部長級人員：未達十五日者，以新臺幣十萬元為限；十五日以上者，以新臺幣</w:t>
      </w:r>
    </w:p>
    <w:p w:rsidR="007D2357" w:rsidRDefault="007D2357">
      <w:pPr>
        <w:spacing w:line="34" w:lineRule="exact"/>
        <w:rPr>
          <w:rFonts w:ascii="Times New Roman" w:eastAsia="Times New Roman" w:hAnsi="Times New Roman"/>
        </w:rPr>
      </w:pPr>
    </w:p>
    <w:p w:rsidR="007D2357" w:rsidRDefault="007D2357">
      <w:pPr>
        <w:spacing w:line="288" w:lineRule="exact"/>
        <w:ind w:left="1280"/>
        <w:rPr>
          <w:rFonts w:ascii="標楷體" w:eastAsia="標楷體" w:hAnsi="標楷體"/>
          <w:sz w:val="24"/>
        </w:rPr>
      </w:pPr>
      <w:r>
        <w:rPr>
          <w:rFonts w:ascii="標楷體" w:eastAsia="標楷體" w:hAnsi="標楷體"/>
          <w:sz w:val="24"/>
        </w:rPr>
        <w:t>十五萬元為限。</w:t>
      </w:r>
    </w:p>
    <w:p w:rsidR="007D2357" w:rsidRDefault="007D2357">
      <w:pPr>
        <w:spacing w:line="31" w:lineRule="exact"/>
        <w:rPr>
          <w:rFonts w:ascii="Times New Roman" w:eastAsia="Times New Roman" w:hAnsi="Times New Roman"/>
        </w:rPr>
      </w:pPr>
    </w:p>
    <w:p w:rsidR="007D2357" w:rsidRDefault="007D2357">
      <w:pPr>
        <w:spacing w:line="288" w:lineRule="exact"/>
        <w:ind w:left="560"/>
        <w:rPr>
          <w:rFonts w:ascii="標楷體" w:eastAsia="標楷體" w:hAnsi="標楷體"/>
          <w:sz w:val="24"/>
        </w:rPr>
      </w:pPr>
      <w:r>
        <w:rPr>
          <w:rFonts w:ascii="標楷體" w:eastAsia="標楷體" w:hAnsi="標楷體"/>
          <w:sz w:val="24"/>
        </w:rPr>
        <w:t>（二）次長級人員：未達十五日者，以新臺幣六萬元為限；十五日以上者，以新臺幣</w:t>
      </w:r>
    </w:p>
    <w:p w:rsidR="007D2357" w:rsidRDefault="007D2357">
      <w:pPr>
        <w:spacing w:line="31" w:lineRule="exact"/>
        <w:rPr>
          <w:rFonts w:ascii="Times New Roman" w:eastAsia="Times New Roman" w:hAnsi="Times New Roman"/>
        </w:rPr>
      </w:pPr>
    </w:p>
    <w:p w:rsidR="007D2357" w:rsidRDefault="007D2357">
      <w:pPr>
        <w:spacing w:line="288" w:lineRule="exact"/>
        <w:ind w:left="1280"/>
        <w:rPr>
          <w:rFonts w:ascii="標楷體" w:eastAsia="標楷體" w:hAnsi="標楷體"/>
          <w:sz w:val="24"/>
        </w:rPr>
      </w:pPr>
      <w:r>
        <w:rPr>
          <w:rFonts w:ascii="標楷體" w:eastAsia="標楷體" w:hAnsi="標楷體"/>
          <w:sz w:val="24"/>
        </w:rPr>
        <w:t>九萬元為限。</w:t>
      </w:r>
    </w:p>
    <w:p w:rsidR="007D2357" w:rsidRDefault="007D2357">
      <w:pPr>
        <w:spacing w:line="85" w:lineRule="exact"/>
        <w:rPr>
          <w:rFonts w:ascii="Times New Roman" w:eastAsia="Times New Roman" w:hAnsi="Times New Roman"/>
        </w:rPr>
      </w:pPr>
    </w:p>
    <w:p w:rsidR="007D2357" w:rsidRDefault="007D2357">
      <w:pPr>
        <w:spacing w:line="278" w:lineRule="exact"/>
        <w:ind w:left="1280" w:right="60" w:hanging="712"/>
        <w:rPr>
          <w:rFonts w:ascii="標楷體" w:eastAsia="標楷體" w:hAnsi="標楷體"/>
          <w:sz w:val="24"/>
        </w:rPr>
      </w:pPr>
      <w:r>
        <w:rPr>
          <w:rFonts w:ascii="標楷體" w:eastAsia="標楷體" w:hAnsi="標楷體"/>
          <w:sz w:val="24"/>
        </w:rPr>
        <w:t>（三）司處長級人員（含簡任第十二職等、第十三職等首長、副首長及主管）：未達十五日者，以新臺幣四萬元為限；十五日以上者，以新臺幣六萬元為限。</w:t>
      </w:r>
    </w:p>
    <w:p w:rsidR="007D2357" w:rsidRDefault="007D2357">
      <w:pPr>
        <w:spacing w:line="84" w:lineRule="exact"/>
        <w:rPr>
          <w:rFonts w:ascii="Times New Roman" w:eastAsia="Times New Roman" w:hAnsi="Times New Roman"/>
        </w:rPr>
      </w:pPr>
    </w:p>
    <w:p w:rsidR="007D2357" w:rsidRDefault="007D2357">
      <w:pPr>
        <w:spacing w:line="279" w:lineRule="exact"/>
        <w:ind w:left="800" w:right="60" w:hanging="1"/>
        <w:rPr>
          <w:rFonts w:ascii="標楷體" w:eastAsia="標楷體" w:hAnsi="標楷體"/>
          <w:sz w:val="24"/>
        </w:rPr>
      </w:pPr>
      <w:r>
        <w:rPr>
          <w:rFonts w:ascii="標楷體" w:eastAsia="標楷體" w:hAnsi="標楷體"/>
          <w:sz w:val="24"/>
        </w:rPr>
        <w:t>前項團員總人數超過六人者，禮品交際及雜費除按前項規定數額支給外，第七人以上得由率團人員按每人每日新臺幣六百元加計，檢據報支。</w:t>
      </w:r>
    </w:p>
    <w:p w:rsidR="007D2357" w:rsidRDefault="007D2357">
      <w:pPr>
        <w:spacing w:line="84" w:lineRule="exact"/>
        <w:rPr>
          <w:rFonts w:ascii="Times New Roman" w:eastAsia="Times New Roman" w:hAnsi="Times New Roman"/>
        </w:rPr>
      </w:pPr>
    </w:p>
    <w:p w:rsidR="007D2357" w:rsidRDefault="007D2357">
      <w:pPr>
        <w:spacing w:line="293" w:lineRule="exact"/>
        <w:ind w:left="780" w:right="60" w:firstLine="26"/>
        <w:jc w:val="both"/>
        <w:rPr>
          <w:rFonts w:ascii="標楷體" w:eastAsia="標楷體" w:hAnsi="標楷體"/>
          <w:sz w:val="24"/>
        </w:rPr>
      </w:pPr>
      <w:r>
        <w:rPr>
          <w:rFonts w:ascii="標楷體" w:eastAsia="標楷體" w:hAnsi="標楷體"/>
          <w:sz w:val="24"/>
        </w:rPr>
        <w:t>次長級以上人員率團出差，執行第二點第一款至第三款之任務之一，且因連續訪問多數國家，或任務特別重要，經專案報院級主管機關核准者，其禮品交際及雜費之支給，不受前二項規定之限制。</w:t>
      </w:r>
    </w:p>
    <w:p w:rsidR="007D2357" w:rsidRDefault="007D2357">
      <w:pPr>
        <w:spacing w:line="83" w:lineRule="exact"/>
        <w:rPr>
          <w:rFonts w:ascii="Times New Roman" w:eastAsia="Times New Roman" w:hAnsi="Times New Roman"/>
        </w:rPr>
      </w:pPr>
    </w:p>
    <w:p w:rsidR="007D2357" w:rsidRDefault="007D2357">
      <w:pPr>
        <w:spacing w:line="278" w:lineRule="exact"/>
        <w:ind w:left="780" w:right="60" w:firstLine="26"/>
        <w:jc w:val="both"/>
        <w:rPr>
          <w:rFonts w:ascii="標楷體" w:eastAsia="標楷體" w:hAnsi="標楷體"/>
          <w:sz w:val="24"/>
        </w:rPr>
      </w:pPr>
      <w:r>
        <w:rPr>
          <w:rFonts w:ascii="標楷體" w:eastAsia="標楷體" w:hAnsi="標楷體"/>
          <w:sz w:val="24"/>
        </w:rPr>
        <w:t>司處長級以上人員率團出差，如有租車必要，經機關首長核准者，得檢附原始單據覈實報支租車費，不受第一項及第二項規定之限制。</w:t>
      </w:r>
    </w:p>
    <w:p w:rsidR="007D2357" w:rsidRDefault="007D2357">
      <w:pPr>
        <w:spacing w:line="87" w:lineRule="exact"/>
        <w:rPr>
          <w:rFonts w:ascii="Times New Roman" w:eastAsia="Times New Roman" w:hAnsi="Times New Roman"/>
        </w:rPr>
      </w:pPr>
    </w:p>
    <w:p w:rsidR="007D2357" w:rsidRDefault="007D2357">
      <w:pPr>
        <w:spacing w:line="278" w:lineRule="exact"/>
        <w:ind w:left="820" w:right="60" w:hanging="719"/>
        <w:jc w:val="both"/>
        <w:rPr>
          <w:rFonts w:ascii="標楷體" w:eastAsia="標楷體" w:hAnsi="標楷體"/>
          <w:sz w:val="24"/>
        </w:rPr>
      </w:pPr>
      <w:r>
        <w:rPr>
          <w:rFonts w:ascii="標楷體" w:eastAsia="標楷體" w:hAnsi="標楷體"/>
          <w:sz w:val="24"/>
        </w:rPr>
        <w:t>十七、</w:t>
      </w:r>
      <w:r w:rsidRPr="007F4EAF">
        <w:rPr>
          <w:rFonts w:ascii="標楷體" w:eastAsia="標楷體" w:hAnsi="標楷體"/>
          <w:sz w:val="24"/>
          <w:highlight w:val="yellow"/>
        </w:rPr>
        <w:t>出差人員非屬隨同前點司處長級以上人員出差者，得按出差日數每人每日新臺幣六百元總額度內，檢附原始單據報支禮品交際及雜費。</w:t>
      </w:r>
    </w:p>
    <w:p w:rsidR="007D2357" w:rsidRDefault="007D2357">
      <w:pPr>
        <w:spacing w:line="84" w:lineRule="exact"/>
        <w:rPr>
          <w:rFonts w:ascii="Times New Roman" w:eastAsia="Times New Roman" w:hAnsi="Times New Roman"/>
        </w:rPr>
      </w:pPr>
    </w:p>
    <w:p w:rsidR="007D2357" w:rsidRDefault="007D2357">
      <w:pPr>
        <w:spacing w:line="279" w:lineRule="exact"/>
        <w:ind w:left="800" w:right="60" w:firstLine="2"/>
        <w:rPr>
          <w:rFonts w:ascii="標楷體" w:eastAsia="標楷體" w:hAnsi="標楷體"/>
          <w:sz w:val="24"/>
        </w:rPr>
      </w:pPr>
      <w:r>
        <w:rPr>
          <w:rFonts w:ascii="標楷體" w:eastAsia="標楷體" w:hAnsi="標楷體"/>
          <w:sz w:val="24"/>
        </w:rPr>
        <w:t>前項出差人員，如有租車必要且提出租車費較出差行程所需長途大眾陸運工具票價節省之證明文件者，得檢附原始單據覈實報支租車費，不受前項規定之限制。</w:t>
      </w:r>
    </w:p>
    <w:p w:rsidR="007D2357" w:rsidRDefault="007D2357">
      <w:pPr>
        <w:spacing w:line="84" w:lineRule="exact"/>
        <w:rPr>
          <w:rFonts w:ascii="Times New Roman" w:eastAsia="Times New Roman" w:hAnsi="Times New Roman"/>
        </w:rPr>
      </w:pPr>
    </w:p>
    <w:p w:rsidR="007D2357" w:rsidRDefault="007D2357">
      <w:pPr>
        <w:spacing w:line="299" w:lineRule="exact"/>
        <w:ind w:left="800" w:right="60" w:hanging="705"/>
        <w:jc w:val="both"/>
        <w:rPr>
          <w:rFonts w:ascii="標楷體" w:eastAsia="標楷體" w:hAnsi="標楷體"/>
          <w:sz w:val="24"/>
        </w:rPr>
      </w:pPr>
      <w:r>
        <w:rPr>
          <w:rFonts w:ascii="標楷體" w:eastAsia="標楷體" w:hAnsi="標楷體"/>
          <w:sz w:val="24"/>
        </w:rPr>
        <w:t>十八、出差人員於出差期間受有期徒刑以上刑之宣告未准予易科罰金，或未同時諭知緩刑；或受休職、撤職、停職、免職處分者，其服務機關應通知其於一週內返國；出差人員仍得報支生活費及交通費，並以其接獲通知之翌日起算一週內返國之數額為限。</w:t>
      </w:r>
    </w:p>
    <w:p w:rsidR="007D2357" w:rsidRDefault="007D2357">
      <w:pPr>
        <w:spacing w:line="85" w:lineRule="exact"/>
        <w:rPr>
          <w:rFonts w:ascii="Times New Roman" w:eastAsia="Times New Roman" w:hAnsi="Times New Roman"/>
        </w:rPr>
      </w:pPr>
    </w:p>
    <w:p w:rsidR="007D2357" w:rsidRDefault="007D2357">
      <w:pPr>
        <w:spacing w:line="279" w:lineRule="exact"/>
        <w:ind w:left="820" w:right="60" w:hanging="726"/>
        <w:jc w:val="both"/>
        <w:rPr>
          <w:rFonts w:ascii="標楷體" w:eastAsia="標楷體" w:hAnsi="標楷體"/>
          <w:sz w:val="24"/>
        </w:rPr>
      </w:pPr>
      <w:r>
        <w:rPr>
          <w:rFonts w:ascii="標楷體" w:eastAsia="標楷體" w:hAnsi="標楷體"/>
          <w:sz w:val="24"/>
        </w:rPr>
        <w:t>十九、出差人員於銷差之日起算十五日內依本要點所定各費，詳細分項逐日登載國外出差旅費報告表（格式如附表），連同有關單據，報各該機關審核。</w:t>
      </w:r>
    </w:p>
    <w:p w:rsidR="007D2357" w:rsidRDefault="007D2357">
      <w:pPr>
        <w:spacing w:line="84" w:lineRule="exact"/>
        <w:rPr>
          <w:rFonts w:ascii="Times New Roman" w:eastAsia="Times New Roman" w:hAnsi="Times New Roman"/>
        </w:rPr>
      </w:pPr>
    </w:p>
    <w:p w:rsidR="007D2357" w:rsidRDefault="007D2357">
      <w:pPr>
        <w:spacing w:line="278" w:lineRule="exact"/>
        <w:ind w:left="800" w:right="60" w:firstLine="14"/>
        <w:rPr>
          <w:rFonts w:ascii="標楷體" w:eastAsia="標楷體" w:hAnsi="標楷體"/>
          <w:sz w:val="24"/>
        </w:rPr>
      </w:pPr>
      <w:r>
        <w:rPr>
          <w:rFonts w:ascii="標楷體" w:eastAsia="標楷體" w:hAnsi="標楷體"/>
          <w:sz w:val="24"/>
        </w:rPr>
        <w:t>出差人員報支出差旅費日期、時間之計算，除調用之駐外人員外，應以本國日期、時間計算。</w:t>
      </w:r>
    </w:p>
    <w:p w:rsidR="007D2357" w:rsidRDefault="007D2357">
      <w:pPr>
        <w:spacing w:line="87" w:lineRule="exact"/>
        <w:rPr>
          <w:rFonts w:ascii="Times New Roman" w:eastAsia="Times New Roman" w:hAnsi="Times New Roman"/>
        </w:rPr>
      </w:pPr>
    </w:p>
    <w:p w:rsidR="007D2357" w:rsidRDefault="007D2357">
      <w:pPr>
        <w:spacing w:line="299" w:lineRule="exact"/>
        <w:ind w:left="780" w:right="60" w:firstLine="24"/>
        <w:jc w:val="both"/>
        <w:rPr>
          <w:rFonts w:ascii="標楷體" w:eastAsia="標楷體" w:hAnsi="標楷體"/>
          <w:sz w:val="24"/>
        </w:rPr>
      </w:pPr>
      <w:r>
        <w:rPr>
          <w:rFonts w:ascii="標楷體" w:eastAsia="標楷體" w:hAnsi="標楷體"/>
          <w:sz w:val="24"/>
        </w:rPr>
        <w:t>出差人員出國前未辦理結匯者，</w:t>
      </w:r>
      <w:r w:rsidRPr="007F4EAF">
        <w:rPr>
          <w:rFonts w:ascii="標楷體" w:eastAsia="標楷體" w:hAnsi="標楷體"/>
          <w:sz w:val="24"/>
          <w:highlight w:val="yellow"/>
        </w:rPr>
        <w:t>出差旅費應以出國前一日（如逢假日往前順推）臺灣銀行賣出即期美元參考匯價為依據辦理報支</w:t>
      </w:r>
      <w:r>
        <w:rPr>
          <w:rFonts w:ascii="標楷體" w:eastAsia="標楷體" w:hAnsi="標楷體"/>
          <w:sz w:val="24"/>
        </w:rPr>
        <w:t>。但須於出國前繳交報名等費用者，得以實際支付日匯價辦理報支，該費用以信用卡支付者，得以信用卡結算匯率辦理報支。</w:t>
      </w:r>
    </w:p>
    <w:p w:rsidR="007D2357" w:rsidRDefault="007D2357">
      <w:pPr>
        <w:spacing w:line="85" w:lineRule="exact"/>
        <w:rPr>
          <w:rFonts w:ascii="Times New Roman" w:eastAsia="Times New Roman" w:hAnsi="Times New Roman"/>
        </w:rPr>
      </w:pPr>
    </w:p>
    <w:p w:rsidR="007D2357" w:rsidRDefault="007D2357">
      <w:pPr>
        <w:spacing w:line="278" w:lineRule="exact"/>
        <w:ind w:left="740" w:right="60" w:firstLine="26"/>
        <w:rPr>
          <w:rFonts w:ascii="標楷體" w:eastAsia="標楷體" w:hAnsi="標楷體"/>
          <w:sz w:val="24"/>
        </w:rPr>
      </w:pPr>
      <w:r>
        <w:rPr>
          <w:rFonts w:ascii="標楷體" w:eastAsia="標楷體" w:hAnsi="標楷體"/>
          <w:sz w:val="24"/>
        </w:rPr>
        <w:t>出差之國家倘非使用美元貨幣，檢附原始單據報支部分，得以當地使用之貨幣，依前項報支方式辦理；無臺灣銀行賣出該貨幣即期匯價者，以現金匯價為依據。</w:t>
      </w:r>
    </w:p>
    <w:p w:rsidR="007D2357" w:rsidRDefault="007D2357">
      <w:pPr>
        <w:spacing w:line="35" w:lineRule="exact"/>
        <w:rPr>
          <w:rFonts w:ascii="Times New Roman" w:eastAsia="Times New Roman" w:hAnsi="Times New Roman"/>
        </w:rPr>
      </w:pPr>
    </w:p>
    <w:p w:rsidR="007D2357" w:rsidRDefault="007D2357">
      <w:pPr>
        <w:spacing w:line="288" w:lineRule="exact"/>
        <w:rPr>
          <w:rFonts w:ascii="標楷體" w:eastAsia="標楷體" w:hAnsi="標楷體"/>
          <w:sz w:val="24"/>
        </w:rPr>
      </w:pPr>
      <w:r>
        <w:rPr>
          <w:rFonts w:ascii="標楷體" w:eastAsia="標楷體" w:hAnsi="標楷體"/>
          <w:sz w:val="24"/>
        </w:rPr>
        <w:t>二十、各級地方政府機關與公營事業機構及駐外機構派赴駐在地以外國家出差人員，其國</w:t>
      </w:r>
    </w:p>
    <w:p w:rsidR="007D2357" w:rsidRDefault="007D2357">
      <w:pPr>
        <w:spacing w:line="32" w:lineRule="exact"/>
        <w:rPr>
          <w:rFonts w:ascii="Times New Roman" w:eastAsia="Times New Roman" w:hAnsi="Times New Roman"/>
        </w:rPr>
      </w:pPr>
    </w:p>
    <w:p w:rsidR="007D2357" w:rsidRDefault="007D2357">
      <w:pPr>
        <w:spacing w:line="288" w:lineRule="exact"/>
        <w:ind w:left="740"/>
        <w:rPr>
          <w:rFonts w:ascii="標楷體" w:eastAsia="標楷體" w:hAnsi="標楷體"/>
          <w:sz w:val="24"/>
        </w:rPr>
      </w:pPr>
      <w:r>
        <w:rPr>
          <w:rFonts w:ascii="標楷體" w:eastAsia="標楷體" w:hAnsi="標楷體"/>
          <w:sz w:val="24"/>
        </w:rPr>
        <w:t>外出差旅費之報支，準用本要點之規定。</w:t>
      </w:r>
    </w:p>
    <w:p w:rsidR="007D2357" w:rsidRDefault="007D2357">
      <w:pPr>
        <w:spacing w:line="83" w:lineRule="exact"/>
        <w:rPr>
          <w:rFonts w:ascii="Times New Roman" w:eastAsia="Times New Roman" w:hAnsi="Times New Roman"/>
        </w:rPr>
      </w:pPr>
    </w:p>
    <w:p w:rsidR="007D2357" w:rsidRDefault="007D2357">
      <w:pPr>
        <w:spacing w:line="279" w:lineRule="exact"/>
        <w:ind w:right="60" w:firstLine="2"/>
        <w:rPr>
          <w:rFonts w:ascii="標楷體" w:eastAsia="標楷體" w:hAnsi="標楷體"/>
          <w:sz w:val="24"/>
        </w:rPr>
      </w:pPr>
      <w:r>
        <w:rPr>
          <w:rFonts w:ascii="標楷體" w:eastAsia="標楷體" w:hAnsi="標楷體"/>
          <w:sz w:val="24"/>
        </w:rPr>
        <w:t>二十一、中央政府各主管機關得在本要點所定範圍內，自行訂定國外出差旅費支給規定。二十二、赴大陸地區、香港及澳門出差旅費之報支，比照本要點規定辦理；出差人員生活</w:t>
      </w:r>
    </w:p>
    <w:p w:rsidR="007D2357" w:rsidRDefault="007D2357">
      <w:pPr>
        <w:spacing w:line="33" w:lineRule="exact"/>
        <w:rPr>
          <w:rFonts w:ascii="Times New Roman" w:eastAsia="Times New Roman" w:hAnsi="Times New Roman"/>
        </w:rPr>
      </w:pPr>
    </w:p>
    <w:p w:rsidR="007D2357" w:rsidRDefault="007D2357">
      <w:pPr>
        <w:spacing w:line="288" w:lineRule="exact"/>
        <w:ind w:left="960"/>
        <w:rPr>
          <w:rFonts w:ascii="標楷體" w:eastAsia="標楷體" w:hAnsi="標楷體"/>
          <w:sz w:val="24"/>
        </w:rPr>
      </w:pPr>
      <w:r>
        <w:rPr>
          <w:rFonts w:ascii="標楷體" w:eastAsia="標楷體" w:hAnsi="標楷體"/>
          <w:sz w:val="24"/>
        </w:rPr>
        <w:t>費日支數額表，由行政院另定之。</w:t>
      </w:r>
    </w:p>
    <w:p w:rsidR="007D2357" w:rsidRDefault="007D2357">
      <w:pPr>
        <w:spacing w:line="83" w:lineRule="exact"/>
        <w:rPr>
          <w:rFonts w:ascii="Times New Roman" w:eastAsia="Times New Roman" w:hAnsi="Times New Roman"/>
        </w:rPr>
      </w:pPr>
    </w:p>
    <w:p w:rsidR="007D2357" w:rsidRDefault="007D2357">
      <w:pPr>
        <w:spacing w:line="292" w:lineRule="exact"/>
        <w:ind w:left="980" w:hanging="978"/>
        <w:jc w:val="both"/>
        <w:rPr>
          <w:rFonts w:ascii="標楷體" w:eastAsia="標楷體" w:hAnsi="標楷體"/>
          <w:sz w:val="23"/>
        </w:rPr>
      </w:pPr>
      <w:r>
        <w:rPr>
          <w:rFonts w:ascii="標楷體" w:eastAsia="標楷體" w:hAnsi="標楷體"/>
          <w:sz w:val="23"/>
        </w:rPr>
        <w:t>二十三、本要點修正後，奉派出差人員跨越新、舊規定者，其於舊規定出差期間適用舊規定，於新規定出差期間適用新規定。但新規定生效前，已預訂新規定期間之機票、住宿，得適用舊規定。修正後所需經費，仍在各機關原列預算相關經費項下列支。</w:t>
      </w:r>
    </w:p>
    <w:p w:rsidR="007D2357" w:rsidRDefault="007D2357">
      <w:pPr>
        <w:spacing w:line="200" w:lineRule="exact"/>
        <w:rPr>
          <w:rFonts w:ascii="Times New Roman" w:eastAsia="Times New Roman" w:hAnsi="Times New Roman"/>
        </w:rPr>
      </w:pPr>
    </w:p>
    <w:p w:rsidR="007D2357" w:rsidRDefault="007D2357">
      <w:pPr>
        <w:spacing w:line="200" w:lineRule="exact"/>
        <w:rPr>
          <w:rFonts w:ascii="Times New Roman" w:eastAsia="Times New Roman" w:hAnsi="Times New Roman"/>
        </w:rPr>
      </w:pPr>
    </w:p>
    <w:p w:rsidR="007D2357" w:rsidRDefault="007D2357">
      <w:pPr>
        <w:spacing w:line="200" w:lineRule="exact"/>
        <w:rPr>
          <w:rFonts w:ascii="Times New Roman" w:eastAsia="Times New Roman" w:hAnsi="Times New Roman"/>
        </w:rPr>
      </w:pPr>
    </w:p>
    <w:p w:rsidR="007D2357" w:rsidRDefault="007D2357">
      <w:pPr>
        <w:spacing w:line="325" w:lineRule="exact"/>
        <w:rPr>
          <w:rFonts w:ascii="Times New Roman" w:eastAsia="Times New Roman" w:hAnsi="Times New Roman"/>
        </w:rPr>
      </w:pPr>
    </w:p>
    <w:p w:rsidR="007D2357" w:rsidRDefault="007D2357">
      <w:pPr>
        <w:spacing w:line="0" w:lineRule="atLeast"/>
        <w:ind w:right="-59"/>
        <w:jc w:val="center"/>
        <w:rPr>
          <w:rFonts w:ascii="Times New Roman" w:eastAsia="Times New Roman" w:hAnsi="Times New Roman"/>
          <w:sz w:val="24"/>
        </w:rPr>
      </w:pPr>
      <w:r>
        <w:rPr>
          <w:rFonts w:ascii="Times New Roman" w:eastAsia="Times New Roman" w:hAnsi="Times New Roman"/>
          <w:sz w:val="24"/>
        </w:rPr>
        <w:t>~ 3 ~</w:t>
      </w:r>
    </w:p>
    <w:p w:rsidR="007D2357" w:rsidRPr="007D2357" w:rsidRDefault="007D2357" w:rsidP="00672373">
      <w:pPr>
        <w:spacing w:line="0" w:lineRule="atLeast"/>
        <w:ind w:right="-59"/>
        <w:rPr>
          <w:rFonts w:ascii="Times New Roman" w:hAnsi="Times New Roman" w:hint="eastAsia"/>
          <w:sz w:val="24"/>
        </w:rPr>
        <w:sectPr w:rsidR="007D2357" w:rsidRPr="007D2357">
          <w:pgSz w:w="11900" w:h="16838"/>
          <w:pgMar w:top="1440" w:right="1066" w:bottom="519" w:left="1320" w:header="0" w:footer="0" w:gutter="0"/>
          <w:cols w:space="0" w:equalWidth="0">
            <w:col w:w="9520"/>
          </w:cols>
          <w:docGrid w:linePitch="360"/>
        </w:sectPr>
      </w:pPr>
    </w:p>
    <w:p w:rsidR="007D2357" w:rsidRDefault="007D2357">
      <w:pPr>
        <w:spacing w:line="76" w:lineRule="exact"/>
        <w:rPr>
          <w:rFonts w:ascii="Times New Roman" w:eastAsia="Times New Roman" w:hAnsi="Times New Roman" w:hint="eastAsia"/>
        </w:rPr>
      </w:pPr>
      <w:bookmarkStart w:id="4" w:name="page4"/>
      <w:bookmarkEnd w:id="4"/>
    </w:p>
    <w:p w:rsidR="007F4EAF" w:rsidRDefault="007F4EAF" w:rsidP="007F4EAF">
      <w:pPr>
        <w:pStyle w:val="a3"/>
        <w:spacing w:line="480" w:lineRule="exact"/>
        <w:ind w:left="629" w:hanging="629"/>
        <w:jc w:val="both"/>
        <w:rPr>
          <w:b/>
          <w:sz w:val="28"/>
        </w:rPr>
      </w:pPr>
      <w:r>
        <w:rPr>
          <w:rFonts w:hint="eastAsia"/>
          <w:b/>
          <w:sz w:val="28"/>
        </w:rPr>
        <w:t>附表</w:t>
      </w:r>
    </w:p>
    <w:p w:rsidR="007F4EAF" w:rsidRPr="00F15E6E" w:rsidRDefault="007F4EAF" w:rsidP="007F4EAF">
      <w:pPr>
        <w:pStyle w:val="a3"/>
        <w:spacing w:line="440" w:lineRule="exact"/>
        <w:ind w:left="629" w:hanging="629"/>
        <w:jc w:val="center"/>
        <w:rPr>
          <w:rFonts w:ascii="標楷體" w:hAnsi="標楷體"/>
          <w:b/>
          <w:sz w:val="36"/>
        </w:rPr>
      </w:pPr>
      <w:r w:rsidRPr="00F15E6E">
        <w:rPr>
          <w:rFonts w:ascii="標楷體" w:hAnsi="標楷體" w:hint="eastAsia"/>
          <w:b/>
          <w:sz w:val="36"/>
        </w:rPr>
        <w:t>(機關全銜)國外出差旅費報告表</w:t>
      </w:r>
    </w:p>
    <w:p w:rsidR="007F4EAF" w:rsidRDefault="007F4EAF" w:rsidP="007F4EAF">
      <w:pPr>
        <w:pStyle w:val="a3"/>
        <w:spacing w:line="480" w:lineRule="exact"/>
        <w:ind w:firstLine="0"/>
        <w:jc w:val="right"/>
        <w:rPr>
          <w:sz w:val="24"/>
        </w:rPr>
      </w:pPr>
      <w:r>
        <w:rPr>
          <w:rFonts w:hint="eastAsia"/>
          <w:sz w:val="24"/>
        </w:rPr>
        <w:t>第　　頁共　　頁</w:t>
      </w:r>
    </w:p>
    <w:tbl>
      <w:tblPr>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Look w:val="0000" w:firstRow="0" w:lastRow="0" w:firstColumn="0" w:lastColumn="0" w:noHBand="0" w:noVBand="0"/>
      </w:tblPr>
      <w:tblGrid>
        <w:gridCol w:w="456"/>
        <w:gridCol w:w="1133"/>
        <w:gridCol w:w="763"/>
        <w:gridCol w:w="938"/>
        <w:gridCol w:w="1437"/>
        <w:gridCol w:w="121"/>
        <w:gridCol w:w="555"/>
        <w:gridCol w:w="1067"/>
        <w:gridCol w:w="1386"/>
        <w:gridCol w:w="125"/>
        <w:gridCol w:w="661"/>
        <w:gridCol w:w="600"/>
        <w:gridCol w:w="1388"/>
      </w:tblGrid>
      <w:tr w:rsidR="007F4EAF" w:rsidRPr="007D2357" w:rsidTr="007D2357">
        <w:tblPrEx>
          <w:tblCellMar>
            <w:top w:w="0" w:type="dxa"/>
            <w:bottom w:w="0" w:type="dxa"/>
          </w:tblCellMar>
        </w:tblPrEx>
        <w:trPr>
          <w:cantSplit/>
          <w:trHeight w:val="785"/>
        </w:trPr>
        <w:tc>
          <w:tcPr>
            <w:tcW w:w="1106" w:type="pct"/>
            <w:gridSpan w:val="3"/>
          </w:tcPr>
          <w:p w:rsidR="007F4EAF" w:rsidRDefault="007F4EAF" w:rsidP="007D2357">
            <w:pPr>
              <w:pStyle w:val="a3"/>
              <w:ind w:firstLine="0"/>
              <w:jc w:val="distribute"/>
              <w:rPr>
                <w:sz w:val="24"/>
              </w:rPr>
            </w:pPr>
            <w:r>
              <w:rPr>
                <w:rFonts w:hint="eastAsia"/>
                <w:sz w:val="24"/>
              </w:rPr>
              <w:t>姓名</w:t>
            </w:r>
          </w:p>
        </w:tc>
        <w:tc>
          <w:tcPr>
            <w:tcW w:w="1117" w:type="pct"/>
            <w:gridSpan w:val="2"/>
          </w:tcPr>
          <w:p w:rsidR="007F4EAF" w:rsidRDefault="007F4EAF" w:rsidP="007D2357">
            <w:pPr>
              <w:pStyle w:val="a3"/>
              <w:ind w:firstLine="0"/>
              <w:jc w:val="both"/>
              <w:rPr>
                <w:sz w:val="24"/>
              </w:rPr>
            </w:pPr>
          </w:p>
        </w:tc>
        <w:tc>
          <w:tcPr>
            <w:tcW w:w="318" w:type="pct"/>
            <w:gridSpan w:val="2"/>
          </w:tcPr>
          <w:p w:rsidR="007F4EAF" w:rsidRDefault="007F4EAF" w:rsidP="007D2357">
            <w:pPr>
              <w:pStyle w:val="a3"/>
              <w:ind w:firstLine="0"/>
              <w:jc w:val="both"/>
              <w:rPr>
                <w:sz w:val="24"/>
              </w:rPr>
            </w:pPr>
            <w:r>
              <w:rPr>
                <w:rFonts w:hint="eastAsia"/>
                <w:sz w:val="24"/>
              </w:rPr>
              <w:t>職稱</w:t>
            </w:r>
          </w:p>
        </w:tc>
        <w:tc>
          <w:tcPr>
            <w:tcW w:w="1213" w:type="pct"/>
            <w:gridSpan w:val="3"/>
          </w:tcPr>
          <w:p w:rsidR="007F4EAF" w:rsidRDefault="007F4EAF" w:rsidP="007D2357">
            <w:pPr>
              <w:pStyle w:val="a3"/>
              <w:ind w:firstLine="0"/>
              <w:jc w:val="both"/>
              <w:rPr>
                <w:sz w:val="24"/>
              </w:rPr>
            </w:pPr>
          </w:p>
        </w:tc>
        <w:tc>
          <w:tcPr>
            <w:tcW w:w="311" w:type="pct"/>
          </w:tcPr>
          <w:p w:rsidR="007F4EAF" w:rsidRDefault="007F4EAF" w:rsidP="007D2357">
            <w:pPr>
              <w:pStyle w:val="a3"/>
              <w:ind w:firstLine="0"/>
              <w:jc w:val="both"/>
              <w:rPr>
                <w:sz w:val="24"/>
              </w:rPr>
            </w:pPr>
            <w:r>
              <w:rPr>
                <w:rFonts w:hint="eastAsia"/>
                <w:sz w:val="24"/>
              </w:rPr>
              <w:t>職等</w:t>
            </w:r>
          </w:p>
        </w:tc>
        <w:tc>
          <w:tcPr>
            <w:tcW w:w="935" w:type="pct"/>
            <w:gridSpan w:val="2"/>
          </w:tcPr>
          <w:p w:rsidR="007F4EAF" w:rsidRDefault="007F4EAF" w:rsidP="007D2357">
            <w:pPr>
              <w:pStyle w:val="a3"/>
              <w:ind w:firstLine="0"/>
              <w:jc w:val="both"/>
              <w:rPr>
                <w:sz w:val="24"/>
              </w:rPr>
            </w:pPr>
          </w:p>
        </w:tc>
      </w:tr>
      <w:tr w:rsidR="007F4EAF" w:rsidRPr="007D2357" w:rsidTr="007F4EAF">
        <w:tblPrEx>
          <w:tblCellMar>
            <w:top w:w="0" w:type="dxa"/>
            <w:bottom w:w="0" w:type="dxa"/>
          </w:tblCellMar>
        </w:tblPrEx>
        <w:trPr>
          <w:cantSplit/>
          <w:trHeight w:val="495"/>
        </w:trPr>
        <w:tc>
          <w:tcPr>
            <w:tcW w:w="1106" w:type="pct"/>
            <w:gridSpan w:val="3"/>
          </w:tcPr>
          <w:p w:rsidR="007F4EAF" w:rsidRDefault="007F4EAF" w:rsidP="007D2357">
            <w:pPr>
              <w:pStyle w:val="a3"/>
              <w:spacing w:line="640" w:lineRule="exact"/>
              <w:ind w:firstLine="0"/>
              <w:jc w:val="distribute"/>
              <w:rPr>
                <w:sz w:val="24"/>
              </w:rPr>
            </w:pPr>
            <w:r>
              <w:rPr>
                <w:rFonts w:hint="eastAsia"/>
                <w:sz w:val="24"/>
              </w:rPr>
              <w:t>出差事由</w:t>
            </w:r>
          </w:p>
        </w:tc>
        <w:tc>
          <w:tcPr>
            <w:tcW w:w="3894" w:type="pct"/>
            <w:gridSpan w:val="10"/>
            <w:textDirection w:val="lrTbV"/>
          </w:tcPr>
          <w:p w:rsidR="007F4EAF" w:rsidRDefault="007F4EAF" w:rsidP="007D2357">
            <w:pPr>
              <w:pStyle w:val="a3"/>
              <w:spacing w:line="640" w:lineRule="exact"/>
              <w:ind w:firstLine="0"/>
              <w:jc w:val="both"/>
              <w:rPr>
                <w:sz w:val="24"/>
              </w:rPr>
            </w:pPr>
          </w:p>
        </w:tc>
      </w:tr>
      <w:tr w:rsidR="007F4EAF" w:rsidRPr="007D2357" w:rsidTr="007D2357">
        <w:tblPrEx>
          <w:tblCellMar>
            <w:top w:w="0" w:type="dxa"/>
            <w:bottom w:w="0" w:type="dxa"/>
          </w:tblCellMar>
        </w:tblPrEx>
        <w:trPr>
          <w:cantSplit/>
          <w:trHeight w:val="556"/>
        </w:trPr>
        <w:tc>
          <w:tcPr>
            <w:tcW w:w="5000" w:type="pct"/>
            <w:gridSpan w:val="13"/>
            <w:vAlign w:val="center"/>
          </w:tcPr>
          <w:p w:rsidR="007F4EAF" w:rsidRDefault="007F4EAF" w:rsidP="007D2357">
            <w:pPr>
              <w:pStyle w:val="a3"/>
              <w:spacing w:before="80" w:after="80" w:line="400" w:lineRule="exact"/>
              <w:ind w:firstLine="0"/>
              <w:jc w:val="center"/>
              <w:rPr>
                <w:sz w:val="24"/>
              </w:rPr>
            </w:pPr>
            <w:r>
              <w:rPr>
                <w:rFonts w:hint="eastAsia"/>
                <w:sz w:val="24"/>
              </w:rPr>
              <w:t>中華民國　　　年　　月　　日</w:t>
            </w:r>
            <w:r>
              <w:rPr>
                <w:sz w:val="24"/>
              </w:rPr>
              <w:fldChar w:fldCharType="begin"/>
            </w:r>
            <w:r>
              <w:rPr>
                <w:sz w:val="24"/>
              </w:rPr>
              <w:instrText xml:space="preserve"> eq \o(\s\up  10(</w:instrText>
            </w:r>
            <w:r>
              <w:rPr>
                <w:rFonts w:ascii="標楷體" w:hint="eastAsia"/>
                <w:sz w:val="24"/>
              </w:rPr>
              <w:instrText>起</w:instrText>
            </w:r>
            <w:r>
              <w:rPr>
                <w:rFonts w:ascii="標楷體"/>
                <w:sz w:val="24"/>
              </w:rPr>
              <w:instrText>),\s\do  5(</w:instrText>
            </w:r>
            <w:r>
              <w:rPr>
                <w:rFonts w:ascii="標楷體" w:hint="eastAsia"/>
                <w:sz w:val="24"/>
              </w:rPr>
              <w:instrText>止</w:instrText>
            </w:r>
            <w:r>
              <w:rPr>
                <w:rFonts w:ascii="標楷體"/>
                <w:sz w:val="24"/>
              </w:rPr>
              <w:instrText>))</w:instrText>
            </w:r>
            <w:r>
              <w:rPr>
                <w:sz w:val="24"/>
              </w:rPr>
              <w:fldChar w:fldCharType="end"/>
            </w:r>
            <w:r>
              <w:rPr>
                <w:rFonts w:hint="eastAsia"/>
                <w:sz w:val="24"/>
              </w:rPr>
              <w:t>共計　　日附單據　　張</w:t>
            </w:r>
          </w:p>
        </w:tc>
      </w:tr>
      <w:tr w:rsidR="007F4EAF" w:rsidRPr="007D2357" w:rsidTr="00672373">
        <w:tblPrEx>
          <w:tblCellMar>
            <w:top w:w="0" w:type="dxa"/>
            <w:bottom w:w="0" w:type="dxa"/>
          </w:tblCellMar>
        </w:tblPrEx>
        <w:trPr>
          <w:cantSplit/>
          <w:trHeight w:val="266"/>
        </w:trPr>
        <w:tc>
          <w:tcPr>
            <w:tcW w:w="747" w:type="pct"/>
            <w:gridSpan w:val="2"/>
            <w:vAlign w:val="center"/>
          </w:tcPr>
          <w:p w:rsidR="007F4EAF" w:rsidRDefault="007F4EAF" w:rsidP="007D2357">
            <w:pPr>
              <w:pStyle w:val="a3"/>
              <w:spacing w:line="240" w:lineRule="exact"/>
              <w:ind w:firstLine="0"/>
              <w:jc w:val="center"/>
              <w:rPr>
                <w:sz w:val="24"/>
              </w:rPr>
            </w:pPr>
            <w:r>
              <w:rPr>
                <w:rFonts w:hint="eastAsia"/>
                <w:sz w:val="24"/>
              </w:rPr>
              <w:t>月</w:t>
            </w:r>
          </w:p>
        </w:tc>
        <w:tc>
          <w:tcPr>
            <w:tcW w:w="800" w:type="pct"/>
            <w:gridSpan w:val="2"/>
            <w:tcBorders>
              <w:right w:val="nil"/>
            </w:tcBorders>
            <w:vAlign w:val="center"/>
          </w:tcPr>
          <w:p w:rsidR="007F4EAF" w:rsidRDefault="007F4EAF" w:rsidP="007D2357">
            <w:pPr>
              <w:pStyle w:val="a3"/>
              <w:spacing w:line="240" w:lineRule="exact"/>
              <w:ind w:firstLine="0"/>
              <w:jc w:val="center"/>
              <w:rPr>
                <w:sz w:val="24"/>
              </w:rPr>
            </w:pPr>
          </w:p>
        </w:tc>
        <w:tc>
          <w:tcPr>
            <w:tcW w:w="733" w:type="pct"/>
            <w:gridSpan w:val="2"/>
            <w:tcBorders>
              <w:left w:val="nil"/>
              <w:right w:val="nil"/>
            </w:tcBorders>
            <w:vAlign w:val="center"/>
          </w:tcPr>
          <w:p w:rsidR="007F4EAF" w:rsidRDefault="007F4EAF" w:rsidP="007D2357">
            <w:pPr>
              <w:pStyle w:val="a3"/>
              <w:spacing w:line="240" w:lineRule="exact"/>
              <w:ind w:firstLine="0"/>
              <w:jc w:val="center"/>
              <w:rPr>
                <w:sz w:val="24"/>
              </w:rPr>
            </w:pPr>
          </w:p>
        </w:tc>
        <w:tc>
          <w:tcPr>
            <w:tcW w:w="763" w:type="pct"/>
            <w:gridSpan w:val="2"/>
            <w:tcBorders>
              <w:left w:val="nil"/>
              <w:right w:val="nil"/>
            </w:tcBorders>
            <w:vAlign w:val="center"/>
          </w:tcPr>
          <w:p w:rsidR="007F4EAF" w:rsidRDefault="007F4EAF" w:rsidP="007D2357">
            <w:pPr>
              <w:pStyle w:val="a3"/>
              <w:spacing w:line="240" w:lineRule="exact"/>
              <w:ind w:firstLine="0"/>
              <w:jc w:val="center"/>
              <w:rPr>
                <w:sz w:val="24"/>
              </w:rPr>
            </w:pPr>
          </w:p>
        </w:tc>
        <w:tc>
          <w:tcPr>
            <w:tcW w:w="652" w:type="pct"/>
            <w:tcBorders>
              <w:left w:val="nil"/>
              <w:right w:val="nil"/>
            </w:tcBorders>
            <w:vAlign w:val="center"/>
          </w:tcPr>
          <w:p w:rsidR="007F4EAF" w:rsidRDefault="007F4EAF" w:rsidP="007D2357">
            <w:pPr>
              <w:pStyle w:val="a3"/>
              <w:spacing w:line="240" w:lineRule="exact"/>
              <w:ind w:firstLine="0"/>
              <w:jc w:val="center"/>
              <w:rPr>
                <w:sz w:val="24"/>
              </w:rPr>
            </w:pPr>
          </w:p>
        </w:tc>
        <w:tc>
          <w:tcPr>
            <w:tcW w:w="652" w:type="pct"/>
            <w:gridSpan w:val="3"/>
            <w:tcBorders>
              <w:left w:val="nil"/>
              <w:right w:val="single" w:sz="4" w:space="0" w:color="auto"/>
            </w:tcBorders>
            <w:vAlign w:val="center"/>
          </w:tcPr>
          <w:p w:rsidR="007F4EAF" w:rsidRDefault="007F4EAF" w:rsidP="007D2357">
            <w:pPr>
              <w:pStyle w:val="a3"/>
              <w:spacing w:line="240" w:lineRule="exact"/>
              <w:ind w:firstLine="0"/>
              <w:jc w:val="center"/>
              <w:rPr>
                <w:sz w:val="24"/>
              </w:rPr>
            </w:pPr>
          </w:p>
        </w:tc>
        <w:tc>
          <w:tcPr>
            <w:tcW w:w="653" w:type="pct"/>
            <w:vMerge w:val="restart"/>
            <w:tcBorders>
              <w:left w:val="single" w:sz="4" w:space="0" w:color="auto"/>
            </w:tcBorders>
            <w:vAlign w:val="center"/>
          </w:tcPr>
          <w:p w:rsidR="007F4EAF" w:rsidRPr="006B1C03" w:rsidRDefault="007F4EAF" w:rsidP="007D2357">
            <w:pPr>
              <w:pStyle w:val="a3"/>
              <w:spacing w:line="240" w:lineRule="exact"/>
              <w:ind w:firstLine="0"/>
              <w:jc w:val="center"/>
              <w:rPr>
                <w:sz w:val="24"/>
                <w:u w:val="single"/>
              </w:rPr>
            </w:pPr>
            <w:r w:rsidRPr="006B1C03">
              <w:rPr>
                <w:rFonts w:hint="eastAsia"/>
                <w:sz w:val="24"/>
                <w:u w:val="single"/>
              </w:rPr>
              <w:t>總計</w:t>
            </w:r>
            <w:r w:rsidRPr="006B1C03">
              <w:rPr>
                <w:rFonts w:hint="eastAsia"/>
                <w:sz w:val="24"/>
                <w:u w:val="single"/>
              </w:rPr>
              <w:t>(NT$)</w:t>
            </w:r>
          </w:p>
        </w:tc>
      </w:tr>
      <w:tr w:rsidR="007F4EAF" w:rsidRPr="007D2357" w:rsidTr="00672373">
        <w:tblPrEx>
          <w:tblCellMar>
            <w:top w:w="0" w:type="dxa"/>
            <w:bottom w:w="0" w:type="dxa"/>
          </w:tblCellMar>
        </w:tblPrEx>
        <w:trPr>
          <w:cantSplit/>
          <w:trHeight w:val="270"/>
        </w:trPr>
        <w:tc>
          <w:tcPr>
            <w:tcW w:w="747" w:type="pct"/>
            <w:gridSpan w:val="2"/>
            <w:vAlign w:val="center"/>
          </w:tcPr>
          <w:p w:rsidR="007F4EAF" w:rsidRDefault="007F4EAF" w:rsidP="007D2357">
            <w:pPr>
              <w:pStyle w:val="a3"/>
              <w:spacing w:line="240" w:lineRule="exact"/>
              <w:ind w:firstLine="0"/>
              <w:jc w:val="center"/>
              <w:rPr>
                <w:sz w:val="24"/>
              </w:rPr>
            </w:pPr>
            <w:r>
              <w:rPr>
                <w:rFonts w:hint="eastAsia"/>
                <w:sz w:val="24"/>
              </w:rPr>
              <w:t>日</w:t>
            </w:r>
          </w:p>
        </w:tc>
        <w:tc>
          <w:tcPr>
            <w:tcW w:w="800" w:type="pct"/>
            <w:gridSpan w:val="2"/>
            <w:tcBorders>
              <w:bottom w:val="single" w:sz="4" w:space="0" w:color="auto"/>
              <w:right w:val="nil"/>
            </w:tcBorders>
            <w:vAlign w:val="center"/>
          </w:tcPr>
          <w:p w:rsidR="007F4EAF" w:rsidRDefault="007F4EAF" w:rsidP="007D2357">
            <w:pPr>
              <w:pStyle w:val="a3"/>
              <w:spacing w:line="240" w:lineRule="exact"/>
              <w:ind w:firstLine="0"/>
              <w:jc w:val="center"/>
              <w:rPr>
                <w:sz w:val="24"/>
              </w:rPr>
            </w:pPr>
          </w:p>
        </w:tc>
        <w:tc>
          <w:tcPr>
            <w:tcW w:w="733" w:type="pct"/>
            <w:gridSpan w:val="2"/>
            <w:tcBorders>
              <w:left w:val="nil"/>
              <w:bottom w:val="single" w:sz="4" w:space="0" w:color="auto"/>
              <w:right w:val="nil"/>
            </w:tcBorders>
            <w:vAlign w:val="center"/>
          </w:tcPr>
          <w:p w:rsidR="007F4EAF" w:rsidRDefault="007F4EAF" w:rsidP="007D2357">
            <w:pPr>
              <w:pStyle w:val="a3"/>
              <w:spacing w:line="240" w:lineRule="exact"/>
              <w:ind w:firstLine="0"/>
              <w:jc w:val="center"/>
              <w:rPr>
                <w:sz w:val="24"/>
              </w:rPr>
            </w:pPr>
          </w:p>
        </w:tc>
        <w:tc>
          <w:tcPr>
            <w:tcW w:w="763" w:type="pct"/>
            <w:gridSpan w:val="2"/>
            <w:tcBorders>
              <w:left w:val="nil"/>
              <w:bottom w:val="single" w:sz="4" w:space="0" w:color="auto"/>
              <w:right w:val="nil"/>
            </w:tcBorders>
            <w:vAlign w:val="center"/>
          </w:tcPr>
          <w:p w:rsidR="007F4EAF" w:rsidRDefault="007F4EAF" w:rsidP="007D2357">
            <w:pPr>
              <w:pStyle w:val="a3"/>
              <w:spacing w:line="240" w:lineRule="exact"/>
              <w:ind w:firstLine="0"/>
              <w:jc w:val="center"/>
              <w:rPr>
                <w:sz w:val="24"/>
              </w:rPr>
            </w:pPr>
          </w:p>
        </w:tc>
        <w:tc>
          <w:tcPr>
            <w:tcW w:w="652" w:type="pct"/>
            <w:tcBorders>
              <w:left w:val="nil"/>
              <w:bottom w:val="single" w:sz="4" w:space="0" w:color="auto"/>
              <w:right w:val="nil"/>
            </w:tcBorders>
            <w:vAlign w:val="center"/>
          </w:tcPr>
          <w:p w:rsidR="007F4EAF" w:rsidRDefault="007F4EAF" w:rsidP="007D2357">
            <w:pPr>
              <w:pStyle w:val="a3"/>
              <w:spacing w:line="240" w:lineRule="exact"/>
              <w:ind w:firstLine="0"/>
              <w:jc w:val="center"/>
              <w:rPr>
                <w:sz w:val="24"/>
              </w:rPr>
            </w:pPr>
          </w:p>
        </w:tc>
        <w:tc>
          <w:tcPr>
            <w:tcW w:w="652" w:type="pct"/>
            <w:gridSpan w:val="3"/>
            <w:tcBorders>
              <w:left w:val="nil"/>
              <w:bottom w:val="single" w:sz="4" w:space="0" w:color="auto"/>
              <w:right w:val="single" w:sz="4" w:space="0" w:color="auto"/>
            </w:tcBorders>
            <w:vAlign w:val="center"/>
          </w:tcPr>
          <w:p w:rsidR="007F4EAF" w:rsidRDefault="007F4EAF" w:rsidP="007D2357">
            <w:pPr>
              <w:pStyle w:val="a3"/>
              <w:spacing w:line="240" w:lineRule="exact"/>
              <w:ind w:firstLine="0"/>
              <w:jc w:val="center"/>
              <w:rPr>
                <w:sz w:val="24"/>
              </w:rPr>
            </w:pPr>
          </w:p>
        </w:tc>
        <w:tc>
          <w:tcPr>
            <w:tcW w:w="653" w:type="pct"/>
            <w:vMerge/>
            <w:tcBorders>
              <w:left w:val="single" w:sz="4" w:space="0" w:color="auto"/>
            </w:tcBorders>
            <w:vAlign w:val="center"/>
          </w:tcPr>
          <w:p w:rsidR="007F4EAF" w:rsidRDefault="007F4EAF" w:rsidP="007D2357">
            <w:pPr>
              <w:pStyle w:val="a3"/>
              <w:spacing w:line="240" w:lineRule="exact"/>
              <w:ind w:firstLine="0"/>
              <w:jc w:val="center"/>
              <w:rPr>
                <w:sz w:val="24"/>
              </w:rPr>
            </w:pPr>
          </w:p>
        </w:tc>
      </w:tr>
      <w:tr w:rsidR="007F4EAF" w:rsidRPr="007D2357" w:rsidTr="00672373">
        <w:tblPrEx>
          <w:tblCellMar>
            <w:top w:w="0" w:type="dxa"/>
            <w:bottom w:w="0" w:type="dxa"/>
          </w:tblCellMar>
        </w:tblPrEx>
        <w:trPr>
          <w:cantSplit/>
          <w:trHeight w:val="336"/>
        </w:trPr>
        <w:tc>
          <w:tcPr>
            <w:tcW w:w="747" w:type="pct"/>
            <w:gridSpan w:val="2"/>
            <w:tcBorders>
              <w:bottom w:val="single" w:sz="4" w:space="0" w:color="auto"/>
            </w:tcBorders>
          </w:tcPr>
          <w:p w:rsidR="007F4EAF" w:rsidRDefault="007F4EAF" w:rsidP="007D2357">
            <w:pPr>
              <w:pStyle w:val="a3"/>
              <w:spacing w:before="80" w:line="460" w:lineRule="exact"/>
              <w:ind w:firstLine="0"/>
              <w:jc w:val="both"/>
              <w:rPr>
                <w:sz w:val="24"/>
              </w:rPr>
            </w:pPr>
            <w:r>
              <w:rPr>
                <w:rFonts w:hint="eastAsia"/>
                <w:sz w:val="24"/>
              </w:rPr>
              <w:t>起訖地點</w:t>
            </w:r>
          </w:p>
        </w:tc>
        <w:tc>
          <w:tcPr>
            <w:tcW w:w="800" w:type="pct"/>
            <w:gridSpan w:val="2"/>
            <w:tcBorders>
              <w:top w:val="nil"/>
              <w:bottom w:val="single" w:sz="4" w:space="0" w:color="auto"/>
              <w:right w:val="nil"/>
            </w:tcBorders>
          </w:tcPr>
          <w:p w:rsidR="007F4EAF" w:rsidRDefault="007F4EAF" w:rsidP="007D2357">
            <w:pPr>
              <w:pStyle w:val="a3"/>
              <w:spacing w:before="80" w:line="460" w:lineRule="exact"/>
              <w:ind w:firstLine="0"/>
              <w:jc w:val="both"/>
              <w:rPr>
                <w:sz w:val="24"/>
              </w:rPr>
            </w:pPr>
          </w:p>
        </w:tc>
        <w:tc>
          <w:tcPr>
            <w:tcW w:w="733" w:type="pct"/>
            <w:gridSpan w:val="2"/>
            <w:tcBorders>
              <w:top w:val="nil"/>
              <w:left w:val="nil"/>
              <w:bottom w:val="single" w:sz="4" w:space="0" w:color="auto"/>
              <w:right w:val="nil"/>
            </w:tcBorders>
          </w:tcPr>
          <w:p w:rsidR="007F4EAF" w:rsidRDefault="007F4EAF" w:rsidP="007D2357">
            <w:pPr>
              <w:pStyle w:val="a3"/>
              <w:spacing w:before="80" w:line="460" w:lineRule="exact"/>
              <w:ind w:firstLine="0"/>
              <w:jc w:val="both"/>
              <w:rPr>
                <w:sz w:val="24"/>
              </w:rPr>
            </w:pPr>
          </w:p>
        </w:tc>
        <w:tc>
          <w:tcPr>
            <w:tcW w:w="763" w:type="pct"/>
            <w:gridSpan w:val="2"/>
            <w:tcBorders>
              <w:top w:val="nil"/>
              <w:left w:val="nil"/>
              <w:bottom w:val="single" w:sz="4" w:space="0" w:color="auto"/>
              <w:right w:val="nil"/>
            </w:tcBorders>
          </w:tcPr>
          <w:p w:rsidR="007F4EAF" w:rsidRDefault="007F4EAF" w:rsidP="007D2357">
            <w:pPr>
              <w:pStyle w:val="a3"/>
              <w:spacing w:before="80" w:line="460" w:lineRule="exact"/>
              <w:ind w:firstLine="0"/>
              <w:jc w:val="both"/>
              <w:rPr>
                <w:sz w:val="24"/>
              </w:rPr>
            </w:pPr>
          </w:p>
        </w:tc>
        <w:tc>
          <w:tcPr>
            <w:tcW w:w="652" w:type="pct"/>
            <w:tcBorders>
              <w:top w:val="nil"/>
              <w:left w:val="nil"/>
              <w:bottom w:val="single" w:sz="4" w:space="0" w:color="auto"/>
              <w:right w:val="nil"/>
            </w:tcBorders>
          </w:tcPr>
          <w:p w:rsidR="007F4EAF" w:rsidRDefault="007F4EAF" w:rsidP="007D2357">
            <w:pPr>
              <w:pStyle w:val="a3"/>
              <w:spacing w:before="80" w:line="460" w:lineRule="exact"/>
              <w:ind w:firstLine="0"/>
              <w:jc w:val="both"/>
              <w:rPr>
                <w:sz w:val="24"/>
              </w:rPr>
            </w:pPr>
          </w:p>
        </w:tc>
        <w:tc>
          <w:tcPr>
            <w:tcW w:w="652" w:type="pct"/>
            <w:gridSpan w:val="3"/>
            <w:tcBorders>
              <w:top w:val="nil"/>
              <w:left w:val="nil"/>
              <w:bottom w:val="single" w:sz="4" w:space="0" w:color="auto"/>
              <w:right w:val="single" w:sz="4" w:space="0" w:color="auto"/>
            </w:tcBorders>
          </w:tcPr>
          <w:p w:rsidR="007F4EAF" w:rsidRDefault="007F4EAF" w:rsidP="007D2357">
            <w:pPr>
              <w:pStyle w:val="a3"/>
              <w:spacing w:before="80" w:line="460" w:lineRule="exact"/>
              <w:ind w:firstLine="0"/>
              <w:jc w:val="both"/>
              <w:rPr>
                <w:sz w:val="24"/>
              </w:rPr>
            </w:pPr>
          </w:p>
        </w:tc>
        <w:tc>
          <w:tcPr>
            <w:tcW w:w="653" w:type="pct"/>
            <w:vMerge/>
            <w:tcBorders>
              <w:left w:val="single" w:sz="4" w:space="0" w:color="auto"/>
            </w:tcBorders>
          </w:tcPr>
          <w:p w:rsidR="007F4EAF" w:rsidRDefault="007F4EAF" w:rsidP="007D2357">
            <w:pPr>
              <w:pStyle w:val="a3"/>
              <w:spacing w:before="80" w:line="460" w:lineRule="exact"/>
              <w:ind w:firstLine="0"/>
              <w:jc w:val="both"/>
              <w:rPr>
                <w:sz w:val="24"/>
              </w:rPr>
            </w:pPr>
          </w:p>
        </w:tc>
      </w:tr>
      <w:tr w:rsidR="007F4EAF" w:rsidRPr="007D2357" w:rsidTr="00672373">
        <w:tblPrEx>
          <w:tblCellMar>
            <w:top w:w="0" w:type="dxa"/>
            <w:bottom w:w="0" w:type="dxa"/>
          </w:tblCellMar>
        </w:tblPrEx>
        <w:trPr>
          <w:cantSplit/>
          <w:trHeight w:val="358"/>
        </w:trPr>
        <w:tc>
          <w:tcPr>
            <w:tcW w:w="747" w:type="pct"/>
            <w:gridSpan w:val="2"/>
            <w:tcBorders>
              <w:bottom w:val="single" w:sz="4" w:space="0" w:color="auto"/>
            </w:tcBorders>
          </w:tcPr>
          <w:p w:rsidR="007F4EAF" w:rsidRDefault="007F4EAF" w:rsidP="007D2357">
            <w:pPr>
              <w:pStyle w:val="a3"/>
              <w:spacing w:line="460" w:lineRule="exact"/>
              <w:ind w:firstLine="0"/>
              <w:jc w:val="both"/>
              <w:rPr>
                <w:sz w:val="24"/>
              </w:rPr>
            </w:pPr>
            <w:r>
              <w:rPr>
                <w:rFonts w:hint="eastAsia"/>
                <w:sz w:val="24"/>
              </w:rPr>
              <w:t>工作記要</w:t>
            </w:r>
          </w:p>
        </w:tc>
        <w:tc>
          <w:tcPr>
            <w:tcW w:w="800" w:type="pct"/>
            <w:gridSpan w:val="2"/>
            <w:tcBorders>
              <w:bottom w:val="single" w:sz="4" w:space="0" w:color="auto"/>
              <w:right w:val="nil"/>
            </w:tcBorders>
          </w:tcPr>
          <w:p w:rsidR="007F4EAF" w:rsidRDefault="007F4EAF" w:rsidP="007D2357">
            <w:pPr>
              <w:pStyle w:val="a3"/>
              <w:spacing w:line="460" w:lineRule="exact"/>
              <w:ind w:firstLine="0"/>
              <w:jc w:val="both"/>
              <w:rPr>
                <w:sz w:val="24"/>
              </w:rPr>
            </w:pPr>
          </w:p>
        </w:tc>
        <w:tc>
          <w:tcPr>
            <w:tcW w:w="733" w:type="pct"/>
            <w:gridSpan w:val="2"/>
            <w:tcBorders>
              <w:left w:val="nil"/>
              <w:bottom w:val="single" w:sz="4" w:space="0" w:color="auto"/>
              <w:right w:val="nil"/>
            </w:tcBorders>
          </w:tcPr>
          <w:p w:rsidR="007F4EAF" w:rsidRDefault="007F4EAF" w:rsidP="007D2357">
            <w:pPr>
              <w:pStyle w:val="a3"/>
              <w:spacing w:line="460" w:lineRule="exact"/>
              <w:ind w:firstLine="0"/>
              <w:jc w:val="both"/>
              <w:rPr>
                <w:sz w:val="24"/>
              </w:rPr>
            </w:pPr>
          </w:p>
        </w:tc>
        <w:tc>
          <w:tcPr>
            <w:tcW w:w="763" w:type="pct"/>
            <w:gridSpan w:val="2"/>
            <w:tcBorders>
              <w:left w:val="nil"/>
              <w:bottom w:val="single" w:sz="4" w:space="0" w:color="auto"/>
              <w:right w:val="nil"/>
            </w:tcBorders>
          </w:tcPr>
          <w:p w:rsidR="007F4EAF" w:rsidRDefault="007F4EAF" w:rsidP="007D2357">
            <w:pPr>
              <w:pStyle w:val="a3"/>
              <w:spacing w:line="460" w:lineRule="exact"/>
              <w:ind w:firstLine="0"/>
              <w:jc w:val="both"/>
              <w:rPr>
                <w:sz w:val="24"/>
              </w:rPr>
            </w:pPr>
          </w:p>
        </w:tc>
        <w:tc>
          <w:tcPr>
            <w:tcW w:w="652" w:type="pct"/>
            <w:tcBorders>
              <w:left w:val="nil"/>
              <w:bottom w:val="single" w:sz="4" w:space="0" w:color="auto"/>
              <w:right w:val="nil"/>
            </w:tcBorders>
          </w:tcPr>
          <w:p w:rsidR="007F4EAF" w:rsidRDefault="007F4EAF" w:rsidP="007D2357">
            <w:pPr>
              <w:pStyle w:val="a3"/>
              <w:spacing w:line="460" w:lineRule="exact"/>
              <w:ind w:firstLine="0"/>
              <w:jc w:val="both"/>
              <w:rPr>
                <w:sz w:val="24"/>
              </w:rPr>
            </w:pPr>
          </w:p>
        </w:tc>
        <w:tc>
          <w:tcPr>
            <w:tcW w:w="652" w:type="pct"/>
            <w:gridSpan w:val="3"/>
            <w:tcBorders>
              <w:left w:val="nil"/>
              <w:bottom w:val="single" w:sz="4" w:space="0" w:color="auto"/>
              <w:right w:val="single" w:sz="4" w:space="0" w:color="auto"/>
            </w:tcBorders>
          </w:tcPr>
          <w:p w:rsidR="007F4EAF" w:rsidRDefault="007F4EAF" w:rsidP="007D2357">
            <w:pPr>
              <w:pStyle w:val="a3"/>
              <w:spacing w:line="460" w:lineRule="exact"/>
              <w:ind w:firstLine="0"/>
              <w:jc w:val="both"/>
              <w:rPr>
                <w:sz w:val="24"/>
              </w:rPr>
            </w:pPr>
          </w:p>
        </w:tc>
        <w:tc>
          <w:tcPr>
            <w:tcW w:w="653" w:type="pct"/>
            <w:vMerge/>
            <w:tcBorders>
              <w:left w:val="single" w:sz="4" w:space="0" w:color="auto"/>
              <w:bottom w:val="single" w:sz="4" w:space="0" w:color="auto"/>
            </w:tcBorders>
          </w:tcPr>
          <w:p w:rsidR="007F4EAF" w:rsidRDefault="007F4EAF" w:rsidP="007D2357">
            <w:pPr>
              <w:pStyle w:val="a3"/>
              <w:spacing w:line="460" w:lineRule="exact"/>
              <w:ind w:firstLine="0"/>
              <w:jc w:val="both"/>
              <w:rPr>
                <w:sz w:val="24"/>
              </w:rPr>
            </w:pPr>
          </w:p>
        </w:tc>
      </w:tr>
      <w:tr w:rsidR="007F4EAF" w:rsidRPr="007D2357" w:rsidTr="00672373">
        <w:tblPrEx>
          <w:tblCellMar>
            <w:top w:w="0" w:type="dxa"/>
            <w:bottom w:w="0" w:type="dxa"/>
          </w:tblCellMar>
        </w:tblPrEx>
        <w:trPr>
          <w:cantSplit/>
          <w:trHeight w:val="402"/>
        </w:trPr>
        <w:tc>
          <w:tcPr>
            <w:tcW w:w="214" w:type="pct"/>
            <w:vMerge w:val="restart"/>
            <w:tcBorders>
              <w:top w:val="single" w:sz="4" w:space="0" w:color="auto"/>
              <w:bottom w:val="nil"/>
            </w:tcBorders>
            <w:vAlign w:val="center"/>
          </w:tcPr>
          <w:p w:rsidR="007F4EAF" w:rsidRDefault="007F4EAF" w:rsidP="007D2357">
            <w:pPr>
              <w:pStyle w:val="a3"/>
              <w:spacing w:line="360" w:lineRule="exact"/>
              <w:ind w:firstLine="0"/>
              <w:jc w:val="center"/>
              <w:rPr>
                <w:sz w:val="24"/>
              </w:rPr>
            </w:pPr>
            <w:r>
              <w:rPr>
                <w:rFonts w:hint="eastAsia"/>
                <w:sz w:val="24"/>
              </w:rPr>
              <w:t>交通費</w:t>
            </w:r>
          </w:p>
        </w:tc>
        <w:tc>
          <w:tcPr>
            <w:tcW w:w="533" w:type="pct"/>
            <w:tcBorders>
              <w:top w:val="single" w:sz="4" w:space="0" w:color="auto"/>
              <w:bottom w:val="single" w:sz="4" w:space="0" w:color="auto"/>
              <w:right w:val="single" w:sz="4" w:space="0" w:color="auto"/>
            </w:tcBorders>
            <w:vAlign w:val="center"/>
          </w:tcPr>
          <w:p w:rsidR="007F4EAF" w:rsidRDefault="007F4EAF" w:rsidP="007D2357">
            <w:pPr>
              <w:pStyle w:val="a3"/>
              <w:spacing w:line="360" w:lineRule="exact"/>
              <w:ind w:firstLine="0"/>
              <w:jc w:val="both"/>
              <w:rPr>
                <w:sz w:val="24"/>
              </w:rPr>
            </w:pPr>
            <w:r>
              <w:rPr>
                <w:rFonts w:hint="eastAsia"/>
                <w:sz w:val="24"/>
              </w:rPr>
              <w:t>飛機</w:t>
            </w:r>
          </w:p>
        </w:tc>
        <w:tc>
          <w:tcPr>
            <w:tcW w:w="800" w:type="pct"/>
            <w:gridSpan w:val="2"/>
            <w:tcBorders>
              <w:top w:val="nil"/>
              <w:left w:val="single" w:sz="4" w:space="0" w:color="auto"/>
              <w:bottom w:val="single" w:sz="4" w:space="0" w:color="auto"/>
              <w:right w:val="nil"/>
            </w:tcBorders>
            <w:vAlign w:val="center"/>
          </w:tcPr>
          <w:p w:rsidR="007F4EAF" w:rsidRDefault="007F4EAF" w:rsidP="007D2357">
            <w:pPr>
              <w:pStyle w:val="a3"/>
              <w:spacing w:line="360" w:lineRule="exact"/>
              <w:ind w:firstLine="0"/>
              <w:jc w:val="both"/>
              <w:rPr>
                <w:sz w:val="24"/>
              </w:rPr>
            </w:pPr>
          </w:p>
        </w:tc>
        <w:tc>
          <w:tcPr>
            <w:tcW w:w="733" w:type="pct"/>
            <w:gridSpan w:val="2"/>
            <w:tcBorders>
              <w:top w:val="nil"/>
              <w:left w:val="nil"/>
              <w:bottom w:val="single" w:sz="4" w:space="0" w:color="auto"/>
              <w:right w:val="nil"/>
            </w:tcBorders>
            <w:vAlign w:val="center"/>
          </w:tcPr>
          <w:p w:rsidR="007F4EAF" w:rsidRDefault="007F4EAF" w:rsidP="007D2357">
            <w:pPr>
              <w:pStyle w:val="a3"/>
              <w:spacing w:line="360" w:lineRule="exact"/>
              <w:ind w:firstLine="0"/>
              <w:jc w:val="both"/>
              <w:rPr>
                <w:sz w:val="24"/>
              </w:rPr>
            </w:pPr>
          </w:p>
        </w:tc>
        <w:tc>
          <w:tcPr>
            <w:tcW w:w="763" w:type="pct"/>
            <w:gridSpan w:val="2"/>
            <w:tcBorders>
              <w:top w:val="nil"/>
              <w:left w:val="nil"/>
              <w:bottom w:val="single" w:sz="4" w:space="0" w:color="auto"/>
              <w:right w:val="nil"/>
            </w:tcBorders>
            <w:vAlign w:val="center"/>
          </w:tcPr>
          <w:p w:rsidR="007F4EAF" w:rsidRDefault="007F4EAF" w:rsidP="007D2357">
            <w:pPr>
              <w:pStyle w:val="a3"/>
              <w:spacing w:line="360" w:lineRule="exact"/>
              <w:ind w:firstLine="0"/>
              <w:jc w:val="both"/>
              <w:rPr>
                <w:sz w:val="24"/>
              </w:rPr>
            </w:pPr>
          </w:p>
        </w:tc>
        <w:tc>
          <w:tcPr>
            <w:tcW w:w="652" w:type="pct"/>
            <w:tcBorders>
              <w:top w:val="nil"/>
              <w:left w:val="nil"/>
              <w:bottom w:val="single" w:sz="4" w:space="0" w:color="auto"/>
              <w:right w:val="nil"/>
            </w:tcBorders>
            <w:vAlign w:val="center"/>
          </w:tcPr>
          <w:p w:rsidR="007F4EAF" w:rsidRDefault="007F4EAF" w:rsidP="007D2357">
            <w:pPr>
              <w:pStyle w:val="a3"/>
              <w:spacing w:line="360" w:lineRule="exact"/>
              <w:ind w:firstLine="0"/>
              <w:jc w:val="both"/>
              <w:rPr>
                <w:sz w:val="24"/>
              </w:rPr>
            </w:pPr>
          </w:p>
        </w:tc>
        <w:tc>
          <w:tcPr>
            <w:tcW w:w="652" w:type="pct"/>
            <w:gridSpan w:val="3"/>
            <w:tcBorders>
              <w:top w:val="nil"/>
              <w:left w:val="nil"/>
              <w:bottom w:val="single" w:sz="4" w:space="0" w:color="auto"/>
              <w:right w:val="single" w:sz="4" w:space="0" w:color="auto"/>
            </w:tcBorders>
            <w:vAlign w:val="center"/>
          </w:tcPr>
          <w:p w:rsidR="007F4EAF" w:rsidRDefault="007F4EAF" w:rsidP="007D2357">
            <w:pPr>
              <w:pStyle w:val="a3"/>
              <w:spacing w:line="360" w:lineRule="exact"/>
              <w:ind w:firstLine="0"/>
              <w:jc w:val="both"/>
              <w:rPr>
                <w:sz w:val="24"/>
              </w:rPr>
            </w:pPr>
          </w:p>
        </w:tc>
        <w:tc>
          <w:tcPr>
            <w:tcW w:w="653" w:type="pct"/>
            <w:vMerge w:val="restart"/>
            <w:tcBorders>
              <w:top w:val="nil"/>
              <w:left w:val="single" w:sz="4" w:space="0" w:color="auto"/>
              <w:right w:val="single" w:sz="4" w:space="0" w:color="auto"/>
            </w:tcBorders>
            <w:vAlign w:val="center"/>
          </w:tcPr>
          <w:p w:rsidR="007F4EAF" w:rsidRDefault="007F4EAF" w:rsidP="007D2357">
            <w:pPr>
              <w:pStyle w:val="a3"/>
              <w:spacing w:line="360" w:lineRule="exact"/>
              <w:ind w:firstLine="0"/>
              <w:jc w:val="both"/>
              <w:rPr>
                <w:sz w:val="24"/>
              </w:rPr>
            </w:pPr>
          </w:p>
        </w:tc>
      </w:tr>
      <w:tr w:rsidR="007F4EAF" w:rsidRPr="007D2357" w:rsidTr="00672373">
        <w:tblPrEx>
          <w:tblCellMar>
            <w:top w:w="0" w:type="dxa"/>
            <w:bottom w:w="0" w:type="dxa"/>
          </w:tblCellMar>
        </w:tblPrEx>
        <w:trPr>
          <w:cantSplit/>
          <w:trHeight w:val="408"/>
        </w:trPr>
        <w:tc>
          <w:tcPr>
            <w:tcW w:w="214" w:type="pct"/>
            <w:vMerge/>
            <w:tcBorders>
              <w:bottom w:val="nil"/>
            </w:tcBorders>
          </w:tcPr>
          <w:p w:rsidR="007F4EAF" w:rsidRDefault="007F4EAF" w:rsidP="007D2357">
            <w:pPr>
              <w:pStyle w:val="a3"/>
              <w:spacing w:line="360" w:lineRule="exact"/>
              <w:ind w:firstLine="0"/>
              <w:jc w:val="both"/>
              <w:rPr>
                <w:sz w:val="24"/>
              </w:rPr>
            </w:pPr>
          </w:p>
        </w:tc>
        <w:tc>
          <w:tcPr>
            <w:tcW w:w="533" w:type="pct"/>
            <w:tcBorders>
              <w:bottom w:val="nil"/>
            </w:tcBorders>
            <w:vAlign w:val="center"/>
          </w:tcPr>
          <w:p w:rsidR="007F4EAF" w:rsidRDefault="007F4EAF" w:rsidP="007D2357">
            <w:pPr>
              <w:pStyle w:val="a3"/>
              <w:spacing w:line="360" w:lineRule="exact"/>
              <w:ind w:firstLine="0"/>
              <w:jc w:val="both"/>
              <w:rPr>
                <w:spacing w:val="-20"/>
                <w:sz w:val="24"/>
                <w:szCs w:val="24"/>
              </w:rPr>
            </w:pPr>
            <w:r>
              <w:rPr>
                <w:rFonts w:hint="eastAsia"/>
                <w:spacing w:val="-20"/>
                <w:sz w:val="24"/>
                <w:szCs w:val="24"/>
              </w:rPr>
              <w:t>船舶</w:t>
            </w:r>
          </w:p>
        </w:tc>
        <w:tc>
          <w:tcPr>
            <w:tcW w:w="800" w:type="pct"/>
            <w:gridSpan w:val="2"/>
            <w:tcBorders>
              <w:bottom w:val="single" w:sz="4" w:space="0" w:color="auto"/>
              <w:right w:val="nil"/>
            </w:tcBorders>
            <w:vAlign w:val="center"/>
          </w:tcPr>
          <w:p w:rsidR="007F4EAF" w:rsidRDefault="007F4EAF" w:rsidP="007D2357">
            <w:pPr>
              <w:pStyle w:val="a3"/>
              <w:spacing w:line="360" w:lineRule="exact"/>
              <w:ind w:firstLine="0"/>
              <w:jc w:val="both"/>
              <w:rPr>
                <w:sz w:val="24"/>
              </w:rPr>
            </w:pPr>
          </w:p>
        </w:tc>
        <w:tc>
          <w:tcPr>
            <w:tcW w:w="733" w:type="pct"/>
            <w:gridSpan w:val="2"/>
            <w:tcBorders>
              <w:left w:val="nil"/>
              <w:bottom w:val="single" w:sz="4" w:space="0" w:color="auto"/>
              <w:right w:val="nil"/>
            </w:tcBorders>
            <w:vAlign w:val="center"/>
          </w:tcPr>
          <w:p w:rsidR="007F4EAF" w:rsidRDefault="007F4EAF" w:rsidP="007D2357">
            <w:pPr>
              <w:pStyle w:val="a3"/>
              <w:spacing w:line="360" w:lineRule="exact"/>
              <w:ind w:firstLine="0"/>
              <w:jc w:val="both"/>
              <w:rPr>
                <w:sz w:val="24"/>
              </w:rPr>
            </w:pPr>
          </w:p>
        </w:tc>
        <w:tc>
          <w:tcPr>
            <w:tcW w:w="763" w:type="pct"/>
            <w:gridSpan w:val="2"/>
            <w:tcBorders>
              <w:left w:val="nil"/>
              <w:bottom w:val="single" w:sz="4" w:space="0" w:color="auto"/>
              <w:right w:val="nil"/>
            </w:tcBorders>
            <w:vAlign w:val="center"/>
          </w:tcPr>
          <w:p w:rsidR="007F4EAF" w:rsidRDefault="007F4EAF" w:rsidP="007D2357">
            <w:pPr>
              <w:pStyle w:val="a3"/>
              <w:spacing w:line="360" w:lineRule="exact"/>
              <w:ind w:firstLine="0"/>
              <w:jc w:val="both"/>
              <w:rPr>
                <w:sz w:val="24"/>
              </w:rPr>
            </w:pPr>
          </w:p>
        </w:tc>
        <w:tc>
          <w:tcPr>
            <w:tcW w:w="652" w:type="pct"/>
            <w:tcBorders>
              <w:left w:val="nil"/>
              <w:bottom w:val="single" w:sz="4" w:space="0" w:color="auto"/>
              <w:right w:val="nil"/>
            </w:tcBorders>
            <w:vAlign w:val="center"/>
          </w:tcPr>
          <w:p w:rsidR="007F4EAF" w:rsidRDefault="007F4EAF" w:rsidP="007D2357">
            <w:pPr>
              <w:pStyle w:val="a3"/>
              <w:spacing w:line="360" w:lineRule="exact"/>
              <w:ind w:firstLine="0"/>
              <w:jc w:val="both"/>
              <w:rPr>
                <w:sz w:val="24"/>
              </w:rPr>
            </w:pPr>
          </w:p>
        </w:tc>
        <w:tc>
          <w:tcPr>
            <w:tcW w:w="652" w:type="pct"/>
            <w:gridSpan w:val="3"/>
            <w:tcBorders>
              <w:left w:val="nil"/>
              <w:bottom w:val="single" w:sz="4" w:space="0" w:color="auto"/>
              <w:right w:val="single" w:sz="4" w:space="0" w:color="auto"/>
            </w:tcBorders>
            <w:vAlign w:val="center"/>
          </w:tcPr>
          <w:p w:rsidR="007F4EAF" w:rsidRDefault="007F4EAF" w:rsidP="007D2357">
            <w:pPr>
              <w:pStyle w:val="a3"/>
              <w:spacing w:line="360" w:lineRule="exact"/>
              <w:ind w:firstLine="0"/>
              <w:jc w:val="both"/>
              <w:rPr>
                <w:sz w:val="24"/>
              </w:rPr>
            </w:pPr>
          </w:p>
        </w:tc>
        <w:tc>
          <w:tcPr>
            <w:tcW w:w="653" w:type="pct"/>
            <w:vMerge/>
            <w:tcBorders>
              <w:left w:val="single" w:sz="4" w:space="0" w:color="auto"/>
              <w:right w:val="single" w:sz="4" w:space="0" w:color="auto"/>
            </w:tcBorders>
            <w:vAlign w:val="center"/>
          </w:tcPr>
          <w:p w:rsidR="007F4EAF" w:rsidRDefault="007F4EAF" w:rsidP="007D2357">
            <w:pPr>
              <w:pStyle w:val="a3"/>
              <w:spacing w:line="360" w:lineRule="exact"/>
              <w:ind w:firstLine="0"/>
              <w:jc w:val="both"/>
              <w:rPr>
                <w:sz w:val="24"/>
              </w:rPr>
            </w:pPr>
          </w:p>
        </w:tc>
      </w:tr>
      <w:tr w:rsidR="007F4EAF" w:rsidRPr="007D2357" w:rsidTr="007F4EAF">
        <w:tblPrEx>
          <w:tblCellMar>
            <w:top w:w="0" w:type="dxa"/>
            <w:bottom w:w="0" w:type="dxa"/>
          </w:tblCellMar>
        </w:tblPrEx>
        <w:trPr>
          <w:cantSplit/>
          <w:trHeight w:val="720"/>
        </w:trPr>
        <w:tc>
          <w:tcPr>
            <w:tcW w:w="214" w:type="pct"/>
            <w:vMerge/>
            <w:tcBorders>
              <w:bottom w:val="nil"/>
            </w:tcBorders>
          </w:tcPr>
          <w:p w:rsidR="007F4EAF" w:rsidRDefault="007F4EAF" w:rsidP="007D2357">
            <w:pPr>
              <w:pStyle w:val="a3"/>
              <w:spacing w:line="360" w:lineRule="exact"/>
              <w:ind w:firstLine="0"/>
              <w:jc w:val="both"/>
              <w:rPr>
                <w:sz w:val="24"/>
              </w:rPr>
            </w:pPr>
          </w:p>
        </w:tc>
        <w:tc>
          <w:tcPr>
            <w:tcW w:w="533" w:type="pct"/>
            <w:tcBorders>
              <w:bottom w:val="nil"/>
            </w:tcBorders>
            <w:vAlign w:val="center"/>
          </w:tcPr>
          <w:p w:rsidR="007F4EAF" w:rsidRPr="008F7E62" w:rsidRDefault="007F4EAF" w:rsidP="007D2357">
            <w:pPr>
              <w:pStyle w:val="a3"/>
              <w:spacing w:line="360" w:lineRule="exact"/>
              <w:ind w:firstLine="0"/>
              <w:rPr>
                <w:sz w:val="24"/>
              </w:rPr>
            </w:pPr>
            <w:r w:rsidRPr="008F7E62">
              <w:rPr>
                <w:rFonts w:hint="eastAsia"/>
                <w:sz w:val="24"/>
              </w:rPr>
              <w:t>長途大眾陸運工具</w:t>
            </w:r>
          </w:p>
        </w:tc>
        <w:tc>
          <w:tcPr>
            <w:tcW w:w="3600" w:type="pct"/>
            <w:gridSpan w:val="10"/>
            <w:tcBorders>
              <w:bottom w:val="single" w:sz="4" w:space="0" w:color="auto"/>
              <w:right w:val="single" w:sz="4" w:space="0" w:color="auto"/>
            </w:tcBorders>
            <w:vAlign w:val="center"/>
          </w:tcPr>
          <w:p w:rsidR="007F4EAF" w:rsidRDefault="007F4EAF" w:rsidP="007D2357">
            <w:pPr>
              <w:pStyle w:val="a3"/>
              <w:spacing w:line="360" w:lineRule="exact"/>
              <w:ind w:firstLine="0"/>
              <w:jc w:val="both"/>
              <w:rPr>
                <w:sz w:val="24"/>
              </w:rPr>
            </w:pPr>
          </w:p>
        </w:tc>
        <w:tc>
          <w:tcPr>
            <w:tcW w:w="653" w:type="pct"/>
            <w:vMerge/>
            <w:tcBorders>
              <w:left w:val="single" w:sz="4" w:space="0" w:color="auto"/>
              <w:bottom w:val="single" w:sz="4" w:space="0" w:color="auto"/>
              <w:right w:val="single" w:sz="4" w:space="0" w:color="auto"/>
            </w:tcBorders>
            <w:vAlign w:val="center"/>
          </w:tcPr>
          <w:p w:rsidR="007F4EAF" w:rsidRDefault="007F4EAF" w:rsidP="007D2357">
            <w:pPr>
              <w:pStyle w:val="a3"/>
              <w:spacing w:line="360" w:lineRule="exact"/>
              <w:ind w:firstLine="0"/>
              <w:jc w:val="both"/>
              <w:rPr>
                <w:sz w:val="24"/>
              </w:rPr>
            </w:pPr>
          </w:p>
        </w:tc>
      </w:tr>
      <w:tr w:rsidR="007F4EAF" w:rsidRPr="007D2357" w:rsidTr="00672373">
        <w:tblPrEx>
          <w:tblCellMar>
            <w:top w:w="0" w:type="dxa"/>
            <w:bottom w:w="0" w:type="dxa"/>
          </w:tblCellMar>
        </w:tblPrEx>
        <w:trPr>
          <w:cantSplit/>
          <w:trHeight w:val="396"/>
        </w:trPr>
        <w:tc>
          <w:tcPr>
            <w:tcW w:w="747" w:type="pct"/>
            <w:gridSpan w:val="2"/>
            <w:tcBorders>
              <w:bottom w:val="nil"/>
            </w:tcBorders>
            <w:vAlign w:val="center"/>
          </w:tcPr>
          <w:p w:rsidR="007F4EAF" w:rsidRDefault="007F4EAF" w:rsidP="007D2357">
            <w:pPr>
              <w:pStyle w:val="a3"/>
              <w:spacing w:line="360" w:lineRule="exact"/>
              <w:ind w:firstLine="0"/>
              <w:jc w:val="both"/>
              <w:rPr>
                <w:sz w:val="24"/>
              </w:rPr>
            </w:pPr>
            <w:r>
              <w:rPr>
                <w:rFonts w:hint="eastAsia"/>
                <w:sz w:val="24"/>
              </w:rPr>
              <w:t>生活費</w:t>
            </w:r>
            <w:r w:rsidRPr="006B1C03">
              <w:rPr>
                <w:rFonts w:hint="eastAsia"/>
                <w:sz w:val="24"/>
                <w:u w:val="single"/>
              </w:rPr>
              <w:t>(US$)</w:t>
            </w:r>
          </w:p>
        </w:tc>
        <w:tc>
          <w:tcPr>
            <w:tcW w:w="800" w:type="pct"/>
            <w:gridSpan w:val="2"/>
            <w:tcBorders>
              <w:bottom w:val="single" w:sz="4" w:space="0" w:color="auto"/>
              <w:right w:val="nil"/>
            </w:tcBorders>
            <w:vAlign w:val="center"/>
          </w:tcPr>
          <w:p w:rsidR="007F4EAF" w:rsidRDefault="007F4EAF" w:rsidP="007D2357">
            <w:pPr>
              <w:pStyle w:val="a3"/>
              <w:spacing w:line="360" w:lineRule="exact"/>
              <w:ind w:firstLine="0"/>
              <w:jc w:val="both"/>
              <w:rPr>
                <w:sz w:val="24"/>
              </w:rPr>
            </w:pPr>
          </w:p>
        </w:tc>
        <w:tc>
          <w:tcPr>
            <w:tcW w:w="733" w:type="pct"/>
            <w:gridSpan w:val="2"/>
            <w:tcBorders>
              <w:left w:val="nil"/>
              <w:bottom w:val="single" w:sz="4" w:space="0" w:color="auto"/>
              <w:right w:val="nil"/>
            </w:tcBorders>
            <w:vAlign w:val="center"/>
          </w:tcPr>
          <w:p w:rsidR="007F4EAF" w:rsidRDefault="007F4EAF" w:rsidP="007D2357">
            <w:pPr>
              <w:pStyle w:val="a3"/>
              <w:spacing w:line="360" w:lineRule="exact"/>
              <w:ind w:firstLine="0"/>
              <w:jc w:val="both"/>
              <w:rPr>
                <w:sz w:val="24"/>
              </w:rPr>
            </w:pPr>
          </w:p>
        </w:tc>
        <w:tc>
          <w:tcPr>
            <w:tcW w:w="763" w:type="pct"/>
            <w:gridSpan w:val="2"/>
            <w:tcBorders>
              <w:left w:val="nil"/>
              <w:bottom w:val="single" w:sz="4" w:space="0" w:color="auto"/>
              <w:right w:val="nil"/>
            </w:tcBorders>
            <w:vAlign w:val="center"/>
          </w:tcPr>
          <w:p w:rsidR="007F4EAF" w:rsidRDefault="007F4EAF" w:rsidP="007D2357">
            <w:pPr>
              <w:pStyle w:val="a3"/>
              <w:spacing w:line="360" w:lineRule="exact"/>
              <w:ind w:firstLine="0"/>
              <w:jc w:val="both"/>
              <w:rPr>
                <w:sz w:val="24"/>
              </w:rPr>
            </w:pPr>
          </w:p>
        </w:tc>
        <w:tc>
          <w:tcPr>
            <w:tcW w:w="652" w:type="pct"/>
            <w:tcBorders>
              <w:left w:val="nil"/>
              <w:bottom w:val="single" w:sz="4" w:space="0" w:color="auto"/>
              <w:right w:val="nil"/>
            </w:tcBorders>
            <w:vAlign w:val="center"/>
          </w:tcPr>
          <w:p w:rsidR="007F4EAF" w:rsidRDefault="007F4EAF" w:rsidP="007D2357">
            <w:pPr>
              <w:pStyle w:val="a3"/>
              <w:spacing w:line="360" w:lineRule="exact"/>
              <w:ind w:firstLine="0"/>
              <w:jc w:val="both"/>
              <w:rPr>
                <w:sz w:val="24"/>
              </w:rPr>
            </w:pPr>
          </w:p>
        </w:tc>
        <w:tc>
          <w:tcPr>
            <w:tcW w:w="652" w:type="pct"/>
            <w:gridSpan w:val="3"/>
            <w:tcBorders>
              <w:left w:val="nil"/>
              <w:bottom w:val="single" w:sz="4" w:space="0" w:color="auto"/>
              <w:right w:val="single" w:sz="4" w:space="0" w:color="auto"/>
            </w:tcBorders>
            <w:vAlign w:val="center"/>
          </w:tcPr>
          <w:p w:rsidR="007F4EAF" w:rsidRDefault="007F4EAF" w:rsidP="007D2357">
            <w:pPr>
              <w:pStyle w:val="a3"/>
              <w:spacing w:line="360" w:lineRule="exact"/>
              <w:ind w:firstLine="0"/>
              <w:jc w:val="both"/>
              <w:rPr>
                <w:sz w:val="24"/>
              </w:rPr>
            </w:pPr>
          </w:p>
        </w:tc>
        <w:tc>
          <w:tcPr>
            <w:tcW w:w="653" w:type="pct"/>
            <w:tcBorders>
              <w:left w:val="single" w:sz="4" w:space="0" w:color="auto"/>
              <w:bottom w:val="single" w:sz="4" w:space="0" w:color="auto"/>
            </w:tcBorders>
            <w:vAlign w:val="center"/>
          </w:tcPr>
          <w:p w:rsidR="007F4EAF" w:rsidRDefault="007F4EAF" w:rsidP="007D2357">
            <w:pPr>
              <w:pStyle w:val="a3"/>
              <w:spacing w:line="360" w:lineRule="exact"/>
              <w:ind w:firstLine="0"/>
              <w:jc w:val="both"/>
              <w:rPr>
                <w:sz w:val="24"/>
              </w:rPr>
            </w:pPr>
          </w:p>
        </w:tc>
      </w:tr>
      <w:tr w:rsidR="007F4EAF" w:rsidRPr="007D2357" w:rsidTr="00672373">
        <w:tblPrEx>
          <w:tblCellMar>
            <w:top w:w="0" w:type="dxa"/>
            <w:bottom w:w="0" w:type="dxa"/>
          </w:tblCellMar>
        </w:tblPrEx>
        <w:trPr>
          <w:cantSplit/>
          <w:trHeight w:val="420"/>
        </w:trPr>
        <w:tc>
          <w:tcPr>
            <w:tcW w:w="214" w:type="pct"/>
            <w:vMerge w:val="restart"/>
            <w:tcBorders>
              <w:top w:val="single" w:sz="4" w:space="0" w:color="auto"/>
              <w:bottom w:val="nil"/>
            </w:tcBorders>
            <w:vAlign w:val="center"/>
          </w:tcPr>
          <w:p w:rsidR="007F4EAF" w:rsidRDefault="007F4EAF" w:rsidP="007D2357">
            <w:pPr>
              <w:pStyle w:val="a3"/>
              <w:spacing w:line="320" w:lineRule="exact"/>
              <w:ind w:firstLine="0"/>
              <w:jc w:val="center"/>
              <w:rPr>
                <w:sz w:val="24"/>
              </w:rPr>
            </w:pPr>
            <w:r>
              <w:rPr>
                <w:rFonts w:hint="eastAsia"/>
                <w:sz w:val="24"/>
              </w:rPr>
              <w:t>辦公費</w:t>
            </w:r>
          </w:p>
        </w:tc>
        <w:tc>
          <w:tcPr>
            <w:tcW w:w="533" w:type="pct"/>
            <w:tcBorders>
              <w:top w:val="single" w:sz="4" w:space="0" w:color="auto"/>
              <w:bottom w:val="single" w:sz="4" w:space="0" w:color="auto"/>
              <w:right w:val="single" w:sz="4" w:space="0" w:color="auto"/>
            </w:tcBorders>
            <w:vAlign w:val="center"/>
          </w:tcPr>
          <w:p w:rsidR="007F4EAF" w:rsidRDefault="007F4EAF" w:rsidP="007D2357">
            <w:pPr>
              <w:pStyle w:val="a3"/>
              <w:spacing w:line="320" w:lineRule="exact"/>
              <w:ind w:firstLine="0"/>
              <w:jc w:val="both"/>
              <w:rPr>
                <w:sz w:val="24"/>
              </w:rPr>
            </w:pPr>
            <w:r>
              <w:rPr>
                <w:rFonts w:hint="eastAsia"/>
                <w:sz w:val="24"/>
              </w:rPr>
              <w:t>手續費</w:t>
            </w:r>
          </w:p>
        </w:tc>
        <w:tc>
          <w:tcPr>
            <w:tcW w:w="800" w:type="pct"/>
            <w:gridSpan w:val="2"/>
            <w:tcBorders>
              <w:top w:val="nil"/>
              <w:left w:val="single" w:sz="4" w:space="0" w:color="auto"/>
              <w:bottom w:val="single" w:sz="4" w:space="0" w:color="auto"/>
              <w:right w:val="nil"/>
            </w:tcBorders>
            <w:vAlign w:val="center"/>
          </w:tcPr>
          <w:p w:rsidR="007F4EAF" w:rsidRDefault="007F4EAF" w:rsidP="007D2357">
            <w:pPr>
              <w:pStyle w:val="a3"/>
              <w:spacing w:line="320" w:lineRule="exact"/>
              <w:ind w:firstLine="0"/>
              <w:jc w:val="both"/>
              <w:rPr>
                <w:sz w:val="24"/>
              </w:rPr>
            </w:pPr>
          </w:p>
        </w:tc>
        <w:tc>
          <w:tcPr>
            <w:tcW w:w="733" w:type="pct"/>
            <w:gridSpan w:val="2"/>
            <w:tcBorders>
              <w:top w:val="nil"/>
              <w:left w:val="nil"/>
              <w:bottom w:val="single" w:sz="4" w:space="0" w:color="auto"/>
              <w:right w:val="nil"/>
            </w:tcBorders>
            <w:vAlign w:val="center"/>
          </w:tcPr>
          <w:p w:rsidR="007F4EAF" w:rsidRDefault="007F4EAF" w:rsidP="007D2357">
            <w:pPr>
              <w:pStyle w:val="a3"/>
              <w:spacing w:line="320" w:lineRule="exact"/>
              <w:ind w:firstLine="0"/>
              <w:jc w:val="both"/>
              <w:rPr>
                <w:sz w:val="24"/>
              </w:rPr>
            </w:pPr>
          </w:p>
        </w:tc>
        <w:tc>
          <w:tcPr>
            <w:tcW w:w="763" w:type="pct"/>
            <w:gridSpan w:val="2"/>
            <w:tcBorders>
              <w:top w:val="nil"/>
              <w:left w:val="nil"/>
              <w:bottom w:val="single" w:sz="4" w:space="0" w:color="auto"/>
              <w:right w:val="nil"/>
            </w:tcBorders>
            <w:vAlign w:val="center"/>
          </w:tcPr>
          <w:p w:rsidR="007F4EAF" w:rsidRDefault="007F4EAF" w:rsidP="007D2357">
            <w:pPr>
              <w:pStyle w:val="a3"/>
              <w:spacing w:line="320" w:lineRule="exact"/>
              <w:ind w:firstLine="0"/>
              <w:jc w:val="both"/>
              <w:rPr>
                <w:sz w:val="24"/>
              </w:rPr>
            </w:pPr>
          </w:p>
        </w:tc>
        <w:tc>
          <w:tcPr>
            <w:tcW w:w="652" w:type="pct"/>
            <w:tcBorders>
              <w:top w:val="nil"/>
              <w:left w:val="nil"/>
              <w:bottom w:val="single" w:sz="4" w:space="0" w:color="auto"/>
              <w:right w:val="nil"/>
            </w:tcBorders>
            <w:vAlign w:val="center"/>
          </w:tcPr>
          <w:p w:rsidR="007F4EAF" w:rsidRDefault="007F4EAF" w:rsidP="007D2357">
            <w:pPr>
              <w:pStyle w:val="a3"/>
              <w:spacing w:line="320" w:lineRule="exact"/>
              <w:ind w:firstLine="0"/>
              <w:jc w:val="both"/>
              <w:rPr>
                <w:sz w:val="24"/>
              </w:rPr>
            </w:pPr>
          </w:p>
        </w:tc>
        <w:tc>
          <w:tcPr>
            <w:tcW w:w="652" w:type="pct"/>
            <w:gridSpan w:val="3"/>
            <w:tcBorders>
              <w:top w:val="nil"/>
              <w:left w:val="nil"/>
              <w:bottom w:val="single" w:sz="4" w:space="0" w:color="auto"/>
              <w:right w:val="single" w:sz="4" w:space="0" w:color="auto"/>
            </w:tcBorders>
            <w:vAlign w:val="center"/>
          </w:tcPr>
          <w:p w:rsidR="007F4EAF" w:rsidRDefault="007F4EAF" w:rsidP="007D2357">
            <w:pPr>
              <w:pStyle w:val="a3"/>
              <w:spacing w:line="320" w:lineRule="exact"/>
              <w:ind w:firstLine="0"/>
              <w:jc w:val="both"/>
              <w:rPr>
                <w:sz w:val="24"/>
              </w:rPr>
            </w:pPr>
          </w:p>
        </w:tc>
        <w:tc>
          <w:tcPr>
            <w:tcW w:w="653" w:type="pct"/>
            <w:vMerge w:val="restart"/>
            <w:tcBorders>
              <w:top w:val="nil"/>
              <w:left w:val="single" w:sz="4" w:space="0" w:color="auto"/>
              <w:right w:val="single" w:sz="4" w:space="0" w:color="auto"/>
            </w:tcBorders>
            <w:vAlign w:val="center"/>
          </w:tcPr>
          <w:p w:rsidR="007F4EAF" w:rsidRDefault="007F4EAF" w:rsidP="007D2357">
            <w:pPr>
              <w:pStyle w:val="a3"/>
              <w:spacing w:line="320" w:lineRule="exact"/>
              <w:ind w:firstLine="0"/>
              <w:jc w:val="both"/>
              <w:rPr>
                <w:sz w:val="24"/>
              </w:rPr>
            </w:pPr>
          </w:p>
        </w:tc>
      </w:tr>
      <w:tr w:rsidR="007F4EAF" w:rsidRPr="007D2357" w:rsidTr="00672373">
        <w:tblPrEx>
          <w:tblCellMar>
            <w:top w:w="0" w:type="dxa"/>
            <w:bottom w:w="0" w:type="dxa"/>
          </w:tblCellMar>
        </w:tblPrEx>
        <w:trPr>
          <w:cantSplit/>
          <w:trHeight w:val="366"/>
        </w:trPr>
        <w:tc>
          <w:tcPr>
            <w:tcW w:w="214" w:type="pct"/>
            <w:vMerge/>
            <w:tcBorders>
              <w:bottom w:val="nil"/>
            </w:tcBorders>
          </w:tcPr>
          <w:p w:rsidR="007F4EAF" w:rsidRDefault="007F4EAF" w:rsidP="007D2357">
            <w:pPr>
              <w:pStyle w:val="a3"/>
              <w:spacing w:line="320" w:lineRule="exact"/>
              <w:ind w:firstLine="0"/>
              <w:jc w:val="both"/>
              <w:rPr>
                <w:sz w:val="24"/>
              </w:rPr>
            </w:pPr>
          </w:p>
        </w:tc>
        <w:tc>
          <w:tcPr>
            <w:tcW w:w="533" w:type="pct"/>
            <w:tcBorders>
              <w:bottom w:val="nil"/>
            </w:tcBorders>
            <w:vAlign w:val="center"/>
          </w:tcPr>
          <w:p w:rsidR="007F4EAF" w:rsidRDefault="007F4EAF" w:rsidP="007D2357">
            <w:pPr>
              <w:pStyle w:val="a3"/>
              <w:spacing w:line="320" w:lineRule="exact"/>
              <w:ind w:firstLine="0"/>
              <w:jc w:val="both"/>
              <w:rPr>
                <w:spacing w:val="-20"/>
                <w:sz w:val="24"/>
                <w:szCs w:val="24"/>
              </w:rPr>
            </w:pPr>
            <w:r>
              <w:rPr>
                <w:rFonts w:hint="eastAsia"/>
                <w:spacing w:val="-20"/>
                <w:sz w:val="24"/>
                <w:szCs w:val="24"/>
              </w:rPr>
              <w:t>保險費</w:t>
            </w:r>
          </w:p>
        </w:tc>
        <w:tc>
          <w:tcPr>
            <w:tcW w:w="800" w:type="pct"/>
            <w:gridSpan w:val="2"/>
            <w:tcBorders>
              <w:bottom w:val="single" w:sz="4" w:space="0" w:color="auto"/>
              <w:right w:val="nil"/>
            </w:tcBorders>
            <w:vAlign w:val="center"/>
          </w:tcPr>
          <w:p w:rsidR="007F4EAF" w:rsidRDefault="007F4EAF" w:rsidP="007D2357">
            <w:pPr>
              <w:pStyle w:val="a3"/>
              <w:spacing w:line="320" w:lineRule="exact"/>
              <w:ind w:firstLine="0"/>
              <w:jc w:val="both"/>
              <w:rPr>
                <w:sz w:val="24"/>
              </w:rPr>
            </w:pPr>
          </w:p>
        </w:tc>
        <w:tc>
          <w:tcPr>
            <w:tcW w:w="733" w:type="pct"/>
            <w:gridSpan w:val="2"/>
            <w:tcBorders>
              <w:left w:val="nil"/>
              <w:bottom w:val="single" w:sz="4" w:space="0" w:color="auto"/>
              <w:right w:val="nil"/>
            </w:tcBorders>
            <w:vAlign w:val="center"/>
          </w:tcPr>
          <w:p w:rsidR="007F4EAF" w:rsidRDefault="007F4EAF" w:rsidP="007D2357">
            <w:pPr>
              <w:pStyle w:val="a3"/>
              <w:spacing w:line="320" w:lineRule="exact"/>
              <w:ind w:firstLine="0"/>
              <w:jc w:val="both"/>
              <w:rPr>
                <w:sz w:val="24"/>
              </w:rPr>
            </w:pPr>
          </w:p>
        </w:tc>
        <w:tc>
          <w:tcPr>
            <w:tcW w:w="763" w:type="pct"/>
            <w:gridSpan w:val="2"/>
            <w:tcBorders>
              <w:left w:val="nil"/>
              <w:bottom w:val="single" w:sz="4" w:space="0" w:color="auto"/>
              <w:right w:val="nil"/>
            </w:tcBorders>
            <w:vAlign w:val="center"/>
          </w:tcPr>
          <w:p w:rsidR="007F4EAF" w:rsidRDefault="007F4EAF" w:rsidP="007D2357">
            <w:pPr>
              <w:pStyle w:val="a3"/>
              <w:spacing w:line="320" w:lineRule="exact"/>
              <w:ind w:firstLine="0"/>
              <w:jc w:val="both"/>
              <w:rPr>
                <w:sz w:val="24"/>
              </w:rPr>
            </w:pPr>
          </w:p>
        </w:tc>
        <w:tc>
          <w:tcPr>
            <w:tcW w:w="652" w:type="pct"/>
            <w:tcBorders>
              <w:left w:val="nil"/>
              <w:bottom w:val="single" w:sz="4" w:space="0" w:color="auto"/>
              <w:right w:val="nil"/>
            </w:tcBorders>
            <w:vAlign w:val="center"/>
          </w:tcPr>
          <w:p w:rsidR="007F4EAF" w:rsidRDefault="007F4EAF" w:rsidP="007D2357">
            <w:pPr>
              <w:pStyle w:val="a3"/>
              <w:spacing w:line="320" w:lineRule="exact"/>
              <w:ind w:firstLine="0"/>
              <w:jc w:val="both"/>
              <w:rPr>
                <w:sz w:val="24"/>
              </w:rPr>
            </w:pPr>
          </w:p>
        </w:tc>
        <w:tc>
          <w:tcPr>
            <w:tcW w:w="652" w:type="pct"/>
            <w:gridSpan w:val="3"/>
            <w:tcBorders>
              <w:left w:val="nil"/>
              <w:bottom w:val="single" w:sz="4" w:space="0" w:color="auto"/>
              <w:right w:val="single" w:sz="4" w:space="0" w:color="auto"/>
            </w:tcBorders>
            <w:vAlign w:val="center"/>
          </w:tcPr>
          <w:p w:rsidR="007F4EAF" w:rsidRDefault="007F4EAF" w:rsidP="007D2357">
            <w:pPr>
              <w:pStyle w:val="a3"/>
              <w:spacing w:line="320" w:lineRule="exact"/>
              <w:ind w:firstLine="0"/>
              <w:jc w:val="both"/>
              <w:rPr>
                <w:sz w:val="24"/>
              </w:rPr>
            </w:pPr>
          </w:p>
        </w:tc>
        <w:tc>
          <w:tcPr>
            <w:tcW w:w="653" w:type="pct"/>
            <w:vMerge/>
            <w:tcBorders>
              <w:left w:val="single" w:sz="4" w:space="0" w:color="auto"/>
              <w:right w:val="single" w:sz="4" w:space="0" w:color="auto"/>
            </w:tcBorders>
            <w:vAlign w:val="center"/>
          </w:tcPr>
          <w:p w:rsidR="007F4EAF" w:rsidRDefault="007F4EAF" w:rsidP="007D2357">
            <w:pPr>
              <w:pStyle w:val="a3"/>
              <w:spacing w:line="320" w:lineRule="exact"/>
              <w:ind w:firstLine="0"/>
              <w:jc w:val="both"/>
              <w:rPr>
                <w:sz w:val="24"/>
              </w:rPr>
            </w:pPr>
          </w:p>
        </w:tc>
      </w:tr>
      <w:tr w:rsidR="007F4EAF" w:rsidRPr="007D2357" w:rsidTr="007F4EAF">
        <w:tblPrEx>
          <w:tblCellMar>
            <w:top w:w="0" w:type="dxa"/>
            <w:bottom w:w="0" w:type="dxa"/>
          </w:tblCellMar>
        </w:tblPrEx>
        <w:trPr>
          <w:cantSplit/>
          <w:trHeight w:val="451"/>
        </w:trPr>
        <w:tc>
          <w:tcPr>
            <w:tcW w:w="214" w:type="pct"/>
            <w:vMerge/>
            <w:tcBorders>
              <w:bottom w:val="nil"/>
            </w:tcBorders>
          </w:tcPr>
          <w:p w:rsidR="007F4EAF" w:rsidRDefault="007F4EAF" w:rsidP="007D2357">
            <w:pPr>
              <w:pStyle w:val="a3"/>
              <w:spacing w:line="320" w:lineRule="exact"/>
              <w:ind w:firstLine="0"/>
              <w:jc w:val="both"/>
              <w:rPr>
                <w:sz w:val="24"/>
              </w:rPr>
            </w:pPr>
          </w:p>
        </w:tc>
        <w:tc>
          <w:tcPr>
            <w:tcW w:w="533" w:type="pct"/>
            <w:tcBorders>
              <w:bottom w:val="nil"/>
            </w:tcBorders>
            <w:vAlign w:val="center"/>
          </w:tcPr>
          <w:p w:rsidR="007F4EAF" w:rsidRDefault="007F4EAF" w:rsidP="007D2357">
            <w:pPr>
              <w:pStyle w:val="a3"/>
              <w:spacing w:line="320" w:lineRule="exact"/>
              <w:ind w:firstLine="0"/>
              <w:jc w:val="both"/>
              <w:rPr>
                <w:sz w:val="24"/>
              </w:rPr>
            </w:pPr>
            <w:r>
              <w:rPr>
                <w:rFonts w:hint="eastAsia"/>
                <w:sz w:val="24"/>
              </w:rPr>
              <w:t>行政費</w:t>
            </w:r>
          </w:p>
        </w:tc>
        <w:tc>
          <w:tcPr>
            <w:tcW w:w="3600" w:type="pct"/>
            <w:gridSpan w:val="10"/>
            <w:tcBorders>
              <w:bottom w:val="single" w:sz="4" w:space="0" w:color="auto"/>
              <w:right w:val="single" w:sz="4" w:space="0" w:color="auto"/>
            </w:tcBorders>
            <w:vAlign w:val="center"/>
          </w:tcPr>
          <w:p w:rsidR="007F4EAF" w:rsidRDefault="007F4EAF" w:rsidP="007D2357">
            <w:pPr>
              <w:pStyle w:val="a3"/>
              <w:spacing w:line="320" w:lineRule="exact"/>
              <w:ind w:firstLine="0"/>
              <w:jc w:val="both"/>
              <w:rPr>
                <w:sz w:val="24"/>
              </w:rPr>
            </w:pPr>
          </w:p>
        </w:tc>
        <w:tc>
          <w:tcPr>
            <w:tcW w:w="653" w:type="pct"/>
            <w:vMerge/>
            <w:tcBorders>
              <w:left w:val="single" w:sz="4" w:space="0" w:color="auto"/>
              <w:right w:val="single" w:sz="4" w:space="0" w:color="auto"/>
            </w:tcBorders>
            <w:vAlign w:val="center"/>
          </w:tcPr>
          <w:p w:rsidR="007F4EAF" w:rsidRDefault="007F4EAF" w:rsidP="007D2357">
            <w:pPr>
              <w:pStyle w:val="a3"/>
              <w:spacing w:line="320" w:lineRule="exact"/>
              <w:ind w:firstLine="0"/>
              <w:jc w:val="both"/>
              <w:rPr>
                <w:sz w:val="24"/>
              </w:rPr>
            </w:pPr>
          </w:p>
        </w:tc>
      </w:tr>
      <w:tr w:rsidR="007F4EAF" w:rsidRPr="007D2357" w:rsidTr="007F4EAF">
        <w:tblPrEx>
          <w:tblCellMar>
            <w:top w:w="0" w:type="dxa"/>
            <w:bottom w:w="0" w:type="dxa"/>
          </w:tblCellMar>
        </w:tblPrEx>
        <w:trPr>
          <w:cantSplit/>
          <w:trHeight w:val="703"/>
        </w:trPr>
        <w:tc>
          <w:tcPr>
            <w:tcW w:w="214" w:type="pct"/>
            <w:vMerge/>
            <w:tcBorders>
              <w:bottom w:val="nil"/>
            </w:tcBorders>
          </w:tcPr>
          <w:p w:rsidR="007F4EAF" w:rsidRDefault="007F4EAF" w:rsidP="007D2357">
            <w:pPr>
              <w:pStyle w:val="a3"/>
              <w:spacing w:line="320" w:lineRule="exact"/>
              <w:ind w:firstLine="0"/>
              <w:jc w:val="both"/>
              <w:rPr>
                <w:sz w:val="24"/>
              </w:rPr>
            </w:pPr>
          </w:p>
        </w:tc>
        <w:tc>
          <w:tcPr>
            <w:tcW w:w="533" w:type="pct"/>
          </w:tcPr>
          <w:p w:rsidR="007F4EAF" w:rsidRPr="00B8413A" w:rsidRDefault="007F4EAF" w:rsidP="007D2357">
            <w:pPr>
              <w:pStyle w:val="a3"/>
              <w:spacing w:line="320" w:lineRule="exact"/>
              <w:ind w:firstLine="0"/>
              <w:jc w:val="both"/>
              <w:rPr>
                <w:sz w:val="24"/>
                <w:u w:val="single"/>
              </w:rPr>
            </w:pPr>
            <w:r w:rsidRPr="00B8413A">
              <w:rPr>
                <w:rFonts w:hint="eastAsia"/>
                <w:sz w:val="24"/>
                <w:u w:val="single"/>
              </w:rPr>
              <w:t>禮品交際及雜費</w:t>
            </w:r>
          </w:p>
        </w:tc>
        <w:tc>
          <w:tcPr>
            <w:tcW w:w="3600" w:type="pct"/>
            <w:gridSpan w:val="10"/>
            <w:tcBorders>
              <w:bottom w:val="single" w:sz="4" w:space="0" w:color="auto"/>
              <w:right w:val="single" w:sz="4" w:space="0" w:color="auto"/>
            </w:tcBorders>
            <w:vAlign w:val="center"/>
          </w:tcPr>
          <w:p w:rsidR="007F4EAF" w:rsidRDefault="007F4EAF" w:rsidP="007D2357">
            <w:pPr>
              <w:pStyle w:val="a3"/>
              <w:spacing w:line="320" w:lineRule="exact"/>
              <w:ind w:firstLine="0"/>
              <w:jc w:val="both"/>
              <w:rPr>
                <w:sz w:val="24"/>
              </w:rPr>
            </w:pPr>
          </w:p>
        </w:tc>
        <w:tc>
          <w:tcPr>
            <w:tcW w:w="653" w:type="pct"/>
            <w:vMerge/>
            <w:tcBorders>
              <w:left w:val="single" w:sz="4" w:space="0" w:color="auto"/>
              <w:bottom w:val="single" w:sz="4" w:space="0" w:color="auto"/>
              <w:right w:val="single" w:sz="4" w:space="0" w:color="auto"/>
            </w:tcBorders>
            <w:vAlign w:val="center"/>
          </w:tcPr>
          <w:p w:rsidR="007F4EAF" w:rsidRDefault="007F4EAF" w:rsidP="007D2357">
            <w:pPr>
              <w:pStyle w:val="a3"/>
              <w:spacing w:line="320" w:lineRule="exact"/>
              <w:ind w:firstLine="0"/>
              <w:jc w:val="both"/>
              <w:rPr>
                <w:sz w:val="24"/>
              </w:rPr>
            </w:pPr>
          </w:p>
        </w:tc>
      </w:tr>
      <w:tr w:rsidR="007F4EAF" w:rsidRPr="007D2357" w:rsidTr="00672373">
        <w:tblPrEx>
          <w:tblCellMar>
            <w:top w:w="0" w:type="dxa"/>
            <w:bottom w:w="0" w:type="dxa"/>
          </w:tblCellMar>
        </w:tblPrEx>
        <w:trPr>
          <w:cantSplit/>
          <w:trHeight w:val="465"/>
        </w:trPr>
        <w:tc>
          <w:tcPr>
            <w:tcW w:w="747" w:type="pct"/>
            <w:gridSpan w:val="2"/>
            <w:tcBorders>
              <w:bottom w:val="nil"/>
            </w:tcBorders>
          </w:tcPr>
          <w:p w:rsidR="007F4EAF" w:rsidRDefault="007F4EAF" w:rsidP="007D2357">
            <w:pPr>
              <w:pStyle w:val="a3"/>
              <w:spacing w:line="320" w:lineRule="exact"/>
              <w:ind w:firstLine="0"/>
              <w:jc w:val="both"/>
              <w:rPr>
                <w:sz w:val="24"/>
              </w:rPr>
            </w:pPr>
            <w:r w:rsidRPr="006B1C03">
              <w:rPr>
                <w:rFonts w:hint="eastAsia"/>
                <w:sz w:val="24"/>
                <w:u w:val="single"/>
              </w:rPr>
              <w:t>依第九點扣除項目金額</w:t>
            </w:r>
          </w:p>
        </w:tc>
        <w:tc>
          <w:tcPr>
            <w:tcW w:w="800" w:type="pct"/>
            <w:gridSpan w:val="2"/>
            <w:tcBorders>
              <w:bottom w:val="single" w:sz="4" w:space="0" w:color="auto"/>
              <w:right w:val="nil"/>
            </w:tcBorders>
            <w:vAlign w:val="center"/>
          </w:tcPr>
          <w:p w:rsidR="007F4EAF" w:rsidRDefault="007F4EAF" w:rsidP="007D2357">
            <w:pPr>
              <w:pStyle w:val="a3"/>
              <w:spacing w:line="320" w:lineRule="exact"/>
              <w:ind w:firstLine="0"/>
              <w:jc w:val="both"/>
              <w:rPr>
                <w:sz w:val="24"/>
              </w:rPr>
            </w:pPr>
          </w:p>
        </w:tc>
        <w:tc>
          <w:tcPr>
            <w:tcW w:w="733" w:type="pct"/>
            <w:gridSpan w:val="2"/>
            <w:tcBorders>
              <w:left w:val="nil"/>
              <w:bottom w:val="single" w:sz="4" w:space="0" w:color="auto"/>
              <w:right w:val="nil"/>
            </w:tcBorders>
            <w:vAlign w:val="center"/>
          </w:tcPr>
          <w:p w:rsidR="007F4EAF" w:rsidRDefault="007F4EAF" w:rsidP="007D2357">
            <w:pPr>
              <w:pStyle w:val="a3"/>
              <w:spacing w:line="320" w:lineRule="exact"/>
              <w:ind w:firstLine="0"/>
              <w:jc w:val="both"/>
              <w:rPr>
                <w:sz w:val="24"/>
              </w:rPr>
            </w:pPr>
          </w:p>
        </w:tc>
        <w:tc>
          <w:tcPr>
            <w:tcW w:w="763" w:type="pct"/>
            <w:gridSpan w:val="2"/>
            <w:tcBorders>
              <w:left w:val="nil"/>
              <w:bottom w:val="single" w:sz="4" w:space="0" w:color="auto"/>
              <w:right w:val="nil"/>
            </w:tcBorders>
            <w:vAlign w:val="center"/>
          </w:tcPr>
          <w:p w:rsidR="007F4EAF" w:rsidRPr="00A37C11" w:rsidRDefault="007F4EAF" w:rsidP="007D2357">
            <w:pPr>
              <w:pStyle w:val="a3"/>
              <w:spacing w:line="320" w:lineRule="exact"/>
              <w:ind w:firstLine="0"/>
              <w:jc w:val="both"/>
              <w:rPr>
                <w:sz w:val="24"/>
              </w:rPr>
            </w:pPr>
          </w:p>
        </w:tc>
        <w:tc>
          <w:tcPr>
            <w:tcW w:w="652" w:type="pct"/>
            <w:tcBorders>
              <w:left w:val="nil"/>
              <w:bottom w:val="single" w:sz="4" w:space="0" w:color="auto"/>
              <w:right w:val="nil"/>
            </w:tcBorders>
            <w:vAlign w:val="center"/>
          </w:tcPr>
          <w:p w:rsidR="007F4EAF" w:rsidRDefault="007F4EAF" w:rsidP="007D2357">
            <w:pPr>
              <w:pStyle w:val="a3"/>
              <w:spacing w:line="320" w:lineRule="exact"/>
              <w:ind w:firstLine="0"/>
              <w:jc w:val="both"/>
              <w:rPr>
                <w:sz w:val="24"/>
              </w:rPr>
            </w:pPr>
          </w:p>
        </w:tc>
        <w:tc>
          <w:tcPr>
            <w:tcW w:w="652" w:type="pct"/>
            <w:gridSpan w:val="3"/>
            <w:tcBorders>
              <w:left w:val="nil"/>
              <w:bottom w:val="single" w:sz="4" w:space="0" w:color="auto"/>
              <w:right w:val="single" w:sz="4" w:space="0" w:color="auto"/>
            </w:tcBorders>
            <w:vAlign w:val="center"/>
          </w:tcPr>
          <w:p w:rsidR="007F4EAF" w:rsidRDefault="007F4EAF" w:rsidP="007D2357">
            <w:pPr>
              <w:pStyle w:val="a3"/>
              <w:spacing w:line="320" w:lineRule="exact"/>
              <w:ind w:firstLine="0"/>
              <w:jc w:val="both"/>
              <w:rPr>
                <w:sz w:val="24"/>
              </w:rPr>
            </w:pPr>
          </w:p>
        </w:tc>
        <w:tc>
          <w:tcPr>
            <w:tcW w:w="653" w:type="pct"/>
            <w:tcBorders>
              <w:left w:val="single" w:sz="4" w:space="0" w:color="auto"/>
              <w:bottom w:val="single" w:sz="4" w:space="0" w:color="auto"/>
            </w:tcBorders>
          </w:tcPr>
          <w:p w:rsidR="007F4EAF" w:rsidRDefault="007F4EAF" w:rsidP="007D2357">
            <w:pPr>
              <w:pStyle w:val="a3"/>
              <w:spacing w:line="320" w:lineRule="exact"/>
              <w:ind w:firstLine="0"/>
              <w:jc w:val="both"/>
              <w:rPr>
                <w:sz w:val="24"/>
              </w:rPr>
            </w:pPr>
          </w:p>
        </w:tc>
      </w:tr>
      <w:tr w:rsidR="007F4EAF" w:rsidRPr="007D2357" w:rsidTr="00672373">
        <w:tblPrEx>
          <w:tblCellMar>
            <w:top w:w="0" w:type="dxa"/>
            <w:bottom w:w="0" w:type="dxa"/>
          </w:tblCellMar>
        </w:tblPrEx>
        <w:trPr>
          <w:cantSplit/>
          <w:trHeight w:val="322"/>
        </w:trPr>
        <w:tc>
          <w:tcPr>
            <w:tcW w:w="747" w:type="pct"/>
            <w:gridSpan w:val="2"/>
            <w:tcBorders>
              <w:bottom w:val="nil"/>
            </w:tcBorders>
          </w:tcPr>
          <w:p w:rsidR="007F4EAF" w:rsidRDefault="007F4EAF" w:rsidP="007D2357">
            <w:pPr>
              <w:pStyle w:val="a3"/>
              <w:spacing w:line="460" w:lineRule="exact"/>
              <w:ind w:firstLine="0"/>
              <w:jc w:val="both"/>
              <w:rPr>
                <w:sz w:val="24"/>
              </w:rPr>
            </w:pPr>
            <w:r>
              <w:rPr>
                <w:rFonts w:hint="eastAsia"/>
                <w:sz w:val="24"/>
              </w:rPr>
              <w:t>總　計</w:t>
            </w:r>
          </w:p>
        </w:tc>
        <w:tc>
          <w:tcPr>
            <w:tcW w:w="800" w:type="pct"/>
            <w:gridSpan w:val="2"/>
            <w:tcBorders>
              <w:bottom w:val="single" w:sz="4" w:space="0" w:color="auto"/>
              <w:right w:val="nil"/>
            </w:tcBorders>
          </w:tcPr>
          <w:p w:rsidR="007F4EAF" w:rsidRDefault="007F4EAF" w:rsidP="007D2357">
            <w:pPr>
              <w:pStyle w:val="a3"/>
              <w:spacing w:line="460" w:lineRule="exact"/>
              <w:ind w:firstLine="0"/>
              <w:jc w:val="both"/>
              <w:rPr>
                <w:sz w:val="24"/>
              </w:rPr>
            </w:pPr>
          </w:p>
        </w:tc>
        <w:tc>
          <w:tcPr>
            <w:tcW w:w="733" w:type="pct"/>
            <w:gridSpan w:val="2"/>
            <w:tcBorders>
              <w:left w:val="nil"/>
              <w:bottom w:val="single" w:sz="4" w:space="0" w:color="auto"/>
              <w:right w:val="nil"/>
            </w:tcBorders>
          </w:tcPr>
          <w:p w:rsidR="007F4EAF" w:rsidRDefault="007F4EAF" w:rsidP="007D2357">
            <w:pPr>
              <w:pStyle w:val="a3"/>
              <w:spacing w:line="460" w:lineRule="exact"/>
              <w:ind w:firstLine="0"/>
              <w:jc w:val="both"/>
              <w:rPr>
                <w:sz w:val="24"/>
              </w:rPr>
            </w:pPr>
          </w:p>
        </w:tc>
        <w:tc>
          <w:tcPr>
            <w:tcW w:w="763" w:type="pct"/>
            <w:gridSpan w:val="2"/>
            <w:tcBorders>
              <w:left w:val="nil"/>
              <w:bottom w:val="single" w:sz="4" w:space="0" w:color="auto"/>
              <w:right w:val="nil"/>
            </w:tcBorders>
          </w:tcPr>
          <w:p w:rsidR="007F4EAF" w:rsidRDefault="007F4EAF" w:rsidP="007D2357">
            <w:pPr>
              <w:pStyle w:val="a3"/>
              <w:spacing w:line="460" w:lineRule="exact"/>
              <w:ind w:firstLine="0"/>
              <w:jc w:val="both"/>
              <w:rPr>
                <w:sz w:val="24"/>
              </w:rPr>
            </w:pPr>
          </w:p>
        </w:tc>
        <w:tc>
          <w:tcPr>
            <w:tcW w:w="652" w:type="pct"/>
            <w:tcBorders>
              <w:left w:val="nil"/>
              <w:bottom w:val="single" w:sz="4" w:space="0" w:color="auto"/>
              <w:right w:val="nil"/>
            </w:tcBorders>
          </w:tcPr>
          <w:p w:rsidR="007F4EAF" w:rsidRDefault="007F4EAF" w:rsidP="007D2357">
            <w:pPr>
              <w:pStyle w:val="a3"/>
              <w:spacing w:line="460" w:lineRule="exact"/>
              <w:ind w:firstLine="0"/>
              <w:jc w:val="both"/>
              <w:rPr>
                <w:sz w:val="24"/>
              </w:rPr>
            </w:pPr>
          </w:p>
        </w:tc>
        <w:tc>
          <w:tcPr>
            <w:tcW w:w="652" w:type="pct"/>
            <w:gridSpan w:val="3"/>
            <w:tcBorders>
              <w:left w:val="nil"/>
              <w:bottom w:val="single" w:sz="4" w:space="0" w:color="auto"/>
              <w:right w:val="single" w:sz="4" w:space="0" w:color="auto"/>
            </w:tcBorders>
          </w:tcPr>
          <w:p w:rsidR="007F4EAF" w:rsidRDefault="007F4EAF" w:rsidP="007D2357">
            <w:pPr>
              <w:pStyle w:val="a3"/>
              <w:spacing w:line="460" w:lineRule="exact"/>
              <w:ind w:firstLine="0"/>
              <w:jc w:val="both"/>
              <w:rPr>
                <w:sz w:val="24"/>
              </w:rPr>
            </w:pPr>
          </w:p>
        </w:tc>
        <w:tc>
          <w:tcPr>
            <w:tcW w:w="653" w:type="pct"/>
            <w:tcBorders>
              <w:left w:val="single" w:sz="4" w:space="0" w:color="auto"/>
              <w:bottom w:val="single" w:sz="4" w:space="0" w:color="auto"/>
            </w:tcBorders>
          </w:tcPr>
          <w:p w:rsidR="007F4EAF" w:rsidRDefault="007F4EAF" w:rsidP="007D2357">
            <w:pPr>
              <w:pStyle w:val="a3"/>
              <w:spacing w:line="460" w:lineRule="exact"/>
              <w:ind w:firstLine="0"/>
              <w:jc w:val="both"/>
              <w:rPr>
                <w:sz w:val="24"/>
              </w:rPr>
            </w:pPr>
          </w:p>
        </w:tc>
      </w:tr>
      <w:tr w:rsidR="007F4EAF" w:rsidRPr="007D2357" w:rsidTr="00672373">
        <w:tblPrEx>
          <w:tblCellMar>
            <w:top w:w="0" w:type="dxa"/>
            <w:bottom w:w="0" w:type="dxa"/>
          </w:tblCellMar>
        </w:tblPrEx>
        <w:trPr>
          <w:cantSplit/>
          <w:trHeight w:val="465"/>
        </w:trPr>
        <w:tc>
          <w:tcPr>
            <w:tcW w:w="747" w:type="pct"/>
            <w:gridSpan w:val="2"/>
            <w:tcBorders>
              <w:bottom w:val="nil"/>
            </w:tcBorders>
          </w:tcPr>
          <w:p w:rsidR="007F4EAF" w:rsidRDefault="007F4EAF" w:rsidP="007D2357">
            <w:pPr>
              <w:pStyle w:val="a3"/>
              <w:spacing w:line="460" w:lineRule="exact"/>
              <w:ind w:firstLine="0"/>
              <w:jc w:val="both"/>
              <w:rPr>
                <w:sz w:val="24"/>
              </w:rPr>
            </w:pPr>
            <w:r>
              <w:rPr>
                <w:rFonts w:hint="eastAsia"/>
                <w:sz w:val="24"/>
              </w:rPr>
              <w:t>單據號數</w:t>
            </w:r>
          </w:p>
        </w:tc>
        <w:tc>
          <w:tcPr>
            <w:tcW w:w="800" w:type="pct"/>
            <w:gridSpan w:val="2"/>
            <w:tcBorders>
              <w:bottom w:val="single" w:sz="4" w:space="0" w:color="auto"/>
              <w:right w:val="nil"/>
            </w:tcBorders>
          </w:tcPr>
          <w:p w:rsidR="007F4EAF" w:rsidRDefault="007F4EAF" w:rsidP="007D2357">
            <w:pPr>
              <w:pStyle w:val="a3"/>
              <w:spacing w:line="460" w:lineRule="exact"/>
              <w:ind w:firstLine="0"/>
              <w:jc w:val="both"/>
              <w:rPr>
                <w:sz w:val="24"/>
              </w:rPr>
            </w:pPr>
          </w:p>
        </w:tc>
        <w:tc>
          <w:tcPr>
            <w:tcW w:w="733" w:type="pct"/>
            <w:gridSpan w:val="2"/>
            <w:tcBorders>
              <w:left w:val="nil"/>
              <w:bottom w:val="single" w:sz="4" w:space="0" w:color="auto"/>
              <w:right w:val="nil"/>
            </w:tcBorders>
          </w:tcPr>
          <w:p w:rsidR="007F4EAF" w:rsidRDefault="007F4EAF" w:rsidP="007D2357">
            <w:pPr>
              <w:pStyle w:val="a3"/>
              <w:spacing w:line="460" w:lineRule="exact"/>
              <w:ind w:firstLine="0"/>
              <w:jc w:val="both"/>
              <w:rPr>
                <w:sz w:val="24"/>
              </w:rPr>
            </w:pPr>
          </w:p>
        </w:tc>
        <w:tc>
          <w:tcPr>
            <w:tcW w:w="763" w:type="pct"/>
            <w:gridSpan w:val="2"/>
            <w:tcBorders>
              <w:left w:val="nil"/>
              <w:bottom w:val="single" w:sz="4" w:space="0" w:color="auto"/>
              <w:right w:val="nil"/>
            </w:tcBorders>
          </w:tcPr>
          <w:p w:rsidR="007F4EAF" w:rsidRDefault="007F4EAF" w:rsidP="007D2357">
            <w:pPr>
              <w:pStyle w:val="a3"/>
              <w:spacing w:line="460" w:lineRule="exact"/>
              <w:ind w:firstLine="0"/>
              <w:jc w:val="both"/>
              <w:rPr>
                <w:sz w:val="24"/>
              </w:rPr>
            </w:pPr>
          </w:p>
        </w:tc>
        <w:tc>
          <w:tcPr>
            <w:tcW w:w="652" w:type="pct"/>
            <w:tcBorders>
              <w:left w:val="nil"/>
              <w:bottom w:val="single" w:sz="4" w:space="0" w:color="auto"/>
              <w:right w:val="nil"/>
            </w:tcBorders>
          </w:tcPr>
          <w:p w:rsidR="007F4EAF" w:rsidRDefault="007F4EAF" w:rsidP="007D2357">
            <w:pPr>
              <w:pStyle w:val="a3"/>
              <w:spacing w:line="460" w:lineRule="exact"/>
              <w:ind w:firstLine="0"/>
              <w:jc w:val="both"/>
              <w:rPr>
                <w:sz w:val="24"/>
              </w:rPr>
            </w:pPr>
          </w:p>
        </w:tc>
        <w:tc>
          <w:tcPr>
            <w:tcW w:w="652" w:type="pct"/>
            <w:gridSpan w:val="3"/>
            <w:tcBorders>
              <w:left w:val="nil"/>
              <w:bottom w:val="single" w:sz="4" w:space="0" w:color="auto"/>
              <w:right w:val="single" w:sz="4" w:space="0" w:color="auto"/>
            </w:tcBorders>
          </w:tcPr>
          <w:p w:rsidR="007F4EAF" w:rsidRDefault="007F4EAF" w:rsidP="007D2357">
            <w:pPr>
              <w:pStyle w:val="a3"/>
              <w:spacing w:line="460" w:lineRule="exact"/>
              <w:ind w:firstLine="0"/>
              <w:jc w:val="both"/>
              <w:rPr>
                <w:sz w:val="24"/>
              </w:rPr>
            </w:pPr>
          </w:p>
        </w:tc>
        <w:tc>
          <w:tcPr>
            <w:tcW w:w="653" w:type="pct"/>
            <w:tcBorders>
              <w:left w:val="single" w:sz="4" w:space="0" w:color="auto"/>
              <w:bottom w:val="single" w:sz="4" w:space="0" w:color="auto"/>
            </w:tcBorders>
          </w:tcPr>
          <w:p w:rsidR="007F4EAF" w:rsidRDefault="007F4EAF" w:rsidP="007D2357">
            <w:pPr>
              <w:pStyle w:val="a3"/>
              <w:spacing w:line="460" w:lineRule="exact"/>
              <w:ind w:firstLine="0"/>
              <w:jc w:val="both"/>
              <w:rPr>
                <w:sz w:val="24"/>
              </w:rPr>
            </w:pPr>
          </w:p>
        </w:tc>
      </w:tr>
      <w:tr w:rsidR="007F4EAF" w:rsidRPr="007D2357" w:rsidTr="00672373">
        <w:tblPrEx>
          <w:tblCellMar>
            <w:top w:w="0" w:type="dxa"/>
            <w:bottom w:w="0" w:type="dxa"/>
          </w:tblCellMar>
        </w:tblPrEx>
        <w:trPr>
          <w:cantSplit/>
          <w:trHeight w:val="1290"/>
        </w:trPr>
        <w:tc>
          <w:tcPr>
            <w:tcW w:w="747" w:type="pct"/>
            <w:gridSpan w:val="2"/>
            <w:tcBorders>
              <w:bottom w:val="single" w:sz="4" w:space="0" w:color="auto"/>
            </w:tcBorders>
          </w:tcPr>
          <w:p w:rsidR="007F4EAF" w:rsidRDefault="007F4EAF" w:rsidP="007D2357">
            <w:pPr>
              <w:pStyle w:val="a3"/>
              <w:spacing w:line="420" w:lineRule="exact"/>
              <w:ind w:firstLine="0"/>
              <w:jc w:val="both"/>
              <w:rPr>
                <w:sz w:val="24"/>
              </w:rPr>
            </w:pPr>
            <w:r>
              <w:rPr>
                <w:rFonts w:hint="eastAsia"/>
                <w:sz w:val="24"/>
              </w:rPr>
              <w:t>備　註</w:t>
            </w:r>
          </w:p>
        </w:tc>
        <w:tc>
          <w:tcPr>
            <w:tcW w:w="800" w:type="pct"/>
            <w:gridSpan w:val="2"/>
            <w:tcBorders>
              <w:bottom w:val="single" w:sz="4" w:space="0" w:color="auto"/>
              <w:right w:val="nil"/>
            </w:tcBorders>
          </w:tcPr>
          <w:p w:rsidR="007F4EAF" w:rsidRDefault="007F4EAF" w:rsidP="007D2357">
            <w:pPr>
              <w:pStyle w:val="a3"/>
              <w:spacing w:line="420" w:lineRule="exact"/>
              <w:ind w:firstLine="0"/>
              <w:jc w:val="both"/>
              <w:rPr>
                <w:sz w:val="24"/>
              </w:rPr>
            </w:pPr>
          </w:p>
        </w:tc>
        <w:tc>
          <w:tcPr>
            <w:tcW w:w="733" w:type="pct"/>
            <w:gridSpan w:val="2"/>
            <w:tcBorders>
              <w:left w:val="nil"/>
              <w:bottom w:val="single" w:sz="4" w:space="0" w:color="auto"/>
              <w:right w:val="nil"/>
            </w:tcBorders>
          </w:tcPr>
          <w:p w:rsidR="007F4EAF" w:rsidRDefault="007F4EAF" w:rsidP="007D2357">
            <w:pPr>
              <w:pStyle w:val="a3"/>
              <w:spacing w:line="420" w:lineRule="exact"/>
              <w:ind w:firstLine="0"/>
              <w:jc w:val="both"/>
              <w:rPr>
                <w:sz w:val="24"/>
              </w:rPr>
            </w:pPr>
          </w:p>
        </w:tc>
        <w:tc>
          <w:tcPr>
            <w:tcW w:w="763" w:type="pct"/>
            <w:gridSpan w:val="2"/>
            <w:tcBorders>
              <w:left w:val="nil"/>
              <w:bottom w:val="single" w:sz="4" w:space="0" w:color="auto"/>
              <w:right w:val="nil"/>
            </w:tcBorders>
          </w:tcPr>
          <w:p w:rsidR="007F4EAF" w:rsidRDefault="007F4EAF" w:rsidP="007D2357">
            <w:pPr>
              <w:pStyle w:val="a3"/>
              <w:spacing w:line="420" w:lineRule="exact"/>
              <w:ind w:firstLine="0"/>
              <w:jc w:val="both"/>
              <w:rPr>
                <w:sz w:val="24"/>
              </w:rPr>
            </w:pPr>
          </w:p>
        </w:tc>
        <w:tc>
          <w:tcPr>
            <w:tcW w:w="652" w:type="pct"/>
            <w:tcBorders>
              <w:left w:val="nil"/>
              <w:bottom w:val="single" w:sz="4" w:space="0" w:color="auto"/>
              <w:right w:val="nil"/>
            </w:tcBorders>
          </w:tcPr>
          <w:p w:rsidR="007F4EAF" w:rsidRDefault="007F4EAF" w:rsidP="007D2357">
            <w:pPr>
              <w:pStyle w:val="a3"/>
              <w:spacing w:line="420" w:lineRule="exact"/>
              <w:ind w:firstLine="0"/>
              <w:jc w:val="both"/>
              <w:rPr>
                <w:sz w:val="24"/>
              </w:rPr>
            </w:pPr>
          </w:p>
        </w:tc>
        <w:tc>
          <w:tcPr>
            <w:tcW w:w="652" w:type="pct"/>
            <w:gridSpan w:val="3"/>
            <w:tcBorders>
              <w:left w:val="nil"/>
              <w:bottom w:val="single" w:sz="4" w:space="0" w:color="auto"/>
              <w:right w:val="single" w:sz="4" w:space="0" w:color="auto"/>
            </w:tcBorders>
          </w:tcPr>
          <w:p w:rsidR="007F4EAF" w:rsidRDefault="007F4EAF" w:rsidP="007D2357">
            <w:pPr>
              <w:pStyle w:val="a3"/>
              <w:spacing w:line="420" w:lineRule="exact"/>
              <w:ind w:firstLine="0"/>
              <w:jc w:val="both"/>
              <w:rPr>
                <w:sz w:val="24"/>
              </w:rPr>
            </w:pPr>
          </w:p>
        </w:tc>
        <w:tc>
          <w:tcPr>
            <w:tcW w:w="653" w:type="pct"/>
            <w:tcBorders>
              <w:left w:val="single" w:sz="4" w:space="0" w:color="auto"/>
              <w:bottom w:val="single" w:sz="4" w:space="0" w:color="auto"/>
            </w:tcBorders>
          </w:tcPr>
          <w:p w:rsidR="007F4EAF" w:rsidRDefault="007F4EAF" w:rsidP="007D2357">
            <w:pPr>
              <w:pStyle w:val="a3"/>
              <w:spacing w:line="420" w:lineRule="exact"/>
              <w:ind w:firstLine="0"/>
              <w:jc w:val="both"/>
              <w:rPr>
                <w:sz w:val="24"/>
              </w:rPr>
            </w:pPr>
          </w:p>
        </w:tc>
      </w:tr>
    </w:tbl>
    <w:p w:rsidR="007F4EAF" w:rsidRDefault="007F4EAF" w:rsidP="007F4EAF">
      <w:pPr>
        <w:spacing w:line="200" w:lineRule="exact"/>
      </w:pPr>
    </w:p>
    <w:tbl>
      <w:tblPr>
        <w:tblW w:w="10646" w:type="dxa"/>
        <w:tblInd w:w="14" w:type="dxa"/>
        <w:tblLayout w:type="fixed"/>
        <w:tblCellMar>
          <w:top w:w="0" w:type="dxa"/>
          <w:left w:w="28" w:type="dxa"/>
          <w:bottom w:w="0" w:type="dxa"/>
          <w:right w:w="28" w:type="dxa"/>
        </w:tblCellMar>
        <w:tblLook w:val="0000" w:firstRow="0" w:lastRow="0" w:firstColumn="0" w:lastColumn="0" w:noHBand="0" w:noVBand="0"/>
      </w:tblPr>
      <w:tblGrid>
        <w:gridCol w:w="2129"/>
        <w:gridCol w:w="2129"/>
        <w:gridCol w:w="2129"/>
        <w:gridCol w:w="2129"/>
        <w:gridCol w:w="2130"/>
      </w:tblGrid>
      <w:tr w:rsidR="007F4EAF" w:rsidRPr="007D2357" w:rsidTr="007F4EAF">
        <w:tblPrEx>
          <w:tblCellMar>
            <w:top w:w="0" w:type="dxa"/>
            <w:bottom w:w="0" w:type="dxa"/>
          </w:tblCellMar>
        </w:tblPrEx>
        <w:trPr>
          <w:cantSplit/>
          <w:trHeight w:val="2211"/>
        </w:trPr>
        <w:tc>
          <w:tcPr>
            <w:tcW w:w="2129" w:type="dxa"/>
          </w:tcPr>
          <w:p w:rsidR="007F4EAF" w:rsidRPr="007F4EAF" w:rsidRDefault="007F4EAF" w:rsidP="007D2357">
            <w:pPr>
              <w:pStyle w:val="a3"/>
              <w:spacing w:line="420" w:lineRule="exact"/>
              <w:ind w:firstLine="0"/>
              <w:jc w:val="both"/>
              <w:rPr>
                <w:sz w:val="20"/>
              </w:rPr>
            </w:pPr>
            <w:r w:rsidRPr="007F4EAF">
              <w:rPr>
                <w:rFonts w:hint="eastAsia"/>
                <w:sz w:val="20"/>
              </w:rPr>
              <w:t>出差人</w:t>
            </w:r>
          </w:p>
        </w:tc>
        <w:tc>
          <w:tcPr>
            <w:tcW w:w="2129" w:type="dxa"/>
          </w:tcPr>
          <w:p w:rsidR="007F4EAF" w:rsidRPr="007F4EAF" w:rsidRDefault="007F4EAF" w:rsidP="007D2357">
            <w:pPr>
              <w:pStyle w:val="a3"/>
              <w:spacing w:line="420" w:lineRule="exact"/>
              <w:ind w:firstLine="0"/>
              <w:jc w:val="both"/>
              <w:rPr>
                <w:sz w:val="20"/>
              </w:rPr>
            </w:pPr>
            <w:r w:rsidRPr="007F4EAF">
              <w:rPr>
                <w:rFonts w:hint="eastAsia"/>
                <w:sz w:val="20"/>
              </w:rPr>
              <w:t>單位主管</w:t>
            </w:r>
          </w:p>
        </w:tc>
        <w:tc>
          <w:tcPr>
            <w:tcW w:w="2129" w:type="dxa"/>
          </w:tcPr>
          <w:p w:rsidR="007F4EAF" w:rsidRPr="007F4EAF" w:rsidRDefault="007F4EAF" w:rsidP="007D2357">
            <w:pPr>
              <w:pStyle w:val="a3"/>
              <w:spacing w:line="420" w:lineRule="exact"/>
              <w:ind w:firstLine="0"/>
              <w:jc w:val="both"/>
              <w:rPr>
                <w:sz w:val="20"/>
              </w:rPr>
            </w:pPr>
            <w:r w:rsidRPr="007F4EAF">
              <w:rPr>
                <w:rFonts w:hint="eastAsia"/>
                <w:sz w:val="20"/>
              </w:rPr>
              <w:t>主辦人事人員</w:t>
            </w:r>
          </w:p>
        </w:tc>
        <w:tc>
          <w:tcPr>
            <w:tcW w:w="2129" w:type="dxa"/>
          </w:tcPr>
          <w:p w:rsidR="007F4EAF" w:rsidRPr="007F4EAF" w:rsidRDefault="007F4EAF" w:rsidP="007D2357">
            <w:pPr>
              <w:pStyle w:val="a3"/>
              <w:spacing w:line="420" w:lineRule="exact"/>
              <w:ind w:firstLine="0"/>
              <w:jc w:val="both"/>
              <w:rPr>
                <w:sz w:val="20"/>
              </w:rPr>
            </w:pPr>
            <w:r w:rsidRPr="007F4EAF">
              <w:rPr>
                <w:rFonts w:hint="eastAsia"/>
                <w:sz w:val="20"/>
              </w:rPr>
              <w:t>主辦會計人員</w:t>
            </w:r>
          </w:p>
        </w:tc>
        <w:tc>
          <w:tcPr>
            <w:tcW w:w="2130" w:type="dxa"/>
          </w:tcPr>
          <w:p w:rsidR="007F4EAF" w:rsidRPr="007F4EAF" w:rsidRDefault="007F4EAF" w:rsidP="007D2357">
            <w:pPr>
              <w:pStyle w:val="a3"/>
              <w:spacing w:line="420" w:lineRule="exact"/>
              <w:ind w:firstLine="0"/>
              <w:jc w:val="both"/>
              <w:rPr>
                <w:sz w:val="20"/>
              </w:rPr>
            </w:pPr>
            <w:r w:rsidRPr="007F4EAF">
              <w:rPr>
                <w:rFonts w:hint="eastAsia"/>
                <w:sz w:val="20"/>
              </w:rPr>
              <w:t>機關首長或授權代簽人</w:t>
            </w:r>
          </w:p>
        </w:tc>
      </w:tr>
    </w:tbl>
    <w:p w:rsidR="007D2357" w:rsidRDefault="007D2357">
      <w:pPr>
        <w:spacing w:line="0" w:lineRule="atLeast"/>
        <w:ind w:right="40"/>
        <w:jc w:val="center"/>
        <w:rPr>
          <w:rFonts w:ascii="Times New Roman" w:eastAsia="Times New Roman" w:hAnsi="Times New Roman"/>
          <w:sz w:val="24"/>
        </w:rPr>
      </w:pPr>
      <w:r>
        <w:rPr>
          <w:rFonts w:ascii="Times New Roman" w:eastAsia="Times New Roman" w:hAnsi="Times New Roman"/>
          <w:sz w:val="24"/>
        </w:rPr>
        <w:t>~ 4 ~</w:t>
      </w:r>
    </w:p>
    <w:sectPr w:rsidR="007D2357">
      <w:pgSz w:w="11900" w:h="16838"/>
      <w:pgMar w:top="1440" w:right="486" w:bottom="519" w:left="840" w:header="0" w:footer="0" w:gutter="0"/>
      <w:cols w:space="0" w:equalWidth="0">
        <w:col w:w="1058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EAF"/>
    <w:rsid w:val="00364FA1"/>
    <w:rsid w:val="00672373"/>
    <w:rsid w:val="007D2357"/>
    <w:rsid w:val="007F4EA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A0E93DE-DAB6-47CD-A3C7-49EA409A7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Arial"/>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CellMar>
        <w:top w:w="0" w:type="dxa"/>
        <w:left w:w="0" w:type="dxa"/>
        <w:bottom w:w="0" w:type="dxa"/>
        <w:right w:w="0" w:type="dxa"/>
      </w:tblCellMar>
    </w:tblPr>
  </w:style>
  <w:style w:type="numbering" w:default="1" w:styleId="a2">
    <w:name w:val="No List"/>
    <w:uiPriority w:val="99"/>
    <w:semiHidden/>
    <w:unhideWhenUsed/>
  </w:style>
  <w:style w:type="paragraph" w:styleId="a3">
    <w:name w:val="Body Text Indent"/>
    <w:basedOn w:val="a"/>
    <w:link w:val="a4"/>
    <w:rsid w:val="007F4EAF"/>
    <w:pPr>
      <w:widowControl w:val="0"/>
      <w:spacing w:line="560" w:lineRule="exact"/>
      <w:ind w:firstLine="618"/>
    </w:pPr>
    <w:rPr>
      <w:rFonts w:ascii="Times New Roman" w:eastAsia="標楷體" w:hAnsi="Times New Roman" w:cs="Times New Roman"/>
      <w:kern w:val="2"/>
      <w:sz w:val="32"/>
    </w:rPr>
  </w:style>
  <w:style w:type="character" w:customStyle="1" w:styleId="a4">
    <w:name w:val="本文縮排 字元"/>
    <w:link w:val="a3"/>
    <w:rsid w:val="007F4EAF"/>
    <w:rPr>
      <w:rFonts w:ascii="Times New Roman" w:eastAsia="標楷體" w:hAnsi="Times New Roman" w:cs="Times New Roman"/>
      <w:kern w:val="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windows-1252"/>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616</Words>
  <Characters>3514</Characters>
  <Application>Microsoft Office Word</Application>
  <DocSecurity>0</DocSecurity>
  <Lines>29</Lines>
  <Paragraphs>8</Paragraphs>
  <ScaleCrop>false</ScaleCrop>
  <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PC-47</dc:creator>
  <cp:keywords/>
  <cp:lastModifiedBy>PC-47</cp:lastModifiedBy>
  <cp:revision>2</cp:revision>
  <dcterms:created xsi:type="dcterms:W3CDTF">2020-03-18T01:56:00Z</dcterms:created>
  <dcterms:modified xsi:type="dcterms:W3CDTF">2020-03-18T01:56:00Z</dcterms:modified>
</cp:coreProperties>
</file>