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D" w:rsidRPr="00E96557" w:rsidRDefault="007403C6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E96557">
        <w:rPr>
          <w:rFonts w:ascii="標楷體" w:eastAsia="標楷體" w:hAnsi="標楷體" w:hint="eastAsia"/>
          <w:sz w:val="28"/>
        </w:rPr>
        <w:t>（</w:t>
      </w:r>
      <w:r w:rsidR="002265D8">
        <w:rPr>
          <w:rFonts w:ascii="標楷體" w:eastAsia="標楷體" w:hAnsi="標楷體" w:hint="eastAsia"/>
          <w:sz w:val="28"/>
        </w:rPr>
        <w:t>連江縣</w:t>
      </w:r>
      <w:r w:rsidR="00660759">
        <w:rPr>
          <w:rFonts w:ascii="標楷體" w:eastAsia="標楷體" w:hAnsi="標楷體" w:hint="eastAsia"/>
          <w:sz w:val="28"/>
        </w:rPr>
        <w:t>政府</w:t>
      </w:r>
      <w:r w:rsidRPr="00E96557">
        <w:rPr>
          <w:rFonts w:ascii="標楷體" w:eastAsia="標楷體" w:hAnsi="標楷體" w:hint="eastAsia"/>
          <w:sz w:val="28"/>
        </w:rPr>
        <w:t>）</w:t>
      </w:r>
      <w:r w:rsidR="00DA695F">
        <w:rPr>
          <w:rFonts w:ascii="標楷體" w:eastAsia="標楷體" w:hAnsi="標楷體" w:hint="eastAsia"/>
          <w:sz w:val="28"/>
        </w:rPr>
        <w:t>1</w:t>
      </w:r>
      <w:r w:rsidR="00660759">
        <w:rPr>
          <w:rFonts w:ascii="標楷體" w:eastAsia="標楷體" w:hAnsi="標楷體" w:hint="eastAsia"/>
          <w:sz w:val="28"/>
        </w:rPr>
        <w:t>10</w:t>
      </w:r>
      <w:r w:rsidR="0032521D" w:rsidRPr="00E96557">
        <w:rPr>
          <w:rFonts w:ascii="標楷體" w:eastAsia="標楷體" w:hAnsi="標楷體" w:hint="eastAsia"/>
          <w:sz w:val="28"/>
        </w:rPr>
        <w:t>學年度第</w:t>
      </w:r>
      <w:r w:rsidR="000D5D2E">
        <w:rPr>
          <w:rFonts w:ascii="標楷體" w:eastAsia="標楷體" w:hAnsi="標楷體" w:hint="eastAsia"/>
          <w:sz w:val="28"/>
        </w:rPr>
        <w:t>1</w:t>
      </w:r>
      <w:r w:rsidR="0032521D" w:rsidRPr="00E96557">
        <w:rPr>
          <w:rFonts w:ascii="標楷體" w:eastAsia="標楷體" w:hAnsi="標楷體" w:hint="eastAsia"/>
          <w:sz w:val="28"/>
        </w:rPr>
        <w:t>學期子女教育補助費申請表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72"/>
        <w:gridCol w:w="392"/>
        <w:gridCol w:w="392"/>
        <w:gridCol w:w="153"/>
        <w:gridCol w:w="259"/>
        <w:gridCol w:w="163"/>
        <w:gridCol w:w="137"/>
        <w:gridCol w:w="613"/>
        <w:gridCol w:w="690"/>
        <w:gridCol w:w="1687"/>
        <w:gridCol w:w="369"/>
        <w:gridCol w:w="1014"/>
        <w:gridCol w:w="735"/>
        <w:gridCol w:w="720"/>
        <w:gridCol w:w="712"/>
      </w:tblGrid>
      <w:tr w:rsidR="0032521D" w:rsidRPr="00E96557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E96557" w:rsidRDefault="0032521D">
            <w:pPr>
              <w:ind w:left="113" w:right="113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服務單位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金額</w:t>
            </w:r>
          </w:p>
        </w:tc>
      </w:tr>
      <w:tr w:rsidR="0032521D" w:rsidRPr="00E96557">
        <w:trPr>
          <w:cantSplit/>
          <w:trHeight w:val="70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子女姓名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712" w:type="dxa"/>
            <w:gridSpan w:val="4"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部別</w:t>
            </w:r>
          </w:p>
        </w:tc>
        <w:tc>
          <w:tcPr>
            <w:tcW w:w="3359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證   明   文   件</w:t>
            </w:r>
          </w:p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(高中職以上請檢附下列證件，</w:t>
            </w:r>
          </w:p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/>
                <w:sz w:val="20"/>
              </w:rPr>
              <w:t>國中小免附證件</w:t>
            </w:r>
            <w:r w:rsidRPr="00E96557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申請補</w:t>
            </w:r>
          </w:p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大學暨</w:t>
            </w:r>
          </w:p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獨立</w:t>
            </w:r>
          </w:p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13,600</w:t>
            </w:r>
          </w:p>
        </w:tc>
      </w:tr>
      <w:tr w:rsidR="0032521D" w:rsidRPr="00E96557" w:rsidTr="002265D8">
        <w:trPr>
          <w:cantSplit/>
          <w:trHeight w:val="7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</w:tcPr>
          <w:p w:rsidR="0032521D" w:rsidRPr="00E96557" w:rsidRDefault="0032521D" w:rsidP="00FB35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日間</w:t>
            </w:r>
          </w:p>
        </w:tc>
        <w:tc>
          <w:tcPr>
            <w:tcW w:w="300" w:type="dxa"/>
            <w:gridSpan w:val="2"/>
            <w:vMerge w:val="restart"/>
          </w:tcPr>
          <w:p w:rsidR="0032521D" w:rsidRPr="00E96557" w:rsidRDefault="0032521D" w:rsidP="00FB350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夜間</w:t>
            </w: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35,800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E96557" w:rsidRDefault="0032521D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E96557" w:rsidRDefault="0032521D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 w:val="restart"/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 w:val="restart"/>
            <w:vAlign w:val="center"/>
          </w:tcPr>
          <w:p w:rsidR="0032521D" w:rsidRPr="00E96557" w:rsidRDefault="00761CF8" w:rsidP="00A27D4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□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>1.學生證影本（須已蓋註冊章）</w:t>
            </w:r>
            <w:r w:rsidR="0032521D" w:rsidRPr="00E96557">
              <w:rPr>
                <w:rFonts w:ascii="標楷體" w:eastAsia="標楷體" w:hAnsi="標楷體"/>
                <w:sz w:val="20"/>
              </w:rPr>
              <w:br/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>□2.學雜費收據正本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br/>
              <w:t>□3</w:t>
            </w:r>
            <w:r w:rsidR="0032521D" w:rsidRPr="00E96557">
              <w:rPr>
                <w:rFonts w:ascii="標楷體" w:eastAsia="標楷體" w:hAnsi="標楷體"/>
                <w:sz w:val="20"/>
              </w:rPr>
              <w:t>.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 xml:space="preserve">戶口名簿或戶籍謄本(於本單位　　　</w:t>
            </w:r>
          </w:p>
          <w:p w:rsidR="0032521D" w:rsidRPr="00E96557" w:rsidRDefault="0032521D" w:rsidP="00A27D4C">
            <w:pPr>
              <w:spacing w:line="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二、三專及</w:t>
            </w:r>
          </w:p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五專</w:t>
            </w:r>
          </w:p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10,000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28,000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E96557" w:rsidRDefault="0032521D" w:rsidP="00F158B7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 w:val="restart"/>
            <w:vAlign w:val="center"/>
          </w:tcPr>
          <w:p w:rsidR="0032521D" w:rsidRPr="00E96557" w:rsidRDefault="00761CF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□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>1.學生證影本（須已蓋註冊章）</w:t>
            </w:r>
            <w:r w:rsidR="0032521D" w:rsidRPr="00E96557">
              <w:rPr>
                <w:rFonts w:ascii="標楷體" w:eastAsia="標楷體" w:hAnsi="標楷體"/>
                <w:sz w:val="20"/>
              </w:rPr>
              <w:br/>
            </w:r>
            <w:r w:rsidRPr="00E96557">
              <w:rPr>
                <w:rFonts w:ascii="標楷體" w:eastAsia="標楷體" w:hAnsi="標楷體" w:hint="eastAsia"/>
                <w:sz w:val="20"/>
              </w:rPr>
              <w:t>□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>2.學雜費收據正本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br/>
              <w:t>□3</w:t>
            </w:r>
            <w:r w:rsidR="0032521D" w:rsidRPr="00E96557">
              <w:rPr>
                <w:rFonts w:ascii="標楷體" w:eastAsia="標楷體" w:hAnsi="標楷體"/>
                <w:sz w:val="20"/>
              </w:rPr>
              <w:t>.</w:t>
            </w:r>
            <w:r w:rsidR="0032521D" w:rsidRPr="00E96557">
              <w:rPr>
                <w:rFonts w:ascii="標楷體" w:eastAsia="標楷體" w:hAnsi="標楷體" w:hint="eastAsia"/>
                <w:sz w:val="20"/>
              </w:rPr>
              <w:t xml:space="preserve">戶口名簿或戶籍謄本(於本單位　　　</w:t>
            </w:r>
          </w:p>
          <w:p w:rsidR="0032521D" w:rsidRPr="00E96557" w:rsidRDefault="0032521D">
            <w:pPr>
              <w:spacing w:line="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五專</w:t>
            </w:r>
          </w:p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7,700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20,800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3,800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 w:val="restart"/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 w:val="restart"/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□1.學生證影本（須已蓋註冊章）</w:t>
            </w:r>
            <w:r w:rsidRPr="00E96557">
              <w:rPr>
                <w:rFonts w:ascii="標楷體" w:eastAsia="標楷體" w:hAnsi="標楷體"/>
                <w:sz w:val="20"/>
              </w:rPr>
              <w:br/>
            </w:r>
            <w:r w:rsidRPr="00E96557">
              <w:rPr>
                <w:rFonts w:ascii="標楷體" w:eastAsia="標楷體" w:hAnsi="標楷體" w:hint="eastAsia"/>
                <w:sz w:val="20"/>
              </w:rPr>
              <w:t>□2.學雜費收據正本</w:t>
            </w:r>
            <w:r w:rsidRPr="00E96557">
              <w:rPr>
                <w:rFonts w:ascii="標楷體" w:eastAsia="標楷體" w:hAnsi="標楷體" w:hint="eastAsia"/>
                <w:sz w:val="20"/>
              </w:rPr>
              <w:br/>
              <w:t>□3</w:t>
            </w:r>
            <w:r w:rsidRPr="00E96557">
              <w:rPr>
                <w:rFonts w:ascii="標楷體" w:eastAsia="標楷體" w:hAnsi="標楷體"/>
                <w:sz w:val="20"/>
              </w:rPr>
              <w:t>.</w:t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戶口名簿或戶籍謄本(於本單位　　　</w:t>
            </w:r>
          </w:p>
          <w:p w:rsidR="0032521D" w:rsidRPr="00E96557" w:rsidRDefault="0032521D">
            <w:pPr>
              <w:spacing w:line="0" w:lineRule="atLeast"/>
              <w:ind w:firstLineChars="200" w:firstLine="400"/>
              <w:jc w:val="both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32521D" w:rsidRPr="00E96557" w:rsidRDefault="0032521D" w:rsidP="00F158B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13,500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3,200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18,900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1,500</w:t>
            </w:r>
          </w:p>
        </w:tc>
      </w:tr>
      <w:tr w:rsidR="0032521D" w:rsidRPr="00E96557" w:rsidTr="002265D8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E96557" w:rsidRDefault="003252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E96557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500</w:t>
            </w:r>
          </w:p>
        </w:tc>
      </w:tr>
      <w:tr w:rsidR="0032521D" w:rsidRPr="00E96557" w:rsidTr="0028765E">
        <w:trPr>
          <w:cantSplit/>
          <w:trHeight w:val="310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合 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E96557" w:rsidRDefault="0032521D" w:rsidP="002265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新台幣</w:t>
            </w:r>
            <w:r w:rsidR="003E6755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BD7486">
              <w:rPr>
                <w:rFonts w:ascii="標楷體" w:eastAsia="標楷體" w:hAnsi="標楷體" w:hint="eastAsia"/>
                <w:sz w:val="20"/>
              </w:rPr>
              <w:t xml:space="preserve">   </w:t>
            </w:r>
            <w:bookmarkStart w:id="0" w:name="_GoBack"/>
            <w:bookmarkEnd w:id="0"/>
            <w:r w:rsidR="003E675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D7486">
              <w:rPr>
                <w:rFonts w:ascii="標楷體" w:eastAsia="標楷體" w:hAnsi="標楷體" w:hint="eastAsia"/>
                <w:sz w:val="20"/>
              </w:rPr>
              <w:t>萬</w:t>
            </w:r>
            <w:r w:rsidR="003E675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854C9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E675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D748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3E675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D748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6557">
              <w:rPr>
                <w:rFonts w:ascii="標楷體" w:eastAsia="標楷體" w:hAnsi="標楷體" w:hint="eastAsia"/>
                <w:sz w:val="20"/>
              </w:rPr>
              <w:t>仟</w:t>
            </w:r>
            <w:r w:rsidR="002265D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D7486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854C9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265D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6557">
              <w:rPr>
                <w:rFonts w:ascii="標楷體" w:eastAsia="標楷體" w:hAnsi="標楷體" w:hint="eastAsia"/>
                <w:sz w:val="20"/>
              </w:rPr>
              <w:t>佰元整</w:t>
            </w:r>
          </w:p>
        </w:tc>
      </w:tr>
      <w:tr w:rsidR="0032521D" w:rsidRPr="00E96557">
        <w:trPr>
          <w:cantSplit/>
          <w:trHeight w:val="362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32521D" w:rsidRPr="003E6755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521D" w:rsidRPr="00E96557" w:rsidRDefault="003252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2521D" w:rsidRPr="002265D8" w:rsidRDefault="0032521D" w:rsidP="002265D8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521D" w:rsidRPr="00E96557" w:rsidTr="00F158B7">
        <w:trPr>
          <w:trHeight w:val="6024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F158B7" w:rsidRPr="00F158B7" w:rsidRDefault="00F158B7" w:rsidP="00F158B7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一、公教人員子女隨在台澎金馬地區居住，就讀政府立案之公私立大專以下小學以上學校肄業正式生，可按規定申請子女教育補助。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二、申請期限：註冊日起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3 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個月內向本機關或學校申請。</w:t>
            </w:r>
          </w:p>
          <w:p w:rsidR="0086280D" w:rsidRPr="00F158B7" w:rsidRDefault="007A1F6B" w:rsidP="00F158B7">
            <w:pPr>
              <w:snapToGrid w:val="0"/>
              <w:spacing w:line="240" w:lineRule="atLeast"/>
              <w:ind w:left="162" w:hangingChars="90" w:hanging="162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三、申請手續及繳驗證件：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(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)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填具申請表：由申請人本誠信原則提出申請，經人事單位複核後，以造冊方式辦理支付。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(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)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戶口名簿：於本機關第一次申請時，須繳驗戶口名簿以確認親子關係，爾後除申請人之親子關係變更外，無須繳驗。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leftChars="33" w:left="349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(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)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收費單據：國中、國小無須繳驗；公私立高中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(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>)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以上繳驗收費單據，如係繳交影本應由申請人書明「與正本相符」並簽名，以示負責。又轉帳繳費者，應併附原繳費通知單。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left="405" w:hangingChars="225" w:hanging="405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四、子女以未婚且無職業需仰賴申請人扶養者為限。公教人員申請子女教育補助時，其未婚子女如繼續從事經常性工作，且註冊之日前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6 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個月工作平均每月所得（依所得稅法申報之所得）超過勞工基本工資</w:t>
            </w:r>
            <w:r w:rsid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(目前為</w:t>
            </w:r>
            <w:r w:rsidR="001E5B9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="00BD748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4,8</w:t>
            </w:r>
            <w:r w:rsidR="001E5B9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</w:t>
            </w:r>
            <w:r w:rsid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0元)</w:t>
            </w:r>
            <w:r w:rsidR="00F158B7"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，以有職業論，不得申請補助。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、未具學籍之學校或補習班學生，或就讀公私立中等以上學校之選讀生，或已獲有軍公教遺族就學費用優待條例享有公費、減免學雜費之優待，或已領取其他政府提供之獎助，或全免或減免學雜費者，不得申請子女教育補助。但領取優秀學生獎學金、清寒獎學金及民間團體所舉辦之獎學金，不在此限。又未具上開不得申請情形，惟其實際繳納之學雜費低於子女教育補助標準者，僅得補助其實際繳納數額。</w:t>
            </w:r>
          </w:p>
          <w:p w:rsidR="0086280D" w:rsidRPr="00F158B7" w:rsidRDefault="0086280D" w:rsidP="00F158B7">
            <w:pPr>
              <w:autoSpaceDE w:val="0"/>
              <w:autoSpaceDN w:val="0"/>
              <w:snapToGrid w:val="0"/>
              <w:spacing w:line="240" w:lineRule="atLeas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六、公教人員請領子女教育補助，應以在職期間其子女已完成當學期註冊手續為要件。其申請以各級學校所規定之修業年限為準。如有轉學、轉系、重考、留級、重修情形，其於同一學制重複就讀之年級，不再補助。又畢業後再考入相同學制學校就讀者，不得請領。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七、夫妻同為公教人員者</w:t>
            </w:r>
            <w:r w:rsidR="001F1E9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(包括離婚、分居者)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，其子女教育補助應自行協調由一方申領。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八、因案停職人員，在停職期間發生可請領子女教育補助之事實，得於復職後</w:t>
            </w:r>
            <w:r w:rsidRPr="00F158B7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3 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個月內依規定向本機關或學校申請補發。其數額應依事實發生時之規定標準計算。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九、公教人員子女就讀公私立高中（職）</w:t>
            </w:r>
            <w:r w:rsidR="00D47C7E" w:rsidRPr="00F158B7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eastAsianLayout w:id="-739018752" w:combine="1"/>
              </w:rPr>
              <w:t>綜合高</w:t>
            </w:r>
            <w:r w:rsidR="00D55B2A" w:rsidRPr="00F158B7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eastAsianLayout w:id="-739018752" w:combine="1"/>
              </w:rPr>
              <w:t>中班級(含年級以上修專門學程)及普通班非綜合高中班級之職業類科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者，其子女教育補助應按公私立</w:t>
            </w:r>
            <w:r w:rsidR="004E1D56" w:rsidRPr="00F158B7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eastAsianLayout w:id="-739016704" w:combine="1"/>
              </w:rPr>
              <w:t>高中高職</w:t>
            </w:r>
            <w:r w:rsidRPr="00F158B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標準支給。</w:t>
            </w:r>
          </w:p>
          <w:p w:rsidR="007A1F6B" w:rsidRPr="00F158B7" w:rsidRDefault="007A1F6B" w:rsidP="00F158B7">
            <w:pPr>
              <w:autoSpaceDE w:val="0"/>
              <w:autoSpaceDN w:val="0"/>
              <w:snapToGrid w:val="0"/>
              <w:spacing w:line="240" w:lineRule="atLeas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158B7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十、公教人員子女就讀大學、獨立學院、或專科以上學校第二部</w:t>
            </w:r>
            <w:r w:rsidRPr="00F158B7">
              <w:rPr>
                <w:rFonts w:ascii="標楷體" w:eastAsia="標楷體" w:hAnsi="標楷體" w:cs="細明體"/>
                <w:kern w:val="0"/>
                <w:sz w:val="18"/>
                <w:szCs w:val="18"/>
              </w:rPr>
              <w:t>(</w:t>
            </w:r>
            <w:r w:rsidRPr="00F158B7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乙部</w:t>
            </w:r>
            <w:r w:rsidRPr="00F158B7">
              <w:rPr>
                <w:rFonts w:ascii="標楷體" w:eastAsia="標楷體" w:hAnsi="標楷體" w:cs="細明體"/>
                <w:kern w:val="0"/>
                <w:sz w:val="18"/>
                <w:szCs w:val="18"/>
              </w:rPr>
              <w:t>)</w:t>
            </w:r>
            <w:r w:rsidRPr="00F158B7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者，其子女教育補助按公私立大學、獨立學院、或專科以上學校標準</w:t>
            </w:r>
            <w:r w:rsidRPr="00F158B7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支給。</w:t>
            </w:r>
          </w:p>
          <w:p w:rsidR="00E96557" w:rsidRPr="00F158B7" w:rsidRDefault="00E96557" w:rsidP="00F158B7">
            <w:pPr>
              <w:snapToGrid w:val="0"/>
              <w:spacing w:line="240" w:lineRule="atLeast"/>
              <w:ind w:left="2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158B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以上切結屬實，如有</w:t>
            </w:r>
            <w:r w:rsidRPr="00F158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虛偽欺矇冒領、兼領、重領情事者，除應退還所領之補助費外，並應負相關行政及法律責任。</w:t>
            </w:r>
          </w:p>
          <w:p w:rsidR="00E96557" w:rsidRPr="007A1F6B" w:rsidRDefault="00E96557" w:rsidP="00F158B7">
            <w:pPr>
              <w:widowControl/>
              <w:snapToGrid w:val="0"/>
              <w:spacing w:line="240" w:lineRule="atLeast"/>
              <w:ind w:left="324" w:right="-28" w:hangingChars="180" w:hanging="324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158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F158B7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 xml:space="preserve"> 具結人：</w:t>
            </w:r>
          </w:p>
        </w:tc>
      </w:tr>
      <w:tr w:rsidR="0032521D" w:rsidRPr="00E96557">
        <w:trPr>
          <w:cantSplit/>
          <w:trHeight w:val="1086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32521D" w:rsidRPr="00E96557" w:rsidRDefault="0032521D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 xml:space="preserve">茲領到子女教育補助費新台幣 　　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　  </w:t>
            </w:r>
            <w:r w:rsidR="008F180B">
              <w:rPr>
                <w:rFonts w:ascii="標楷體" w:eastAsia="標楷體" w:hAnsi="標楷體" w:hint="eastAsia"/>
                <w:sz w:val="20"/>
              </w:rPr>
              <w:t>參</w:t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　   仟 　　</w:t>
            </w:r>
            <w:r w:rsidR="008F180B">
              <w:rPr>
                <w:rFonts w:ascii="標楷體" w:eastAsia="標楷體" w:hAnsi="標楷體" w:hint="eastAsia"/>
                <w:sz w:val="20"/>
              </w:rPr>
              <w:t>捌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　   佰 　 　 元整</w:t>
            </w:r>
            <w:r w:rsidRPr="00E96557">
              <w:rPr>
                <w:rFonts w:ascii="標楷體" w:eastAsia="標楷體" w:hAnsi="標楷體"/>
                <w:sz w:val="20"/>
              </w:rPr>
              <w:br/>
              <w:t xml:space="preserve">                             </w:t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           此 據</w:t>
            </w:r>
            <w:r w:rsidRPr="00E96557">
              <w:rPr>
                <w:rFonts w:ascii="標楷體" w:eastAsia="標楷體" w:hAnsi="標楷體"/>
                <w:sz w:val="20"/>
              </w:rPr>
              <w:br/>
            </w:r>
            <w:r w:rsidRPr="00E96557">
              <w:rPr>
                <w:rFonts w:ascii="標楷體" w:eastAsia="標楷體" w:hAnsi="標楷體" w:hint="eastAsia"/>
                <w:sz w:val="20"/>
              </w:rPr>
              <w:t xml:space="preserve">　　　　　　　               經領人      　　　　                  (簽名</w:t>
            </w:r>
            <w:r w:rsidR="005E45C0" w:rsidRPr="00E96557">
              <w:rPr>
                <w:rFonts w:ascii="標楷體" w:eastAsia="標楷體" w:hAnsi="標楷體" w:hint="eastAsia"/>
                <w:sz w:val="20"/>
              </w:rPr>
              <w:t>或</w:t>
            </w:r>
            <w:r w:rsidRPr="00E96557">
              <w:rPr>
                <w:rFonts w:ascii="標楷體" w:eastAsia="標楷體" w:hAnsi="標楷體" w:hint="eastAsia"/>
                <w:sz w:val="20"/>
              </w:rPr>
              <w:t>蓋章)</w:t>
            </w:r>
          </w:p>
          <w:p w:rsidR="0032521D" w:rsidRPr="00E96557" w:rsidRDefault="0032521D" w:rsidP="001E5B9B">
            <w:pPr>
              <w:widowControl/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中華民國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8F180B">
              <w:rPr>
                <w:rFonts w:ascii="標楷體" w:eastAsia="標楷體" w:hAnsi="標楷體" w:hint="eastAsia"/>
                <w:sz w:val="20"/>
              </w:rPr>
              <w:t>109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96557">
              <w:rPr>
                <w:rFonts w:ascii="標楷體" w:eastAsia="標楷體" w:hAnsi="標楷體" w:hint="eastAsia"/>
                <w:sz w:val="20"/>
              </w:rPr>
              <w:t>年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8F180B">
              <w:rPr>
                <w:rFonts w:ascii="標楷體" w:eastAsia="標楷體" w:hAnsi="標楷體" w:hint="eastAsia"/>
                <w:sz w:val="20"/>
              </w:rPr>
              <w:t>9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96557">
              <w:rPr>
                <w:rFonts w:ascii="標楷體" w:eastAsia="標楷體" w:hAnsi="標楷體" w:hint="eastAsia"/>
                <w:sz w:val="20"/>
              </w:rPr>
              <w:t>月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8F180B">
              <w:rPr>
                <w:rFonts w:ascii="標楷體" w:eastAsia="標楷體" w:hAnsi="標楷體" w:hint="eastAsia"/>
                <w:sz w:val="20"/>
              </w:rPr>
              <w:t>18</w:t>
            </w:r>
            <w:r w:rsidR="001E5B9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E9655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27D4C" w:rsidRPr="00E96557">
        <w:trPr>
          <w:cantSplit/>
          <w:trHeight w:val="328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7D4C" w:rsidRPr="00E96557" w:rsidRDefault="00A27D4C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人事單位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C" w:rsidRPr="00E96557" w:rsidRDefault="00A27D4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會計單位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D4C" w:rsidRPr="00E96557" w:rsidRDefault="00A27D4C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E96557">
              <w:rPr>
                <w:rFonts w:ascii="標楷體" w:eastAsia="標楷體" w:hAnsi="標楷體" w:hint="eastAsia"/>
                <w:sz w:val="20"/>
              </w:rPr>
              <w:t>首長批示</w:t>
            </w:r>
          </w:p>
        </w:tc>
      </w:tr>
      <w:tr w:rsidR="00A27D4C" w:rsidRPr="00E96557" w:rsidTr="0028765E">
        <w:trPr>
          <w:cantSplit/>
          <w:trHeight w:val="408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D4C" w:rsidRPr="00E96557" w:rsidRDefault="00A27D4C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D4C" w:rsidRPr="00E96557" w:rsidRDefault="00A27D4C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7D4C" w:rsidRPr="00E96557" w:rsidRDefault="00A27D4C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32521D" w:rsidRPr="0028765E" w:rsidRDefault="0032521D" w:rsidP="00DC0430">
      <w:pPr>
        <w:rPr>
          <w:sz w:val="8"/>
          <w:szCs w:val="8"/>
        </w:rPr>
      </w:pPr>
    </w:p>
    <w:sectPr w:rsidR="0032521D" w:rsidRPr="0028765E" w:rsidSect="00FE445C">
      <w:pgSz w:w="11906" w:h="16838"/>
      <w:pgMar w:top="113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23" w:rsidRDefault="009E5F23" w:rsidP="00660759">
      <w:r>
        <w:separator/>
      </w:r>
    </w:p>
  </w:endnote>
  <w:endnote w:type="continuationSeparator" w:id="0">
    <w:p w:rsidR="009E5F23" w:rsidRDefault="009E5F23" w:rsidP="0066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23" w:rsidRDefault="009E5F23" w:rsidP="00660759">
      <w:r>
        <w:separator/>
      </w:r>
    </w:p>
  </w:footnote>
  <w:footnote w:type="continuationSeparator" w:id="0">
    <w:p w:rsidR="009E5F23" w:rsidRDefault="009E5F23" w:rsidP="0066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62E04CD"/>
    <w:multiLevelType w:val="hybridMultilevel"/>
    <w:tmpl w:val="6F6CF0C0"/>
    <w:lvl w:ilvl="0" w:tplc="949A4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C"/>
    <w:rsid w:val="000416F2"/>
    <w:rsid w:val="000A2756"/>
    <w:rsid w:val="000D5D2E"/>
    <w:rsid w:val="001638C4"/>
    <w:rsid w:val="001E5B9B"/>
    <w:rsid w:val="001F1E90"/>
    <w:rsid w:val="002265D8"/>
    <w:rsid w:val="00285032"/>
    <w:rsid w:val="0028765E"/>
    <w:rsid w:val="0032521D"/>
    <w:rsid w:val="00343852"/>
    <w:rsid w:val="003C5D0A"/>
    <w:rsid w:val="003E6755"/>
    <w:rsid w:val="004E1D56"/>
    <w:rsid w:val="004F359E"/>
    <w:rsid w:val="00517469"/>
    <w:rsid w:val="005511A9"/>
    <w:rsid w:val="005A0B75"/>
    <w:rsid w:val="005A2E14"/>
    <w:rsid w:val="005E45C0"/>
    <w:rsid w:val="00634E21"/>
    <w:rsid w:val="00660759"/>
    <w:rsid w:val="00694A87"/>
    <w:rsid w:val="007403C6"/>
    <w:rsid w:val="00761CF8"/>
    <w:rsid w:val="00765281"/>
    <w:rsid w:val="007A1F6B"/>
    <w:rsid w:val="007C1F2D"/>
    <w:rsid w:val="007C54FF"/>
    <w:rsid w:val="00827C38"/>
    <w:rsid w:val="00854C92"/>
    <w:rsid w:val="0086280D"/>
    <w:rsid w:val="008F180B"/>
    <w:rsid w:val="009B70F5"/>
    <w:rsid w:val="009E5F23"/>
    <w:rsid w:val="00A27D4C"/>
    <w:rsid w:val="00A548D5"/>
    <w:rsid w:val="00B76C58"/>
    <w:rsid w:val="00B95F09"/>
    <w:rsid w:val="00BB5CA2"/>
    <w:rsid w:val="00BD7486"/>
    <w:rsid w:val="00CD4886"/>
    <w:rsid w:val="00CD790F"/>
    <w:rsid w:val="00D47C7E"/>
    <w:rsid w:val="00D55B2A"/>
    <w:rsid w:val="00D92E16"/>
    <w:rsid w:val="00DA695F"/>
    <w:rsid w:val="00DC0430"/>
    <w:rsid w:val="00E10030"/>
    <w:rsid w:val="00E25902"/>
    <w:rsid w:val="00E6368C"/>
    <w:rsid w:val="00E96557"/>
    <w:rsid w:val="00ED3604"/>
    <w:rsid w:val="00F06CD9"/>
    <w:rsid w:val="00F158B7"/>
    <w:rsid w:val="00FB3509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92D66"/>
  <w15:docId w15:val="{0F112F5D-894F-4FA8-A82B-4665F1C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65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nhideWhenUsed/>
    <w:rsid w:val="0066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0759"/>
    <w:rPr>
      <w:kern w:val="2"/>
    </w:rPr>
  </w:style>
  <w:style w:type="paragraph" w:styleId="a6">
    <w:name w:val="footer"/>
    <w:basedOn w:val="a"/>
    <w:link w:val="a7"/>
    <w:unhideWhenUsed/>
    <w:rsid w:val="0066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607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aa4312</dc:creator>
  <cp:lastModifiedBy>user</cp:lastModifiedBy>
  <cp:revision>4</cp:revision>
  <cp:lastPrinted>2020-09-18T08:37:00Z</cp:lastPrinted>
  <dcterms:created xsi:type="dcterms:W3CDTF">2021-10-19T03:46:00Z</dcterms:created>
  <dcterms:modified xsi:type="dcterms:W3CDTF">2021-10-19T03:47:00Z</dcterms:modified>
</cp:coreProperties>
</file>