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49"/>
        <w:gridCol w:w="1946"/>
        <w:gridCol w:w="4976"/>
        <w:gridCol w:w="1997"/>
      </w:tblGrid>
      <w:tr w:rsidR="00BD70E3" w:rsidRPr="002016AA" w:rsidTr="00DB0A16">
        <w:tc>
          <w:tcPr>
            <w:tcW w:w="822" w:type="dxa"/>
            <w:shd w:val="clear" w:color="auto" w:fill="auto"/>
          </w:tcPr>
          <w:p w:rsidR="00D56689" w:rsidRPr="002016AA" w:rsidRDefault="00E042BB" w:rsidP="00CC7D17">
            <w:pPr>
              <w:spacing w:beforeLines="50" w:before="180" w:afterLines="50" w:after="180" w:line="360" w:lineRule="exact"/>
              <w:jc w:val="center"/>
              <w:rPr>
                <w:rFonts w:eastAsia="標楷體" w:hint="eastAsia"/>
                <w:color w:val="000000"/>
              </w:rPr>
            </w:pPr>
            <w:bookmarkStart w:id="0" w:name="_GoBack"/>
            <w:bookmarkEnd w:id="0"/>
            <w:r w:rsidRPr="002016AA">
              <w:rPr>
                <w:rFonts w:eastAsia="標楷體" w:hint="eastAsia"/>
                <w:color w:val="000000"/>
              </w:rPr>
              <w:t>A001</w:t>
            </w:r>
          </w:p>
        </w:tc>
        <w:tc>
          <w:tcPr>
            <w:tcW w:w="749" w:type="dxa"/>
            <w:shd w:val="clear" w:color="auto" w:fill="auto"/>
          </w:tcPr>
          <w:p w:rsidR="00D56689" w:rsidRPr="002016AA" w:rsidRDefault="00D56689">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D56689" w:rsidRPr="002016AA" w:rsidRDefault="00D56689"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二代健保對弱勢者有何照顧措施？</w:t>
            </w:r>
          </w:p>
        </w:tc>
        <w:tc>
          <w:tcPr>
            <w:tcW w:w="4976" w:type="dxa"/>
            <w:shd w:val="clear" w:color="auto" w:fill="auto"/>
          </w:tcPr>
          <w:p w:rsidR="00EE1711" w:rsidRPr="002016AA" w:rsidRDefault="00EE1711" w:rsidP="00EE17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二代健保對弱勢者，也在補充保險費的扣繳方面，採取特別照顧措施：</w:t>
            </w:r>
          </w:p>
          <w:p w:rsidR="00EE1711" w:rsidRPr="002016AA" w:rsidRDefault="00EE1711" w:rsidP="00EE17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有關補充保費扣繳部分，明定低收入戶成員完全不必扣繳。</w:t>
            </w:r>
          </w:p>
          <w:p w:rsidR="00D56689" w:rsidRPr="002016AA" w:rsidRDefault="00EE1711" w:rsidP="00EE17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又政府為加強照顧弱勢民眾，除了自103年9月1日起，將非所屬投保單位給付之薪資所得（兼職所得）扣取補充保險費標準提高為基本工資，並自104年1月1日起將中低收入戶、中低收入老人、接受生活扶助之弱勢兒童與少年、領取身心障礙生活補助費者、特殊境遇家庭之受扶助者及符合健保法第100條所定經濟困難者之執行業務收入、股利所得、利息所得及租金收入之扣取補充保險費標準，全面提高至基本工資，以減輕渠等負擔。</w:t>
            </w:r>
          </w:p>
        </w:tc>
        <w:tc>
          <w:tcPr>
            <w:tcW w:w="1997" w:type="dxa"/>
          </w:tcPr>
          <w:p w:rsidR="00D56689" w:rsidRPr="002016AA" w:rsidRDefault="00EE1711"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2016.07.11</w:t>
            </w:r>
          </w:p>
        </w:tc>
      </w:tr>
      <w:tr w:rsidR="00BD70E3" w:rsidRPr="002016AA" w:rsidTr="00DB0A16">
        <w:tc>
          <w:tcPr>
            <w:tcW w:w="822" w:type="dxa"/>
            <w:shd w:val="clear" w:color="auto" w:fill="auto"/>
          </w:tcPr>
          <w:p w:rsidR="001C71EE" w:rsidRPr="002016AA" w:rsidRDefault="00E042BB" w:rsidP="00CC7D17">
            <w:pPr>
              <w:spacing w:beforeLines="50" w:before="180" w:afterLines="50" w:after="180" w:line="360" w:lineRule="exact"/>
              <w:jc w:val="center"/>
              <w:rPr>
                <w:rFonts w:eastAsia="標楷體" w:hint="eastAsia"/>
                <w:color w:val="000000"/>
              </w:rPr>
            </w:pPr>
            <w:r w:rsidRPr="002016AA">
              <w:rPr>
                <w:rFonts w:eastAsia="標楷體" w:hint="eastAsia"/>
                <w:color w:val="000000"/>
              </w:rPr>
              <w:t>A002</w:t>
            </w:r>
          </w:p>
        </w:tc>
        <w:tc>
          <w:tcPr>
            <w:tcW w:w="749" w:type="dxa"/>
            <w:shd w:val="clear" w:color="auto" w:fill="auto"/>
          </w:tcPr>
          <w:p w:rsidR="001C71EE" w:rsidRPr="002016AA" w:rsidRDefault="001C71EE">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1C71EE" w:rsidRPr="002016AA" w:rsidRDefault="001C71EE"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為什麼要實施二代健保？二代健保做了哪些改革？</w:t>
            </w:r>
          </w:p>
        </w:tc>
        <w:tc>
          <w:tcPr>
            <w:tcW w:w="4976" w:type="dxa"/>
            <w:shd w:val="clear" w:color="auto" w:fill="auto"/>
          </w:tcPr>
          <w:p w:rsidR="001C71EE" w:rsidRPr="002016AA" w:rsidRDefault="001C71EE" w:rsidP="001C71EE">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我國全民健保自84年3月起實施以來，已成功讓全民健康獲得基本保障，免於陷入因病而貧、因貧而病的惡性循環中，民眾滿意度非常高。惟受醫療科技引進、少子女化及人口老化等因素之影響，財務收支陸續發生入不敷出的情形及一些相關問題，為解決健保財務危機，使全民健保永續經營，爰修法實施二代健保。</w:t>
            </w:r>
          </w:p>
          <w:p w:rsidR="001C71EE" w:rsidRPr="002016AA" w:rsidRDefault="001C71EE" w:rsidP="001C71EE">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二、二代健保從制度面進行以下重大改革，以增進社會保險的營運效能：</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1.將負責收入面（健保費率審議）的健保監理會，與負責支出面（醫療費用分配）的健保費協會，兩會合併，一起運作，建立收支連動，維持財務平衡。</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lastRenderedPageBreak/>
              <w:t>2.對經常性薪資以外，保險對象的六種所得或收入，及投保單位給付薪資總額超過受僱者當月投保金額總額部分，加收補充保費，以便擴大費基，充裕健保收入，落實量能付費，促進負擔公平。</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3.將政府應負擔保險經費比率，由現行34％，提高至36％提升政府財務責任。</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4.健保支付改革及節制醫療浪費措施，諸如：實施總額支付制度、實施疾病診斷關聯群（DRG）支付制度、推動整合性門診照護計畫、持續推動「門診高利用保險對象輔導專案計畫」、擴大推動「全民健康保險藥事居家照護計畫」、推動安寧居家照護及安寧共照服務、改進藥品核價制度、建立醫療品質監測指標及加強違規院所查處…等，以提升醫療效率與品質，並避免醫療浪費。</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5.有關於健保的重要會議實錄、醫療機構財務報告及保險病床等資訊，均予以公開，讓民眾瞭解。</w:t>
            </w:r>
          </w:p>
          <w:p w:rsidR="001C71EE" w:rsidRPr="002016AA" w:rsidRDefault="001C71EE" w:rsidP="001C71EE">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6.低收入的民眾，免繳補充保費。</w:t>
            </w:r>
          </w:p>
          <w:p w:rsidR="001C71EE" w:rsidRPr="002016AA" w:rsidRDefault="001C71EE" w:rsidP="00E83489">
            <w:pPr>
              <w:snapToGrid w:val="0"/>
              <w:spacing w:line="480" w:lineRule="atLeast"/>
              <w:ind w:left="311" w:hangingChars="111" w:hanging="311"/>
              <w:jc w:val="both"/>
              <w:rPr>
                <w:rFonts w:ascii="標楷體" w:eastAsia="標楷體" w:hAnsi="標楷體" w:cs="Arial" w:hint="eastAsia"/>
                <w:color w:val="000000"/>
                <w:sz w:val="28"/>
                <w:szCs w:val="28"/>
              </w:rPr>
            </w:pPr>
            <w:r w:rsidRPr="002016AA">
              <w:rPr>
                <w:rFonts w:ascii="標楷體" w:eastAsia="標楷體" w:hAnsi="標楷體" w:hint="eastAsia"/>
                <w:color w:val="000000"/>
                <w:sz w:val="28"/>
                <w:szCs w:val="28"/>
              </w:rPr>
              <w:t>7.讓六萬多名受刑人，納入全民健保體系，享有健保各項權益。</w:t>
            </w:r>
          </w:p>
        </w:tc>
        <w:tc>
          <w:tcPr>
            <w:tcW w:w="1997" w:type="dxa"/>
          </w:tcPr>
          <w:p w:rsidR="001C71EE" w:rsidRPr="002016AA" w:rsidRDefault="001C71EE"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lastRenderedPageBreak/>
              <w:t>2016.07.11</w:t>
            </w:r>
          </w:p>
        </w:tc>
      </w:tr>
      <w:tr w:rsidR="00BD70E3" w:rsidRPr="002016AA" w:rsidTr="00DB0A16">
        <w:tc>
          <w:tcPr>
            <w:tcW w:w="822" w:type="dxa"/>
            <w:shd w:val="clear" w:color="auto" w:fill="auto"/>
          </w:tcPr>
          <w:p w:rsidR="00345A3E" w:rsidRPr="002016AA" w:rsidRDefault="006846CF" w:rsidP="00E042BB">
            <w:pPr>
              <w:spacing w:beforeLines="50" w:before="180" w:afterLines="50" w:after="180" w:line="360" w:lineRule="exact"/>
              <w:jc w:val="center"/>
              <w:rPr>
                <w:rFonts w:eastAsia="標楷體" w:hint="eastAsia"/>
                <w:color w:val="000000"/>
              </w:rPr>
            </w:pPr>
            <w:r w:rsidRPr="002016AA">
              <w:rPr>
                <w:rFonts w:eastAsia="標楷體" w:hint="eastAsia"/>
                <w:color w:val="000000"/>
              </w:rPr>
              <w:lastRenderedPageBreak/>
              <w:t>A00</w:t>
            </w:r>
            <w:r w:rsidR="00E042BB" w:rsidRPr="002016AA">
              <w:rPr>
                <w:rFonts w:eastAsia="標楷體" w:hint="eastAsia"/>
                <w:color w:val="000000"/>
              </w:rPr>
              <w:t>3</w:t>
            </w:r>
          </w:p>
        </w:tc>
        <w:tc>
          <w:tcPr>
            <w:tcW w:w="749" w:type="dxa"/>
            <w:shd w:val="clear" w:color="auto" w:fill="auto"/>
          </w:tcPr>
          <w:p w:rsidR="00345A3E" w:rsidRPr="002016AA" w:rsidRDefault="009719E3">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345A3E" w:rsidRPr="002016AA" w:rsidRDefault="000B0BCF"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二代健保會讓哪些雇主負擔增加？</w:t>
            </w:r>
          </w:p>
        </w:tc>
        <w:tc>
          <w:tcPr>
            <w:tcW w:w="4976" w:type="dxa"/>
            <w:shd w:val="clear" w:color="auto" w:fill="auto"/>
          </w:tcPr>
          <w:p w:rsidR="005702E3" w:rsidRPr="002016AA" w:rsidRDefault="005702E3" w:rsidP="005702E3">
            <w:pPr>
              <w:snapToGrid w:val="0"/>
              <w:spacing w:line="480" w:lineRule="atLeast"/>
              <w:jc w:val="both"/>
              <w:rPr>
                <w:rFonts w:ascii="標楷體" w:eastAsia="標楷體" w:hAnsi="標楷體" w:cs="Arial"/>
                <w:color w:val="000000"/>
                <w:sz w:val="28"/>
                <w:szCs w:val="28"/>
              </w:rPr>
            </w:pPr>
            <w:r w:rsidRPr="002016AA">
              <w:rPr>
                <w:rFonts w:ascii="標楷體" w:eastAsia="標楷體" w:hAnsi="標楷體" w:cs="Arial" w:hint="eastAsia"/>
                <w:color w:val="000000"/>
                <w:sz w:val="28"/>
                <w:szCs w:val="28"/>
              </w:rPr>
              <w:t xml:space="preserve">二代健保實施以後，雇主每月發放薪水總額，如超過其員工當月健保投保金額時，雇主必須針對所超過的部分，依補充保險費率計繳補充保費。 </w:t>
            </w:r>
          </w:p>
          <w:p w:rsidR="005702E3" w:rsidRPr="002016AA" w:rsidRDefault="005702E3" w:rsidP="005702E3">
            <w:pPr>
              <w:snapToGrid w:val="0"/>
              <w:spacing w:line="480" w:lineRule="atLeast"/>
              <w:jc w:val="both"/>
              <w:rPr>
                <w:rFonts w:ascii="標楷體" w:eastAsia="標楷體" w:hAnsi="標楷體" w:cs="Arial"/>
                <w:color w:val="000000"/>
                <w:sz w:val="28"/>
                <w:szCs w:val="28"/>
              </w:rPr>
            </w:pPr>
            <w:r w:rsidRPr="002016AA">
              <w:rPr>
                <w:rFonts w:ascii="標楷體" w:eastAsia="標楷體" w:hAnsi="標楷體" w:cs="Arial" w:hint="eastAsia"/>
                <w:color w:val="000000"/>
                <w:sz w:val="28"/>
                <w:szCs w:val="28"/>
              </w:rPr>
              <w:t>因此，雇主如以固定月薪，作為員工主要報酬，由於大部分的報酬，已反應在</w:t>
            </w:r>
            <w:r w:rsidRPr="002016AA">
              <w:rPr>
                <w:rFonts w:ascii="標楷體" w:eastAsia="標楷體" w:hAnsi="標楷體" w:cs="Arial" w:hint="eastAsia"/>
                <w:color w:val="000000"/>
                <w:sz w:val="28"/>
                <w:szCs w:val="28"/>
              </w:rPr>
              <w:lastRenderedPageBreak/>
              <w:t xml:space="preserve">投保金額，需計繳的補充保費相當的少，雇主負擔增加有限。 </w:t>
            </w:r>
          </w:p>
          <w:p w:rsidR="00345A3E" w:rsidRPr="002016AA" w:rsidRDefault="005702E3" w:rsidP="005702E3">
            <w:pPr>
              <w:pStyle w:val="a4"/>
              <w:spacing w:beforeLines="50" w:before="180" w:afterLines="50" w:after="180" w:line="360" w:lineRule="exact"/>
              <w:ind w:leftChars="17" w:left="41"/>
              <w:jc w:val="both"/>
              <w:rPr>
                <w:rFonts w:ascii="標楷體" w:eastAsia="標楷體" w:hAnsi="標楷體" w:hint="eastAsia"/>
                <w:color w:val="000000"/>
                <w:sz w:val="28"/>
                <w:szCs w:val="28"/>
              </w:rPr>
            </w:pPr>
            <w:r w:rsidRPr="002016AA">
              <w:rPr>
                <w:rFonts w:ascii="標楷體" w:eastAsia="標楷體" w:hAnsi="標楷體" w:cs="Arial" w:hint="eastAsia"/>
                <w:color w:val="000000"/>
                <w:sz w:val="28"/>
                <w:szCs w:val="28"/>
              </w:rPr>
              <w:t>反之，雇主如果進用很多兼差員工，或員工的報酬包含許多獎金以及紅利，由於以上各種報酬，未反應在投保金額，需計繳的補充保費相對增加，雇主負擔隨之加重。</w:t>
            </w:r>
          </w:p>
        </w:tc>
        <w:tc>
          <w:tcPr>
            <w:tcW w:w="1997" w:type="dxa"/>
          </w:tcPr>
          <w:p w:rsidR="00345A3E" w:rsidRPr="002016AA" w:rsidRDefault="00345A3E"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lastRenderedPageBreak/>
              <w:t>2016.01.07</w:t>
            </w:r>
          </w:p>
        </w:tc>
      </w:tr>
      <w:tr w:rsidR="00BD70E3" w:rsidRPr="002016AA" w:rsidTr="00DB0A16">
        <w:tc>
          <w:tcPr>
            <w:tcW w:w="822" w:type="dxa"/>
            <w:shd w:val="clear" w:color="auto" w:fill="auto"/>
          </w:tcPr>
          <w:p w:rsidR="00CC7D17" w:rsidRPr="002016AA" w:rsidRDefault="00E042BB" w:rsidP="00CC7D17">
            <w:pPr>
              <w:spacing w:beforeLines="50" w:before="180" w:afterLines="50" w:after="180" w:line="360" w:lineRule="exact"/>
              <w:jc w:val="center"/>
              <w:rPr>
                <w:rFonts w:eastAsia="標楷體" w:hint="eastAsia"/>
                <w:color w:val="000000"/>
              </w:rPr>
            </w:pPr>
            <w:r w:rsidRPr="002016AA">
              <w:rPr>
                <w:rFonts w:eastAsia="標楷體" w:hint="eastAsia"/>
                <w:color w:val="000000"/>
              </w:rPr>
              <w:lastRenderedPageBreak/>
              <w:t>A004</w:t>
            </w:r>
          </w:p>
        </w:tc>
        <w:tc>
          <w:tcPr>
            <w:tcW w:w="749" w:type="dxa"/>
            <w:shd w:val="clear" w:color="auto" w:fill="auto"/>
          </w:tcPr>
          <w:p w:rsidR="00CC7D17" w:rsidRPr="002016AA" w:rsidRDefault="00CC7D17">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二代健保如何維持財務收支平衡？</w:t>
            </w:r>
          </w:p>
        </w:tc>
        <w:tc>
          <w:tcPr>
            <w:tcW w:w="4976" w:type="dxa"/>
            <w:shd w:val="clear" w:color="auto" w:fill="auto"/>
          </w:tcPr>
          <w:p w:rsidR="00CC7D17" w:rsidRPr="002016AA" w:rsidRDefault="00CC7D17" w:rsidP="00CC7D17">
            <w:pPr>
              <w:pStyle w:val="a4"/>
              <w:spacing w:beforeLines="50" w:before="180" w:afterLines="50" w:after="180" w:line="360" w:lineRule="exact"/>
              <w:ind w:leftChars="17" w:left="4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成立健保會，透過財務收支連動機制，整體考量保險收入與醫療給付，完成年度收支平衡費率的審議，另當健保有安全準備低於1個月保險給付總額，或增減給付項目、給付內容或給付標準致影響保險財務平衡等情形之一時，由健保署擬訂調整保險給付範圍方案，提健保會審議，以確保長期財務平衡。</w:t>
            </w:r>
          </w:p>
        </w:tc>
        <w:tc>
          <w:tcPr>
            <w:tcW w:w="1997" w:type="dxa"/>
          </w:tcPr>
          <w:p w:rsidR="00CC7D17" w:rsidRPr="002016AA" w:rsidRDefault="00D236E4"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C7D17" w:rsidRPr="002016AA" w:rsidRDefault="00345A3E" w:rsidP="00F27986">
            <w:pPr>
              <w:spacing w:beforeLines="50" w:before="180" w:afterLines="50" w:after="180" w:line="360" w:lineRule="exact"/>
              <w:jc w:val="center"/>
              <w:rPr>
                <w:rFonts w:eastAsia="標楷體" w:hint="eastAsia"/>
                <w:color w:val="000000"/>
              </w:rPr>
            </w:pPr>
            <w:r w:rsidRPr="002016AA">
              <w:rPr>
                <w:rFonts w:eastAsia="標楷體" w:hint="eastAsia"/>
                <w:color w:val="000000"/>
              </w:rPr>
              <w:t>A00</w:t>
            </w:r>
            <w:r w:rsidR="00E042BB" w:rsidRPr="002016AA">
              <w:rPr>
                <w:rFonts w:eastAsia="標楷體" w:hint="eastAsia"/>
                <w:color w:val="000000"/>
              </w:rPr>
              <w:t>5</w:t>
            </w:r>
          </w:p>
        </w:tc>
        <w:tc>
          <w:tcPr>
            <w:tcW w:w="749" w:type="dxa"/>
            <w:shd w:val="clear" w:color="auto" w:fill="auto"/>
          </w:tcPr>
          <w:p w:rsidR="00CC7D17" w:rsidRPr="002016AA" w:rsidRDefault="00CC7D17">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二代健保有無提高政府財務負擔？</w:t>
            </w:r>
          </w:p>
        </w:tc>
        <w:tc>
          <w:tcPr>
            <w:tcW w:w="4976" w:type="dxa"/>
            <w:shd w:val="clear" w:color="auto" w:fill="auto"/>
          </w:tcPr>
          <w:p w:rsidR="00CC7D17" w:rsidRPr="002016AA" w:rsidRDefault="00CC7D17" w:rsidP="00CC7D17">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二代健保實施後，政府負擔比率由34%提升到不得少於36%，相對的就可以減輕雇主與保險對象的保費負擔。</w:t>
            </w:r>
          </w:p>
        </w:tc>
        <w:tc>
          <w:tcPr>
            <w:tcW w:w="1997" w:type="dxa"/>
          </w:tcPr>
          <w:p w:rsidR="00CC7D17" w:rsidRPr="002016AA" w:rsidRDefault="00D236E4"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C7D17" w:rsidRPr="002016AA" w:rsidRDefault="00E042BB" w:rsidP="00CC7D17">
            <w:pPr>
              <w:spacing w:beforeLines="50" w:before="180" w:afterLines="50" w:after="180" w:line="360" w:lineRule="exact"/>
              <w:jc w:val="center"/>
              <w:rPr>
                <w:rFonts w:eastAsia="標楷體" w:hint="eastAsia"/>
                <w:color w:val="000000"/>
              </w:rPr>
            </w:pPr>
            <w:r w:rsidRPr="002016AA">
              <w:rPr>
                <w:rFonts w:eastAsia="標楷體" w:hint="eastAsia"/>
                <w:color w:val="000000"/>
              </w:rPr>
              <w:t>A006</w:t>
            </w:r>
          </w:p>
        </w:tc>
        <w:tc>
          <w:tcPr>
            <w:tcW w:w="749" w:type="dxa"/>
            <w:shd w:val="clear" w:color="auto" w:fill="auto"/>
          </w:tcPr>
          <w:p w:rsidR="00CC7D17" w:rsidRPr="002016AA" w:rsidRDefault="00CC7D17">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8E3DF6">
            <w:pPr>
              <w:pStyle w:val="a"/>
              <w:numPr>
                <w:ilvl w:val="0"/>
                <w:numId w:val="0"/>
              </w:numPr>
              <w:snapToGrid w:val="0"/>
              <w:spacing w:line="480" w:lineRule="exact"/>
              <w:rPr>
                <w:rFonts w:hint="eastAsia"/>
                <w:color w:val="000000"/>
                <w:sz w:val="28"/>
                <w:szCs w:val="28"/>
              </w:rPr>
            </w:pPr>
            <w:r w:rsidRPr="002016AA">
              <w:rPr>
                <w:rFonts w:hint="eastAsia"/>
                <w:color w:val="000000"/>
                <w:sz w:val="28"/>
                <w:szCs w:val="28"/>
              </w:rPr>
              <w:t>政府多補助健保費，就是你我出錢？</w:t>
            </w:r>
          </w:p>
        </w:tc>
        <w:tc>
          <w:tcPr>
            <w:tcW w:w="4976" w:type="dxa"/>
            <w:shd w:val="clear" w:color="auto" w:fill="auto"/>
          </w:tcPr>
          <w:p w:rsidR="00CC7D17" w:rsidRPr="002016AA" w:rsidRDefault="00CC7D17" w:rsidP="008E3DF6">
            <w:pPr>
              <w:pStyle w:val="a4"/>
              <w:snapToGrid w:val="0"/>
              <w:spacing w:line="480" w:lineRule="atLeast"/>
              <w:ind w:leftChars="0" w:left="0"/>
              <w:jc w:val="both"/>
              <w:rPr>
                <w:rFonts w:ascii="標楷體" w:eastAsia="標楷體" w:hAnsi="標楷體" w:hint="eastAsia"/>
                <w:strike/>
                <w:color w:val="000000"/>
                <w:sz w:val="28"/>
                <w:szCs w:val="28"/>
              </w:rPr>
            </w:pPr>
            <w:r w:rsidRPr="002016AA">
              <w:rPr>
                <w:rFonts w:ascii="標楷體" w:eastAsia="標楷體" w:hAnsi="標楷體" w:hint="eastAsia"/>
                <w:color w:val="000000"/>
                <w:sz w:val="28"/>
                <w:szCs w:val="28"/>
              </w:rPr>
              <w:t>全民健保屬社會保險，由於國家對於國民的健康與安全理當負有保護的責任，政府理應補助部分費用，且由政府以稅收補助健保費，可藉由所得重分配效果改善薪資所得者的保費負擔。</w:t>
            </w:r>
          </w:p>
        </w:tc>
        <w:tc>
          <w:tcPr>
            <w:tcW w:w="1997" w:type="dxa"/>
          </w:tcPr>
          <w:p w:rsidR="00CC7D17" w:rsidRPr="002016AA" w:rsidRDefault="00D236E4"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C7D17" w:rsidRPr="002016AA" w:rsidRDefault="00F27986" w:rsidP="00873430">
            <w:pPr>
              <w:spacing w:beforeLines="50" w:before="180" w:afterLines="50" w:after="180" w:line="360" w:lineRule="exact"/>
              <w:jc w:val="center"/>
              <w:rPr>
                <w:rFonts w:eastAsia="標楷體" w:hint="eastAsia"/>
                <w:color w:val="000000"/>
              </w:rPr>
            </w:pPr>
            <w:r w:rsidRPr="002016AA">
              <w:rPr>
                <w:rFonts w:eastAsia="標楷體" w:hint="eastAsia"/>
                <w:color w:val="000000"/>
              </w:rPr>
              <w:t>A00</w:t>
            </w:r>
            <w:r w:rsidR="00E042BB" w:rsidRPr="002016AA">
              <w:rPr>
                <w:rFonts w:eastAsia="標楷體" w:hint="eastAsia"/>
                <w:color w:val="000000"/>
              </w:rPr>
              <w:t>7</w:t>
            </w:r>
          </w:p>
        </w:tc>
        <w:tc>
          <w:tcPr>
            <w:tcW w:w="749" w:type="dxa"/>
            <w:shd w:val="clear" w:color="auto" w:fill="auto"/>
          </w:tcPr>
          <w:p w:rsidR="00CC7D17" w:rsidRPr="002016AA" w:rsidRDefault="00CC7D17">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8E3DF6">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為何二代健保不採用家戶總所得計費？</w:t>
            </w:r>
          </w:p>
        </w:tc>
        <w:tc>
          <w:tcPr>
            <w:tcW w:w="4976" w:type="dxa"/>
            <w:shd w:val="clear" w:color="auto" w:fill="auto"/>
          </w:tcPr>
          <w:p w:rsidR="00CC7D17" w:rsidRPr="002016AA" w:rsidRDefault="00CC7D17" w:rsidP="008E3DF6">
            <w:pPr>
              <w:snapToGrid w:val="0"/>
              <w:spacing w:line="360" w:lineRule="exact"/>
              <w:jc w:val="both"/>
              <w:rPr>
                <w:rFonts w:ascii="標楷體" w:eastAsia="標楷體" w:hAnsi="標楷體" w:hint="eastAsia"/>
                <w:bCs/>
                <w:color w:val="000000"/>
                <w:sz w:val="28"/>
                <w:szCs w:val="28"/>
              </w:rPr>
            </w:pPr>
            <w:r w:rsidRPr="002016AA">
              <w:rPr>
                <w:rFonts w:ascii="標楷體" w:eastAsia="標楷體" w:hAnsi="標楷體" w:hint="eastAsia"/>
                <w:bCs/>
                <w:color w:val="000000"/>
                <w:sz w:val="28"/>
                <w:szCs w:val="28"/>
              </w:rPr>
              <w:t>二代健保原來規劃的家戶總所得計費方案，因改革幅度甚大，不易凝聚社會共識。因此，秉持「擴大費基、提升公平」之目標，在既有保費基礎上，納入</w:t>
            </w:r>
            <w:r w:rsidRPr="002016AA">
              <w:rPr>
                <w:rFonts w:ascii="標楷體" w:eastAsia="標楷體" w:hAnsi="標楷體" w:hint="eastAsia"/>
                <w:color w:val="000000"/>
                <w:sz w:val="28"/>
                <w:szCs w:val="28"/>
              </w:rPr>
              <w:t>各界普遍認為應納入計費的其他6類所得，計收</w:t>
            </w:r>
            <w:r w:rsidRPr="002016AA">
              <w:rPr>
                <w:rFonts w:ascii="標楷體" w:eastAsia="標楷體" w:hAnsi="標楷體" w:hint="eastAsia"/>
                <w:bCs/>
                <w:color w:val="000000"/>
                <w:sz w:val="28"/>
                <w:szCs w:val="28"/>
              </w:rPr>
              <w:t>補充保險費，使費基涵蓋9成以上之綜合所得，相較舊制(只以專職的薪水為費基)更具公平性，且實務上容易執行。</w:t>
            </w:r>
          </w:p>
        </w:tc>
        <w:tc>
          <w:tcPr>
            <w:tcW w:w="1997" w:type="dxa"/>
          </w:tcPr>
          <w:p w:rsidR="00CC7D17" w:rsidRPr="002016AA" w:rsidRDefault="00D236E4" w:rsidP="002306E1">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C7D17" w:rsidRPr="002016AA" w:rsidRDefault="00CC7D17" w:rsidP="00492258">
            <w:pPr>
              <w:spacing w:beforeLines="50" w:before="180" w:afterLines="50" w:after="180" w:line="360" w:lineRule="exact"/>
              <w:jc w:val="center"/>
              <w:rPr>
                <w:rFonts w:eastAsia="標楷體" w:hint="eastAsia"/>
                <w:color w:val="000000"/>
              </w:rPr>
            </w:pPr>
            <w:r w:rsidRPr="002016AA">
              <w:rPr>
                <w:rFonts w:eastAsia="標楷體" w:hint="eastAsia"/>
                <w:color w:val="000000"/>
              </w:rPr>
              <w:t>A00</w:t>
            </w:r>
            <w:r w:rsidR="00E042BB" w:rsidRPr="002016AA">
              <w:rPr>
                <w:rFonts w:eastAsia="標楷體" w:hint="eastAsia"/>
                <w:color w:val="000000"/>
              </w:rPr>
              <w:t>8</w:t>
            </w:r>
          </w:p>
        </w:tc>
        <w:tc>
          <w:tcPr>
            <w:tcW w:w="749" w:type="dxa"/>
            <w:shd w:val="clear" w:color="auto" w:fill="auto"/>
          </w:tcPr>
          <w:p w:rsidR="00CC7D17" w:rsidRPr="002016AA" w:rsidRDefault="00CC7D17">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政府對於弱勢民眾有無協助措施？</w:t>
            </w:r>
          </w:p>
        </w:tc>
        <w:tc>
          <w:tcPr>
            <w:tcW w:w="4976" w:type="dxa"/>
            <w:shd w:val="clear" w:color="auto" w:fill="auto"/>
          </w:tcPr>
          <w:p w:rsidR="00CC7D17" w:rsidRPr="002016AA" w:rsidRDefault="00CC7D17" w:rsidP="00152694">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政府對於農、漁民弱勢族群的保費負擔與醫療將持續給予協助及照顧：</w:t>
            </w:r>
          </w:p>
          <w:p w:rsidR="00CC7D17" w:rsidRPr="002016AA" w:rsidRDefault="00CC7D17" w:rsidP="00152694">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一、對低收入戶、身心障礙者、未滿18歲及70歲以上中低收入戶、未滿20歲及55歲以上無職業原住民、失業勞工等，提供保費補助。</w:t>
            </w:r>
          </w:p>
          <w:p w:rsidR="00CC7D17" w:rsidRPr="002016AA" w:rsidRDefault="00CC7D17" w:rsidP="00152694">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二、對繳交健保費有困難之弱勢民眾，提供紓困貸款、分期繳納、愛心轉介公益團體協助繳納保費。</w:t>
            </w:r>
          </w:p>
          <w:p w:rsidR="00CC7D17" w:rsidRPr="002016AA" w:rsidRDefault="00CC7D17" w:rsidP="00152694">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對於確屬無力繳納健保費者，及因突然遭遇家庭或經濟變故者，仍然可以健保身分就醫，獲得必要醫療照護；另外，民眾如果有尚未加保情形，但因急重症需醫療時，只要持有村里長或醫院所出具之清寒證明，即可先以健保身分就醫，再輔導納保。</w:t>
            </w:r>
          </w:p>
          <w:p w:rsidR="00CC7D17" w:rsidRPr="002016AA" w:rsidRDefault="00CC7D17" w:rsidP="00152694">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民眾如無力繳納健保費，請儘速聯絡健保署各分區業務組，各分區業務組將利用上述各種措施，予以協助，確保民眾就醫權益。</w:t>
            </w:r>
          </w:p>
        </w:tc>
        <w:tc>
          <w:tcPr>
            <w:tcW w:w="1997" w:type="dxa"/>
          </w:tcPr>
          <w:p w:rsidR="00CC7D17" w:rsidRPr="002016AA" w:rsidRDefault="00CC7D17" w:rsidP="000800A4">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2013.10.09</w:t>
            </w:r>
          </w:p>
        </w:tc>
      </w:tr>
      <w:tr w:rsidR="00BD70E3" w:rsidRPr="002016AA" w:rsidTr="00DB0A16">
        <w:tc>
          <w:tcPr>
            <w:tcW w:w="822" w:type="dxa"/>
            <w:shd w:val="clear" w:color="auto" w:fill="auto"/>
          </w:tcPr>
          <w:p w:rsidR="00CC7D17" w:rsidRPr="002016AA" w:rsidRDefault="00CC7D17" w:rsidP="0074017C">
            <w:pPr>
              <w:spacing w:beforeLines="50" w:before="180" w:afterLines="50" w:after="180" w:line="360" w:lineRule="exact"/>
              <w:jc w:val="center"/>
              <w:rPr>
                <w:rFonts w:eastAsia="標楷體" w:hint="eastAsia"/>
                <w:color w:val="000000"/>
              </w:rPr>
            </w:pPr>
            <w:r w:rsidRPr="002016AA">
              <w:rPr>
                <w:rFonts w:eastAsia="標楷體" w:hint="eastAsia"/>
                <w:color w:val="000000"/>
              </w:rPr>
              <w:t>A0</w:t>
            </w:r>
            <w:r w:rsidR="00E042BB" w:rsidRPr="002016AA">
              <w:rPr>
                <w:rFonts w:eastAsia="標楷體" w:hint="eastAsia"/>
                <w:color w:val="000000"/>
              </w:rPr>
              <w:t>09</w:t>
            </w:r>
          </w:p>
        </w:tc>
        <w:tc>
          <w:tcPr>
            <w:tcW w:w="749" w:type="dxa"/>
            <w:shd w:val="clear" w:color="auto" w:fill="auto"/>
          </w:tcPr>
          <w:p w:rsidR="00CC7D17" w:rsidRPr="002016AA" w:rsidRDefault="00CC7D17">
            <w:pPr>
              <w:rPr>
                <w:rFonts w:ascii="標楷體" w:eastAsia="標楷體" w:hAnsi="標楷體"/>
                <w:color w:val="000000"/>
                <w:sz w:val="20"/>
                <w:szCs w:val="20"/>
              </w:rPr>
            </w:pPr>
            <w:r w:rsidRPr="002016AA">
              <w:rPr>
                <w:rFonts w:ascii="標楷體" w:eastAsia="標楷體" w:hAnsi="標楷體" w:hint="eastAsia"/>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color w:val="000000"/>
                <w:sz w:val="28"/>
                <w:szCs w:val="28"/>
              </w:rPr>
              <w:t>二代健保實施後國人出國二年未歸，但是一直從銀行帳戶自動扣繳保險費，這樣是不是就可以維持健保資格 ?</w:t>
            </w:r>
          </w:p>
        </w:tc>
        <w:tc>
          <w:tcPr>
            <w:tcW w:w="4976" w:type="dxa"/>
            <w:shd w:val="clear" w:color="auto" w:fill="auto"/>
          </w:tcPr>
          <w:p w:rsidR="00CC7D17" w:rsidRPr="002016AA" w:rsidRDefault="00CC7D17" w:rsidP="00920BB9">
            <w:pPr>
              <w:snapToGrid w:val="0"/>
              <w:spacing w:line="360" w:lineRule="exact"/>
              <w:ind w:left="274" w:hangingChars="98" w:hanging="274"/>
              <w:jc w:val="both"/>
              <w:rPr>
                <w:rFonts w:ascii="標楷體" w:eastAsia="標楷體" w:hAnsi="標楷體" w:hint="eastAsia"/>
                <w:bCs/>
                <w:color w:val="000000"/>
                <w:sz w:val="28"/>
                <w:szCs w:val="28"/>
              </w:rPr>
            </w:pPr>
            <w:r w:rsidRPr="002016AA">
              <w:rPr>
                <w:rFonts w:ascii="標楷體" w:eastAsia="標楷體" w:hAnsi="標楷體" w:hint="eastAsia"/>
                <w:bCs/>
                <w:color w:val="000000"/>
                <w:sz w:val="28"/>
                <w:szCs w:val="28"/>
              </w:rPr>
              <w:t>1.按國人戶籍遷出國外期間，喪失健保法第8條之加保資格，依第13條規定應予退保。</w:t>
            </w:r>
          </w:p>
          <w:p w:rsidR="00CC7D17" w:rsidRPr="002016AA" w:rsidRDefault="00CC7D17" w:rsidP="00920BB9">
            <w:pPr>
              <w:snapToGrid w:val="0"/>
              <w:spacing w:line="360" w:lineRule="exact"/>
              <w:ind w:left="274" w:hangingChars="98" w:hanging="274"/>
              <w:jc w:val="both"/>
              <w:rPr>
                <w:rFonts w:ascii="標楷體" w:eastAsia="標楷體" w:hAnsi="標楷體" w:hint="eastAsia"/>
                <w:bCs/>
                <w:color w:val="000000"/>
                <w:sz w:val="28"/>
                <w:szCs w:val="28"/>
              </w:rPr>
            </w:pPr>
            <w:r w:rsidRPr="002016AA">
              <w:rPr>
                <w:rFonts w:ascii="標楷體" w:eastAsia="標楷體" w:hAnsi="標楷體" w:hint="eastAsia"/>
                <w:bCs/>
                <w:color w:val="000000"/>
                <w:sz w:val="28"/>
                <w:szCs w:val="28"/>
              </w:rPr>
              <w:t>2.縱使已依約定帳戶自動扣繳保險費，依同法第58條規定，應自退保之日起，不予保險給付，健保署仍應退還其應退保日起溢繳之保險費。</w:t>
            </w:r>
          </w:p>
        </w:tc>
        <w:tc>
          <w:tcPr>
            <w:tcW w:w="1997" w:type="dxa"/>
          </w:tcPr>
          <w:p w:rsidR="00CC7D17" w:rsidRPr="002016AA" w:rsidRDefault="00CC7D17" w:rsidP="000800A4">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shd w:val="clear" w:color="auto" w:fill="auto"/>
          </w:tcPr>
          <w:p w:rsidR="00CC7D17" w:rsidRPr="002016AA" w:rsidRDefault="00CC7D17" w:rsidP="00E042BB">
            <w:pPr>
              <w:spacing w:beforeLines="50" w:before="180" w:afterLines="50" w:after="180" w:line="360" w:lineRule="exact"/>
              <w:jc w:val="center"/>
              <w:rPr>
                <w:rFonts w:eastAsia="標楷體" w:hint="eastAsia"/>
                <w:color w:val="000000"/>
              </w:rPr>
            </w:pPr>
            <w:r w:rsidRPr="002016AA">
              <w:rPr>
                <w:rFonts w:eastAsia="標楷體" w:hint="eastAsia"/>
                <w:color w:val="000000"/>
              </w:rPr>
              <w:t>A01</w:t>
            </w:r>
            <w:r w:rsidR="00E042BB" w:rsidRPr="002016AA">
              <w:rPr>
                <w:rFonts w:eastAsia="標楷體" w:hint="eastAsia"/>
                <w:color w:val="000000"/>
              </w:rPr>
              <w:t>0</w:t>
            </w:r>
          </w:p>
        </w:tc>
        <w:tc>
          <w:tcPr>
            <w:tcW w:w="749" w:type="dxa"/>
            <w:shd w:val="clear" w:color="auto" w:fill="auto"/>
          </w:tcPr>
          <w:p w:rsidR="00CC7D17" w:rsidRPr="002016AA" w:rsidRDefault="00CC7D17">
            <w:pPr>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僑民已除籍，為加入健保又入籍，但他們無境內所得，亦無薪資，保費如何收繳?</w:t>
            </w:r>
          </w:p>
        </w:tc>
        <w:tc>
          <w:tcPr>
            <w:tcW w:w="4976" w:type="dxa"/>
            <w:shd w:val="clear" w:color="auto" w:fill="auto"/>
          </w:tcPr>
          <w:p w:rsidR="00CC7D17" w:rsidRPr="002016AA" w:rsidRDefault="00CC7D17" w:rsidP="00920BB9">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依健保法規定只要具中華民國國籍，於台灣地區設有戶籍的民眾，一律為強制納保對象，需依規定加保及按月繳保費。</w:t>
            </w:r>
          </w:p>
          <w:p w:rsidR="00CC7D17" w:rsidRPr="002016AA" w:rsidRDefault="00CC7D17" w:rsidP="00920BB9">
            <w:pPr>
              <w:snapToGrid w:val="0"/>
              <w:spacing w:line="360" w:lineRule="exact"/>
              <w:ind w:left="1"/>
              <w:jc w:val="both"/>
              <w:rPr>
                <w:rFonts w:ascii="標楷體" w:eastAsia="標楷體" w:hAnsi="標楷體" w:hint="eastAsia"/>
                <w:b/>
                <w:bCs/>
                <w:color w:val="000000"/>
                <w:sz w:val="28"/>
                <w:szCs w:val="28"/>
              </w:rPr>
            </w:pPr>
            <w:r w:rsidRPr="002016AA">
              <w:rPr>
                <w:rFonts w:ascii="標楷體" w:eastAsia="標楷體" w:hAnsi="標楷體" w:hint="eastAsia"/>
                <w:color w:val="000000"/>
                <w:sz w:val="28"/>
                <w:szCs w:val="28"/>
              </w:rPr>
              <w:t>二代健保實施後，這些人若有法明定之6項收入，仍要按規定扣繳補充保險費。</w:t>
            </w:r>
          </w:p>
        </w:tc>
        <w:tc>
          <w:tcPr>
            <w:tcW w:w="1997" w:type="dxa"/>
          </w:tcPr>
          <w:p w:rsidR="00CC7D17" w:rsidRPr="002016AA" w:rsidRDefault="00CC7D17" w:rsidP="000800A4">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shd w:val="clear" w:color="auto" w:fill="auto"/>
          </w:tcPr>
          <w:p w:rsidR="00CC7D17" w:rsidRPr="002016AA" w:rsidRDefault="00CC7D17" w:rsidP="0028744B">
            <w:pPr>
              <w:spacing w:beforeLines="50" w:before="180" w:afterLines="50" w:after="180" w:line="360" w:lineRule="exact"/>
              <w:jc w:val="center"/>
              <w:rPr>
                <w:rFonts w:eastAsia="標楷體"/>
                <w:color w:val="000000"/>
              </w:rPr>
            </w:pPr>
            <w:r w:rsidRPr="002016AA">
              <w:rPr>
                <w:rFonts w:eastAsia="標楷體" w:hint="eastAsia"/>
                <w:color w:val="000000"/>
              </w:rPr>
              <w:t>A01</w:t>
            </w:r>
            <w:r w:rsidR="00E042BB" w:rsidRPr="002016AA">
              <w:rPr>
                <w:rFonts w:eastAsia="標楷體" w:hint="eastAsia"/>
                <w:color w:val="000000"/>
              </w:rPr>
              <w:t>1</w:t>
            </w:r>
          </w:p>
        </w:tc>
        <w:tc>
          <w:tcPr>
            <w:tcW w:w="749" w:type="dxa"/>
            <w:shd w:val="clear" w:color="auto" w:fill="auto"/>
          </w:tcPr>
          <w:p w:rsidR="00CC7D17" w:rsidRPr="002016AA" w:rsidRDefault="00CC7D17">
            <w:pPr>
              <w:rPr>
                <w:color w:val="00000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離島地區65歲老人自付健保費補助對象為何？補助範圍為何？</w:t>
            </w:r>
          </w:p>
        </w:tc>
        <w:tc>
          <w:tcPr>
            <w:tcW w:w="4976" w:type="dxa"/>
            <w:shd w:val="clear" w:color="auto" w:fill="auto"/>
          </w:tcPr>
          <w:p w:rsidR="00CC7D17" w:rsidRPr="002016AA" w:rsidRDefault="00CC7D17" w:rsidP="002F5F16">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該項補助自102年1月起實施，補助設籍於金門縣、連江縣、澎湖縣、臺東縣綠島鄉、蘭嶼鄉以及屏東縣琉球鄉等離島地區之65歲以上老人為補助對象。補助範圍係以全民健康保險法第27條計算之一般保險費全額，但不包含補充保險費。</w:t>
            </w:r>
          </w:p>
        </w:tc>
        <w:tc>
          <w:tcPr>
            <w:tcW w:w="1997" w:type="dxa"/>
          </w:tcPr>
          <w:p w:rsidR="00CC7D17" w:rsidRPr="002016AA" w:rsidRDefault="00CC7D17" w:rsidP="00EA29EF">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2013.02.25</w:t>
            </w:r>
          </w:p>
        </w:tc>
      </w:tr>
      <w:tr w:rsidR="00BD70E3" w:rsidRPr="002016AA" w:rsidTr="00DB0A16">
        <w:tc>
          <w:tcPr>
            <w:tcW w:w="822" w:type="dxa"/>
            <w:shd w:val="clear" w:color="auto" w:fill="auto"/>
          </w:tcPr>
          <w:p w:rsidR="00CC7D17" w:rsidRPr="002016AA" w:rsidRDefault="00CC7D17" w:rsidP="0085661E">
            <w:pPr>
              <w:spacing w:beforeLines="50" w:before="180" w:afterLines="50" w:after="180" w:line="360" w:lineRule="exact"/>
              <w:jc w:val="center"/>
              <w:rPr>
                <w:rFonts w:eastAsia="標楷體"/>
                <w:color w:val="000000"/>
              </w:rPr>
            </w:pPr>
            <w:r w:rsidRPr="002016AA">
              <w:rPr>
                <w:rFonts w:eastAsia="標楷體" w:hint="eastAsia"/>
                <w:color w:val="000000"/>
              </w:rPr>
              <w:t>A01</w:t>
            </w:r>
            <w:r w:rsidR="00E042BB" w:rsidRPr="002016AA">
              <w:rPr>
                <w:rFonts w:eastAsia="標楷體" w:hint="eastAsia"/>
                <w:color w:val="000000"/>
              </w:rPr>
              <w:t>2</w:t>
            </w:r>
          </w:p>
        </w:tc>
        <w:tc>
          <w:tcPr>
            <w:tcW w:w="749" w:type="dxa"/>
            <w:shd w:val="clear" w:color="auto" w:fill="auto"/>
          </w:tcPr>
          <w:p w:rsidR="00CC7D17" w:rsidRPr="002016AA" w:rsidRDefault="00CC7D17">
            <w:pPr>
              <w:rPr>
                <w:color w:val="00000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離島地區65歲以上老人自付健保費補助是否需提出申請？</w:t>
            </w:r>
          </w:p>
        </w:tc>
        <w:tc>
          <w:tcPr>
            <w:tcW w:w="4976" w:type="dxa"/>
            <w:shd w:val="clear" w:color="auto" w:fill="auto"/>
          </w:tcPr>
          <w:p w:rsidR="00CC7D17" w:rsidRPr="002016AA" w:rsidRDefault="00CC7D17" w:rsidP="00E256C8">
            <w:pPr>
              <w:spacing w:line="440" w:lineRule="exact"/>
              <w:jc w:val="both"/>
              <w:rPr>
                <w:rFonts w:ascii="標楷體" w:eastAsia="標楷體" w:hAnsi="標楷體" w:hint="eastAsia"/>
                <w:color w:val="000000"/>
                <w:sz w:val="28"/>
                <w:szCs w:val="28"/>
              </w:rPr>
            </w:pPr>
            <w:r w:rsidRPr="002016AA">
              <w:rPr>
                <w:rFonts w:ascii="標楷體" w:eastAsia="標楷體" w:hAnsi="標楷體" w:cs="Arial"/>
                <w:color w:val="000000"/>
                <w:sz w:val="28"/>
                <w:szCs w:val="28"/>
              </w:rPr>
              <w:t>保險對象不需向</w:t>
            </w:r>
            <w:r w:rsidRPr="002016AA">
              <w:rPr>
                <w:rFonts w:ascii="標楷體" w:eastAsia="標楷體" w:hAnsi="標楷體" w:cs="Arial" w:hint="eastAsia"/>
                <w:color w:val="000000"/>
                <w:sz w:val="28"/>
                <w:szCs w:val="28"/>
              </w:rPr>
              <w:t>健保署</w:t>
            </w:r>
            <w:r w:rsidRPr="002016AA">
              <w:rPr>
                <w:rFonts w:ascii="標楷體" w:eastAsia="標楷體" w:hAnsi="標楷體" w:cs="Arial"/>
                <w:color w:val="000000"/>
                <w:sz w:val="28"/>
                <w:szCs w:val="28"/>
              </w:rPr>
              <w:t>提出申請。由</w:t>
            </w:r>
            <w:r w:rsidRPr="002016AA">
              <w:rPr>
                <w:rFonts w:ascii="標楷體" w:eastAsia="標楷體" w:hAnsi="標楷體" w:cs="Arial" w:hint="eastAsia"/>
                <w:color w:val="000000"/>
                <w:sz w:val="28"/>
                <w:szCs w:val="28"/>
              </w:rPr>
              <w:t>離島地區之縣政府</w:t>
            </w:r>
            <w:r w:rsidRPr="002016AA">
              <w:rPr>
                <w:rFonts w:ascii="標楷體" w:eastAsia="標楷體" w:hAnsi="標楷體" w:cs="Arial"/>
                <w:color w:val="000000"/>
                <w:sz w:val="28"/>
                <w:szCs w:val="28"/>
              </w:rPr>
              <w:t>按月提供</w:t>
            </w:r>
            <w:r w:rsidRPr="002016AA">
              <w:rPr>
                <w:rFonts w:ascii="標楷體" w:eastAsia="標楷體" w:hAnsi="標楷體" w:cs="Arial" w:hint="eastAsia"/>
                <w:color w:val="000000"/>
                <w:sz w:val="28"/>
                <w:szCs w:val="28"/>
              </w:rPr>
              <w:t>健保署</w:t>
            </w:r>
            <w:r w:rsidRPr="002016AA">
              <w:rPr>
                <w:rFonts w:ascii="標楷體" w:eastAsia="標楷體" w:hAnsi="標楷體" w:cs="Arial"/>
                <w:color w:val="000000"/>
                <w:sz w:val="28"/>
                <w:szCs w:val="28"/>
              </w:rPr>
              <w:t>符合補助名單之資料，於</w:t>
            </w:r>
            <w:r w:rsidRPr="002016AA">
              <w:rPr>
                <w:rFonts w:ascii="標楷體" w:eastAsia="標楷體" w:hAnsi="標楷體" w:cs="Arial" w:hint="eastAsia"/>
                <w:color w:val="000000"/>
                <w:sz w:val="28"/>
                <w:szCs w:val="28"/>
              </w:rPr>
              <w:t>每月應繳</w:t>
            </w:r>
            <w:r w:rsidRPr="002016AA">
              <w:rPr>
                <w:rFonts w:ascii="標楷體" w:eastAsia="標楷體" w:hAnsi="標楷體" w:cs="Arial"/>
                <w:color w:val="000000"/>
                <w:sz w:val="28"/>
                <w:szCs w:val="28"/>
              </w:rPr>
              <w:t>健保費中</w:t>
            </w:r>
            <w:r w:rsidRPr="002016AA">
              <w:rPr>
                <w:rFonts w:ascii="標楷體" w:eastAsia="標楷體" w:hAnsi="標楷體" w:cs="Arial" w:hint="eastAsia"/>
                <w:color w:val="000000"/>
                <w:sz w:val="28"/>
                <w:szCs w:val="28"/>
              </w:rPr>
              <w:t>直接</w:t>
            </w:r>
            <w:r w:rsidRPr="002016AA">
              <w:rPr>
                <w:rFonts w:ascii="標楷體" w:eastAsia="標楷體" w:hAnsi="標楷體" w:cs="Arial"/>
                <w:color w:val="000000"/>
                <w:sz w:val="28"/>
                <w:szCs w:val="28"/>
              </w:rPr>
              <w:t>扣減。</w:t>
            </w:r>
          </w:p>
        </w:tc>
        <w:tc>
          <w:tcPr>
            <w:tcW w:w="1997" w:type="dxa"/>
          </w:tcPr>
          <w:p w:rsidR="00CC7D17" w:rsidRPr="002016AA" w:rsidRDefault="00CC7D17" w:rsidP="00EA29EF">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2013.02.25</w:t>
            </w:r>
          </w:p>
        </w:tc>
      </w:tr>
      <w:tr w:rsidR="00BD70E3" w:rsidRPr="002016AA" w:rsidTr="00DB0A16">
        <w:tc>
          <w:tcPr>
            <w:tcW w:w="822" w:type="dxa"/>
            <w:shd w:val="clear" w:color="auto" w:fill="auto"/>
          </w:tcPr>
          <w:p w:rsidR="00CC7D17" w:rsidRPr="002016AA" w:rsidRDefault="00CC7D17" w:rsidP="00FA2C3B">
            <w:pPr>
              <w:spacing w:beforeLines="50" w:before="180" w:afterLines="50" w:after="180" w:line="360" w:lineRule="exact"/>
              <w:jc w:val="center"/>
              <w:rPr>
                <w:rFonts w:eastAsia="標楷體"/>
                <w:color w:val="000000"/>
              </w:rPr>
            </w:pPr>
            <w:r w:rsidRPr="002016AA">
              <w:rPr>
                <w:rFonts w:eastAsia="標楷體" w:hint="eastAsia"/>
                <w:color w:val="000000"/>
              </w:rPr>
              <w:t>A01</w:t>
            </w:r>
            <w:r w:rsidR="00E042BB" w:rsidRPr="002016AA">
              <w:rPr>
                <w:rFonts w:eastAsia="標楷體" w:hint="eastAsia"/>
                <w:color w:val="000000"/>
              </w:rPr>
              <w:t>3</w:t>
            </w:r>
          </w:p>
        </w:tc>
        <w:tc>
          <w:tcPr>
            <w:tcW w:w="749" w:type="dxa"/>
            <w:shd w:val="clear" w:color="auto" w:fill="auto"/>
          </w:tcPr>
          <w:p w:rsidR="00CC7D17" w:rsidRPr="002016AA" w:rsidRDefault="00CC7D17">
            <w:pPr>
              <w:rPr>
                <w:color w:val="00000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離島地區65歲以上老人自付健保費補助受補助者，但1月健保費已預繳至投保單位(如工、農、漁會)或公司已預 扣，如何申請退費？</w:t>
            </w:r>
          </w:p>
        </w:tc>
        <w:tc>
          <w:tcPr>
            <w:tcW w:w="4976" w:type="dxa"/>
            <w:shd w:val="clear" w:color="auto" w:fill="auto"/>
          </w:tcPr>
          <w:p w:rsidR="00CC7D17" w:rsidRPr="002016AA" w:rsidRDefault="00CC7D17" w:rsidP="00E256C8">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如您已預繳102年度之保險費，請逕洽所屬投保單位，核對健保署寄送之「投保單位保險費計算明細表」或「保險對象承保及減免身分異動清冊」，並由投保單位退還您的健保費。</w:t>
            </w:r>
          </w:p>
        </w:tc>
        <w:tc>
          <w:tcPr>
            <w:tcW w:w="1997" w:type="dxa"/>
          </w:tcPr>
          <w:p w:rsidR="00CC7D17" w:rsidRPr="002016AA" w:rsidRDefault="00CC7D17" w:rsidP="00EA29EF">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2013.02.25</w:t>
            </w:r>
          </w:p>
        </w:tc>
      </w:tr>
      <w:tr w:rsidR="00BD70E3" w:rsidRPr="002016AA" w:rsidTr="00DB0A16">
        <w:tc>
          <w:tcPr>
            <w:tcW w:w="822" w:type="dxa"/>
            <w:shd w:val="clear" w:color="auto" w:fill="auto"/>
          </w:tcPr>
          <w:p w:rsidR="00CC7D17" w:rsidRPr="002016AA" w:rsidRDefault="00CC7D17" w:rsidP="0074017C">
            <w:pPr>
              <w:spacing w:beforeLines="50" w:before="180" w:afterLines="50" w:after="180" w:line="360" w:lineRule="exact"/>
              <w:jc w:val="center"/>
              <w:rPr>
                <w:rFonts w:eastAsia="標楷體" w:hint="eastAsia"/>
                <w:color w:val="000000"/>
              </w:rPr>
            </w:pPr>
            <w:r w:rsidRPr="002016AA">
              <w:rPr>
                <w:rFonts w:eastAsia="標楷體" w:hint="eastAsia"/>
                <w:color w:val="000000"/>
              </w:rPr>
              <w:t>A01</w:t>
            </w:r>
            <w:r w:rsidR="00E042BB" w:rsidRPr="002016AA">
              <w:rPr>
                <w:rFonts w:eastAsia="標楷體" w:hint="eastAsia"/>
                <w:color w:val="000000"/>
              </w:rPr>
              <w:t>4</w:t>
            </w:r>
          </w:p>
        </w:tc>
        <w:tc>
          <w:tcPr>
            <w:tcW w:w="749" w:type="dxa"/>
            <w:shd w:val="clear" w:color="auto" w:fill="auto"/>
          </w:tcPr>
          <w:p w:rsidR="00CC7D17" w:rsidRPr="002016AA" w:rsidRDefault="00CC7D17">
            <w:pPr>
              <w:rPr>
                <w:color w:val="00000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離島地區65歲以上老人如果對自付健保費補助資格有疑義，應洽誰詢問？</w:t>
            </w:r>
          </w:p>
        </w:tc>
        <w:tc>
          <w:tcPr>
            <w:tcW w:w="4976" w:type="dxa"/>
            <w:shd w:val="clear" w:color="auto" w:fill="auto"/>
          </w:tcPr>
          <w:p w:rsidR="00CC7D17" w:rsidRPr="002016AA" w:rsidRDefault="00CC7D17" w:rsidP="003047F8">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保險對象如有應受補助而未獲補助，可能係補助名單之資料(身分證號及出生)變更，或係補助名單資料延遲送達健保署所致，可以向離島地區各縣市政府社政單位、健保署洽詢。</w:t>
            </w:r>
          </w:p>
        </w:tc>
        <w:tc>
          <w:tcPr>
            <w:tcW w:w="1997" w:type="dxa"/>
          </w:tcPr>
          <w:p w:rsidR="00CC7D17" w:rsidRPr="002016AA" w:rsidRDefault="00CC7D17" w:rsidP="00EA29EF">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2013.02.25</w:t>
            </w:r>
          </w:p>
        </w:tc>
      </w:tr>
      <w:tr w:rsidR="00BD70E3" w:rsidRPr="002016AA" w:rsidTr="00DB0A16">
        <w:tc>
          <w:tcPr>
            <w:tcW w:w="822" w:type="dxa"/>
            <w:shd w:val="clear" w:color="auto" w:fill="auto"/>
          </w:tcPr>
          <w:p w:rsidR="00CC7D17" w:rsidRPr="002016AA" w:rsidRDefault="00CC7D17" w:rsidP="006846CF">
            <w:pPr>
              <w:spacing w:beforeLines="50" w:before="180" w:afterLines="50" w:after="180" w:line="360" w:lineRule="exact"/>
              <w:jc w:val="center"/>
              <w:rPr>
                <w:rFonts w:eastAsia="標楷體"/>
                <w:color w:val="000000"/>
              </w:rPr>
            </w:pPr>
            <w:r w:rsidRPr="002016AA">
              <w:rPr>
                <w:rFonts w:eastAsia="標楷體"/>
                <w:color w:val="000000"/>
              </w:rPr>
              <w:t>A0</w:t>
            </w:r>
            <w:r w:rsidR="00F27986" w:rsidRPr="002016AA">
              <w:rPr>
                <w:rFonts w:eastAsia="標楷體" w:hint="eastAsia"/>
                <w:color w:val="000000"/>
              </w:rPr>
              <w:t>1</w:t>
            </w:r>
            <w:r w:rsidR="00E042BB" w:rsidRPr="002016AA">
              <w:rPr>
                <w:rFonts w:eastAsia="標楷體" w:hint="eastAsia"/>
                <w:color w:val="000000"/>
              </w:rPr>
              <w:t>5</w:t>
            </w:r>
          </w:p>
        </w:tc>
        <w:tc>
          <w:tcPr>
            <w:tcW w:w="749" w:type="dxa"/>
            <w:shd w:val="clear" w:color="auto" w:fill="auto"/>
          </w:tcPr>
          <w:p w:rsidR="00CC7D17" w:rsidRPr="002016AA" w:rsidRDefault="00CC7D17" w:rsidP="00CE373D">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停保可復保，圖利僑民，不公平，要求釋憲？</w:t>
            </w:r>
          </w:p>
        </w:tc>
        <w:tc>
          <w:tcPr>
            <w:tcW w:w="4976" w:type="dxa"/>
            <w:shd w:val="clear" w:color="auto" w:fill="auto"/>
          </w:tcPr>
          <w:p w:rsidR="00CC7D17" w:rsidRPr="002016AA" w:rsidRDefault="00CC7D17" w:rsidP="00CE373D">
            <w:pPr>
              <w:spacing w:line="440" w:lineRule="exact"/>
              <w:ind w:left="283" w:hangingChars="101" w:hanging="283"/>
              <w:jc w:val="both"/>
              <w:rPr>
                <w:rFonts w:ascii="標楷體" w:eastAsia="標楷體" w:hAnsi="標楷體"/>
                <w:color w:val="000000"/>
                <w:sz w:val="28"/>
                <w:szCs w:val="28"/>
              </w:rPr>
            </w:pPr>
            <w:r w:rsidRPr="002016AA">
              <w:rPr>
                <w:rFonts w:ascii="標楷體" w:eastAsia="標楷體" w:hAnsi="標楷體" w:hint="eastAsia"/>
                <w:color w:val="000000"/>
                <w:sz w:val="28"/>
                <w:szCs w:val="28"/>
              </w:rPr>
              <w:t>1.健保法施行細則第37條及第39條出國停、復保之規定，主要是考量長期停留海外的國人，不能像在臺灣居住的國人，可以隨時到健保特約醫療院所就醫，而且大多數都在當地自費就醫或另外購買當地醫療保險，健保的保障與國內民眾差異太大，負擔一樣的保費並不公平。又僅是為了看病而專程搭機回國，應該只是極少數個案，由健保署之統計，為短期復保者支出之醫療費用，與收取的總保險費，僅4千萬元之差距。如因極少數人的行為而取消停、復保制度，反而影響到多數循規蹈矩，並未濫用健保資源的民眾之正當權益。</w:t>
            </w:r>
          </w:p>
          <w:p w:rsidR="00CC7D17" w:rsidRPr="002016AA" w:rsidRDefault="00CC7D17" w:rsidP="00CE373D">
            <w:pPr>
              <w:spacing w:line="440" w:lineRule="exact"/>
              <w:ind w:left="283" w:hangingChars="101" w:hanging="283"/>
              <w:jc w:val="both"/>
              <w:rPr>
                <w:rFonts w:ascii="標楷體" w:eastAsia="標楷體" w:hAnsi="標楷體"/>
                <w:color w:val="000000"/>
                <w:sz w:val="28"/>
                <w:szCs w:val="28"/>
              </w:rPr>
            </w:pPr>
            <w:r w:rsidRPr="002016AA">
              <w:rPr>
                <w:rFonts w:ascii="標楷體" w:eastAsia="標楷體" w:hAnsi="標楷體" w:hint="eastAsia"/>
                <w:color w:val="000000"/>
                <w:sz w:val="28"/>
                <w:szCs w:val="28"/>
              </w:rPr>
              <w:t>2.因此，鑒於各界對於出國停保制度之兩極化意見，故採取折衷方案，微調原停、復保規定，長期出國的民眾，依舊可以選擇辦理停保，不過制度上不再允許僅僅復保一個月就再次辦理停保，而是必須至少復保三個月，讓健保收取的復保期間保險費，足以支付復保期間的醫療費用，以杜絕停保制度侵蝕健保資源的疑慮，在公平性與合理性之間找到平衡。</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shd w:val="clear" w:color="auto" w:fill="auto"/>
          </w:tcPr>
          <w:p w:rsidR="00CC7D17" w:rsidRPr="002016AA" w:rsidRDefault="00CC7D17" w:rsidP="00463C41">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16</w:t>
            </w:r>
          </w:p>
        </w:tc>
        <w:tc>
          <w:tcPr>
            <w:tcW w:w="749" w:type="dxa"/>
            <w:shd w:val="clear" w:color="auto" w:fill="auto"/>
          </w:tcPr>
          <w:p w:rsidR="00CC7D17" w:rsidRPr="002016AA" w:rsidRDefault="00CC7D17" w:rsidP="00CE373D">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收容人健保費政府買單，但失業者要自負，立委擬提修法讓收容人自付12億？</w:t>
            </w:r>
          </w:p>
        </w:tc>
        <w:tc>
          <w:tcPr>
            <w:tcW w:w="4976" w:type="dxa"/>
            <w:shd w:val="clear" w:color="auto" w:fill="auto"/>
          </w:tcPr>
          <w:p w:rsidR="00CC7D17" w:rsidRPr="002016AA" w:rsidRDefault="00CC7D17" w:rsidP="00CE373D">
            <w:pPr>
              <w:spacing w:line="440" w:lineRule="exact"/>
              <w:ind w:leftChars="-15" w:left="-36" w:firstLineChars="13" w:firstLine="36"/>
              <w:rPr>
                <w:rFonts w:ascii="標楷體" w:eastAsia="標楷體" w:hAnsi="標楷體"/>
                <w:color w:val="000000"/>
                <w:sz w:val="28"/>
                <w:szCs w:val="28"/>
              </w:rPr>
            </w:pPr>
            <w:r w:rsidRPr="002016AA">
              <w:rPr>
                <w:rFonts w:ascii="標楷體" w:eastAsia="標楷體" w:hAnsi="標楷體" w:hint="eastAsia"/>
                <w:color w:val="000000"/>
                <w:sz w:val="28"/>
                <w:szCs w:val="28"/>
              </w:rPr>
              <w:t>健康權是憲法所保障人民的基本人權，收容人的生命和健康保障不應因身分而受剝奪。收容人未納入健保前，監院所收容人的醫療，也是由法務部編列預算負擔，納入健保後，法務部即將原先編列之醫療預算轉成健保費預算，對國家而言並未多增加負擔；至於失業者如因經濟困難繳不起健保費，健保署亦提供多項協助措施，如紓困申貸、分期繳納等。</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shd w:val="clear" w:color="auto" w:fill="auto"/>
          </w:tcPr>
          <w:p w:rsidR="00CC7D17" w:rsidRPr="002016AA" w:rsidRDefault="00CC7D17" w:rsidP="00463C41">
            <w:pPr>
              <w:spacing w:beforeLines="50" w:before="180" w:afterLines="50" w:after="180" w:line="360" w:lineRule="exact"/>
              <w:jc w:val="center"/>
              <w:rPr>
                <w:rFonts w:eastAsia="標楷體"/>
                <w:color w:val="000000"/>
              </w:rPr>
            </w:pPr>
            <w:r w:rsidRPr="002016AA">
              <w:rPr>
                <w:rFonts w:eastAsia="標楷體" w:hint="eastAsia"/>
                <w:color w:val="000000"/>
              </w:rPr>
              <w:t>A0</w:t>
            </w:r>
            <w:r w:rsidR="00E042BB" w:rsidRPr="002016AA">
              <w:rPr>
                <w:rFonts w:eastAsia="標楷體" w:hint="eastAsia"/>
                <w:color w:val="000000"/>
              </w:rPr>
              <w:t>17</w:t>
            </w:r>
          </w:p>
        </w:tc>
        <w:tc>
          <w:tcPr>
            <w:tcW w:w="749" w:type="dxa"/>
            <w:shd w:val="clear" w:color="auto" w:fill="auto"/>
          </w:tcPr>
          <w:p w:rsidR="00CC7D17" w:rsidRPr="002016AA" w:rsidRDefault="00CC7D17" w:rsidP="00CE373D">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藥界民團批二代健保新藥擬訂會議不透明，藥界3席、醫療提供者13席，不符比例原則？以價格決定是否給付也有可議之處？ </w:t>
            </w:r>
          </w:p>
        </w:tc>
        <w:tc>
          <w:tcPr>
            <w:tcW w:w="4976" w:type="dxa"/>
            <w:shd w:val="clear" w:color="auto" w:fill="auto"/>
          </w:tcPr>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在二代健保實施之後，藥物給付項目及支付標準將由「全民健康保險藥物給付項目及支付標準共同擬訂會議」(以下稱共同擬訂會議)討論決定。依健保法第42條第2項規定，「…醫療服務給付項目及支付標準之訂定，保險人得先辦理醫療科技評估，並應考量人體健康、醫療倫理、醫療成本效益及本保險財務；藥物給付項目及支付標準之訂定，亦同。」此外，共同擬訂會議開會前七日須公開會議議程及併附之醫療科技評估報告，會後公開利益揭露聲明書及會議內容實錄，並無會議不透明之情形。</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依健保法第41條第2項規定，共同擬訂會議參與團體包括雇主代表、被保險人代表、醫事服務提供者代表、專家學者、保險人與相關機關等，藥物提供者及相關專家、病友等團體代表亦得列席表達意見。故「全民健康保險藥物給付項目及支付標準共同擬訂辦法」第4條第3項規定藥物提供者得經由相關團體推派代表三人，列席本會議，表達其意見，但無表決權。</w:t>
            </w:r>
          </w:p>
          <w:p w:rsidR="00CC7D17" w:rsidRPr="002016AA" w:rsidRDefault="00CC7D17" w:rsidP="00CE373D">
            <w:pPr>
              <w:spacing w:line="440" w:lineRule="exact"/>
              <w:ind w:left="314" w:hangingChars="112" w:hanging="314"/>
              <w:rPr>
                <w:rFonts w:ascii="標楷體" w:eastAsia="標楷體" w:hAnsi="標楷體"/>
                <w:color w:val="000000"/>
                <w:sz w:val="28"/>
                <w:szCs w:val="28"/>
              </w:rPr>
            </w:pPr>
            <w:r w:rsidRPr="002016AA">
              <w:rPr>
                <w:rFonts w:ascii="標楷體" w:eastAsia="標楷體" w:hAnsi="標楷體" w:hint="eastAsia"/>
                <w:color w:val="000000"/>
                <w:sz w:val="28"/>
                <w:szCs w:val="28"/>
              </w:rPr>
              <w:t>3.藥品之收載與給付係考量藥品之療效、安全性、與既有品項之相對療效、經濟效益、對健保財務衝擊、及法律/社會/倫理議題等因素，同時參考國內外相關疾病之治療準則與給付情形、相關醫學會及專業團體之建議，由共同擬訂會議決定是否納入健保給付、其給付範圍及健保支付價，並非僅以價格決定是否納入給付。</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shd w:val="clear" w:color="auto" w:fill="auto"/>
          </w:tcPr>
          <w:p w:rsidR="00CC7D17" w:rsidRPr="002016AA" w:rsidRDefault="00CC7D17" w:rsidP="00E042BB">
            <w:pPr>
              <w:spacing w:beforeLines="50" w:before="180" w:afterLines="50" w:after="180" w:line="360" w:lineRule="exact"/>
              <w:jc w:val="center"/>
              <w:rPr>
                <w:rFonts w:eastAsia="標楷體"/>
                <w:color w:val="000000"/>
              </w:rPr>
            </w:pPr>
            <w:r w:rsidRPr="002016AA">
              <w:rPr>
                <w:rFonts w:eastAsia="標楷體"/>
                <w:color w:val="000000"/>
              </w:rPr>
              <w:t>A0</w:t>
            </w:r>
            <w:r w:rsidR="00F27986" w:rsidRPr="002016AA">
              <w:rPr>
                <w:rFonts w:eastAsia="標楷體" w:hint="eastAsia"/>
                <w:color w:val="000000"/>
              </w:rPr>
              <w:t>1</w:t>
            </w:r>
            <w:r w:rsidR="00E042BB" w:rsidRPr="002016AA">
              <w:rPr>
                <w:rFonts w:eastAsia="標楷體" w:hint="eastAsia"/>
                <w:color w:val="000000"/>
              </w:rPr>
              <w:t>8</w:t>
            </w:r>
          </w:p>
        </w:tc>
        <w:tc>
          <w:tcPr>
            <w:tcW w:w="749" w:type="dxa"/>
            <w:shd w:val="clear" w:color="auto" w:fill="auto"/>
          </w:tcPr>
          <w:p w:rsidR="00CC7D17" w:rsidRPr="002016AA" w:rsidRDefault="00CC7D17" w:rsidP="00CE373D">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CE373D">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健保不應吃到飽，造成血汗醫院、增加醫療糾紛？</w:t>
            </w:r>
          </w:p>
        </w:tc>
        <w:tc>
          <w:tcPr>
            <w:tcW w:w="4976" w:type="dxa"/>
            <w:shd w:val="clear" w:color="auto" w:fill="auto"/>
          </w:tcPr>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血汗醫院之成因很多,因為全民健保開辦後，大量資金注入醫療體系，提供醫療院所成長茁壯的養分，大型醫院因此加速成長，隨著大型醫院家數的增加與擴張，醫療體系也出現許多明顯變化，包括小型醫院家數不斷減少，住院醫師招收困難，以及醫療費用的急遽高漲。醫院間之競爭激烈及各醫院除原有醫院評鑑外紛紛增加相關服務認證以吸引病患，且教學醫院之臨床醫師除臨床外兼有教學及研究都是造成醫院血汗之成因，非健保單一因素造成。</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2.針對醫療體系分科失衡及專業人力流失，健保目前辦理情形如下：</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(1)積極爭取增加健保總額成長，用於挹注艱困科別之支付：</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A.調高支付標準：100年調高醫院婦、兒、外科之門診診察費17%，全年投入14.87億元。101年在醫院部門投入12.83 億，用於調高住院診察費(多為內外婦兒科 )、新生兒照護費、嬰幼兒抽血及婦產科腹腔鏡手術等婦、兒、外為主之項目。</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B.對醫師施行緊急手術及醫師治療六歲以下之兒童，給予再加成20-60%支付。</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(2)為強化山地離島地區及健保醫療資源不足地區之民眾， 可以就近獲得內外婦兒科和急診醫療，業於101年投入6.7億元，以點值保障該地區的醫院，提供前述服務時每家醫院全年可得700 萬至 1500萬元額外給付，使其更能羅致醫師人力，102年並將持續辦理。</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(3)研議依據各科診療如何依醫師投入之心力與時間給予不同之支付，將於資料完備後，提出修訂案與醫界討論，逐步取得共識後調整。</w:t>
            </w:r>
          </w:p>
          <w:p w:rsidR="00CC7D17" w:rsidRPr="002016AA" w:rsidRDefault="00CC7D17"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(4)102年增加經費50億元，用以合理調高急重難科別之支付標準，並兼顧各層級醫院之發展。另編列25億元，用於提升住院護理照護品質，以持續改善護理人員執業環境及待遇。</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shd w:val="clear" w:color="auto" w:fill="auto"/>
          </w:tcPr>
          <w:p w:rsidR="00CC7D17" w:rsidRPr="002016AA" w:rsidRDefault="00CC7D17" w:rsidP="003D3FDA">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19</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EA29EF">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二代健保在臺灣地區領有居留證明文件之外籍人士，何時可以參加健保資格?</w:t>
            </w:r>
          </w:p>
        </w:tc>
        <w:tc>
          <w:tcPr>
            <w:tcW w:w="4976" w:type="dxa"/>
            <w:shd w:val="clear" w:color="auto" w:fill="auto"/>
          </w:tcPr>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1.102年1月1日施行之二代健保法，保險對象參加健保的等待期由4個月延長為6個月，等待期原以在臺灣地區連續居留的核計方式，放寬為臺灣地區臺連續居留滿6個月或曾出境1次未逾30日，其實際居住期間扣除出境日數後，併計達6個月之日起，參加全民健康保險。</w:t>
            </w:r>
          </w:p>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2.在二代健保法施行前已拿到居留證的人，仍應於連續在臺灣居留滿4個月時，參加健保。</w:t>
            </w:r>
          </w:p>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3.外籍人士如係合法受僱者，自受僱之日起在服務單位參加健保。</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b/>
                <w:color w:val="000000"/>
                <w:sz w:val="20"/>
                <w:szCs w:val="20"/>
              </w:rPr>
              <w:t>2013.01.29</w:t>
            </w:r>
          </w:p>
        </w:tc>
      </w:tr>
      <w:tr w:rsidR="00BD70E3" w:rsidRPr="002016AA" w:rsidTr="00DB0A16">
        <w:tc>
          <w:tcPr>
            <w:tcW w:w="822" w:type="dxa"/>
            <w:shd w:val="clear" w:color="auto" w:fill="auto"/>
          </w:tcPr>
          <w:p w:rsidR="00CC7D17" w:rsidRPr="002016AA" w:rsidRDefault="00CC7D17" w:rsidP="003649B2">
            <w:pPr>
              <w:spacing w:beforeLines="50" w:before="180" w:afterLines="50" w:after="180" w:line="360" w:lineRule="exact"/>
              <w:jc w:val="center"/>
              <w:rPr>
                <w:rFonts w:eastAsia="標楷體"/>
                <w:color w:val="000000"/>
              </w:rPr>
            </w:pPr>
            <w:r w:rsidRPr="002016AA">
              <w:rPr>
                <w:rFonts w:eastAsia="標楷體"/>
                <w:color w:val="000000"/>
              </w:rPr>
              <w:t>A0</w:t>
            </w:r>
            <w:r w:rsidRPr="002016AA">
              <w:rPr>
                <w:rFonts w:eastAsia="標楷體" w:hint="eastAsia"/>
                <w:color w:val="000000"/>
              </w:rPr>
              <w:t>2</w:t>
            </w:r>
            <w:r w:rsidR="00E042BB" w:rsidRPr="002016AA">
              <w:rPr>
                <w:rFonts w:eastAsia="標楷體" w:hint="eastAsia"/>
                <w:color w:val="000000"/>
              </w:rPr>
              <w:t>0</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EA29EF">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101年9月10日拿到居留證，持續居留在臺灣，沒有出境紀錄， 何時可以參加健保?</w:t>
            </w:r>
          </w:p>
        </w:tc>
        <w:tc>
          <w:tcPr>
            <w:tcW w:w="4976" w:type="dxa"/>
            <w:shd w:val="clear" w:color="auto" w:fill="auto"/>
          </w:tcPr>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自101年9月10日起算連續居留4個月之日起，102年1月10日符合加保資格。</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b/>
                <w:color w:val="000000"/>
                <w:sz w:val="20"/>
                <w:szCs w:val="20"/>
              </w:rPr>
              <w:t>2013.01.29</w:t>
            </w:r>
          </w:p>
        </w:tc>
      </w:tr>
      <w:tr w:rsidR="00BD70E3" w:rsidRPr="002016AA" w:rsidTr="00DB0A16">
        <w:tc>
          <w:tcPr>
            <w:tcW w:w="822" w:type="dxa"/>
            <w:shd w:val="clear" w:color="auto" w:fill="auto"/>
          </w:tcPr>
          <w:p w:rsidR="00CC7D17" w:rsidRPr="002016AA" w:rsidRDefault="00CC7D17" w:rsidP="003649B2">
            <w:pPr>
              <w:spacing w:beforeLines="50" w:before="180" w:afterLines="50" w:after="180" w:line="360" w:lineRule="exact"/>
              <w:jc w:val="center"/>
              <w:rPr>
                <w:rFonts w:eastAsia="標楷體"/>
                <w:color w:val="000000"/>
              </w:rPr>
            </w:pPr>
            <w:r w:rsidRPr="002016AA">
              <w:rPr>
                <w:rFonts w:eastAsia="標楷體"/>
                <w:color w:val="000000"/>
              </w:rPr>
              <w:t>A0</w:t>
            </w:r>
            <w:r w:rsidRPr="002016AA">
              <w:rPr>
                <w:rFonts w:eastAsia="標楷體" w:hint="eastAsia"/>
                <w:color w:val="000000"/>
              </w:rPr>
              <w:t>2</w:t>
            </w:r>
            <w:r w:rsidR="00E042BB" w:rsidRPr="002016AA">
              <w:rPr>
                <w:rFonts w:eastAsia="標楷體" w:hint="eastAsia"/>
                <w:color w:val="000000"/>
              </w:rPr>
              <w:t>1</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EA29EF">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101年9月10日拿到居留證，101年12月25日出境，102年1月2日入境，何時可以參加健保?</w:t>
            </w:r>
          </w:p>
        </w:tc>
        <w:tc>
          <w:tcPr>
            <w:tcW w:w="4976" w:type="dxa"/>
            <w:shd w:val="clear" w:color="auto" w:fill="auto"/>
          </w:tcPr>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以102年3月18日符合加保資格。（計算式：101年9月10日+居留6個月+出境8天）</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b/>
                <w:color w:val="000000"/>
                <w:sz w:val="20"/>
                <w:szCs w:val="20"/>
              </w:rPr>
              <w:t>2013.01.29</w:t>
            </w:r>
          </w:p>
        </w:tc>
      </w:tr>
      <w:tr w:rsidR="00BD70E3" w:rsidRPr="002016AA" w:rsidTr="00DB0A16">
        <w:tc>
          <w:tcPr>
            <w:tcW w:w="822" w:type="dxa"/>
            <w:shd w:val="clear" w:color="auto" w:fill="auto"/>
          </w:tcPr>
          <w:p w:rsidR="00CC7D17" w:rsidRPr="002016AA" w:rsidRDefault="00CC7D17" w:rsidP="003649B2">
            <w:pPr>
              <w:spacing w:beforeLines="50" w:before="180" w:afterLines="50" w:after="180" w:line="360" w:lineRule="exact"/>
              <w:jc w:val="center"/>
              <w:rPr>
                <w:rFonts w:eastAsia="標楷體"/>
                <w:color w:val="000000"/>
              </w:rPr>
            </w:pPr>
            <w:r w:rsidRPr="002016AA">
              <w:rPr>
                <w:rFonts w:eastAsia="標楷體"/>
                <w:color w:val="000000"/>
              </w:rPr>
              <w:t>A</w:t>
            </w:r>
            <w:r w:rsidRPr="002016AA">
              <w:rPr>
                <w:rFonts w:eastAsia="標楷體" w:hint="eastAsia"/>
                <w:color w:val="000000"/>
              </w:rPr>
              <w:t>02</w:t>
            </w:r>
            <w:r w:rsidR="00E042BB" w:rsidRPr="002016AA">
              <w:rPr>
                <w:rFonts w:eastAsia="標楷體" w:hint="eastAsia"/>
                <w:color w:val="000000"/>
              </w:rPr>
              <w:t>2</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EA29EF">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102年2月10日拿到居留證，持續居留在臺灣，沒有出境紀錄，何時可以參加健保?</w:t>
            </w:r>
          </w:p>
        </w:tc>
        <w:tc>
          <w:tcPr>
            <w:tcW w:w="4976" w:type="dxa"/>
            <w:shd w:val="clear" w:color="auto" w:fill="auto"/>
          </w:tcPr>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102年8月10日符合加保資格。（計算式：102年2月10日+連續居留6個月）</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b/>
                <w:color w:val="000000"/>
                <w:sz w:val="20"/>
                <w:szCs w:val="20"/>
              </w:rPr>
              <w:t>2013.01.29</w:t>
            </w:r>
          </w:p>
        </w:tc>
      </w:tr>
      <w:tr w:rsidR="00BD70E3" w:rsidRPr="002016AA" w:rsidTr="00DB0A16">
        <w:tc>
          <w:tcPr>
            <w:tcW w:w="822" w:type="dxa"/>
            <w:shd w:val="clear" w:color="auto" w:fill="auto"/>
          </w:tcPr>
          <w:p w:rsidR="00CC7D17" w:rsidRPr="002016AA" w:rsidRDefault="00CC7D17" w:rsidP="003649B2">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23</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EA29EF">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102年2月10日拿到居留證，102年7月5日出境，102年8月25日入境，何時可以參加健保?</w:t>
            </w:r>
          </w:p>
        </w:tc>
        <w:tc>
          <w:tcPr>
            <w:tcW w:w="4976" w:type="dxa"/>
            <w:shd w:val="clear" w:color="auto" w:fill="auto"/>
          </w:tcPr>
          <w:p w:rsidR="00CC7D17" w:rsidRPr="002016AA" w:rsidRDefault="00CC7D17" w:rsidP="00EA29EF">
            <w:pPr>
              <w:snapToGrid w:val="0"/>
              <w:spacing w:line="480" w:lineRule="atLeas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以103年2月25日符合加保資格。（計算式：102年2月10日拿到居留證後居留未滿6個月即出境，出境期間逾1個月以上，因此從102年8月25日再入境之日+居留6個月）</w:t>
            </w:r>
          </w:p>
        </w:tc>
        <w:tc>
          <w:tcPr>
            <w:tcW w:w="1997" w:type="dxa"/>
          </w:tcPr>
          <w:p w:rsidR="00CC7D17" w:rsidRPr="002016AA" w:rsidRDefault="00CC7D17" w:rsidP="00EA29EF">
            <w:pPr>
              <w:snapToGrid w:val="0"/>
              <w:spacing w:line="480" w:lineRule="atLeast"/>
              <w:jc w:val="center"/>
              <w:rPr>
                <w:rFonts w:eastAsia="標楷體"/>
                <w:b/>
                <w:color w:val="000000"/>
                <w:sz w:val="20"/>
                <w:szCs w:val="20"/>
              </w:rPr>
            </w:pPr>
            <w:r w:rsidRPr="002016AA">
              <w:rPr>
                <w:rFonts w:eastAsia="標楷體"/>
                <w:b/>
                <w:color w:val="000000"/>
                <w:sz w:val="20"/>
                <w:szCs w:val="20"/>
              </w:rPr>
              <w:t>2013.01.29</w:t>
            </w:r>
          </w:p>
        </w:tc>
      </w:tr>
      <w:tr w:rsidR="00BD70E3" w:rsidRPr="002016AA" w:rsidTr="00DB0A16">
        <w:tc>
          <w:tcPr>
            <w:tcW w:w="822" w:type="dxa"/>
            <w:shd w:val="clear" w:color="auto" w:fill="auto"/>
          </w:tcPr>
          <w:p w:rsidR="00CC7D17" w:rsidRPr="002016AA" w:rsidRDefault="00CC7D17" w:rsidP="00764405">
            <w:pPr>
              <w:spacing w:beforeLines="50" w:before="180" w:afterLines="50" w:after="180" w:line="360" w:lineRule="exact"/>
              <w:jc w:val="center"/>
              <w:rPr>
                <w:rFonts w:eastAsia="標楷體"/>
                <w:color w:val="000000"/>
              </w:rPr>
            </w:pPr>
            <w:r w:rsidRPr="002016AA">
              <w:rPr>
                <w:rFonts w:eastAsia="標楷體"/>
                <w:color w:val="000000"/>
              </w:rPr>
              <w:t>A0</w:t>
            </w:r>
            <w:r w:rsidR="00F27986" w:rsidRPr="002016AA">
              <w:rPr>
                <w:rFonts w:eastAsia="標楷體" w:hint="eastAsia"/>
                <w:color w:val="000000"/>
              </w:rPr>
              <w:t>2</w:t>
            </w:r>
            <w:r w:rsidR="00E042BB" w:rsidRPr="002016AA">
              <w:rPr>
                <w:rFonts w:eastAsia="標楷體" w:hint="eastAsia"/>
                <w:color w:val="000000"/>
              </w:rPr>
              <w:t>4</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8D135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眷屬遭受家暴可不必隨同辦理投保及退保，但若「施暴者為所依附之眷屬」，被保險人得否依前開規定，主張將其眷屬轉出？</w:t>
            </w:r>
          </w:p>
        </w:tc>
        <w:tc>
          <w:tcPr>
            <w:tcW w:w="4976" w:type="dxa"/>
            <w:shd w:val="clear" w:color="auto" w:fill="auto"/>
          </w:tcPr>
          <w:p w:rsidR="00CC7D17" w:rsidRPr="002016AA" w:rsidRDefault="00CC7D17" w:rsidP="008D1353">
            <w:pPr>
              <w:spacing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不能同意其要求將眷屬（施暴者）轉出的申請。</w:t>
            </w:r>
          </w:p>
          <w:p w:rsidR="00CC7D17" w:rsidRPr="002016AA" w:rsidRDefault="00CC7D17" w:rsidP="00CE3B49">
            <w:pPr>
              <w:numPr>
                <w:ilvl w:val="0"/>
                <w:numId w:val="35"/>
              </w:numPr>
              <w:spacing w:line="480" w:lineRule="exact"/>
              <w:rPr>
                <w:rFonts w:ascii="標楷體" w:eastAsia="標楷體" w:hAnsi="標楷體"/>
                <w:color w:val="000000"/>
                <w:sz w:val="28"/>
                <w:szCs w:val="28"/>
              </w:rPr>
            </w:pPr>
            <w:r w:rsidRPr="002016AA">
              <w:rPr>
                <w:rFonts w:ascii="標楷體" w:eastAsia="標楷體" w:hAnsi="標楷體"/>
                <w:color w:val="000000"/>
                <w:sz w:val="28"/>
                <w:szCs w:val="28"/>
              </w:rPr>
              <w:t>子女應孝敬父母</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父母對於未成年之子女，有保護及教養之權利義務</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夫妻互負扶養之義務</w:t>
            </w:r>
            <w:r w:rsidRPr="002016AA">
              <w:rPr>
                <w:rFonts w:ascii="標楷體" w:eastAsia="標楷體" w:hAnsi="標楷體" w:hint="eastAsia"/>
                <w:color w:val="000000"/>
                <w:sz w:val="28"/>
                <w:szCs w:val="28"/>
              </w:rPr>
              <w:t>等，為其眷屬辦理投保及繳納健保費，為扶養</w:t>
            </w:r>
            <w:r w:rsidRPr="002016AA">
              <w:rPr>
                <w:rFonts w:ascii="標楷體" w:eastAsia="標楷體" w:hAnsi="標楷體"/>
                <w:color w:val="000000"/>
                <w:sz w:val="28"/>
                <w:szCs w:val="28"/>
              </w:rPr>
              <w:t>義務</w:t>
            </w:r>
            <w:r w:rsidRPr="002016AA">
              <w:rPr>
                <w:rFonts w:ascii="標楷體" w:eastAsia="標楷體" w:hAnsi="標楷體" w:hint="eastAsia"/>
                <w:color w:val="000000"/>
                <w:sz w:val="28"/>
                <w:szCs w:val="28"/>
              </w:rPr>
              <w:t>的一部分，除非家暴令明文免除施暴者應盡（得享）的扶養義務，否則發生家暴，不一定就等同免除雙方相互間的健保義務。</w:t>
            </w:r>
          </w:p>
          <w:p w:rsidR="00CC7D17" w:rsidRPr="002016AA" w:rsidRDefault="00CC7D17" w:rsidP="00CE3B49">
            <w:pPr>
              <w:numPr>
                <w:ilvl w:val="0"/>
                <w:numId w:val="35"/>
              </w:num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受家暴對待的受害者，如為眷屬身分，為避免被保險人（施暴者）故意不繳保險費，使眷屬連帶無法使用健保卡，而遭受更大的身心迫害，當眷屬主張獨立投保時，得例外予以同意。</w:t>
            </w:r>
          </w:p>
          <w:p w:rsidR="00CC7D17" w:rsidRPr="002016AA" w:rsidRDefault="00CC7D17" w:rsidP="00CE3B49">
            <w:pPr>
              <w:numPr>
                <w:ilvl w:val="0"/>
                <w:numId w:val="35"/>
              </w:num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受家暴對待的受害者，如為被保險人身分，被保險人對健保卡之使用權，並不會因為眷屬（施暴者）之作為而有影響，除非家暴令明文免除其對施暴者應盡的扶養義務，否則本署不能同意其要求將眷屬（施暴者）轉出的申請。</w:t>
            </w:r>
          </w:p>
        </w:tc>
        <w:tc>
          <w:tcPr>
            <w:tcW w:w="1997" w:type="dxa"/>
          </w:tcPr>
          <w:p w:rsidR="00CC7D17" w:rsidRPr="002016AA" w:rsidRDefault="00CC7D17" w:rsidP="00A7392B">
            <w:pPr>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shd w:val="clear" w:color="auto" w:fill="auto"/>
          </w:tcPr>
          <w:p w:rsidR="00CC7D17" w:rsidRPr="002016AA" w:rsidRDefault="00CC7D17" w:rsidP="00764405">
            <w:pPr>
              <w:spacing w:beforeLines="50" w:before="180" w:afterLines="50" w:after="180" w:line="360" w:lineRule="exact"/>
              <w:jc w:val="center"/>
              <w:rPr>
                <w:rFonts w:eastAsia="標楷體"/>
                <w:color w:val="000000"/>
              </w:rPr>
            </w:pPr>
            <w:r w:rsidRPr="002016AA">
              <w:rPr>
                <w:rFonts w:eastAsia="標楷體"/>
                <w:color w:val="000000"/>
              </w:rPr>
              <w:t>A0</w:t>
            </w:r>
            <w:r w:rsidR="00F27986" w:rsidRPr="002016AA">
              <w:rPr>
                <w:rFonts w:eastAsia="標楷體" w:hint="eastAsia"/>
                <w:color w:val="000000"/>
              </w:rPr>
              <w:t>2</w:t>
            </w:r>
            <w:r w:rsidR="00E042BB" w:rsidRPr="002016AA">
              <w:rPr>
                <w:rFonts w:eastAsia="標楷體" w:hint="eastAsia"/>
                <w:color w:val="000000"/>
              </w:rPr>
              <w:t>5</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8D1353">
            <w:pPr>
              <w:pStyle w:val="a"/>
              <w:numPr>
                <w:ilvl w:val="0"/>
                <w:numId w:val="0"/>
              </w:numPr>
              <w:snapToGrid w:val="0"/>
              <w:spacing w:line="480" w:lineRule="exact"/>
              <w:rPr>
                <w:color w:val="000000"/>
                <w:kern w:val="2"/>
                <w:sz w:val="28"/>
                <w:szCs w:val="28"/>
              </w:rPr>
            </w:pPr>
            <w:r w:rsidRPr="002016AA">
              <w:rPr>
                <w:rFonts w:hint="eastAsia"/>
                <w:color w:val="000000"/>
                <w:kern w:val="2"/>
                <w:sz w:val="28"/>
                <w:szCs w:val="28"/>
              </w:rPr>
              <w:t>保險人員是否可以以專技人員身分來投保?專技人員身分如何判斷？</w:t>
            </w:r>
          </w:p>
        </w:tc>
        <w:tc>
          <w:tcPr>
            <w:tcW w:w="4976" w:type="dxa"/>
            <w:shd w:val="clear" w:color="auto" w:fill="auto"/>
          </w:tcPr>
          <w:p w:rsidR="00CC7D17" w:rsidRPr="002016AA" w:rsidRDefault="00CC7D17" w:rsidP="008D1353">
            <w:pPr>
              <w:snapToGrid w:val="0"/>
              <w:spacing w:line="480" w:lineRule="exact"/>
              <w:ind w:left="316" w:hangingChars="113" w:hanging="316"/>
              <w:rPr>
                <w:rFonts w:ascii="標楷體" w:eastAsia="標楷體" w:hAnsi="標楷體"/>
                <w:color w:val="000000"/>
                <w:sz w:val="28"/>
                <w:szCs w:val="28"/>
              </w:rPr>
            </w:pPr>
            <w:r w:rsidRPr="002016AA">
              <w:rPr>
                <w:rFonts w:ascii="標楷體" w:eastAsia="標楷體" w:hAnsi="標楷體" w:hint="eastAsia"/>
                <w:color w:val="000000"/>
                <w:sz w:val="28"/>
                <w:szCs w:val="28"/>
              </w:rPr>
              <w:t>1.依據施行細則第11條規定，健保法所稱之專技人員，指依專門職業及技術人員考試法或其他法規取得執業資格的人員。</w:t>
            </w:r>
          </w:p>
          <w:p w:rsidR="00CC7D17" w:rsidRPr="002016AA" w:rsidRDefault="00CC7D17" w:rsidP="008D1353">
            <w:pPr>
              <w:snapToGrid w:val="0"/>
              <w:spacing w:line="480" w:lineRule="exact"/>
              <w:ind w:left="316" w:hangingChars="113" w:hanging="316"/>
              <w:rPr>
                <w:rFonts w:ascii="標楷體" w:eastAsia="標楷體" w:hAnsi="標楷體"/>
                <w:color w:val="000000"/>
                <w:sz w:val="28"/>
                <w:szCs w:val="28"/>
              </w:rPr>
            </w:pPr>
            <w:r w:rsidRPr="002016AA">
              <w:rPr>
                <w:rFonts w:ascii="標楷體" w:eastAsia="標楷體" w:hAnsi="標楷體" w:hint="eastAsia"/>
                <w:color w:val="000000"/>
                <w:sz w:val="28"/>
                <w:szCs w:val="28"/>
              </w:rPr>
              <w:t>2.</w:t>
            </w:r>
            <w:r w:rsidRPr="002016AA">
              <w:rPr>
                <w:rFonts w:ascii="標楷體" w:eastAsia="標楷體" w:hAnsi="標楷體" w:hint="eastAsia"/>
                <w:b/>
                <w:color w:val="000000"/>
                <w:sz w:val="28"/>
                <w:szCs w:val="28"/>
              </w:rPr>
              <w:t>「保險業務代表」</w:t>
            </w:r>
            <w:r w:rsidRPr="002016AA">
              <w:rPr>
                <w:rFonts w:ascii="標楷體" w:eastAsia="標楷體" w:hAnsi="標楷體" w:hint="eastAsia"/>
                <w:color w:val="000000"/>
                <w:sz w:val="28"/>
                <w:szCs w:val="28"/>
              </w:rPr>
              <w:t>不是施行細則所規定之相關考試法規取得執業資格的人員，所以不是健保法所稱之專技人員，不得以該類身分投保。</w:t>
            </w:r>
          </w:p>
          <w:p w:rsidR="00CC7D17" w:rsidRPr="002016AA" w:rsidRDefault="00CC7D17" w:rsidP="008D1353">
            <w:pPr>
              <w:snapToGrid w:val="0"/>
              <w:spacing w:line="480" w:lineRule="exact"/>
              <w:ind w:left="316" w:hangingChars="113" w:hanging="316"/>
              <w:rPr>
                <w:rFonts w:ascii="標楷體" w:eastAsia="標楷體" w:hAnsi="標楷體"/>
                <w:color w:val="000000"/>
                <w:sz w:val="28"/>
                <w:szCs w:val="28"/>
              </w:rPr>
            </w:pPr>
            <w:r w:rsidRPr="002016AA">
              <w:rPr>
                <w:rFonts w:ascii="標楷體" w:eastAsia="標楷體" w:hAnsi="標楷體" w:hint="eastAsia"/>
                <w:color w:val="000000"/>
                <w:sz w:val="28"/>
                <w:szCs w:val="28"/>
              </w:rPr>
              <w:t>3.保險代理人及保險經紀人，符合施行細則所規定之相關考試法規取得執業資格人員，因此，如果是自行執業，應以專技人員身分投保。</w:t>
            </w:r>
          </w:p>
        </w:tc>
        <w:tc>
          <w:tcPr>
            <w:tcW w:w="1997" w:type="dxa"/>
          </w:tcPr>
          <w:p w:rsidR="00CC7D17" w:rsidRPr="002016AA" w:rsidRDefault="00CC7D17" w:rsidP="00A7392B">
            <w:pPr>
              <w:snapToGrid w:val="0"/>
              <w:spacing w:line="480" w:lineRule="exact"/>
              <w:ind w:left="226" w:hangingChars="113" w:hanging="226"/>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shd w:val="clear" w:color="auto" w:fill="auto"/>
          </w:tcPr>
          <w:p w:rsidR="00CC7D17" w:rsidRPr="002016AA" w:rsidRDefault="00CC7D17" w:rsidP="00FB091A">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26</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8D135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老闆開店不提供健保，又沒有</w:t>
            </w:r>
            <w:r w:rsidRPr="002016AA">
              <w:rPr>
                <w:rFonts w:ascii="標楷體" w:eastAsia="標楷體" w:hAnsi="標楷體" w:cs="標楷體" w:hint="eastAsia"/>
                <w:color w:val="000000"/>
                <w:kern w:val="0"/>
                <w:sz w:val="28"/>
                <w:szCs w:val="28"/>
              </w:rPr>
              <w:t>營業登記</w:t>
            </w:r>
            <w:r w:rsidRPr="002016AA">
              <w:rPr>
                <w:rFonts w:ascii="標楷體" w:eastAsia="標楷體" w:hAnsi="標楷體" w:hint="eastAsia"/>
                <w:color w:val="000000"/>
                <w:sz w:val="28"/>
                <w:szCs w:val="28"/>
              </w:rPr>
              <w:t>，員工如何投保？</w:t>
            </w:r>
          </w:p>
        </w:tc>
        <w:tc>
          <w:tcPr>
            <w:tcW w:w="4976" w:type="dxa"/>
            <w:shd w:val="clear" w:color="auto" w:fill="auto"/>
          </w:tcPr>
          <w:p w:rsidR="00CC7D17" w:rsidRPr="002016AA" w:rsidRDefault="00CC7D17" w:rsidP="008D1353">
            <w:pPr>
              <w:spacing w:line="480" w:lineRule="exact"/>
              <w:jc w:val="both"/>
              <w:rPr>
                <w:rFonts w:ascii="標楷體" w:eastAsia="標楷體" w:hAnsi="標楷體" w:cs="標楷體"/>
                <w:color w:val="000000"/>
                <w:kern w:val="0"/>
                <w:sz w:val="28"/>
                <w:szCs w:val="28"/>
              </w:rPr>
            </w:pPr>
            <w:r w:rsidRPr="002016AA">
              <w:rPr>
                <w:rFonts w:ascii="標楷體" w:eastAsia="標楷體" w:hAnsi="標楷體" w:cs="標楷體" w:hint="eastAsia"/>
                <w:color w:val="000000"/>
                <w:kern w:val="0"/>
                <w:sz w:val="28"/>
                <w:szCs w:val="28"/>
              </w:rPr>
              <w:t>工作單位如有僱用員工，則應設立投保單位，並為員工投保。無營業登記的店家，仍得以統一編號或以雇主個人，申報成立投保單位。</w:t>
            </w:r>
          </w:p>
        </w:tc>
        <w:tc>
          <w:tcPr>
            <w:tcW w:w="1997" w:type="dxa"/>
          </w:tcPr>
          <w:p w:rsidR="00CC7D17" w:rsidRPr="002016AA" w:rsidRDefault="00CC7D17" w:rsidP="00A7392B">
            <w:pPr>
              <w:spacing w:line="480" w:lineRule="exact"/>
              <w:jc w:val="center"/>
              <w:rPr>
                <w:rFonts w:eastAsia="標楷體"/>
                <w:b/>
                <w:color w:val="000000"/>
                <w:kern w:val="0"/>
                <w:sz w:val="20"/>
                <w:szCs w:val="20"/>
              </w:rPr>
            </w:pPr>
            <w:r w:rsidRPr="002016AA">
              <w:rPr>
                <w:rFonts w:eastAsia="標楷體"/>
                <w:b/>
                <w:color w:val="000000"/>
                <w:kern w:val="0"/>
                <w:sz w:val="20"/>
                <w:szCs w:val="20"/>
              </w:rPr>
              <w:t>2012.12.17</w:t>
            </w:r>
          </w:p>
        </w:tc>
      </w:tr>
      <w:tr w:rsidR="00BD70E3" w:rsidRPr="002016AA" w:rsidTr="00DB0A16">
        <w:tc>
          <w:tcPr>
            <w:tcW w:w="822" w:type="dxa"/>
            <w:shd w:val="clear" w:color="auto" w:fill="auto"/>
          </w:tcPr>
          <w:p w:rsidR="00CC7D17" w:rsidRPr="002016AA" w:rsidRDefault="00CC7D17" w:rsidP="00764405">
            <w:pPr>
              <w:spacing w:beforeLines="50" w:before="180" w:afterLines="50" w:after="180" w:line="360" w:lineRule="exact"/>
              <w:jc w:val="center"/>
              <w:rPr>
                <w:rFonts w:eastAsia="標楷體"/>
                <w:color w:val="000000"/>
              </w:rPr>
            </w:pPr>
            <w:r w:rsidRPr="002016AA">
              <w:rPr>
                <w:rFonts w:eastAsia="標楷體"/>
                <w:color w:val="000000"/>
              </w:rPr>
              <w:t>A0</w:t>
            </w:r>
            <w:r w:rsidR="00F27986" w:rsidRPr="002016AA">
              <w:rPr>
                <w:rFonts w:eastAsia="標楷體" w:hint="eastAsia"/>
                <w:color w:val="000000"/>
              </w:rPr>
              <w:t>2</w:t>
            </w:r>
            <w:r w:rsidR="00E042BB" w:rsidRPr="002016AA">
              <w:rPr>
                <w:rFonts w:eastAsia="標楷體" w:hint="eastAsia"/>
                <w:color w:val="000000"/>
              </w:rPr>
              <w:t>7</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8D135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未經記帳士考試及格之記帳及報稅代理業務人，已依法辦理執業登記者，</w:t>
            </w:r>
            <w:r w:rsidRPr="002016AA">
              <w:rPr>
                <w:rFonts w:ascii="標楷體" w:eastAsia="標楷體" w:hAnsi="標楷體"/>
                <w:color w:val="000000"/>
                <w:sz w:val="28"/>
                <w:szCs w:val="28"/>
              </w:rPr>
              <w:t>應按何種身分扣取一般保險費和補充保險費</w:t>
            </w:r>
            <w:r w:rsidRPr="002016AA">
              <w:rPr>
                <w:rFonts w:ascii="標楷體" w:eastAsia="標楷體" w:hAnsi="標楷體" w:hint="eastAsia"/>
                <w:color w:val="000000"/>
                <w:sz w:val="28"/>
                <w:szCs w:val="28"/>
              </w:rPr>
              <w:t>？</w:t>
            </w:r>
          </w:p>
        </w:tc>
        <w:tc>
          <w:tcPr>
            <w:tcW w:w="4976" w:type="dxa"/>
            <w:shd w:val="clear" w:color="auto" w:fill="auto"/>
          </w:tcPr>
          <w:p w:rsidR="00CC7D17" w:rsidRPr="002016AA" w:rsidRDefault="00CC7D17" w:rsidP="00CE3B49">
            <w:pPr>
              <w:numPr>
                <w:ilvl w:val="0"/>
                <w:numId w:val="38"/>
              </w:numPr>
              <w:adjustRightInd w:val="0"/>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記帳及報稅代理業務人係依「記帳士法第35條規定之管理辦法」，向事務所或執業場所所在地之國稅局申請登錄以繼續執業者，符合全民健康保險法施行細則第</w:t>
            </w:r>
            <w:r w:rsidRPr="002016AA">
              <w:rPr>
                <w:rFonts w:ascii="標楷體" w:eastAsia="標楷體" w:hAnsi="標楷體"/>
                <w:color w:val="000000"/>
                <w:sz w:val="28"/>
                <w:szCs w:val="28"/>
              </w:rPr>
              <w:t>11</w:t>
            </w:r>
            <w:r w:rsidRPr="002016AA">
              <w:rPr>
                <w:rFonts w:ascii="標楷體" w:eastAsia="標楷體" w:hAnsi="標楷體" w:hint="eastAsia"/>
                <w:color w:val="000000"/>
                <w:sz w:val="28"/>
                <w:szCs w:val="28"/>
              </w:rPr>
              <w:t>條，為依專門職業及技術人員考試法或其他法規取得執業資格之人員。</w:t>
            </w:r>
          </w:p>
          <w:p w:rsidR="00CC7D17" w:rsidRPr="002016AA" w:rsidRDefault="00CC7D17" w:rsidP="00CE3B49">
            <w:pPr>
              <w:numPr>
                <w:ilvl w:val="0"/>
                <w:numId w:val="38"/>
              </w:numPr>
              <w:adjustRightInd w:val="0"/>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記帳及報稅代理業務人已依法辦理執業登記且未僱用有酬人員幫同工作，原以第2類被保險人身分於該類職業工會參加健保者，自102年1月1日起，一律依法轉換投保身分為第1類第5目被保險人並負擔相應保險費。</w:t>
            </w:r>
          </w:p>
          <w:p w:rsidR="00CC7D17" w:rsidRPr="002016AA" w:rsidRDefault="00CC7D17" w:rsidP="00CE3B49">
            <w:pPr>
              <w:numPr>
                <w:ilvl w:val="0"/>
                <w:numId w:val="38"/>
              </w:numPr>
              <w:adjustRightInd w:val="0"/>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會計師、律師、建築師、醫師、牙醫師、中醫師以外之專門職業及技術人員自行執業者，應以其執行業務所得自行舉證申報之投保金額，最低以投保金額分級表第6級（目前22,800元）為限，其</w:t>
            </w:r>
            <w:r w:rsidRPr="002016AA">
              <w:rPr>
                <w:rFonts w:ascii="標楷體" w:eastAsia="標楷體" w:hAnsi="標楷體"/>
                <w:color w:val="000000"/>
                <w:sz w:val="28"/>
                <w:szCs w:val="28"/>
              </w:rPr>
              <w:t>執行業務所得</w:t>
            </w:r>
            <w:r w:rsidRPr="002016AA">
              <w:rPr>
                <w:rFonts w:ascii="標楷體" w:eastAsia="標楷體" w:hAnsi="標楷體" w:hint="eastAsia"/>
                <w:color w:val="000000"/>
                <w:sz w:val="28"/>
                <w:szCs w:val="28"/>
              </w:rPr>
              <w:t>已計收</w:t>
            </w:r>
            <w:r w:rsidRPr="002016AA">
              <w:rPr>
                <w:rFonts w:ascii="標楷體" w:eastAsia="標楷體" w:hAnsi="標楷體"/>
                <w:color w:val="000000"/>
                <w:sz w:val="28"/>
                <w:szCs w:val="28"/>
              </w:rPr>
              <w:t>一般保險費</w:t>
            </w:r>
            <w:r w:rsidRPr="002016AA">
              <w:rPr>
                <w:rFonts w:ascii="標楷體" w:eastAsia="標楷體" w:hAnsi="標楷體" w:hint="eastAsia"/>
                <w:color w:val="000000"/>
                <w:sz w:val="28"/>
                <w:szCs w:val="28"/>
              </w:rPr>
              <w:t>，不重複扣取補充保險費。</w:t>
            </w:r>
          </w:p>
        </w:tc>
        <w:tc>
          <w:tcPr>
            <w:tcW w:w="1997" w:type="dxa"/>
          </w:tcPr>
          <w:p w:rsidR="00CC7D17" w:rsidRPr="002016AA" w:rsidRDefault="00CC7D17" w:rsidP="00A2011D">
            <w:pPr>
              <w:adjustRightInd w:val="0"/>
              <w:snapToGrid w:val="0"/>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shd w:val="clear" w:color="auto" w:fill="auto"/>
          </w:tcPr>
          <w:p w:rsidR="00CC7D17" w:rsidRPr="002016AA" w:rsidRDefault="00CC7D17" w:rsidP="00594145">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28</w:t>
            </w:r>
          </w:p>
        </w:tc>
        <w:tc>
          <w:tcPr>
            <w:tcW w:w="749" w:type="dxa"/>
            <w:shd w:val="clear" w:color="auto" w:fill="auto"/>
          </w:tcPr>
          <w:p w:rsidR="00CC7D17" w:rsidRPr="002016AA" w:rsidRDefault="00CC7D17" w:rsidP="00510E61">
            <w:pPr>
              <w:spacing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8D1353">
            <w:pPr>
              <w:spacing w:line="440" w:lineRule="exact"/>
              <w:ind w:left="6" w:hangingChars="2" w:hanging="6"/>
              <w:contextualSpacing/>
              <w:jc w:val="both"/>
              <w:rPr>
                <w:rFonts w:ascii="標楷體" w:eastAsia="標楷體" w:hAnsi="標楷體"/>
                <w:b/>
                <w:color w:val="000000"/>
                <w:sz w:val="28"/>
                <w:szCs w:val="28"/>
              </w:rPr>
            </w:pPr>
            <w:r w:rsidRPr="002016AA">
              <w:rPr>
                <w:rFonts w:ascii="標楷體" w:eastAsia="標楷體" w:hAnsi="標楷體" w:hint="eastAsia"/>
                <w:color w:val="000000"/>
                <w:sz w:val="28"/>
                <w:szCs w:val="28"/>
              </w:rPr>
              <w:t>旅外停保可復保，健保專業的堅持在哪裡、圖利僑民，公平嗎？</w:t>
            </w:r>
          </w:p>
        </w:tc>
        <w:tc>
          <w:tcPr>
            <w:tcW w:w="4976" w:type="dxa"/>
            <w:shd w:val="clear" w:color="auto" w:fill="auto"/>
          </w:tcPr>
          <w:p w:rsidR="00CC7D17" w:rsidRPr="002016AA" w:rsidRDefault="00CC7D17" w:rsidP="008D1353">
            <w:pPr>
              <w:spacing w:line="440" w:lineRule="exact"/>
              <w:contextualSpacing/>
              <w:jc w:val="both"/>
              <w:rPr>
                <w:rFonts w:ascii="標楷體" w:eastAsia="標楷體" w:hAnsi="標楷體"/>
                <w:color w:val="000000"/>
                <w:sz w:val="28"/>
                <w:szCs w:val="28"/>
              </w:rPr>
            </w:pPr>
            <w:r w:rsidRPr="002016AA">
              <w:rPr>
                <w:rFonts w:ascii="標楷體" w:eastAsia="標楷體" w:hAnsi="標楷體" w:hint="eastAsia"/>
                <w:color w:val="000000"/>
                <w:sz w:val="28"/>
                <w:szCs w:val="28"/>
              </w:rPr>
              <w:t>現行一代健保即存有停復保制度，係考量國人出國期間，健保醫療不若國內方便，且僅限於緊急傷病醫療才能申請核退費用，所以停復保制度仍有存在的必要性，故最後決定維持停復保制度，惟增加</w:t>
            </w:r>
            <w:r w:rsidRPr="002016AA">
              <w:rPr>
                <w:rFonts w:ascii="標楷體" w:eastAsia="標楷體" w:hAnsi="標楷體" w:hint="eastAsia"/>
                <w:snapToGrid w:val="0"/>
                <w:color w:val="000000"/>
                <w:kern w:val="0"/>
                <w:sz w:val="28"/>
                <w:szCs w:val="28"/>
              </w:rPr>
              <w:t>返國復保後應屆滿三個月，始得再次辦理停保之規定，相較於一代已有較為公平之處理</w:t>
            </w:r>
            <w:r w:rsidRPr="002016AA">
              <w:rPr>
                <w:rFonts w:ascii="標楷體" w:eastAsia="標楷體" w:hAnsi="標楷體" w:hint="eastAsia"/>
                <w:color w:val="000000"/>
                <w:sz w:val="28"/>
                <w:szCs w:val="28"/>
              </w:rPr>
              <w:t>。</w:t>
            </w:r>
          </w:p>
        </w:tc>
        <w:tc>
          <w:tcPr>
            <w:tcW w:w="1997" w:type="dxa"/>
          </w:tcPr>
          <w:p w:rsidR="00CC7D17" w:rsidRPr="002016AA" w:rsidRDefault="00CC7D17" w:rsidP="00A7392B">
            <w:pPr>
              <w:spacing w:line="440" w:lineRule="exact"/>
              <w:contextualSpacing/>
              <w:jc w:val="center"/>
              <w:rPr>
                <w:rFonts w:eastAsia="標楷體"/>
                <w:b/>
                <w:color w:val="000000"/>
                <w:sz w:val="20"/>
                <w:szCs w:val="20"/>
              </w:rPr>
            </w:pPr>
            <w:r w:rsidRPr="002016AA">
              <w:rPr>
                <w:rFonts w:eastAsia="標楷體"/>
                <w:b/>
                <w:color w:val="000000"/>
                <w:sz w:val="20"/>
                <w:szCs w:val="20"/>
              </w:rPr>
              <w:t>2012.12.10</w:t>
            </w:r>
          </w:p>
        </w:tc>
      </w:tr>
      <w:tr w:rsidR="00BD70E3" w:rsidRPr="002016AA" w:rsidTr="00DB0A16">
        <w:tc>
          <w:tcPr>
            <w:tcW w:w="822" w:type="dxa"/>
            <w:shd w:val="clear" w:color="auto" w:fill="auto"/>
          </w:tcPr>
          <w:p w:rsidR="004B36BF" w:rsidRPr="002016AA" w:rsidRDefault="004B36BF" w:rsidP="00764405">
            <w:pPr>
              <w:spacing w:beforeLines="50" w:before="180" w:afterLines="50" w:after="180" w:line="360" w:lineRule="exact"/>
              <w:jc w:val="center"/>
              <w:rPr>
                <w:rFonts w:eastAsia="標楷體"/>
                <w:color w:val="000000"/>
              </w:rPr>
            </w:pPr>
            <w:r w:rsidRPr="002016AA">
              <w:rPr>
                <w:rFonts w:eastAsia="標楷體"/>
                <w:color w:val="000000"/>
              </w:rPr>
              <w:t>A0</w:t>
            </w:r>
            <w:r w:rsidR="00E042BB" w:rsidRPr="002016AA">
              <w:rPr>
                <w:rFonts w:eastAsia="標楷體" w:hint="eastAsia"/>
                <w:color w:val="000000"/>
              </w:rPr>
              <w:t>29</w:t>
            </w:r>
          </w:p>
        </w:tc>
        <w:tc>
          <w:tcPr>
            <w:tcW w:w="749" w:type="dxa"/>
            <w:shd w:val="clear" w:color="auto" w:fill="auto"/>
          </w:tcPr>
          <w:p w:rsidR="004B36BF" w:rsidRPr="002016AA" w:rsidRDefault="004B36BF"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4B36BF" w:rsidRPr="002016AA" w:rsidRDefault="004B36BF" w:rsidP="00FB091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薪資與執行業務所得有何不同？</w:t>
            </w:r>
          </w:p>
        </w:tc>
        <w:tc>
          <w:tcPr>
            <w:tcW w:w="4976" w:type="dxa"/>
            <w:shd w:val="clear" w:color="auto" w:fill="auto"/>
          </w:tcPr>
          <w:p w:rsidR="004B36BF" w:rsidRPr="002016AA" w:rsidRDefault="004B36BF" w:rsidP="004B36BF">
            <w:pPr>
              <w:pStyle w:val="a4"/>
              <w:spacing w:beforeLines="50" w:before="180" w:afterLines="50" w:after="180" w:line="360" w:lineRule="exact"/>
              <w:ind w:leftChars="0" w:left="344" w:hangingChars="123" w:hanging="344"/>
              <w:rPr>
                <w:rFonts w:ascii="標楷體" w:eastAsia="標楷體" w:hAnsi="標楷體" w:hint="eastAsia"/>
                <w:color w:val="000000"/>
                <w:kern w:val="0"/>
                <w:sz w:val="28"/>
                <w:szCs w:val="28"/>
              </w:rPr>
            </w:pPr>
            <w:r w:rsidRPr="002016AA">
              <w:rPr>
                <w:rFonts w:ascii="標楷體" w:eastAsia="標楷體" w:hAnsi="標楷體" w:hint="eastAsia"/>
                <w:color w:val="000000"/>
                <w:kern w:val="0"/>
                <w:sz w:val="28"/>
                <w:szCs w:val="28"/>
              </w:rPr>
              <w:t>1.「薪資所得」指公、教、軍、警、公私事業職工薪資及提供勞務者之所得。包括薪金、俸給、工資、津貼、獎金、紅利及各種補助費（依據所得稅法第14條第1項第3類規定）。</w:t>
            </w:r>
          </w:p>
          <w:p w:rsidR="004B36BF" w:rsidRPr="002016AA" w:rsidRDefault="004B36BF" w:rsidP="004B36BF">
            <w:pPr>
              <w:pStyle w:val="a4"/>
              <w:spacing w:beforeLines="50" w:before="180" w:afterLines="50" w:after="180" w:line="360" w:lineRule="exact"/>
              <w:ind w:leftChars="0" w:left="344" w:hangingChars="123" w:hanging="344"/>
              <w:rPr>
                <w:rFonts w:ascii="標楷體" w:eastAsia="標楷體" w:hAnsi="標楷體" w:hint="eastAsia"/>
                <w:color w:val="000000"/>
                <w:kern w:val="0"/>
                <w:sz w:val="28"/>
                <w:szCs w:val="28"/>
              </w:rPr>
            </w:pPr>
            <w:r w:rsidRPr="002016AA">
              <w:rPr>
                <w:rFonts w:ascii="標楷體" w:eastAsia="標楷體" w:hAnsi="標楷體" w:hint="eastAsia"/>
                <w:color w:val="000000"/>
                <w:kern w:val="0"/>
                <w:sz w:val="28"/>
                <w:szCs w:val="28"/>
              </w:rPr>
              <w:t>2.「執行業務所得」指執行業務者之業務或演技收入，減除業務所房租或折舊、業務上使用器材設備之折舊及修理費，或收取代價提供顧客使用之藥品、材料等之成本、業務上雇用人員之薪資、執行業務之旅費及其他直接必要費用後之餘額（依據所得稅法第14條第1項第2類規定）。</w:t>
            </w:r>
          </w:p>
        </w:tc>
        <w:tc>
          <w:tcPr>
            <w:tcW w:w="1997" w:type="dxa"/>
          </w:tcPr>
          <w:p w:rsidR="004B36BF" w:rsidRPr="002016AA" w:rsidRDefault="004B36BF" w:rsidP="00FB091A">
            <w:pPr>
              <w:spacing w:beforeLines="50" w:before="180" w:afterLines="50" w:after="180" w:line="360" w:lineRule="exact"/>
              <w:jc w:val="center"/>
              <w:rPr>
                <w:rFonts w:eastAsia="標楷體"/>
                <w:b/>
                <w:color w:val="000000"/>
                <w:kern w:val="0"/>
                <w:sz w:val="20"/>
                <w:szCs w:val="20"/>
              </w:rPr>
            </w:pPr>
            <w:r w:rsidRPr="002016AA">
              <w:rPr>
                <w:rFonts w:eastAsia="標楷體"/>
                <w:b/>
                <w:color w:val="000000"/>
                <w:sz w:val="20"/>
                <w:szCs w:val="20"/>
              </w:rPr>
              <w:t>2012.11.20</w:t>
            </w:r>
          </w:p>
        </w:tc>
      </w:tr>
      <w:tr w:rsidR="00BD70E3" w:rsidRPr="002016AA" w:rsidTr="00DB0A16">
        <w:tc>
          <w:tcPr>
            <w:tcW w:w="822" w:type="dxa"/>
            <w:shd w:val="clear" w:color="auto" w:fill="auto"/>
          </w:tcPr>
          <w:p w:rsidR="00CC7D17" w:rsidRPr="002016AA" w:rsidRDefault="00F27986" w:rsidP="00764405">
            <w:pPr>
              <w:spacing w:beforeLines="50" w:before="180" w:afterLines="50" w:after="180" w:line="360" w:lineRule="exact"/>
              <w:jc w:val="center"/>
              <w:rPr>
                <w:rFonts w:eastAsia="標楷體"/>
                <w:color w:val="000000"/>
              </w:rPr>
            </w:pPr>
            <w:r w:rsidRPr="002016AA">
              <w:rPr>
                <w:rFonts w:eastAsia="標楷體" w:hint="eastAsia"/>
                <w:color w:val="000000"/>
              </w:rPr>
              <w:t>A03</w:t>
            </w:r>
            <w:r w:rsidR="00E042BB" w:rsidRPr="002016AA">
              <w:rPr>
                <w:rFonts w:eastAsia="標楷體" w:hint="eastAsia"/>
                <w:color w:val="000000"/>
              </w:rPr>
              <w:t>0</w:t>
            </w:r>
          </w:p>
        </w:tc>
        <w:tc>
          <w:tcPr>
            <w:tcW w:w="749" w:type="dxa"/>
            <w:shd w:val="clear" w:color="auto" w:fill="auto"/>
          </w:tcPr>
          <w:p w:rsidR="00CC7D17" w:rsidRPr="002016AA" w:rsidRDefault="00CC7D17"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綜合問題</w:t>
            </w:r>
          </w:p>
        </w:tc>
        <w:tc>
          <w:tcPr>
            <w:tcW w:w="1946" w:type="dxa"/>
            <w:shd w:val="clear" w:color="auto" w:fill="auto"/>
          </w:tcPr>
          <w:p w:rsidR="00CC7D17" w:rsidRPr="002016AA" w:rsidRDefault="00CC7D17"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對於出國超過</w:t>
            </w:r>
            <w:r w:rsidRPr="002016AA">
              <w:rPr>
                <w:rFonts w:ascii="標楷體" w:eastAsia="標楷體" w:hAnsi="標楷體"/>
                <w:color w:val="000000"/>
                <w:sz w:val="28"/>
                <w:szCs w:val="28"/>
              </w:rPr>
              <w:t>2</w:t>
            </w:r>
            <w:r w:rsidRPr="002016AA">
              <w:rPr>
                <w:rFonts w:ascii="標楷體" w:eastAsia="標楷體" w:hAnsi="標楷體" w:hint="eastAsia"/>
                <w:color w:val="000000"/>
                <w:sz w:val="28"/>
                <w:szCs w:val="28"/>
              </w:rPr>
              <w:t>年返國的民眾該如何參加健保，二代健保有那些新規定？</w:t>
            </w:r>
          </w:p>
        </w:tc>
        <w:tc>
          <w:tcPr>
            <w:tcW w:w="4976" w:type="dxa"/>
            <w:shd w:val="clear" w:color="auto" w:fill="auto"/>
          </w:tcPr>
          <w:p w:rsidR="00CC7D17" w:rsidRPr="002016AA" w:rsidRDefault="00CC7D17" w:rsidP="00DC5C9C">
            <w:pPr>
              <w:pStyle w:val="a4"/>
              <w:spacing w:beforeLines="50" w:before="180" w:afterLines="50" w:after="180" w:line="360" w:lineRule="exact"/>
              <w:ind w:leftChars="0" w:left="0"/>
              <w:rPr>
                <w:rFonts w:ascii="標楷體" w:eastAsia="標楷體" w:hAnsi="標楷體"/>
                <w:color w:val="000000"/>
                <w:kern w:val="0"/>
                <w:sz w:val="28"/>
                <w:szCs w:val="28"/>
              </w:rPr>
            </w:pPr>
            <w:r w:rsidRPr="002016AA">
              <w:rPr>
                <w:rFonts w:ascii="標楷體" w:eastAsia="標楷體" w:hAnsi="標楷體" w:hint="eastAsia"/>
                <w:color w:val="000000"/>
                <w:kern w:val="0"/>
                <w:sz w:val="28"/>
                <w:szCs w:val="28"/>
              </w:rPr>
              <w:t>二代健保法規定，民眾應於設籍滿6個月時參加健保。長期出國致戶籍已被遷出國外的民眾，返國時應先洽戶籍地公所恢復戶籍，以恢復戶籍當天回溯2年的期間內，曾有參加健保紀錄的話，則恢復戶籍當天立即可參加健保；如果該期間沒有參加健保紀錄，就要再等6個月才符合健保資格。</w:t>
            </w:r>
          </w:p>
          <w:p w:rsidR="00CC7D17" w:rsidRPr="002016AA" w:rsidRDefault="00CC7D17" w:rsidP="00DC5C9C">
            <w:pPr>
              <w:spacing w:beforeLines="50" w:before="180" w:afterLines="50" w:after="180" w:line="360" w:lineRule="exact"/>
              <w:jc w:val="both"/>
              <w:rPr>
                <w:rFonts w:ascii="標楷體" w:eastAsia="標楷體" w:hAnsi="標楷體" w:hint="eastAsia"/>
                <w:b/>
                <w:color w:val="000000"/>
                <w:sz w:val="28"/>
                <w:szCs w:val="28"/>
              </w:rPr>
            </w:pPr>
            <w:r w:rsidRPr="002016AA">
              <w:rPr>
                <w:rFonts w:ascii="標楷體" w:eastAsia="標楷體" w:hAnsi="標楷體" w:hint="eastAsia"/>
                <w:color w:val="000000"/>
                <w:kern w:val="0"/>
                <w:sz w:val="28"/>
                <w:szCs w:val="28"/>
              </w:rPr>
              <w:t>配合二代健保法修正投保等待期為6個月，設有過渡條款以保障民眾權益，因此，長期居留國外的民眾倘若在二代健保施行後1年內（102年12月31日）返國設籍，只要曾有參加健保紀錄，都可以在恢復戶籍當天立即參加健保。</w:t>
            </w:r>
          </w:p>
        </w:tc>
        <w:tc>
          <w:tcPr>
            <w:tcW w:w="1997" w:type="dxa"/>
          </w:tcPr>
          <w:p w:rsidR="00CC7D17" w:rsidRPr="002016AA" w:rsidRDefault="00CC7D17"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kern w:val="0"/>
                <w:sz w:val="20"/>
                <w:szCs w:val="20"/>
              </w:rPr>
              <w:t>2012.11.20</w:t>
            </w:r>
          </w:p>
        </w:tc>
      </w:tr>
      <w:tr w:rsidR="00BD70E3" w:rsidRPr="002016AA" w:rsidTr="00DB0A16">
        <w:tc>
          <w:tcPr>
            <w:tcW w:w="822" w:type="dxa"/>
            <w:shd w:val="clear" w:color="auto" w:fill="auto"/>
          </w:tcPr>
          <w:p w:rsidR="00CC7D17" w:rsidRPr="002016AA" w:rsidRDefault="00CC7D17" w:rsidP="00096953">
            <w:pPr>
              <w:spacing w:beforeLines="50" w:before="180" w:afterLines="50" w:after="180" w:line="360" w:lineRule="exact"/>
              <w:jc w:val="center"/>
              <w:rPr>
                <w:rFonts w:eastAsia="標楷體" w:hint="eastAsia"/>
                <w:color w:val="000000"/>
              </w:rPr>
            </w:pPr>
            <w:r w:rsidRPr="002016AA">
              <w:rPr>
                <w:rFonts w:eastAsia="標楷體" w:hint="eastAsia"/>
                <w:color w:val="000000"/>
              </w:rPr>
              <w:t>B001</w:t>
            </w:r>
          </w:p>
        </w:tc>
        <w:tc>
          <w:tcPr>
            <w:tcW w:w="749" w:type="dxa"/>
            <w:shd w:val="clear" w:color="auto" w:fill="auto"/>
          </w:tcPr>
          <w:p w:rsidR="00CC7D17" w:rsidRPr="002016AA" w:rsidRDefault="00CC7D17"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CC7D17" w:rsidRPr="002016AA" w:rsidRDefault="00C412A6" w:rsidP="00C412A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要報稅了！如何取得健保費繳納證明？</w:t>
            </w:r>
          </w:p>
        </w:tc>
        <w:tc>
          <w:tcPr>
            <w:tcW w:w="4976" w:type="dxa"/>
            <w:shd w:val="clear" w:color="auto" w:fill="auto"/>
          </w:tcPr>
          <w:p w:rsidR="00C412A6" w:rsidRPr="002016AA" w:rsidRDefault="00C412A6" w:rsidP="00C412A6">
            <w:pPr>
              <w:pStyle w:val="a4"/>
              <w:spacing w:beforeLines="50" w:before="180" w:afterLines="50" w:after="180" w:line="360" w:lineRule="exact"/>
              <w:ind w:left="80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網路報稅者：健保署會彙整扣費單位申報之扣費明細資料，於4月起提供民眾前一年度的繳費證明查詢；該資料亦同時提供財稅單位資訊平台，以便利民眾申報綜合所得稅時，可免檢附繳費單據作為列舉扣除額使用。</w:t>
            </w:r>
          </w:p>
          <w:p w:rsidR="00C412A6" w:rsidRPr="002016AA" w:rsidRDefault="00C412A6" w:rsidP="00C412A6">
            <w:pPr>
              <w:pStyle w:val="a4"/>
              <w:spacing w:beforeLines="50" w:before="180" w:afterLines="50" w:after="180" w:line="360" w:lineRule="exact"/>
              <w:ind w:left="80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◎非採網路報稅者，可以依下列管道查詢、下載健保費繳納證明：</w:t>
            </w:r>
          </w:p>
          <w:p w:rsidR="00C412A6" w:rsidRPr="002016AA" w:rsidRDefault="00C412A6" w:rsidP="00C412A6">
            <w:pPr>
              <w:pStyle w:val="a4"/>
              <w:spacing w:beforeLines="50" w:before="180" w:afterLines="50" w:after="180" w:line="360" w:lineRule="exact"/>
              <w:ind w:left="80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向扣繳單位申請：如果您在公司（行號）或在工會（漁會、農會、水利會）加保，請向您投保的公司（行號）或工會（漁會、農會或水利會）申請前一年度的健保費繳費證明。補充保險費的扣費證明，則向各扣繳補充保險費的單位申請。</w:t>
            </w:r>
          </w:p>
          <w:p w:rsidR="00C412A6" w:rsidRPr="002016AA" w:rsidRDefault="00C412A6" w:rsidP="00C412A6">
            <w:pPr>
              <w:pStyle w:val="a4"/>
              <w:spacing w:beforeLines="50" w:before="180" w:afterLines="50" w:after="180" w:line="360" w:lineRule="exact"/>
              <w:ind w:left="80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（二）網際網路申請：使用自然人憑證，透過國稅局網站的綜合所得稅電子結算申報軟體，自行查詢及下載。亦可使用自然人憑證或健保卡，透過本署網站「一般民眾 &gt; 網路申辦及查詢 &gt; 個人投保資料查詢、補充保險費免扣繳查詢、查詢未繳保費及列印繳款單、繳費證明及變更地址 &gt; 列印繳費證明網路服務」，即可查詢及下載。</w:t>
            </w:r>
          </w:p>
          <w:p w:rsidR="00C412A6" w:rsidRPr="002016AA" w:rsidRDefault="00C412A6" w:rsidP="00C412A6">
            <w:pPr>
              <w:pStyle w:val="a4"/>
              <w:spacing w:beforeLines="50" w:before="180" w:afterLines="50" w:after="180" w:line="360" w:lineRule="exact"/>
              <w:ind w:left="80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（三）臨櫃申請：攜帶個人身分證正本，至國稅局所屬分局、稽徵所，或加保的鄉（鎮、市、區）公所、健保署各分區業務組、聯絡辦公室查詢申請。</w:t>
            </w:r>
          </w:p>
          <w:p w:rsidR="00CC7D17" w:rsidRPr="002016AA" w:rsidRDefault="00C412A6" w:rsidP="00C412A6">
            <w:pPr>
              <w:pStyle w:val="a4"/>
              <w:spacing w:beforeLines="50" w:before="180" w:afterLines="50" w:after="180" w:line="360" w:lineRule="exact"/>
              <w:ind w:leftChars="0"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（四）便利超商：使用自然人憑證至便利超商之多媒體資訊工作站，可列印本人與其眷屬前一年度繳費之繳費證明。(每年1~3月份配合繳納證明轉檔作業，該期間暫不提供列印)</w:t>
            </w:r>
          </w:p>
        </w:tc>
        <w:tc>
          <w:tcPr>
            <w:tcW w:w="1997" w:type="dxa"/>
          </w:tcPr>
          <w:p w:rsidR="00CC7D17" w:rsidRPr="002016AA" w:rsidRDefault="00D236E4" w:rsidP="00376025">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412A6" w:rsidRPr="002016AA" w:rsidRDefault="00C412A6" w:rsidP="00C412A6">
            <w:pPr>
              <w:spacing w:beforeLines="50" w:before="180" w:afterLines="50" w:after="180" w:line="360" w:lineRule="exact"/>
              <w:jc w:val="center"/>
              <w:rPr>
                <w:rFonts w:eastAsia="標楷體" w:hint="eastAsia"/>
                <w:color w:val="000000"/>
              </w:rPr>
            </w:pPr>
            <w:r w:rsidRPr="002016AA">
              <w:rPr>
                <w:rFonts w:eastAsia="標楷體" w:hint="eastAsia"/>
                <w:color w:val="000000"/>
              </w:rPr>
              <w:t>B002</w:t>
            </w:r>
          </w:p>
        </w:tc>
        <w:tc>
          <w:tcPr>
            <w:tcW w:w="749" w:type="dxa"/>
            <w:shd w:val="clear" w:color="auto" w:fill="auto"/>
          </w:tcPr>
          <w:p w:rsidR="00C412A6" w:rsidRPr="002016AA" w:rsidRDefault="00C412A6"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C412A6" w:rsidRPr="002016AA" w:rsidRDefault="00C412A6" w:rsidP="00C412A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為什麼透過綜合所得稅電子結算申報軟體查詢、下載之健保費繳納資料與實際繳納健保費不同？</w:t>
            </w:r>
          </w:p>
        </w:tc>
        <w:tc>
          <w:tcPr>
            <w:tcW w:w="4976" w:type="dxa"/>
            <w:shd w:val="clear" w:color="auto" w:fill="auto"/>
          </w:tcPr>
          <w:p w:rsidR="00C412A6" w:rsidRPr="002016AA" w:rsidRDefault="00C412A6" w:rsidP="00C412A6">
            <w:pPr>
              <w:spacing w:beforeLines="50" w:before="180" w:afterLines="50" w:after="180" w:line="360" w:lineRule="exact"/>
              <w:ind w:left="2"/>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綜合所得稅電子結算申報軟體查詢到的健保費與實際繳納不同，是因為扣費單位補申報或更改申報內容。倘若查詢、下載之健保費，與實際繳納健保費不符時，納稅義務人可自行檢據辦理申報。</w:t>
            </w:r>
          </w:p>
        </w:tc>
        <w:tc>
          <w:tcPr>
            <w:tcW w:w="1997" w:type="dxa"/>
          </w:tcPr>
          <w:p w:rsidR="00C412A6"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412A6" w:rsidRPr="002016AA" w:rsidRDefault="00C412A6" w:rsidP="00C412A6">
            <w:pPr>
              <w:spacing w:beforeLines="50" w:before="180" w:afterLines="50" w:after="180" w:line="360" w:lineRule="exact"/>
              <w:jc w:val="center"/>
              <w:rPr>
                <w:rFonts w:eastAsia="標楷體" w:hint="eastAsia"/>
                <w:color w:val="000000"/>
              </w:rPr>
            </w:pPr>
            <w:r w:rsidRPr="002016AA">
              <w:rPr>
                <w:rFonts w:eastAsia="標楷體" w:hint="eastAsia"/>
                <w:color w:val="000000"/>
              </w:rPr>
              <w:t>B003</w:t>
            </w:r>
          </w:p>
        </w:tc>
        <w:tc>
          <w:tcPr>
            <w:tcW w:w="749" w:type="dxa"/>
            <w:shd w:val="clear" w:color="auto" w:fill="auto"/>
          </w:tcPr>
          <w:p w:rsidR="00C412A6" w:rsidRPr="002016AA" w:rsidRDefault="00C412A6"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C412A6" w:rsidRPr="002016AA" w:rsidRDefault="00C412A6" w:rsidP="00C412A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為什麼透過綜合所得稅電子結算申報軟體查詢不到扶養子女健保費資料？</w:t>
            </w:r>
          </w:p>
        </w:tc>
        <w:tc>
          <w:tcPr>
            <w:tcW w:w="4976" w:type="dxa"/>
            <w:shd w:val="clear" w:color="auto" w:fill="auto"/>
          </w:tcPr>
          <w:p w:rsidR="00C412A6" w:rsidRPr="002016AA" w:rsidRDefault="00C412A6" w:rsidP="00C412A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納稅義務人之子女有下列情形之一者，其健保費資料無法併同提供：</w:t>
            </w:r>
          </w:p>
          <w:p w:rsidR="00C412A6" w:rsidRPr="002016AA" w:rsidRDefault="00C412A6" w:rsidP="00C412A6">
            <w:pPr>
              <w:pStyle w:val="a4"/>
              <w:spacing w:beforeLines="50" w:before="180" w:afterLines="50" w:after="180" w:line="360" w:lineRule="exact"/>
              <w:ind w:leftChars="5" w:left="572"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(一)無國民身分證統一編號、查無課稅年度戶籍登記資料或與戶籍登記資料不符。</w:t>
            </w:r>
          </w:p>
          <w:p w:rsidR="00C412A6" w:rsidRPr="002016AA" w:rsidRDefault="00C412A6" w:rsidP="00C412A6">
            <w:pPr>
              <w:pStyle w:val="a4"/>
              <w:spacing w:beforeLines="50" w:before="180" w:afterLines="50" w:after="180" w:line="360" w:lineRule="exact"/>
              <w:ind w:leftChars="5" w:left="572"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(二)經他人收養於課稅年度12月底前辦妥收養登記。</w:t>
            </w:r>
          </w:p>
          <w:p w:rsidR="00C412A6" w:rsidRPr="002016AA" w:rsidRDefault="00C412A6" w:rsidP="00C412A6">
            <w:pPr>
              <w:pStyle w:val="a4"/>
              <w:spacing w:beforeLines="50" w:before="180" w:afterLines="50" w:after="180" w:line="360" w:lineRule="exact"/>
              <w:ind w:leftChars="5" w:left="572"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(三)於課稅年度雖未滿20歲但已經結婚（含課稅年度中結婚）。</w:t>
            </w:r>
          </w:p>
          <w:p w:rsidR="00C412A6" w:rsidRPr="002016AA" w:rsidRDefault="00C412A6" w:rsidP="00C412A6">
            <w:pPr>
              <w:pStyle w:val="a4"/>
              <w:spacing w:beforeLines="50" w:before="180" w:afterLines="50" w:after="180" w:line="360" w:lineRule="exact"/>
              <w:ind w:leftChars="5" w:left="572"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(四)滿20歲子女於課稅年度在國內無正式學籍或未領有身心障礙手冊（依國內大專以上院校提供教育學費資料及內政部提供領有身心障礙手冊資料勾稽）。但其於課稅年度中畢業者，不在此限。</w:t>
            </w:r>
          </w:p>
          <w:p w:rsidR="00C412A6" w:rsidRPr="002016AA" w:rsidRDefault="00C412A6" w:rsidP="00C412A6">
            <w:pPr>
              <w:pStyle w:val="a4"/>
              <w:spacing w:beforeLines="50" w:before="180" w:afterLines="50" w:after="180" w:line="360" w:lineRule="exact"/>
              <w:ind w:leftChars="5" w:left="572"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(五)滿20歲子女於課稅年度之前一年度與其他納稅義務人重複申報、已依「綜合所得稅結算申報稅額試算服務作業要點」申請課稅年度稅額試算服務或同意課稅年度由依該要點規定之申請人申報扶養。</w:t>
            </w:r>
          </w:p>
          <w:p w:rsidR="00C412A6" w:rsidRPr="002016AA" w:rsidRDefault="00C412A6" w:rsidP="00C412A6">
            <w:pPr>
              <w:spacing w:beforeLines="50" w:before="180" w:afterLines="50" w:after="180" w:line="360" w:lineRule="exact"/>
              <w:ind w:left="554" w:hangingChars="198" w:hanging="554"/>
              <w:jc w:val="both"/>
              <w:rPr>
                <w:rFonts w:ascii="標楷體" w:eastAsia="標楷體" w:hAnsi="標楷體"/>
                <w:color w:val="000000"/>
                <w:sz w:val="28"/>
                <w:szCs w:val="28"/>
              </w:rPr>
            </w:pPr>
            <w:r w:rsidRPr="002016AA">
              <w:rPr>
                <w:rFonts w:ascii="標楷體" w:eastAsia="標楷體" w:hAnsi="標楷體" w:hint="eastAsia"/>
                <w:color w:val="000000"/>
                <w:sz w:val="28"/>
                <w:szCs w:val="28"/>
              </w:rPr>
              <w:t>(六)滿20歲之子女申請與納稅義務人之扣除額資料分開提供。</w:t>
            </w:r>
          </w:p>
        </w:tc>
        <w:tc>
          <w:tcPr>
            <w:tcW w:w="1997" w:type="dxa"/>
          </w:tcPr>
          <w:p w:rsidR="00C412A6"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C412A6" w:rsidRPr="002016AA" w:rsidRDefault="00C412A6" w:rsidP="00C412A6">
            <w:pPr>
              <w:spacing w:beforeLines="50" w:before="180" w:afterLines="50" w:after="180" w:line="360" w:lineRule="exact"/>
              <w:jc w:val="center"/>
              <w:rPr>
                <w:rFonts w:eastAsia="標楷體" w:hint="eastAsia"/>
                <w:color w:val="000000"/>
              </w:rPr>
            </w:pPr>
            <w:r w:rsidRPr="002016AA">
              <w:rPr>
                <w:rFonts w:eastAsia="標楷體" w:hint="eastAsia"/>
                <w:color w:val="000000"/>
              </w:rPr>
              <w:t>B004</w:t>
            </w:r>
          </w:p>
        </w:tc>
        <w:tc>
          <w:tcPr>
            <w:tcW w:w="749" w:type="dxa"/>
            <w:shd w:val="clear" w:color="auto" w:fill="auto"/>
          </w:tcPr>
          <w:p w:rsidR="00C412A6" w:rsidRPr="002016AA" w:rsidRDefault="00C412A6"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C412A6" w:rsidRPr="002016AA" w:rsidRDefault="00C412A6" w:rsidP="00C412A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為什麼透過綜合所得稅電子結算申報軟體查詢不到直系尊親屬健保費資料？</w:t>
            </w:r>
          </w:p>
        </w:tc>
        <w:tc>
          <w:tcPr>
            <w:tcW w:w="4976" w:type="dxa"/>
            <w:shd w:val="clear" w:color="auto" w:fill="auto"/>
          </w:tcPr>
          <w:p w:rsidR="00C412A6" w:rsidRPr="002016AA" w:rsidRDefault="00C412A6" w:rsidP="00C412A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納稅義務人之直系尊親屬有下列情形之一者，其健保費資料無法併同提供：</w:t>
            </w:r>
          </w:p>
          <w:p w:rsidR="00C412A6" w:rsidRPr="002016AA" w:rsidRDefault="00C412A6" w:rsidP="00C412A6">
            <w:pPr>
              <w:pStyle w:val="a4"/>
              <w:spacing w:beforeLines="50" w:before="180" w:afterLines="50" w:after="180" w:line="360" w:lineRule="exact"/>
              <w:ind w:leftChars="0" w:left="571" w:hangingChars="204" w:hanging="57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(一)直系尊親屬無國民身分證統一編號、查無課稅年度戶籍登記資料或與戶籍登記資料不符。</w:t>
            </w:r>
          </w:p>
          <w:p w:rsidR="00C412A6" w:rsidRPr="002016AA" w:rsidRDefault="00C412A6" w:rsidP="00C412A6">
            <w:pPr>
              <w:pStyle w:val="a4"/>
              <w:spacing w:beforeLines="50" w:before="180" w:afterLines="50" w:after="180" w:line="360" w:lineRule="exact"/>
              <w:ind w:leftChars="0" w:left="571" w:hangingChars="204" w:hanging="57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(二)直系尊親屬於課稅年度之前一年度與其他納稅義務人重複申報、已依「綜合所得稅結算申報稅額試算服務作業要點」申請課稅年度稅額試算服務或同意課稅年度由依該要點規定之申請人申報扶養。</w:t>
            </w:r>
          </w:p>
          <w:p w:rsidR="00C412A6" w:rsidRPr="002016AA" w:rsidRDefault="00C412A6" w:rsidP="00C412A6">
            <w:pPr>
              <w:pStyle w:val="a4"/>
              <w:spacing w:beforeLines="50" w:before="180" w:afterLines="50" w:after="180" w:line="360" w:lineRule="exact"/>
              <w:ind w:leftChars="0" w:left="571" w:hangingChars="204" w:hanging="57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(三)直系尊親屬於課稅年度之前兩個年度未連續被納稅義務人或其配偶列報扶養。</w:t>
            </w:r>
          </w:p>
          <w:p w:rsidR="00C412A6" w:rsidRPr="002016AA" w:rsidRDefault="00C412A6" w:rsidP="00C412A6">
            <w:pPr>
              <w:spacing w:beforeLines="50" w:before="180" w:afterLines="50" w:after="180" w:line="360" w:lineRule="exact"/>
              <w:ind w:left="608" w:hangingChars="217" w:hanging="608"/>
              <w:jc w:val="both"/>
              <w:rPr>
                <w:rFonts w:ascii="標楷體" w:eastAsia="標楷體" w:hAnsi="標楷體"/>
                <w:color w:val="000000"/>
                <w:sz w:val="28"/>
                <w:szCs w:val="28"/>
              </w:rPr>
            </w:pPr>
            <w:r w:rsidRPr="002016AA">
              <w:rPr>
                <w:rFonts w:ascii="標楷體" w:eastAsia="標楷體" w:hAnsi="標楷體" w:hint="eastAsia"/>
                <w:color w:val="000000"/>
                <w:sz w:val="28"/>
                <w:szCs w:val="28"/>
              </w:rPr>
              <w:t>(四)直系尊親屬申請與納稅義務人之扣除額資料分開提供。</w:t>
            </w:r>
          </w:p>
        </w:tc>
        <w:tc>
          <w:tcPr>
            <w:tcW w:w="1997" w:type="dxa"/>
          </w:tcPr>
          <w:p w:rsidR="00C412A6"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F64328" w:rsidRPr="002016AA" w:rsidRDefault="00F64328"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B005</w:t>
            </w:r>
          </w:p>
        </w:tc>
        <w:tc>
          <w:tcPr>
            <w:tcW w:w="749" w:type="dxa"/>
            <w:shd w:val="clear" w:color="auto" w:fill="auto"/>
          </w:tcPr>
          <w:p w:rsidR="00F64328" w:rsidRPr="002016AA" w:rsidRDefault="00F64328"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F64328" w:rsidRPr="002016AA" w:rsidRDefault="00F64328" w:rsidP="00F64328">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當依附被保險人加保的眷屬超過3個人時，為什麼從健保費繳納證明查詢管道所下載的資料，只有3個眷屬的資料？如果與被保險人報稅的撫養親屬不同，如何申報健保費之列舉扣除額？</w:t>
            </w:r>
          </w:p>
        </w:tc>
        <w:tc>
          <w:tcPr>
            <w:tcW w:w="4976" w:type="dxa"/>
            <w:shd w:val="clear" w:color="auto" w:fill="auto"/>
          </w:tcPr>
          <w:p w:rsidR="00F64328" w:rsidRPr="002016AA" w:rsidRDefault="00F64328" w:rsidP="00F64328">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當被保險人眷屬人數超過3口時(如其眷屬為甲乙丙丁4人)，其由健保費繳納證明查詢管道下載之眷屬健保費，係依眷屬身分證字號順序前3口(如甲乙丙3人)計算保險費。因此，倘若被保險人申報綜所稅時列報的撫養親屬是丁而非眷屬甲、乙或丙者，請向其投保單位或健保署轄區業務組申請繳納證明，由被保險人自行填列3口眷屬健保費並檢據申報列舉扣除額。</w:t>
            </w:r>
          </w:p>
        </w:tc>
        <w:tc>
          <w:tcPr>
            <w:tcW w:w="1997" w:type="dxa"/>
          </w:tcPr>
          <w:p w:rsidR="00F64328"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F64328" w:rsidRPr="002016AA" w:rsidRDefault="00F64328"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B006</w:t>
            </w:r>
          </w:p>
        </w:tc>
        <w:tc>
          <w:tcPr>
            <w:tcW w:w="749" w:type="dxa"/>
            <w:shd w:val="clear" w:color="auto" w:fill="auto"/>
          </w:tcPr>
          <w:p w:rsidR="00F64328" w:rsidRPr="002016AA" w:rsidRDefault="00F64328"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F64328" w:rsidRPr="002016AA" w:rsidRDefault="00F64328" w:rsidP="00F64328">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請問補充保險費可以列入綜合所得稅列舉扣除額嗎？</w:t>
            </w:r>
          </w:p>
        </w:tc>
        <w:tc>
          <w:tcPr>
            <w:tcW w:w="4976" w:type="dxa"/>
            <w:shd w:val="clear" w:color="auto" w:fill="auto"/>
          </w:tcPr>
          <w:p w:rsidR="00F64328" w:rsidRPr="002016AA" w:rsidRDefault="00F64328" w:rsidP="008E3DF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可以。二代健保補充保險費和一般保險費皆是健保費， 可全數列入綜合所得稅的列舉扣除額，沒有上限金額。</w:t>
            </w:r>
          </w:p>
        </w:tc>
        <w:tc>
          <w:tcPr>
            <w:tcW w:w="1997" w:type="dxa"/>
          </w:tcPr>
          <w:p w:rsidR="00F64328"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F64328" w:rsidRPr="002016AA" w:rsidRDefault="00F64328"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B007</w:t>
            </w:r>
          </w:p>
        </w:tc>
        <w:tc>
          <w:tcPr>
            <w:tcW w:w="749" w:type="dxa"/>
            <w:shd w:val="clear" w:color="auto" w:fill="auto"/>
          </w:tcPr>
          <w:p w:rsidR="00F64328" w:rsidRPr="002016AA" w:rsidRDefault="00F64328"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F64328" w:rsidRPr="002016AA" w:rsidRDefault="00F64328" w:rsidP="00F64328">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民眾在今年繳納健保署寄發的欠費繳款單，可否申報列舉扣除額？</w:t>
            </w:r>
          </w:p>
        </w:tc>
        <w:tc>
          <w:tcPr>
            <w:tcW w:w="4976" w:type="dxa"/>
            <w:shd w:val="clear" w:color="auto" w:fill="auto"/>
          </w:tcPr>
          <w:p w:rsidR="00F64328" w:rsidRPr="002016AA" w:rsidRDefault="00F64328" w:rsidP="008E3DF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在今年繳納健保署寄發的欠費繳款單，可於明年申報今年度個人綜所稅時列舉扣除（例如：104年繳納的欠費，可在105年申報104年度綜所稅時列舉扣除）。不過，欠費明細表中如包含滯納金，因非屬健保費，故滯納金部分的金額不得列為列舉扣除額。</w:t>
            </w:r>
          </w:p>
        </w:tc>
        <w:tc>
          <w:tcPr>
            <w:tcW w:w="1997" w:type="dxa"/>
          </w:tcPr>
          <w:p w:rsidR="00F64328"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F64328" w:rsidRPr="002016AA" w:rsidRDefault="00F64328"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B008</w:t>
            </w:r>
          </w:p>
        </w:tc>
        <w:tc>
          <w:tcPr>
            <w:tcW w:w="749" w:type="dxa"/>
            <w:shd w:val="clear" w:color="auto" w:fill="auto"/>
          </w:tcPr>
          <w:p w:rsidR="00F64328" w:rsidRPr="002016AA" w:rsidRDefault="00F64328"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F64328" w:rsidRPr="002016AA" w:rsidRDefault="00F64328" w:rsidP="00F64328">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補充保險費扣費證明是否有制式格式可供使用?</w:t>
            </w:r>
          </w:p>
        </w:tc>
        <w:tc>
          <w:tcPr>
            <w:tcW w:w="4976" w:type="dxa"/>
            <w:shd w:val="clear" w:color="auto" w:fill="auto"/>
          </w:tcPr>
          <w:p w:rsidR="00F64328" w:rsidRPr="002016AA" w:rsidRDefault="00F64328" w:rsidP="008E3DF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健保署並未規定「補充保險費扣費證明」制式格式，惟健保署網站二代健保專區項下「書表及檔案格式」，已提供扣費證明(樣張)，供扣費義務人參考使用。</w:t>
            </w:r>
          </w:p>
        </w:tc>
        <w:tc>
          <w:tcPr>
            <w:tcW w:w="1997" w:type="dxa"/>
          </w:tcPr>
          <w:p w:rsidR="00F64328"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shd w:val="clear" w:color="auto" w:fill="auto"/>
          </w:tcPr>
          <w:p w:rsidR="00F64328" w:rsidRPr="002016AA" w:rsidRDefault="00F64328"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B009</w:t>
            </w:r>
          </w:p>
        </w:tc>
        <w:tc>
          <w:tcPr>
            <w:tcW w:w="749" w:type="dxa"/>
            <w:shd w:val="clear" w:color="auto" w:fill="auto"/>
          </w:tcPr>
          <w:p w:rsidR="00F64328" w:rsidRPr="002016AA" w:rsidRDefault="00F64328" w:rsidP="00D641AC">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健保費繳納資料</w:t>
            </w:r>
          </w:p>
        </w:tc>
        <w:tc>
          <w:tcPr>
            <w:tcW w:w="1946" w:type="dxa"/>
            <w:shd w:val="clear" w:color="auto" w:fill="auto"/>
          </w:tcPr>
          <w:p w:rsidR="00F64328" w:rsidRPr="002016AA" w:rsidRDefault="00F64328" w:rsidP="00F64328">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投保單位提供保險對象健保費扣費證明時，可否將一般保險費及補充保險費併同印製？</w:t>
            </w:r>
          </w:p>
        </w:tc>
        <w:tc>
          <w:tcPr>
            <w:tcW w:w="4976" w:type="dxa"/>
            <w:shd w:val="clear" w:color="auto" w:fill="auto"/>
          </w:tcPr>
          <w:p w:rsidR="00F64328" w:rsidRPr="002016AA" w:rsidRDefault="00F64328" w:rsidP="008E3DF6">
            <w:pPr>
              <w:spacing w:beforeLines="50" w:before="180" w:afterLines="50" w:after="180" w:line="360" w:lineRule="exact"/>
              <w:jc w:val="both"/>
              <w:rPr>
                <w:rFonts w:ascii="標楷體" w:eastAsia="標楷體" w:hAnsi="標楷體"/>
                <w:strike/>
                <w:color w:val="000000"/>
                <w:sz w:val="28"/>
                <w:szCs w:val="28"/>
              </w:rPr>
            </w:pPr>
            <w:r w:rsidRPr="002016AA">
              <w:rPr>
                <w:rFonts w:ascii="標楷體" w:eastAsia="標楷體" w:hAnsi="標楷體" w:hint="eastAsia"/>
                <w:color w:val="000000"/>
                <w:sz w:val="28"/>
                <w:szCs w:val="28"/>
              </w:rPr>
              <w:t>可以。</w:t>
            </w:r>
          </w:p>
        </w:tc>
        <w:tc>
          <w:tcPr>
            <w:tcW w:w="1997" w:type="dxa"/>
          </w:tcPr>
          <w:p w:rsidR="00F64328" w:rsidRPr="002016AA" w:rsidRDefault="00D236E4" w:rsidP="00D641AC">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7652FA" w:rsidRPr="002016AA" w:rsidRDefault="007652FA" w:rsidP="00963176">
            <w:pPr>
              <w:spacing w:beforeLines="50" w:before="180" w:afterLines="50" w:after="180" w:line="360" w:lineRule="exact"/>
              <w:jc w:val="center"/>
              <w:rPr>
                <w:rFonts w:eastAsia="標楷體" w:hint="eastAsia"/>
                <w:color w:val="000000"/>
              </w:rPr>
            </w:pPr>
            <w:r w:rsidRPr="002016AA">
              <w:rPr>
                <w:rFonts w:eastAsia="標楷體" w:hint="eastAsia"/>
                <w:color w:val="000000"/>
              </w:rPr>
              <w:t>C001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7652FA" w:rsidRPr="002016AA" w:rsidRDefault="00F43352" w:rsidP="00510E61">
            <w:pPr>
              <w:spacing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費率</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652FA" w:rsidRPr="002016AA" w:rsidRDefault="00FE553E"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不同職業不同費率，仍分六大類之保費不公平，演藝人員、專技人員的保費計算不一樣？</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C2D9C" w:rsidRPr="002016AA" w:rsidRDefault="001C2D9C" w:rsidP="001C2D9C">
            <w:pPr>
              <w:spacing w:beforeLines="50" w:before="180" w:afterLines="50" w:after="180" w:line="360" w:lineRule="exact"/>
              <w:ind w:left="288" w:hangingChars="103" w:hanging="288"/>
              <w:jc w:val="both"/>
              <w:rPr>
                <w:rFonts w:ascii="標楷體" w:eastAsia="標楷體" w:hAnsi="標楷體"/>
                <w:color w:val="000000"/>
                <w:sz w:val="28"/>
                <w:szCs w:val="28"/>
              </w:rPr>
            </w:pPr>
            <w:r w:rsidRPr="002016AA">
              <w:rPr>
                <w:rFonts w:ascii="標楷體" w:eastAsia="標楷體" w:hAnsi="標楷體" w:hint="eastAsia"/>
                <w:color w:val="000000"/>
                <w:sz w:val="28"/>
                <w:szCs w:val="28"/>
              </w:rPr>
              <w:t>1.補充保險費不分職業別，民眾只要有合於6項補充保險費的名目所得或收入，一律採用相同的補充保險費率。</w:t>
            </w:r>
          </w:p>
          <w:p w:rsidR="001C2D9C" w:rsidRPr="002016AA" w:rsidRDefault="001C2D9C" w:rsidP="001C2D9C">
            <w:pPr>
              <w:spacing w:beforeLines="50" w:before="180" w:afterLines="50" w:after="180" w:line="360" w:lineRule="exact"/>
              <w:ind w:left="288" w:hangingChars="103" w:hanging="288"/>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2.醫師、律師等如以專門職業技術人員自行執業身分參加健保，應依執行業務所得計算一般保險費，由於他們的執行業務收入已列入一般保險費計算，故執行業務收入不再重複扣取補充保險費。 </w:t>
            </w:r>
          </w:p>
          <w:p w:rsidR="007652FA" w:rsidRPr="002016AA" w:rsidRDefault="001C2D9C" w:rsidP="001C2D9C">
            <w:pPr>
              <w:pStyle w:val="a4"/>
              <w:spacing w:beforeLines="50" w:before="180" w:afterLines="50" w:after="180" w:line="360" w:lineRule="exact"/>
              <w:ind w:leftChars="0" w:left="288" w:hangingChars="103" w:hanging="288"/>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3.前揭人員如有其他非所屬投保單位給付的薪資所得、股利所得、利息所得、租金收入等，仍須繳納補充保險費。</w:t>
            </w:r>
          </w:p>
        </w:tc>
        <w:tc>
          <w:tcPr>
            <w:tcW w:w="1997" w:type="dxa"/>
            <w:tcBorders>
              <w:top w:val="single" w:sz="4" w:space="0" w:color="auto"/>
              <w:left w:val="single" w:sz="4" w:space="0" w:color="auto"/>
              <w:bottom w:val="single" w:sz="4" w:space="0" w:color="auto"/>
              <w:right w:val="single" w:sz="4" w:space="0" w:color="auto"/>
            </w:tcBorders>
          </w:tcPr>
          <w:p w:rsidR="007652FA" w:rsidRPr="002016AA" w:rsidRDefault="007652FA" w:rsidP="00A7392B">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7652FA" w:rsidP="00963176">
            <w:pPr>
              <w:spacing w:beforeLines="50" w:before="180" w:afterLines="50" w:after="180" w:line="360" w:lineRule="exact"/>
              <w:jc w:val="center"/>
              <w:rPr>
                <w:rFonts w:eastAsia="標楷體" w:hint="eastAsia"/>
                <w:color w:val="000000"/>
              </w:rPr>
            </w:pPr>
            <w:r w:rsidRPr="002016AA">
              <w:rPr>
                <w:rFonts w:eastAsia="標楷體" w:hint="eastAsia"/>
                <w:color w:val="000000"/>
              </w:rPr>
              <w:t>C002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費率</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全民健康保險（一般保險費）費率是否會每年調整？</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不一定。 </w:t>
            </w:r>
          </w:p>
          <w:p w:rsidR="00963176" w:rsidRPr="002016AA" w:rsidRDefault="00963176" w:rsidP="0096317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依照規定，費率之調整須由全民健康保險會每年依「收支連動、財務平衡」原則審議，經衛生福利部轉報行政院核定。</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D236E4" w:rsidP="00A7392B">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A54A7A" w:rsidP="00963176">
            <w:pPr>
              <w:spacing w:beforeLines="50" w:before="180" w:afterLines="50" w:after="180" w:line="360" w:lineRule="exact"/>
              <w:jc w:val="center"/>
              <w:rPr>
                <w:rFonts w:eastAsia="標楷體" w:hint="eastAsia"/>
                <w:color w:val="000000"/>
              </w:rPr>
            </w:pPr>
            <w:r w:rsidRPr="002016AA">
              <w:rPr>
                <w:rFonts w:eastAsia="標楷體" w:hint="eastAsia"/>
                <w:color w:val="000000"/>
              </w:rPr>
              <w:t>C003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費率</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E3DF6">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為何要調降健保一般保險費費率，再另外收取補充保險費？ </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E3DF6">
            <w:pPr>
              <w:spacing w:line="440" w:lineRule="exact"/>
              <w:ind w:left="1"/>
              <w:jc w:val="both"/>
              <w:rPr>
                <w:rFonts w:ascii="標楷體" w:eastAsia="標楷體" w:hAnsi="標楷體" w:hint="eastAsia"/>
                <w:strike/>
                <w:color w:val="000000"/>
                <w:sz w:val="28"/>
                <w:szCs w:val="28"/>
              </w:rPr>
            </w:pPr>
            <w:r w:rsidRPr="002016AA">
              <w:rPr>
                <w:rFonts w:ascii="標楷體" w:eastAsia="標楷體" w:hAnsi="標楷體" w:hint="eastAsia"/>
                <w:color w:val="000000"/>
                <w:sz w:val="28"/>
                <w:szCs w:val="28"/>
              </w:rPr>
              <w:t>為衡平不同項目所得者或雇主間的保費負擔</w:t>
            </w:r>
            <w:r w:rsidRPr="002016AA">
              <w:rPr>
                <w:rFonts w:ascii="新細明體" w:hAnsi="新細明體" w:hint="eastAsia"/>
                <w:color w:val="000000"/>
                <w:sz w:val="28"/>
                <w:szCs w:val="28"/>
              </w:rPr>
              <w:t>，</w:t>
            </w:r>
            <w:r w:rsidRPr="002016AA">
              <w:rPr>
                <w:rFonts w:ascii="標楷體" w:eastAsia="標楷體" w:hAnsi="標楷體" w:hint="eastAsia"/>
                <w:color w:val="000000"/>
                <w:sz w:val="28"/>
                <w:szCs w:val="28"/>
              </w:rPr>
              <w:t>二代健保透過收取補充保險費，擴大費基，可改善健保費過度依賴薪資所得的情形，而有此補充性財源的挹注，使一般保險費率得以調降，減輕經常性薪資所得者及多眷口家庭的保費負擔，提升保費負擔公平性，亦可提高保費成長的動能。</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D236E4" w:rsidP="00A7392B">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54A7A">
            <w:pPr>
              <w:spacing w:beforeLines="50" w:before="180" w:afterLines="50" w:after="180" w:line="360" w:lineRule="exact"/>
              <w:jc w:val="center"/>
              <w:rPr>
                <w:rFonts w:eastAsia="標楷體" w:hint="eastAsia"/>
                <w:color w:val="000000"/>
              </w:rPr>
            </w:pPr>
            <w:r w:rsidRPr="002016AA">
              <w:rPr>
                <w:rFonts w:eastAsia="標楷體" w:hint="eastAsia"/>
                <w:color w:val="000000"/>
              </w:rPr>
              <w:t>C00</w:t>
            </w:r>
            <w:r w:rsidR="00A54A7A" w:rsidRPr="002016AA">
              <w:rPr>
                <w:rFonts w:eastAsia="標楷體" w:hint="eastAsia"/>
                <w:color w:val="00000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費率</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E3DF6">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為何第六類保險對象之保險費未隨費率連動調降？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E3DF6">
            <w:pPr>
              <w:pStyle w:val="a4"/>
              <w:snapToGrid w:val="0"/>
              <w:spacing w:line="480" w:lineRule="exact"/>
              <w:ind w:leftChars="0" w:left="0"/>
              <w:jc w:val="both"/>
              <w:rPr>
                <w:rFonts w:ascii="標楷體" w:eastAsia="標楷體" w:hAnsi="標楷體"/>
                <w:strike/>
                <w:color w:val="000000"/>
                <w:sz w:val="28"/>
                <w:szCs w:val="28"/>
              </w:rPr>
            </w:pPr>
            <w:r w:rsidRPr="002016AA">
              <w:rPr>
                <w:rFonts w:ascii="標楷體" w:eastAsia="標楷體" w:hAnsi="標楷體" w:hint="eastAsia"/>
                <w:color w:val="000000"/>
                <w:sz w:val="28"/>
                <w:szCs w:val="28"/>
              </w:rPr>
              <w:t>第六類保險對象之保險費應以每人平均保險費計算，不過此類保險對象多屬無工作之經濟弱勢族群，因此政府歷次均考量民眾負擔能力、整體經濟環境及法定責任等因素，審慎評估調整其保費，而非以法定實際計算結果逕予調整。目前第六類保險對象自付之保險費749元仍未調足實際計算標準，所以不宜再調降。</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D236E4" w:rsidP="00A7392B">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8C436D"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哪些所得要繳補充保險費？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80466B" w:rsidRPr="002016AA" w:rsidRDefault="0080466B" w:rsidP="0080466B">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1.民眾方面：</w:t>
            </w:r>
          </w:p>
          <w:p w:rsidR="0080466B" w:rsidRPr="002016AA" w:rsidRDefault="0080466B" w:rsidP="0080466B">
            <w:pPr>
              <w:spacing w:line="440" w:lineRule="exact"/>
              <w:ind w:leftChars="135" w:left="324"/>
              <w:jc w:val="both"/>
              <w:rPr>
                <w:rFonts w:ascii="標楷體" w:eastAsia="標楷體" w:hAnsi="標楷體"/>
                <w:color w:val="000000"/>
                <w:sz w:val="28"/>
                <w:szCs w:val="28"/>
              </w:rPr>
            </w:pPr>
            <w:r w:rsidRPr="002016AA">
              <w:rPr>
                <w:rFonts w:ascii="標楷體" w:eastAsia="標楷體" w:hAnsi="標楷體" w:hint="eastAsia"/>
                <w:color w:val="000000"/>
                <w:sz w:val="28"/>
                <w:szCs w:val="28"/>
              </w:rPr>
              <w:t>除獎金及兼職所得外，執行業務收入、利息所得、股利所得及租金收入等單次給付金額達2萬元以上，而未超過1,000萬元部分，均應扣繳補充保險費：</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(1)由所屬投保單位發給，全年累計超過當月投保金額4倍部分的獎金(超過的部分單次以1,000萬元為限)。</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(2)非所屬投保單位發給的兼職所得達一定金額時(103年8月31日以前，單次給付金額達5,000元；103年9月1日起改為單次給付金額達基本工資)。</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(3)沒納入投保金額的執行業務收入。</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(4)持有股票受分配的現金股利、股票股利。</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(5)利息所得。</w:t>
            </w:r>
          </w:p>
          <w:p w:rsidR="0080466B" w:rsidRPr="002016AA" w:rsidRDefault="0080466B" w:rsidP="0080466B">
            <w:pPr>
              <w:spacing w:line="440" w:lineRule="exact"/>
              <w:ind w:leftChars="135" w:left="750"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(6)租金收入。</w:t>
            </w:r>
          </w:p>
          <w:p w:rsidR="0080466B" w:rsidRPr="002016AA" w:rsidRDefault="0080466B" w:rsidP="0080466B">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2.雇主方面：</w:t>
            </w:r>
          </w:p>
          <w:p w:rsidR="00DB7657" w:rsidRPr="002016AA" w:rsidRDefault="0080466B" w:rsidP="0080466B">
            <w:pPr>
              <w:spacing w:line="440" w:lineRule="exact"/>
              <w:ind w:leftChars="112" w:left="269"/>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每個月發放的薪水總數，超過其僱用的所有員工，當月健保投保金額累加以後的總數時，就其所超過的部分，亦應計繳補充保險費。</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380B3E"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補充保險費應該如何扣繳？</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5A5D7A" w:rsidRPr="002016AA" w:rsidRDefault="005A5D7A" w:rsidP="005A5D7A">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1.民眾方面：</w:t>
            </w:r>
          </w:p>
          <w:p w:rsidR="005A5D7A" w:rsidRPr="002016AA" w:rsidRDefault="005A5D7A" w:rsidP="005A5D7A">
            <w:pPr>
              <w:spacing w:line="440" w:lineRule="exact"/>
              <w:ind w:leftChars="135" w:left="324"/>
              <w:jc w:val="both"/>
              <w:rPr>
                <w:rFonts w:ascii="標楷體" w:eastAsia="標楷體" w:hAnsi="標楷體"/>
                <w:color w:val="000000"/>
                <w:sz w:val="28"/>
                <w:szCs w:val="28"/>
              </w:rPr>
            </w:pPr>
            <w:r w:rsidRPr="002016AA">
              <w:rPr>
                <w:rFonts w:ascii="標楷體" w:eastAsia="標楷體" w:hAnsi="標楷體" w:hint="eastAsia"/>
                <w:color w:val="000000"/>
                <w:sz w:val="28"/>
                <w:szCs w:val="28"/>
              </w:rPr>
              <w:t>為了簡政便民，補充保險費係由給付單位在給付民眾應計收補充保險費的6項所得時，依照規定的費率及上下限的範圍（2萬元以上1千萬元以下）予以扣取，並於次月底前交付健保署。</w:t>
            </w:r>
          </w:p>
          <w:p w:rsidR="005A5D7A" w:rsidRPr="002016AA" w:rsidRDefault="005A5D7A" w:rsidP="005A5D7A">
            <w:pPr>
              <w:spacing w:line="440" w:lineRule="exact"/>
              <w:ind w:leftChars="135" w:left="324"/>
              <w:jc w:val="both"/>
              <w:rPr>
                <w:rFonts w:ascii="標楷體" w:eastAsia="標楷體" w:hAnsi="標楷體"/>
                <w:color w:val="000000"/>
                <w:sz w:val="28"/>
                <w:szCs w:val="28"/>
              </w:rPr>
            </w:pPr>
            <w:r w:rsidRPr="002016AA">
              <w:rPr>
                <w:rFonts w:ascii="標楷體" w:eastAsia="標楷體" w:hAnsi="標楷體" w:hint="eastAsia"/>
                <w:color w:val="000000"/>
                <w:sz w:val="28"/>
                <w:szCs w:val="28"/>
              </w:rPr>
              <w:t>但股利所得因可扣抵稅額變動或僅發放股票股利及現金股利不足扣取股票股利之補充保險費者，得由扣費義務人彙報健保署，由健保署直接向保險對象補收。</w:t>
            </w:r>
          </w:p>
          <w:p w:rsidR="005A5D7A" w:rsidRPr="002016AA" w:rsidRDefault="005A5D7A" w:rsidP="005A5D7A">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2.雇主方面：</w:t>
            </w:r>
          </w:p>
          <w:p w:rsidR="00DB7657" w:rsidRPr="002016AA" w:rsidRDefault="005A5D7A" w:rsidP="005A5D7A">
            <w:pPr>
              <w:spacing w:line="440" w:lineRule="exact"/>
              <w:ind w:leftChars="143" w:left="34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每月應繳補充保險費，應依規定費率併同其員工一般健保費，按月向健保署繳納。</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F20361" w:rsidRPr="002016AA" w:rsidRDefault="00F20361" w:rsidP="00F2036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補充保險費之上、下限金額為何?是否有扣費總金額上限？ </w:t>
            </w:r>
          </w:p>
          <w:p w:rsidR="00DB7657" w:rsidRPr="002016AA" w:rsidRDefault="00F20361" w:rsidP="00F2036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達到下限金額時，是否以扣除下限金額之餘額計繳?</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316C44" w:rsidRPr="002016AA" w:rsidRDefault="00316C44" w:rsidP="00316C44">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補充保險費各類所得單次給付金額上限1千萬元，105年1月1日起，除獎金及兼職所得外，執行業務收入、利息所得、股利所得及租金收入之下限為2萬元，逾上限部分及未達下限金額者，免予扣取補充保險費。</w:t>
            </w:r>
          </w:p>
          <w:p w:rsidR="00DB7657" w:rsidRPr="002016AA" w:rsidRDefault="00316C44" w:rsidP="00316C44">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若達到下限時，以給付金額全數計算扣取補充保險費。</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FD17A8"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二代健保實施後，多眷口家庭的負擔是否將因此變重？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E0715" w:rsidRPr="002016AA" w:rsidRDefault="00EE0715" w:rsidP="00EE0715">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多眷口家庭若無其他計收補充保險費之所得（收入），則其保費負擔可以減輕。</w:t>
            </w:r>
          </w:p>
          <w:p w:rsidR="00DB7657" w:rsidRPr="002016AA" w:rsidRDefault="00EE0715" w:rsidP="00EE0715">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把高額獎金、兼職薪資所得、執行業務收入、股利所得、利息所得、租金收入等，納入費基收取補充保險費，由於增加了額外的保費來源，自102年1月起一般保險費率由5.17%調降為4.91%，自105年1月起再度調降為4.69%，減輕保險費的負擔。</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7E54F1"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信託財產之收益，得統一於次年1月底前向健保署繳納，請問是否須將全年之各筆給付加總計算?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F583E" w:rsidRPr="002016AA" w:rsidRDefault="006F583E" w:rsidP="006F583E">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信託財產收益全年各筆給付應按次分別計算，不需加總計算。</w:t>
            </w:r>
          </w:p>
          <w:p w:rsidR="006F583E" w:rsidRPr="002016AA" w:rsidRDefault="006F583E" w:rsidP="006F583E">
            <w:pPr>
              <w:spacing w:line="44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考量信託財產，須至年底始能確定全部所得類別與金額，全民健康保險扣取及繳納補充保險費辦法第8條，爰放寬得統一於次年1月底前向健保署繳納，以方便其帳戶處理，但全年各筆給付，仍應就其來源按次分別計算，例如：</w:t>
            </w:r>
          </w:p>
          <w:p w:rsidR="00DB7657" w:rsidRPr="002016AA" w:rsidRDefault="006F583E" w:rsidP="006F583E">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A銀行6月20日給付利息2萬元，B銀行8月15日給付利息1萬元、9月25日給付利息2萬5千元，則需就A銀行給付之2萬元及B銀行給付之2萬5千元分別扣繳利息補充保險費；至於B銀行給付之1萬元利息，因未達扣費下限2萬元，可免予扣取。</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DB7657"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4821CF"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7657" w:rsidRPr="002016AA" w:rsidRDefault="00F941BB"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給付董監事車馬費，是否應扣收補充保險費？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5E2683" w:rsidRPr="002016AA" w:rsidRDefault="005E2683" w:rsidP="005E2683">
            <w:pPr>
              <w:spacing w:beforeLines="50" w:before="180" w:afterLines="50" w:after="180" w:line="360" w:lineRule="exact"/>
              <w:ind w:left="560" w:hangingChars="200" w:hanging="560"/>
              <w:rPr>
                <w:rFonts w:ascii="標楷體" w:eastAsia="標楷體" w:hAnsi="標楷體"/>
                <w:color w:val="000000"/>
                <w:sz w:val="28"/>
                <w:szCs w:val="28"/>
              </w:rPr>
            </w:pPr>
            <w:r w:rsidRPr="002016AA">
              <w:rPr>
                <w:rFonts w:ascii="標楷體" w:eastAsia="標楷體" w:hAnsi="標楷體" w:hint="eastAsia"/>
                <w:color w:val="000000"/>
                <w:sz w:val="28"/>
                <w:szCs w:val="28"/>
              </w:rPr>
              <w:t>一、監事為公司員工（在公司投保健保）：所領取車馬費，如非屬獎勵性質者，不須扣取補充保險費。</w:t>
            </w:r>
          </w:p>
          <w:p w:rsidR="00DB7657" w:rsidRPr="002016AA" w:rsidRDefault="005E2683" w:rsidP="005E2683">
            <w:pPr>
              <w:spacing w:line="440" w:lineRule="exact"/>
              <w:ind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董監事非公司員工（未在公司投保健保）：所領取車馬費如達一定金額時（103年8月31日以前，單次給付金額達5,000元；103年9月1日起改為單次給付金額達基本工資），應於給付時，由公司代扣其1.91%(104年12月31日之前為2%)個人補充保險費。</w:t>
            </w:r>
          </w:p>
        </w:tc>
        <w:tc>
          <w:tcPr>
            <w:tcW w:w="1997" w:type="dxa"/>
            <w:tcBorders>
              <w:top w:val="single" w:sz="4" w:space="0" w:color="auto"/>
              <w:left w:val="single" w:sz="4" w:space="0" w:color="auto"/>
              <w:bottom w:val="single" w:sz="4" w:space="0" w:color="auto"/>
              <w:right w:val="single" w:sz="4" w:space="0" w:color="auto"/>
            </w:tcBorders>
          </w:tcPr>
          <w:p w:rsidR="00DB7657" w:rsidRPr="002016AA" w:rsidRDefault="002E19B1"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AF474E"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為什麼要收取補充保險費？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5225E2"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基於保費負擔公平性的考量，過去健保費主要是以薪水來計收，薪水以外的所得，則多未納入計繳保費，這樣對以薪水作為主要收入的上班族，顯然有失公平，因此二代健保針對薪水以外，各界普遍認為應納入計費的其他六類所得，立法加收補充保險費。</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E960BA"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何謂扣費義務人？</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53407" w:rsidRPr="002016AA" w:rsidRDefault="00B53407" w:rsidP="00B53407">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「扣費義務人」就是所得稅法規定的扣繳義務人，例如：</w:t>
            </w:r>
          </w:p>
          <w:p w:rsidR="00B53407" w:rsidRPr="002016AA" w:rsidRDefault="00B53407" w:rsidP="00B53407">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1.股利：公司負責人。</w:t>
            </w:r>
          </w:p>
          <w:p w:rsidR="00B53407" w:rsidRPr="002016AA" w:rsidRDefault="00B53407" w:rsidP="00B53407">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2.薪資、利息、租金、執行業務收入：機關團體負扣繳責任之單位主管、事業負責人、執行業務者。</w:t>
            </w:r>
          </w:p>
          <w:p w:rsidR="00D924FA" w:rsidRPr="002016AA" w:rsidRDefault="00B53407" w:rsidP="00B53407">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3.信託財產：信託財產的受託人。</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C1D36"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機關團體未成立投保單位，有給付保險對象應扣取補充保險費之各項所得及收入，是否需要代扣及繳納？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A6D06"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未成立投保單位的機關團體是所得稅法規定的扣繳義務人，亦為健保法第2條所稱之扣費義務人，應於給付時就源扣取保險對象應負擔之補充保險費，並於規定期限內繳納及申報扣費明細。</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502EBA"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民眾的補充保險費，要把眷屬名下的項目，全部累計後繳交嗎？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131999"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補充保險費是按人按次計算，由扣費義務人於當次給付時扣取，不累計，不結算。</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01436" w:rsidRPr="002016AA" w:rsidRDefault="00401436" w:rsidP="0040143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（一）補充保險費之費基是否包含實物?</w:t>
            </w:r>
          </w:p>
          <w:p w:rsidR="00401436" w:rsidRPr="002016AA" w:rsidRDefault="00401436" w:rsidP="0040143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（二）何謂「可等值兌換現金之禮券」?</w:t>
            </w:r>
          </w:p>
          <w:p w:rsidR="00D924FA" w:rsidRPr="002016AA" w:rsidRDefault="00401436" w:rsidP="0040143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（三）商品禮券、電影票…等是否包含?</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8C0FD4" w:rsidRPr="002016AA" w:rsidRDefault="008C0FD4" w:rsidP="008C0FD4">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(一)補充保險費費基除現金之給付外，僅將股票及可等值兌換現金之票據、禮券納入扣費基礎，不包含實物。</w:t>
            </w:r>
          </w:p>
          <w:p w:rsidR="008C0FD4" w:rsidRPr="002016AA" w:rsidRDefault="008C0FD4" w:rsidP="008C0FD4">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(二)「可等值兌換現金之禮券」係指不必消費即可全額兌換現金之禮券。</w:t>
            </w:r>
          </w:p>
          <w:p w:rsidR="00D924FA" w:rsidRPr="002016AA" w:rsidRDefault="008C0FD4" w:rsidP="008C0FD4">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(三)商品禮券、電影票形式之給予，非所稱之現金、票據、股票及可等值兌換現金之禮券，所以不必扣取補充保險費。</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1E39C1"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依附被保險人加保之配偶、父母或小孩等眷屬，如有股利、利息或租金所得，也要扣取補充保險費嗎？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8F3B2B"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除低收入戶外，不論所得者為大人或小孩皆需計收補充保險費，不因年齡或身分而有所差異。</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30756B"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海外所得是否要計收補充保險費？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F4034" w:rsidRPr="002016AA" w:rsidRDefault="00FF4034" w:rsidP="00FF4034">
            <w:pPr>
              <w:spacing w:line="440" w:lineRule="exact"/>
              <w:jc w:val="both"/>
              <w:rPr>
                <w:rFonts w:ascii="標楷體" w:eastAsia="標楷體" w:hAnsi="標楷體" w:hint="eastAsia"/>
                <w:b/>
                <w:color w:val="000000"/>
                <w:sz w:val="28"/>
                <w:szCs w:val="28"/>
              </w:rPr>
            </w:pPr>
            <w:r w:rsidRPr="002016AA">
              <w:rPr>
                <w:rFonts w:ascii="標楷體" w:eastAsia="標楷體" w:hAnsi="標楷體" w:hint="eastAsia"/>
                <w:b/>
                <w:color w:val="000000"/>
                <w:sz w:val="28"/>
                <w:szCs w:val="28"/>
              </w:rPr>
              <w:t>海外所得不計收補充保險費。</w:t>
            </w:r>
          </w:p>
          <w:p w:rsidR="00D924FA" w:rsidRPr="002016AA" w:rsidRDefault="00FF4034" w:rsidP="00FF4034">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目前須計收補充保險費的所得包括逾當月投保金額四倍部分之獎金、兼職薪資所得、執行業務收入、股利所得、利息所得及租金收入等六項，此六項皆以中華民國來源所得為計費範圍。</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696434"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投資型保險契約之收益，是否要計收補充保險費?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6636A" w:rsidRPr="002016AA" w:rsidRDefault="00E6636A" w:rsidP="00E6636A">
            <w:pPr>
              <w:spacing w:line="440" w:lineRule="exact"/>
              <w:jc w:val="both"/>
              <w:rPr>
                <w:rFonts w:ascii="標楷體" w:eastAsia="標楷體" w:hAnsi="標楷體" w:hint="eastAsia"/>
                <w:b/>
                <w:color w:val="000000"/>
                <w:sz w:val="28"/>
                <w:szCs w:val="28"/>
              </w:rPr>
            </w:pPr>
            <w:r w:rsidRPr="002016AA">
              <w:rPr>
                <w:rFonts w:ascii="標楷體" w:eastAsia="標楷體" w:hAnsi="標楷體" w:hint="eastAsia"/>
                <w:b/>
                <w:color w:val="000000"/>
                <w:sz w:val="28"/>
                <w:szCs w:val="28"/>
              </w:rPr>
              <w:t>投資型保險契約收益目前未列入扣費範圍。</w:t>
            </w:r>
          </w:p>
          <w:p w:rsidR="00D924FA" w:rsidRPr="002016AA" w:rsidRDefault="00E6636A" w:rsidP="00E6636A">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資型保險契約之投資帳戶，於發生股利、利息或租金收入等收益時，其給付對象為該契約之保險人，並非健保之保險對象。考量保險人協助代扣之執行成本甚高，金額則相當有限，因此，現階段未列入扣費範圍。</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7A1FC1"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透過「集合管理運用帳戶」之信託所得，是否要扣取補充保險費?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C7611D"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集合管理運用帳戶實務運作上無現金給付，考量實務執行上確有困難，且每年可收到之補充保險費為數很少，因此，該收益不列入補充保險費之扣取範圍。</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273C1"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公益信託是否要代扣補充保險費?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565247"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若受益人之收益，符合健保法第31條所定之所得(或收入)，且達扣費標準，就要依法扣取補充保險費。</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6C1B26"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信託財產之扣費義務人為何？應於何時扣取補充保險費及查詢扣取資格?繳納期限為何？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705DC9" w:rsidRPr="002016AA" w:rsidRDefault="00705DC9" w:rsidP="00AD6F89">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1.信託財產扣費義務人為信託財產受託人。</w:t>
            </w:r>
          </w:p>
          <w:p w:rsidR="00705DC9" w:rsidRPr="002016AA" w:rsidRDefault="00705DC9" w:rsidP="00AD6F89">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2.扣取補充保險費及查詢扣取資格時點：</w:t>
            </w:r>
          </w:p>
          <w:p w:rsidR="00705DC9" w:rsidRPr="002016AA" w:rsidRDefault="00705DC9" w:rsidP="00AD6F89">
            <w:pPr>
              <w:spacing w:line="440" w:lineRule="exact"/>
              <w:ind w:leftChars="59" w:left="750" w:hangingChars="217" w:hanging="608"/>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（1）屬於所得稅法第3-4條第5項及第6項所稱之公益信託及信託基金：扣費義務人應於信託利益「實際分配」給受益人時扣取補充保險費，並於該扣取時點查詢扣取資格。</w:t>
            </w:r>
          </w:p>
          <w:p w:rsidR="00705DC9" w:rsidRPr="002016AA" w:rsidRDefault="00705DC9" w:rsidP="00AD6F89">
            <w:pPr>
              <w:spacing w:line="440" w:lineRule="exact"/>
              <w:ind w:leftChars="59" w:left="750" w:hangingChars="217" w:hanging="608"/>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（2）前項以外之信託財產：扣費義務人應於收入「計算」至信託專戶時扣取補充保險費，並於該扣取時點查詢扣取資格。</w:t>
            </w:r>
          </w:p>
          <w:p w:rsidR="00D924FA" w:rsidRPr="002016AA" w:rsidRDefault="00705DC9" w:rsidP="00AD6F89">
            <w:pPr>
              <w:spacing w:line="44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3.繳納期限：考量信託財產部分所得須至年底始能確定，故扣費義務人得統一於次年1月底前繳納應扣取之補充保險費。</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81472E"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二代健保實施前應給付之所得，因爭議遲延至二代健保實施後給付，應如何扣取補充保險費？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98109C"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爭議案件如於二代健保實施(102年l月l日)後始確定法律權利義務關係，給付屬於101年12月31日以前之所得，經出具司法單位、主管機關、依法成立之調解委員會等單位之裁判書、調解書、仲裁判斷書等正式文書時，免扣取補充保險費，但給付屬於102年l月l日至清償日止之所得，仍應依規定扣取補充保險費。</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D924FA">
            <w:pPr>
              <w:spacing w:beforeLines="50" w:before="180" w:afterLines="50" w:after="180" w:line="360" w:lineRule="exact"/>
              <w:jc w:val="center"/>
              <w:rPr>
                <w:rFonts w:eastAsia="標楷體" w:hint="eastAsia"/>
                <w:color w:val="000000"/>
              </w:rPr>
            </w:pPr>
            <w:r w:rsidRPr="002016AA">
              <w:rPr>
                <w:rFonts w:eastAsia="標楷體" w:hint="eastAsia"/>
                <w:color w:val="000000"/>
              </w:rPr>
              <w:t>D019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D924F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A4427F" w:rsidP="00D924FA">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扣費義務人於扣取補充保險費後，應通知保險對象。如何通知?是否有具體的規定?</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3E234D"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通知之形式並沒有強制規定，各扣費義務人可自行採取最經濟有效之方式通知。</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D924FA">
            <w:pPr>
              <w:jc w:val="center"/>
              <w:rPr>
                <w:color w:val="00000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2B405B"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D020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D924FA"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983C11"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股市成交量低、物價漲風，是受二代健保拖累？</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924FA" w:rsidRPr="002016AA" w:rsidRDefault="00783E50" w:rsidP="00ED4F52">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影響股巿的因素相當多，例如：國際局勢、外幣匯兌、產業現況、資金動能…等，收取股利補充保險費對股巿成交量影響有限。至於對物價之影響，相對於原物料成本、市場供需、經濟景氣及貨幣政策等多項經濟因素，其影響幅度實在非常有限。</w:t>
            </w:r>
          </w:p>
        </w:tc>
        <w:tc>
          <w:tcPr>
            <w:tcW w:w="1997" w:type="dxa"/>
            <w:tcBorders>
              <w:top w:val="single" w:sz="4" w:space="0" w:color="auto"/>
              <w:left w:val="single" w:sz="4" w:space="0" w:color="auto"/>
              <w:bottom w:val="single" w:sz="4" w:space="0" w:color="auto"/>
              <w:right w:val="single" w:sz="4" w:space="0" w:color="auto"/>
            </w:tcBorders>
          </w:tcPr>
          <w:p w:rsidR="00D924FA" w:rsidRPr="002016AA" w:rsidRDefault="00D236E4"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196525"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D02</w:t>
            </w:r>
            <w:r w:rsidR="00C13B2E" w:rsidRPr="002016AA">
              <w:rPr>
                <w:rFonts w:eastAsia="標楷體" w:hint="eastAsia"/>
                <w:color w:val="000000"/>
              </w:rPr>
              <w:t>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單位內加保的員工亦擔任公司董監事，公司所發放的董監事酬勞，要不要收補充保險費？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728EB">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公司員工擔任董監事，公司所發放的董監事酬勞(屬公司的盈餘分派)，符合所得稅法第14條第1項第3類規定應納入薪資所得項目，該筆酬勞應列入是類員工全年之獎金計算，如累計獎金逾當月投保金額4倍之部分，應依補充保險費率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196525" w:rsidP="00077FA7">
            <w:pPr>
              <w:spacing w:beforeLines="50" w:before="180" w:afterLines="50" w:after="180" w:line="360" w:lineRule="exact"/>
              <w:jc w:val="center"/>
              <w:rPr>
                <w:rFonts w:eastAsia="標楷體" w:hint="eastAsia"/>
                <w:color w:val="000000"/>
              </w:rPr>
            </w:pPr>
            <w:r w:rsidRPr="002016AA">
              <w:rPr>
                <w:rFonts w:eastAsia="標楷體" w:hint="eastAsia"/>
                <w:color w:val="000000"/>
              </w:rPr>
              <w:t>D02</w:t>
            </w:r>
            <w:r w:rsidR="002B405B" w:rsidRPr="002016AA">
              <w:rPr>
                <w:rFonts w:eastAsia="標楷體"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同樣收入，不同身分或職業有差別、打工扣的補充保險費比正職多？</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A301A">
            <w:pPr>
              <w:spacing w:beforeLines="50" w:before="180" w:afterLines="50" w:after="180" w:line="360" w:lineRule="exact"/>
              <w:ind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1.過去健保制度僅以經常性之薪資所得（一般為月薪），作為保費計算基礎，因此往往會有總薪資所得相同，卻因薪資結構不同，而有不同保險費負擔之不公平狀況。</w:t>
            </w:r>
          </w:p>
          <w:p w:rsidR="00963176" w:rsidRPr="002016AA" w:rsidRDefault="00963176" w:rsidP="004A301A">
            <w:pPr>
              <w:spacing w:beforeLines="50" w:before="180" w:afterLines="50" w:after="180" w:line="360" w:lineRule="exact"/>
              <w:ind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2.二代健保為使保險對象保險費之負擔更趨公平性，在既有之計費基礎下，對其他非所屬投保單位之薪資所得計收補充保險費，以拉近薪資所得相同之受僱者間保費負擔差距，可使計費基礎更趨公平。</w:t>
            </w:r>
          </w:p>
          <w:p w:rsidR="00963176" w:rsidRPr="002016AA" w:rsidRDefault="00963176" w:rsidP="004A301A">
            <w:pPr>
              <w:spacing w:beforeLines="50" w:before="180" w:afterLines="50" w:after="180" w:line="360" w:lineRule="exact"/>
              <w:ind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3.為照顧弱勢民眾，補充保險費制度於實施初期（102年1月1日至103年8月31日），特別於全民健康保險扣取及繳納補充保險費辦法第4條第3項第7款中明定針對兒童及少年、中低收入戶、中低收入老人、領取身心障礙者生活補助費或勞工保險投保薪資未達中央勞工主管機關公告基本工資之身心障礙者、在國內就學且無專職工作之學生及符合全民健康保險法第100條所定經濟困難者等對象，規定其領取非所屬投保單位給付之薪資所得(兼職所得)之單次給付金額，未達基本工資免予扣取補充保險費。</w:t>
            </w:r>
          </w:p>
          <w:p w:rsidR="00963176" w:rsidRPr="002016AA" w:rsidRDefault="00963176" w:rsidP="004A301A">
            <w:pPr>
              <w:spacing w:beforeLines="50" w:before="180" w:afterLines="50" w:after="180" w:line="360" w:lineRule="exact"/>
              <w:ind w:leftChars="135" w:left="324"/>
              <w:rPr>
                <w:rFonts w:ascii="標楷體" w:eastAsia="標楷體" w:hAnsi="標楷體" w:hint="eastAsia"/>
                <w:color w:val="000000"/>
                <w:sz w:val="28"/>
                <w:szCs w:val="28"/>
              </w:rPr>
            </w:pPr>
            <w:r w:rsidRPr="002016AA">
              <w:rPr>
                <w:rFonts w:ascii="標楷體" w:eastAsia="標楷體" w:hAnsi="標楷體" w:hint="eastAsia"/>
                <w:color w:val="000000"/>
                <w:sz w:val="28"/>
                <w:szCs w:val="28"/>
              </w:rPr>
              <w:t>惟二代健保實施以來，民意迭有反映，原有規定雖然已相當程度減輕弱勢民眾負擔，但對於不符合該等身分，因家計而須另外兼職之低薪受僱者，負擔仍重，衛生福利部爰修正第3項第7款，將非所屬投保單位給付之薪資所得，單次給付，未達基本工資者，免予扣費，並自103年9月1日起實施。</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4FC3">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196525" w:rsidP="00793B90">
            <w:pPr>
              <w:spacing w:beforeLines="50" w:before="180" w:afterLines="50" w:after="180" w:line="360" w:lineRule="exact"/>
              <w:jc w:val="center"/>
              <w:rPr>
                <w:rFonts w:eastAsia="標楷體" w:hint="eastAsia"/>
                <w:color w:val="000000"/>
              </w:rPr>
            </w:pPr>
            <w:r w:rsidRPr="002016AA">
              <w:rPr>
                <w:rFonts w:eastAsia="標楷體" w:hint="eastAsia"/>
                <w:color w:val="000000"/>
              </w:rPr>
              <w:t>D02</w:t>
            </w:r>
            <w:r w:rsidR="00793B90" w:rsidRPr="002016AA">
              <w:rPr>
                <w:rFonts w:eastAsia="標楷體" w:hint="eastAsia"/>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E5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E5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已辦理出國停保者，出國停保期間是否要扣取補充保險費？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3604E">
            <w:pPr>
              <w:pStyle w:val="a4"/>
              <w:numPr>
                <w:ilvl w:val="0"/>
                <w:numId w:val="55"/>
              </w:numPr>
              <w:snapToGrid w:val="0"/>
              <w:spacing w:line="480" w:lineRule="atLeast"/>
              <w:ind w:leftChars="0"/>
              <w:jc w:val="both"/>
              <w:rPr>
                <w:rFonts w:ascii="標楷體" w:eastAsia="標楷體" w:hAnsi="標楷體"/>
                <w:color w:val="000000"/>
                <w:sz w:val="28"/>
                <w:szCs w:val="28"/>
              </w:rPr>
            </w:pPr>
            <w:r w:rsidRPr="002016AA">
              <w:rPr>
                <w:rFonts w:ascii="標楷體" w:eastAsia="標楷體" w:hAnsi="標楷體" w:hint="eastAsia"/>
                <w:color w:val="000000"/>
                <w:sz w:val="28"/>
                <w:szCs w:val="28"/>
              </w:rPr>
              <w:t>依健保法施行細則第37條及39條規定，出國停保期間暫停繳納保險費；於核定復保後，停保有效期間扣取之補充保險費，得向保險人申請核退。</w:t>
            </w:r>
          </w:p>
          <w:p w:rsidR="00963176" w:rsidRPr="002016AA" w:rsidRDefault="00963176" w:rsidP="0073604E">
            <w:pPr>
              <w:pStyle w:val="a4"/>
              <w:numPr>
                <w:ilvl w:val="0"/>
                <w:numId w:val="55"/>
              </w:numPr>
              <w:snapToGrid w:val="0"/>
              <w:spacing w:line="480" w:lineRule="atLeast"/>
              <w:ind w:leftChars="0"/>
              <w:jc w:val="both"/>
              <w:rPr>
                <w:rFonts w:ascii="標楷體" w:eastAsia="標楷體" w:hAnsi="標楷體"/>
                <w:color w:val="000000"/>
                <w:sz w:val="28"/>
                <w:szCs w:val="28"/>
              </w:rPr>
            </w:pPr>
            <w:r w:rsidRPr="002016AA">
              <w:rPr>
                <w:rFonts w:ascii="標楷體" w:eastAsia="標楷體" w:hAnsi="標楷體" w:hint="eastAsia"/>
                <w:color w:val="000000"/>
                <w:sz w:val="28"/>
                <w:szCs w:val="28"/>
              </w:rPr>
              <w:t>保險對象辦理出國停保後，如出國停保期間有利息、股利等6項應扣取補充保險費之所得（或收入）者，由於停保效力須於出國達6個月才能確定，因此，扣費義務人於給付時，如停保者出國未達6個月，應先扣取補充保險費；如出國逾6個月以上，則免予扣取。溢扣之補充保險費，於出國達6個月或於復保後，向本署分區業務組申請核退。</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93594">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2013.06.10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196525" w:rsidP="00F23084">
            <w:pPr>
              <w:spacing w:beforeLines="50" w:before="180" w:afterLines="50" w:after="180" w:line="360" w:lineRule="exact"/>
              <w:jc w:val="center"/>
              <w:rPr>
                <w:rFonts w:eastAsia="標楷體" w:hint="eastAsia"/>
                <w:color w:val="000000"/>
              </w:rPr>
            </w:pPr>
            <w:r w:rsidRPr="002016AA">
              <w:rPr>
                <w:rFonts w:eastAsia="標楷體" w:hint="eastAsia"/>
                <w:color w:val="000000"/>
              </w:rPr>
              <w:t>D02</w:t>
            </w:r>
            <w:r w:rsidR="00793B90" w:rsidRPr="002016AA">
              <w:rPr>
                <w:rFonts w:eastAsia="標楷體" w:hint="eastAsia"/>
                <w:color w:val="00000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E373D">
            <w:pPr>
              <w:spacing w:line="44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關於保險對象同月由其他身分轉換第2類被保險人，可否退費之疑問。例如：3/10原以其他身分投保，3/15轉為第2類被保險人投保，3/10給付當時已扣之補充保險費，事後持3/15已於工會投保之證明可否退費？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114203">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一、免扣取之身分原則上以給付時為認定基礎，保險對象由其他身分轉換第2類被保險人，給付時為第2類被保險人，免扣兼職所得及執行業務收入之補充保險費。</w:t>
            </w:r>
          </w:p>
          <w:p w:rsidR="00963176" w:rsidRPr="002016AA" w:rsidRDefault="00963176" w:rsidP="00114203">
            <w:pPr>
              <w:spacing w:line="44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二、本案保險對象係於102年3月15日始具有第2類被保險人資格，得免扣兼職所得及執行業務收入之補充保險費，惟於102年3 月10 日所領取之所得如符合補充保險費扣費標準者，仍應依規定扣繳。</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atLeast"/>
              <w:jc w:val="center"/>
              <w:rPr>
                <w:rFonts w:eastAsia="標楷體" w:hint="eastAsia"/>
                <w:b/>
                <w:color w:val="000000"/>
                <w:sz w:val="20"/>
                <w:szCs w:val="20"/>
              </w:rPr>
            </w:pPr>
            <w:r w:rsidRPr="002016AA">
              <w:rPr>
                <w:rFonts w:eastAsia="標楷體" w:hint="eastAsia"/>
                <w:b/>
                <w:color w:val="000000"/>
                <w:sz w:val="20"/>
                <w:szCs w:val="20"/>
              </w:rPr>
              <w:t>2013.04.19</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A43F6">
            <w:pPr>
              <w:spacing w:beforeLines="50" w:before="180" w:afterLines="50" w:after="180" w:line="360" w:lineRule="exact"/>
              <w:jc w:val="center"/>
              <w:rPr>
                <w:rFonts w:eastAsia="標楷體"/>
                <w:color w:val="000000"/>
              </w:rPr>
            </w:pPr>
            <w:r w:rsidRPr="002016AA">
              <w:rPr>
                <w:rFonts w:eastAsia="標楷體"/>
                <w:color w:val="000000"/>
              </w:rPr>
              <w:t>D0</w:t>
            </w:r>
            <w:r w:rsidRPr="002016AA">
              <w:rPr>
                <w:rFonts w:eastAsia="標楷體" w:hint="eastAsia"/>
                <w:color w:val="000000"/>
              </w:rPr>
              <w:t>2</w:t>
            </w:r>
            <w:r w:rsidR="00793B90" w:rsidRPr="002016AA">
              <w:rPr>
                <w:rFonts w:eastAsia="標楷體" w:hint="eastAsia"/>
                <w:color w:val="000000"/>
              </w:rPr>
              <w:t>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color w:val="00000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pStyle w:val="a"/>
              <w:numPr>
                <w:ilvl w:val="0"/>
                <w:numId w:val="0"/>
              </w:numPr>
              <w:snapToGrid w:val="0"/>
              <w:spacing w:line="480" w:lineRule="exact"/>
              <w:rPr>
                <w:rFonts w:hint="eastAsia"/>
                <w:color w:val="000000"/>
                <w:sz w:val="28"/>
                <w:szCs w:val="28"/>
              </w:rPr>
            </w:pPr>
            <w:r w:rsidRPr="002016AA">
              <w:rPr>
                <w:rFonts w:hint="eastAsia"/>
                <w:color w:val="000000"/>
                <w:sz w:val="28"/>
                <w:szCs w:val="28"/>
              </w:rPr>
              <w:t>社福團體增補充保險費，政府要增加補助？或修法讓雇主負擔合理？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政府為保障國民健康權，使國人遇有疾病、生育及傷害事故時，能獲得適切醫療照顧，遂於84年3月1日實施全民健康保險。而健保財務穩定，保險費負擔公平乃是全民健康保險永續經營的基石，亦為國家社會安全重要一環，基於健保財務穩定，政府推動二代健保，將一代健保以薪資所得為健保保費主要費基基礎，擴大到保險對象有6項非一代健保費費基的所得項目，列為應扣繳補充保險費，同時對投保單位（即政府機關、公民營機構）規定應繳納1項補充保險費，並以二代健保法明定政府負擔不低於全國總保險費的36%。</w:t>
            </w:r>
          </w:p>
          <w:p w:rsidR="00963176" w:rsidRPr="002016AA" w:rsidRDefault="00963176"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2.衛生福利部正積極協調各級政府，應將投保單位應負擔之補充保險費納入經費需求考量。</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A43F6">
            <w:pPr>
              <w:spacing w:beforeLines="50" w:before="180" w:afterLines="50" w:after="180" w:line="360" w:lineRule="exact"/>
              <w:jc w:val="center"/>
              <w:rPr>
                <w:rFonts w:eastAsia="標楷體"/>
                <w:color w:val="000000"/>
              </w:rPr>
            </w:pPr>
            <w:r w:rsidRPr="002016AA">
              <w:rPr>
                <w:rFonts w:eastAsia="標楷體"/>
                <w:color w:val="000000"/>
              </w:rPr>
              <w:t>D0</w:t>
            </w:r>
            <w:r w:rsidRPr="002016AA">
              <w:rPr>
                <w:rFonts w:eastAsia="標楷體" w:hint="eastAsia"/>
                <w:color w:val="000000"/>
              </w:rPr>
              <w:t>2</w:t>
            </w:r>
            <w:r w:rsidR="00793B90" w:rsidRPr="002016AA">
              <w:rPr>
                <w:rFonts w:eastAsia="標楷體" w:hint="eastAsia"/>
                <w:color w:val="000000"/>
              </w:rPr>
              <w:t>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color w:val="00000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E373D">
            <w:pPr>
              <w:spacing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學校增補充保險費，待政府補助？</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1.學校依規定成立之投保單位，其每月支付之薪資所得總額逾投保之受僱員工當月投保金額總額，差額部分應依補充保險費率計算投保單位應負擔之補充保險費。</w:t>
            </w:r>
          </w:p>
          <w:p w:rsidR="00963176" w:rsidRPr="002016AA" w:rsidRDefault="00963176" w:rsidP="00CE373D">
            <w:pPr>
              <w:spacing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2.學校所增加之保險費負擔應由各機關自行編列預算支應；至於學校承接國科會之研究計畫，國科會已以101年12月19日臺會綜二字第1010082260號函示，得由各單位計畫管理費項下分攤列支。</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atLeas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A43F6">
            <w:pPr>
              <w:spacing w:beforeLines="50" w:before="180" w:afterLines="50" w:after="180" w:line="360" w:lineRule="exact"/>
              <w:jc w:val="center"/>
              <w:rPr>
                <w:rFonts w:eastAsia="標楷體"/>
                <w:color w:val="000000"/>
              </w:rPr>
            </w:pPr>
            <w:r w:rsidRPr="002016AA">
              <w:rPr>
                <w:rFonts w:eastAsia="標楷體"/>
                <w:color w:val="000000"/>
              </w:rPr>
              <w:t>D0</w:t>
            </w:r>
            <w:r w:rsidR="00196525" w:rsidRPr="002016AA">
              <w:rPr>
                <w:rFonts w:eastAsia="標楷體" w:hint="eastAsia"/>
                <w:color w:val="000000"/>
              </w:rPr>
              <w:t>2</w:t>
            </w:r>
            <w:r w:rsidR="00793B90" w:rsidRPr="002016AA">
              <w:rPr>
                <w:rFonts w:eastAsia="標楷體" w:hint="eastAsia"/>
                <w:color w:val="000000"/>
              </w:rPr>
              <w:t>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D135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失業勞工請領失業給付期間補助一般保險費，補充保險費是否也有補助？</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D1353">
            <w:pPr>
              <w:autoSpaceDE w:val="0"/>
              <w:autoSpaceDN w:val="0"/>
              <w:adjustRightInd w:val="0"/>
              <w:spacing w:line="480" w:lineRule="exact"/>
              <w:rPr>
                <w:rFonts w:ascii="標楷體" w:eastAsia="標楷體" w:hAnsi="標楷體"/>
                <w:color w:val="000000"/>
                <w:sz w:val="28"/>
                <w:szCs w:val="28"/>
              </w:rPr>
            </w:pPr>
            <w:r w:rsidRPr="002016AA">
              <w:rPr>
                <w:rFonts w:ascii="標楷體" w:eastAsia="標楷體" w:hAnsi="標楷體" w:hint="eastAsia"/>
                <w:color w:val="000000"/>
                <w:kern w:val="24"/>
                <w:sz w:val="28"/>
                <w:szCs w:val="28"/>
              </w:rPr>
              <w:t>勞委會修正發布「失業被保險人及其眷屬全民健康保險保險費補助辦法」第3條第3項規定，認為計算補充保險費的費基，包括累計逾當月投保金額4倍之獎金、執行業務收入、股利所得、利息所得、租金收入等，非以薪資所得為基礎，核與就業保險法就失業勞工因喪失工作收入，給予健保費補助之立法意旨不同，故該會不予補助補充保險費。因此，二代健保實施後，失業勞工如有上述6項所得（收入）仍應繳納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autoSpaceDE w:val="0"/>
              <w:autoSpaceDN w:val="0"/>
              <w:adjustRightInd w:val="0"/>
              <w:spacing w:line="480" w:lineRule="exact"/>
              <w:jc w:val="center"/>
              <w:rPr>
                <w:rFonts w:eastAsia="標楷體"/>
                <w:b/>
                <w:color w:val="000000"/>
                <w:kern w:val="24"/>
                <w:sz w:val="20"/>
                <w:szCs w:val="20"/>
              </w:rPr>
            </w:pPr>
            <w:r w:rsidRPr="002016AA">
              <w:rPr>
                <w:rFonts w:eastAsia="標楷體"/>
                <w:b/>
                <w:color w:val="000000"/>
                <w:kern w:val="24"/>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D0</w:t>
            </w:r>
            <w:r w:rsidR="00196525" w:rsidRPr="002016AA">
              <w:rPr>
                <w:rFonts w:eastAsia="標楷體" w:hint="eastAsia"/>
                <w:color w:val="000000"/>
              </w:rPr>
              <w:t>2</w:t>
            </w:r>
            <w:r w:rsidR="00793B90" w:rsidRPr="002016AA">
              <w:rPr>
                <w:rFonts w:eastAsia="標楷體" w:hint="eastAsia"/>
                <w:color w:val="000000"/>
              </w:rPr>
              <w:t>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補充保險費(綜合)</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張先生目前以第三類漁業會員身分投保，二代健保施行後又重複以第一類某公司之員工身分投保，如果張先生係自願重複投保，以維第三類之職業身分退職利益，請問張先生該以何身分，處理其補充保險費？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0200C">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依健保法</w:t>
            </w:r>
            <w:r w:rsidRPr="002016AA">
              <w:rPr>
                <w:rFonts w:ascii="標楷體" w:eastAsia="標楷體" w:hAnsi="標楷體" w:hint="eastAsia"/>
                <w:color w:val="000000"/>
                <w:sz w:val="28"/>
                <w:szCs w:val="28"/>
              </w:rPr>
              <w:t>規定</w:t>
            </w:r>
            <w:r w:rsidRPr="002016AA">
              <w:rPr>
                <w:rFonts w:ascii="標楷體" w:eastAsia="標楷體" w:hAnsi="標楷體"/>
                <w:color w:val="000000"/>
                <w:sz w:val="28"/>
                <w:szCs w:val="28"/>
              </w:rPr>
              <w:t>，張先生屬受僱員工</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應以第一類身分投保始符合。</w:t>
            </w:r>
          </w:p>
          <w:p w:rsidR="00963176" w:rsidRPr="002016AA" w:rsidRDefault="00963176" w:rsidP="00963176">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二代健保施行後，張先生如有符合健保法第31條規定的6項所得來源，將由扣費義務人給付張先生時，依規定扣繳補充保險費。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EC35B9">
        <w:trPr>
          <w:trHeight w:val="428"/>
        </w:trPr>
        <w:tc>
          <w:tcPr>
            <w:tcW w:w="822" w:type="dxa"/>
            <w:tcBorders>
              <w:top w:val="single" w:sz="4" w:space="0" w:color="auto"/>
              <w:left w:val="single" w:sz="4" w:space="0" w:color="auto"/>
              <w:bottom w:val="single" w:sz="4" w:space="0" w:color="auto"/>
              <w:right w:val="single" w:sz="4" w:space="0" w:color="auto"/>
            </w:tcBorders>
            <w:shd w:val="clear" w:color="auto" w:fill="auto"/>
          </w:tcPr>
          <w:p w:rsidR="00E700BE" w:rsidRPr="002016AA" w:rsidRDefault="00E700BE"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700BE" w:rsidRPr="002016AA" w:rsidRDefault="00E700BE"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w:t>
            </w:r>
            <w:r w:rsidRPr="002016AA">
              <w:rPr>
                <w:rFonts w:ascii="標楷體" w:eastAsia="標楷體" w:hAnsi="標楷體"/>
                <w:color w:val="000000"/>
                <w:sz w:val="20"/>
                <w:szCs w:val="20"/>
              </w:rPr>
              <w:t>(</w:t>
            </w:r>
            <w:r w:rsidRPr="002016AA">
              <w:rPr>
                <w:rFonts w:ascii="標楷體" w:eastAsia="標楷體" w:hAnsi="標楷體" w:hint="eastAsia"/>
                <w:color w:val="000000"/>
                <w:sz w:val="20"/>
                <w:szCs w:val="20"/>
              </w:rPr>
              <w:t>奬金</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700BE" w:rsidRPr="002016AA" w:rsidRDefault="00794012"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105年1月1日上路之新修正「產業創新條例」規定，公司員工取得獎酬員工股份基礎給付，於取得股票當年度按時價計算全年合計新臺幣五百萬元總額內，得選擇全數延緩至取得年度次年起之第5年課徵所得稅，其中員工取得發給員工酬勞之股票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2311DE" w:rsidRPr="002016AA" w:rsidRDefault="002311DE" w:rsidP="002311DE">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公司辦理員工分紅配股之補充保險費按原作業方式扣取，並不受影響。</w:t>
            </w:r>
          </w:p>
          <w:p w:rsidR="00E700BE" w:rsidRPr="002016AA" w:rsidRDefault="002311DE" w:rsidP="002311DE">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公司應於交付股票日按該股票之時價計算員工薪資所得，且該筆酬勞應列入全年之獎金計算，如累計獎金逾當月投保金額4倍之部分，應依補充保險費率扣取補充保險費。</w:t>
            </w:r>
          </w:p>
        </w:tc>
        <w:tc>
          <w:tcPr>
            <w:tcW w:w="1997" w:type="dxa"/>
            <w:tcBorders>
              <w:top w:val="single" w:sz="4" w:space="0" w:color="auto"/>
              <w:left w:val="single" w:sz="4" w:space="0" w:color="auto"/>
              <w:bottom w:val="single" w:sz="4" w:space="0" w:color="auto"/>
              <w:right w:val="single" w:sz="4" w:space="0" w:color="auto"/>
            </w:tcBorders>
          </w:tcPr>
          <w:p w:rsidR="00E700BE" w:rsidRPr="002016AA" w:rsidRDefault="00E700BE"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2016.05.24</w:t>
            </w:r>
          </w:p>
        </w:tc>
      </w:tr>
      <w:tr w:rsidR="00BD70E3" w:rsidRPr="002016AA" w:rsidTr="00EC35B9">
        <w:trPr>
          <w:trHeight w:val="428"/>
        </w:trPr>
        <w:tc>
          <w:tcPr>
            <w:tcW w:w="822" w:type="dxa"/>
            <w:tcBorders>
              <w:top w:val="single" w:sz="4" w:space="0" w:color="auto"/>
              <w:left w:val="single" w:sz="4" w:space="0" w:color="auto"/>
              <w:bottom w:val="single" w:sz="4" w:space="0" w:color="auto"/>
              <w:right w:val="single" w:sz="4" w:space="0" w:color="auto"/>
            </w:tcBorders>
            <w:shd w:val="clear" w:color="auto" w:fill="auto"/>
          </w:tcPr>
          <w:p w:rsidR="00D044C0"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044C0" w:rsidRPr="002016AA" w:rsidRDefault="00D044C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w:t>
            </w:r>
            <w:r w:rsidRPr="002016AA">
              <w:rPr>
                <w:rFonts w:ascii="標楷體" w:eastAsia="標楷體" w:hAnsi="標楷體"/>
                <w:color w:val="000000"/>
                <w:sz w:val="20"/>
                <w:szCs w:val="20"/>
              </w:rPr>
              <w:t>(</w:t>
            </w:r>
            <w:r w:rsidRPr="002016AA">
              <w:rPr>
                <w:rFonts w:ascii="標楷體" w:eastAsia="標楷體" w:hAnsi="標楷體" w:hint="eastAsia"/>
                <w:color w:val="000000"/>
                <w:sz w:val="20"/>
                <w:szCs w:val="20"/>
              </w:rPr>
              <w:t>奬金</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044C0" w:rsidRPr="002016AA" w:rsidRDefault="00D044C0"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高薪獎金要4倍才扣補充保險費，低薪者的獎金領的少，反而被扣？</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C35B9" w:rsidRPr="002016AA" w:rsidRDefault="00EC35B9" w:rsidP="00EC35B9">
            <w:pPr>
              <w:pStyle w:val="a4"/>
              <w:spacing w:beforeLines="50" w:before="180" w:afterLines="50" w:after="180" w:line="360" w:lineRule="exact"/>
              <w:ind w:leftChars="0" w:left="288" w:hangingChars="103" w:hanging="288"/>
              <w:jc w:val="both"/>
              <w:rPr>
                <w:rFonts w:ascii="標楷體" w:eastAsia="標楷體" w:hAnsi="標楷體"/>
                <w:color w:val="000000"/>
                <w:sz w:val="28"/>
                <w:szCs w:val="28"/>
              </w:rPr>
            </w:pPr>
            <w:r w:rsidRPr="002016AA">
              <w:rPr>
                <w:rFonts w:ascii="標楷體" w:eastAsia="標楷體" w:hAnsi="標楷體" w:hint="eastAsia"/>
                <w:color w:val="000000"/>
                <w:sz w:val="28"/>
                <w:szCs w:val="28"/>
              </w:rPr>
              <w:t>1.目前個人綜合所得有7成來自薪資所得，而舊制健保僅以經常性薪資所得計算保費，形成過度依賴薪資所得者的不公平情形。是以，二代健保法，在現有財源基礎及保險費計收方式之外，對外界普遍認為應納入保險費之其他所得，擴大費基為「補充保險費」之財源，使財務負擔不限於投保單位給付之經常性薪資，朝向社會整體負擔更公平的方向發展。</w:t>
            </w:r>
          </w:p>
          <w:p w:rsidR="00EC35B9" w:rsidRPr="002016AA" w:rsidRDefault="00EC35B9" w:rsidP="00EC35B9">
            <w:pPr>
              <w:spacing w:line="440" w:lineRule="exact"/>
              <w:ind w:left="314" w:hangingChars="112" w:hanging="314"/>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二代健保的財務改革是為使負擔更趨公平，並兼顧財務平衡，拉近相同所得者之保險費負擔。例如以全年所得同為41萬9,000元之受僱者，二代健保實施後，應繳納保險費說明如下：(一般保險費率以4.69%、補充保險費率以1.91%計算)</w:t>
            </w:r>
          </w:p>
          <w:p w:rsidR="00EC35B9" w:rsidRPr="002016AA" w:rsidRDefault="00EC35B9" w:rsidP="00EC35B9">
            <w:pPr>
              <w:pStyle w:val="a4"/>
              <w:spacing w:beforeLines="50" w:before="180" w:afterLines="50" w:after="180" w:line="360" w:lineRule="exact"/>
              <w:ind w:leftChars="2" w:left="1139" w:hangingChars="405" w:hanging="1134"/>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&lt;案例一&gt;林君月薪2萬2千元，全年累計獎金15萬5,000元 </w:t>
            </w:r>
          </w:p>
          <w:p w:rsidR="00EC35B9" w:rsidRPr="002016AA" w:rsidRDefault="00EC35B9" w:rsidP="00EC35B9">
            <w:pPr>
              <w:pStyle w:val="a4"/>
              <w:spacing w:beforeLines="50" w:before="180" w:afterLines="50" w:after="180" w:line="360" w:lineRule="exact"/>
              <w:ind w:leftChars="2" w:left="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全年所得41萬9,000元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一般保險費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321元（投保金額22,800元）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補充保險費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逾投保金額4倍部分為63,800元，應繳補充保險費1,219元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二代健保全年繳交健保費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321元×12月＋1,219元＝5,071元 </w:t>
            </w:r>
          </w:p>
          <w:p w:rsidR="00EC35B9" w:rsidRPr="002016AA" w:rsidRDefault="00EC35B9" w:rsidP="00EC35B9">
            <w:pPr>
              <w:pStyle w:val="a4"/>
              <w:spacing w:beforeLines="50" w:before="180" w:afterLines="50" w:after="180" w:line="360" w:lineRule="exact"/>
              <w:ind w:leftChars="0" w:left="1137" w:hangingChars="406" w:hanging="113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&lt;案例二&gt;陳君月薪3萬元，全年累計獎金5萬9,000元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全年所得41萬9,000元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一般保險費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426元（投保金額30,300元）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補充保險費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未逾投保金額4倍，毋須扣取補充保險費 </w:t>
            </w:r>
          </w:p>
          <w:p w:rsidR="00EC35B9" w:rsidRPr="002016AA" w:rsidRDefault="00EC35B9" w:rsidP="00EC35B9">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 二代健保全年繳交健保費 </w:t>
            </w:r>
          </w:p>
          <w:p w:rsidR="00EC35B9" w:rsidRPr="002016AA" w:rsidRDefault="00EC35B9" w:rsidP="00EC35B9">
            <w:pPr>
              <w:pStyle w:val="a4"/>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426元×12月＝5,112元</w:t>
            </w:r>
          </w:p>
          <w:p w:rsidR="00D044C0" w:rsidRPr="002016AA" w:rsidRDefault="00EC35B9" w:rsidP="00EC35B9">
            <w:pPr>
              <w:spacing w:beforeLines="50" w:before="180" w:afterLines="50" w:after="180" w:line="360" w:lineRule="exact"/>
              <w:ind w:left="311" w:hangingChars="111" w:hanging="31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依健保法第31條第l項第l款規定，第一類至第四類及第六類保險對象領取所屬投保單位給付全年累計逾當月投保金額四倍部分之獎金，應依規定之補充保險費率計收補充保險費，故不論高薪或低薪獎金，均以超過投保金額4倍部分為費基，亦即逾4倍投保金額為起扣點。</w:t>
            </w:r>
          </w:p>
        </w:tc>
        <w:tc>
          <w:tcPr>
            <w:tcW w:w="1997" w:type="dxa"/>
            <w:tcBorders>
              <w:top w:val="single" w:sz="4" w:space="0" w:color="auto"/>
              <w:left w:val="single" w:sz="4" w:space="0" w:color="auto"/>
              <w:bottom w:val="single" w:sz="4" w:space="0" w:color="auto"/>
              <w:right w:val="single" w:sz="4" w:space="0" w:color="auto"/>
            </w:tcBorders>
          </w:tcPr>
          <w:p w:rsidR="00D044C0" w:rsidRPr="002016AA" w:rsidRDefault="00D044C0"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2016.01.21</w:t>
            </w:r>
          </w:p>
        </w:tc>
      </w:tr>
      <w:tr w:rsidR="00BD70E3" w:rsidRPr="002016AA" w:rsidTr="00DB0A16">
        <w:trPr>
          <w:trHeight w:val="2354"/>
        </w:trPr>
        <w:tc>
          <w:tcPr>
            <w:tcW w:w="822"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6C7C1C" w:rsidP="00EE6537">
            <w:pPr>
              <w:spacing w:beforeLines="50" w:before="180" w:afterLines="50" w:after="180" w:line="360" w:lineRule="exact"/>
              <w:jc w:val="center"/>
              <w:rPr>
                <w:rFonts w:eastAsia="標楷體" w:hint="eastAsia"/>
                <w:color w:val="000000"/>
              </w:rPr>
            </w:pPr>
            <w:r w:rsidRPr="002016AA">
              <w:rPr>
                <w:rFonts w:eastAsia="標楷體" w:hint="eastAsia"/>
                <w:color w:val="000000"/>
              </w:rPr>
              <w:t>E00</w:t>
            </w:r>
            <w:r w:rsidR="00EE6537" w:rsidRPr="002016AA">
              <w:rPr>
                <w:rFonts w:eastAsia="標楷體" w:hint="eastAsia"/>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6C7C1C"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w:t>
            </w:r>
            <w:r w:rsidRPr="002016AA">
              <w:rPr>
                <w:rFonts w:ascii="標楷體" w:eastAsia="標楷體" w:hAnsi="標楷體"/>
                <w:color w:val="000000"/>
                <w:sz w:val="20"/>
                <w:szCs w:val="20"/>
              </w:rPr>
              <w:t>(</w:t>
            </w:r>
            <w:r w:rsidRPr="002016AA">
              <w:rPr>
                <w:rFonts w:ascii="標楷體" w:eastAsia="標楷體" w:hAnsi="標楷體" w:hint="eastAsia"/>
                <w:color w:val="000000"/>
                <w:sz w:val="20"/>
                <w:szCs w:val="20"/>
              </w:rPr>
              <w:t>奬金</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CD0CA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公司以禮券取代現金發放獎金給員工，以規避公司及員工之補充保險費？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E0D8C" w:rsidRPr="002016AA" w:rsidRDefault="00BE0D8C" w:rsidP="00BE0D8C">
            <w:pPr>
              <w:spacing w:beforeLines="50" w:before="180" w:afterLines="50" w:after="180" w:line="360" w:lineRule="exact"/>
              <w:ind w:left="560" w:hangingChars="200" w:hanging="560"/>
              <w:jc w:val="both"/>
              <w:rPr>
                <w:rFonts w:ascii="標楷體" w:eastAsia="標楷體" w:hAnsi="標楷體"/>
                <w:color w:val="000000"/>
                <w:sz w:val="28"/>
                <w:szCs w:val="28"/>
              </w:rPr>
            </w:pPr>
            <w:r w:rsidRPr="002016AA">
              <w:rPr>
                <w:rFonts w:ascii="標楷體" w:eastAsia="標楷體" w:hAnsi="標楷體" w:hint="eastAsia"/>
                <w:color w:val="000000"/>
                <w:sz w:val="28"/>
                <w:szCs w:val="28"/>
              </w:rPr>
              <w:t>(一)補充保險費之計費基礎係以現金、票據、股票及可等值兌換現金之禮券為限。故若公司以可等值兌換現金之禮券發放獎金給員工，則仍須於給付時依補充保險費率扣取員工之補充保險費。</w:t>
            </w:r>
          </w:p>
          <w:p w:rsidR="006C7C1C" w:rsidRPr="002016AA" w:rsidRDefault="00BE0D8C" w:rsidP="00BE0D8C">
            <w:pPr>
              <w:spacing w:beforeLines="50" w:before="180" w:afterLines="50" w:after="180" w:line="360" w:lineRule="exact"/>
              <w:ind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(二)另因禮券係屬所得稅法第14條第1項第3類之薪資所得（所得代號50），故無論發放之禮券是否可等值兌換成現金，皆應納入計繳投保單位（公司）的補充保險費之費基中。</w:t>
            </w:r>
          </w:p>
        </w:tc>
        <w:tc>
          <w:tcPr>
            <w:tcW w:w="1997" w:type="dxa"/>
            <w:tcBorders>
              <w:top w:val="single" w:sz="4" w:space="0" w:color="auto"/>
              <w:left w:val="single" w:sz="4" w:space="0" w:color="auto"/>
              <w:bottom w:val="single" w:sz="4" w:space="0" w:color="auto"/>
              <w:right w:val="single" w:sz="4" w:space="0" w:color="auto"/>
            </w:tcBorders>
          </w:tcPr>
          <w:p w:rsidR="006C7C1C" w:rsidRPr="002016AA" w:rsidRDefault="005B219C"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rPr>
          <w:trHeight w:val="2354"/>
        </w:trPr>
        <w:tc>
          <w:tcPr>
            <w:tcW w:w="822"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6C7C1C"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w:t>
            </w:r>
            <w:r w:rsidRPr="002016AA">
              <w:rPr>
                <w:rFonts w:ascii="標楷體" w:eastAsia="標楷體" w:hAnsi="標楷體"/>
                <w:color w:val="000000"/>
                <w:sz w:val="20"/>
                <w:szCs w:val="20"/>
              </w:rPr>
              <w:t>(</w:t>
            </w:r>
            <w:r w:rsidRPr="002016AA">
              <w:rPr>
                <w:rFonts w:ascii="標楷體" w:eastAsia="標楷體" w:hAnsi="標楷體" w:hint="eastAsia"/>
                <w:color w:val="000000"/>
                <w:sz w:val="20"/>
                <w:szCs w:val="20"/>
              </w:rPr>
              <w:t>奬金</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6C7C1C" w:rsidRPr="002016AA" w:rsidRDefault="00DF5DD4"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一至六類保險對象中，誰適用扣取年度累計超過投保金額四倍獎金的補充保險費？應如何計算？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890B96" w:rsidRPr="002016AA" w:rsidRDefault="00890B96" w:rsidP="00890B96">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第一類被保險人</w:t>
            </w:r>
            <w:r w:rsidRPr="002016AA">
              <w:rPr>
                <w:rFonts w:ascii="標楷體" w:eastAsia="標楷體" w:hAnsi="標楷體"/>
                <w:color w:val="000000"/>
                <w:sz w:val="28"/>
                <w:szCs w:val="28"/>
              </w:rPr>
              <w:t>。</w:t>
            </w:r>
          </w:p>
          <w:p w:rsidR="006C7C1C" w:rsidRPr="002016AA" w:rsidRDefault="00890B96" w:rsidP="00890B96">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所屬投保單位於每次給付獎金時，均應計算其全年累計給付獎金金額有否超過給付當月被保險人之投保金額4倍，並就超過4倍之部分以補充保險費率計收補充保險費</w:t>
            </w:r>
            <w:r w:rsidRPr="002016AA">
              <w:rPr>
                <w:rFonts w:ascii="標楷體" w:eastAsia="標楷體" w:hAnsi="標楷體"/>
                <w:color w:val="000000"/>
                <w:sz w:val="28"/>
                <w:szCs w:val="28"/>
              </w:rPr>
              <w:t>。</w:t>
            </w:r>
          </w:p>
        </w:tc>
        <w:tc>
          <w:tcPr>
            <w:tcW w:w="1997" w:type="dxa"/>
            <w:tcBorders>
              <w:top w:val="single" w:sz="4" w:space="0" w:color="auto"/>
              <w:left w:val="single" w:sz="4" w:space="0" w:color="auto"/>
              <w:bottom w:val="single" w:sz="4" w:space="0" w:color="auto"/>
              <w:right w:val="single" w:sz="4" w:space="0" w:color="auto"/>
            </w:tcBorders>
          </w:tcPr>
          <w:p w:rsidR="006C7C1C" w:rsidRPr="002016AA" w:rsidRDefault="005B219C"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rPr>
          <w:trHeight w:val="2354"/>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w:t>
            </w:r>
            <w:r w:rsidRPr="002016AA">
              <w:rPr>
                <w:rFonts w:ascii="標楷體" w:eastAsia="標楷體" w:hAnsi="標楷體"/>
                <w:color w:val="000000"/>
                <w:sz w:val="20"/>
                <w:szCs w:val="20"/>
              </w:rPr>
              <w:t>(</w:t>
            </w:r>
            <w:r w:rsidRPr="002016AA">
              <w:rPr>
                <w:rFonts w:ascii="標楷體" w:eastAsia="標楷體" w:hAnsi="標楷體" w:hint="eastAsia"/>
                <w:color w:val="000000"/>
                <w:sz w:val="20"/>
                <w:szCs w:val="20"/>
              </w:rPr>
              <w:t>奬金</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投保單位給付所屬員工之「教育補助費」是否要扣繳補充保險費?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A49FF">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投保單位給付所屬員工之「教育補助費」屬補助費性質，非獎勵性質獎金，不需扣繳補充保險費。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rPr>
          <w:trHeight w:val="2354"/>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A80645">
            <w:pPr>
              <w:spacing w:beforeLines="50" w:before="180" w:afterLines="50" w:after="180" w:line="360" w:lineRule="exact"/>
              <w:jc w:val="center"/>
              <w:rPr>
                <w:rFonts w:eastAsia="標楷體" w:hint="eastAsia"/>
                <w:color w:val="000000"/>
              </w:rPr>
            </w:pPr>
            <w:r w:rsidRPr="002016AA">
              <w:rPr>
                <w:rFonts w:eastAsia="標楷體" w:hint="eastAsia"/>
                <w:color w:val="000000"/>
              </w:rPr>
              <w:t>E006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「喪葬補助費」是否須收取個人補充保險費？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A49FF">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不用扣繳個人補充保險費。</w:t>
            </w:r>
          </w:p>
          <w:p w:rsidR="00963176" w:rsidRPr="002016AA" w:rsidRDefault="00963176" w:rsidP="00DA49FF">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眷屬死亡，員工領取之喪葬補助費屬薪資所得（格式代號50），但因其非具「獎勵」性質，所以不用扣繳個人之補充保險費；如員工本人死亡，眷屬領取之喪葬補助費，非屬薪資所得，免予扣繳。</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2013.06.14</w:t>
            </w:r>
          </w:p>
        </w:tc>
      </w:tr>
      <w:tr w:rsidR="00BD70E3" w:rsidRPr="002016AA" w:rsidTr="00DB0A16">
        <w:trPr>
          <w:trHeight w:val="2354"/>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DD3365">
            <w:pPr>
              <w:spacing w:beforeLines="50" w:before="180" w:afterLines="50" w:after="180" w:line="360" w:lineRule="exact"/>
              <w:jc w:val="center"/>
              <w:rPr>
                <w:rFonts w:eastAsia="標楷體" w:hint="eastAsia"/>
                <w:color w:val="000000"/>
              </w:rPr>
            </w:pPr>
            <w:r w:rsidRPr="002016AA">
              <w:rPr>
                <w:rFonts w:eastAsia="標楷體" w:hint="eastAsia"/>
                <w:color w:val="000000"/>
              </w:rPr>
              <w:t>E007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計算補充保險費時，不同公司所發放之獎金是否應該累計?</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補充保險費是於給付時由扣費義務人直接扣取，個別企業並無法得知其他單位之發放狀況，不同公司間的奬金若須累計，實務執行上有困難。因此，獎金之發放若來自不同公司，不需合併累計。</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2682"/>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部分行業薪資結構性質特殊，投保金額異動頻繁，如投保金額調降時，是否要追扣補充保險費？調升時，是否要退還已扣取之補充保險費?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補充保險費是採就源扣繳方式計收，員工領取獎金當月，如已合乎扣取條件時，就必須扣繳補充保險費，次月投保金額提高或調降，並不影響已扣繳基礎，不需退還或補繳。</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1778"/>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等值兌換現金之禮券畢竟不是現金，應如何扣費？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如公司獎金以可等值兌換現金之禮券形式發放，因公司與員工有隸屬關係，於獎金發放前先請員工繳納補充保險費後再發給，應為可行之方式。</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839"/>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經常性薪資已達18.2萬上限時，是否會促使雇主將被保險人之獎金改為薪資所得？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41EDE">
            <w:pPr>
              <w:spacing w:beforeLines="50" w:before="180" w:afterLines="50" w:after="180" w:line="360" w:lineRule="exact"/>
              <w:ind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二代健保針對雇主每月支付薪資所得總額與受僱者每月投保金額總額間之差額，列為補充保險費之計費基礎，因此，獎金即便改為薪資所得，亦落入雇主應負擔補充保險費之計算範圍內，藉此消除企業調整員工薪資結構的動機。</w:t>
            </w:r>
          </w:p>
          <w:p w:rsidR="00963176" w:rsidRPr="002016AA" w:rsidRDefault="00963176" w:rsidP="00D41EDE">
            <w:pPr>
              <w:spacing w:beforeLines="50" w:before="180" w:afterLines="50" w:after="180" w:line="360" w:lineRule="exact"/>
              <w:ind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(二)全民健康保險法規定，當最高一級投保金額人數超過被保險人總人數的3%(持續12個月)，主管機關應加高投保金額等級，屆時雇主反而須以較高之投保金額及費率負擔一般保險費。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2682"/>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如果發放獎金時員工已經離職，應如何計算與扣取補充保險費?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果獎金是由原所屬投保單位發放，惟因撥付時點遞延，致發放時受領員工已離職，此種狀況下，計算及扣取補充保險費方式，比照其他仍在職之員工辦理，至於4個月投保金額之比對基礎，依其退保時之投保金額計算。</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11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若公司將獎金轉至職工福利委員會發放，則如何扣取補充保險費？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透過職工福利委員會發放之福利金係屬所得稅法第14條第1項第10類之其他所得，不屬於須扣取補充保險費之所得（收入）項目，如公司透過福利委員會所發放之獎金確屬「職工福利金」可動支之項目（例如婚、喪、喜、慶、生育、傷病、急難貸款、災害補助、進修補助、子女教育獎助、文康休閒旅遊等），則可免扣取補充保險費，惟若不屬於「職工福利金」可動支之項目，仍應列為薪資所得並據以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1990"/>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5A478F" w:rsidP="00EE6537">
            <w:pPr>
              <w:spacing w:beforeLines="50" w:before="180" w:afterLines="50" w:after="180" w:line="360" w:lineRule="exact"/>
              <w:jc w:val="center"/>
              <w:rPr>
                <w:rFonts w:eastAsia="標楷體" w:hint="eastAsia"/>
                <w:color w:val="000000"/>
              </w:rPr>
            </w:pPr>
            <w:r w:rsidRPr="002016AA">
              <w:rPr>
                <w:rFonts w:eastAsia="標楷體" w:hint="eastAsia"/>
                <w:color w:val="000000"/>
              </w:rPr>
              <w:t>E01</w:t>
            </w:r>
            <w:r w:rsidR="00EE6537" w:rsidRPr="002016AA">
              <w:rPr>
                <w:rFonts w:eastAsia="標楷體" w:hint="eastAsia"/>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中樂透或彩券的獎金是否要扣取補充保險費?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b/>
                <w:color w:val="000000"/>
                <w:sz w:val="28"/>
                <w:szCs w:val="28"/>
              </w:rPr>
            </w:pPr>
            <w:r w:rsidRPr="002016AA">
              <w:rPr>
                <w:rFonts w:ascii="標楷體" w:eastAsia="標楷體" w:hAnsi="標楷體" w:hint="eastAsia"/>
                <w:color w:val="000000"/>
                <w:sz w:val="28"/>
                <w:szCs w:val="28"/>
              </w:rPr>
              <w:t>由於各種抽獎或樂透彩券的中獎獎金，是屬於所得稅法競技、競賽及機會中獎之獎金或給與，並不屬於補充保險費的扣費項目，所以是不需要扣取補充保險費的。</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839"/>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E014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公司為獎勵員工，發給定額獎金供員工旅遊，或由公司直接付給旅行社，請問此筆獎金應如何扣取補充保險費？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發給所有員工定額獎金，若員工係領取現金，自行利用且無需憑單據核銷者，則公司必須將其列入全年獎金之累計基礎，當全年累計之獎金逾當月投保金額4倍時，則應予扣取補充保險費，惟若由公司付給旅行社，則該筆給付屬實物給付，無須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rPr>
          <w:trHeight w:val="2682"/>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color w:val="000000"/>
              </w:rPr>
            </w:pPr>
            <w:r w:rsidRPr="002016AA">
              <w:rPr>
                <w:rFonts w:eastAsia="標楷體" w:hint="eastAsia"/>
                <w:color w:val="000000"/>
              </w:rPr>
              <w:t>E015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716B7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如果調單位、調薪或獎金晉級，有關超過投保金額之4倍獎金之「投保金額」，應如何計算?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C72F3">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b/>
                <w:color w:val="000000"/>
                <w:sz w:val="28"/>
                <w:szCs w:val="28"/>
              </w:rPr>
              <w:t>以「給付時」當月份之投保金額為基準。</w:t>
            </w:r>
          </w:p>
          <w:p w:rsidR="00963176" w:rsidRPr="002016AA" w:rsidRDefault="00963176" w:rsidP="00EC72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「所屬投保單位」如屬不同單位，應各自計算。如果在前單位給付時已離職，則依離職時「投保金額」計算。</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716B71">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E6537" w:rsidP="00716B71">
            <w:pPr>
              <w:spacing w:beforeLines="50" w:before="180" w:afterLines="50" w:after="180" w:line="360" w:lineRule="exact"/>
              <w:jc w:val="center"/>
              <w:rPr>
                <w:rFonts w:eastAsia="標楷體"/>
                <w:color w:val="000000"/>
              </w:rPr>
            </w:pPr>
            <w:r w:rsidRPr="002016AA">
              <w:rPr>
                <w:rFonts w:eastAsia="標楷體" w:hint="eastAsia"/>
                <w:color w:val="000000"/>
              </w:rPr>
              <w:t>E016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72813">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醫院受僱醫師每月支領薪資採論件抽成或固定薪資加計論件抽成，合計金額超過182,000元，請問逾投保金額182,000元之該抽成薪資是否列為獎金計算？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91E76">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醫師領取醫院之薪資，該項薪資係屬勞務報酬，應納入投保金額計算，如逾投保金額上限182,000元，仍免計入全年獎金累計。</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537F6F">
            <w:pPr>
              <w:adjustRightInd w:val="0"/>
              <w:snapToGrid w:val="0"/>
              <w:spacing w:before="100" w:beforeAutospacing="1" w:after="100" w:afterAutospacing="1" w:line="480" w:lineRule="exact"/>
              <w:jc w:val="center"/>
              <w:rPr>
                <w:rFonts w:eastAsia="標楷體"/>
                <w:b/>
                <w:color w:val="000000"/>
                <w:sz w:val="20"/>
                <w:szCs w:val="20"/>
              </w:rPr>
            </w:pPr>
            <w:r w:rsidRPr="002016AA">
              <w:rPr>
                <w:rFonts w:eastAsia="標楷體" w:hint="eastAsia"/>
                <w:b/>
                <w:color w:val="000000"/>
                <w:sz w:val="20"/>
                <w:szCs w:val="20"/>
              </w:rPr>
              <w:t>2013.01.31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E01</w:t>
            </w:r>
            <w:r w:rsidR="00EE6537" w:rsidRPr="002016AA">
              <w:rPr>
                <w:rFonts w:eastAsia="標楷體" w:hint="eastAsia"/>
                <w:color w:val="000000"/>
              </w:rPr>
              <w:t>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7281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為鼓勵員工投資，員工每月本薪總額10%之上限內，可購買自家公司股票，約定入員工信託帳戶，且一定期間內不能買賣，公司亦提撥「相對獎勵儲金」入員工信託帳戶。</w:t>
            </w:r>
          </w:p>
          <w:p w:rsidR="00963176" w:rsidRPr="002016AA" w:rsidRDefault="00963176" w:rsidP="0067281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1.請問由公司提撥「相對獎勵儲金」，是否列入員工累計逾投保金額4倍之獎金計收補充保險費?</w:t>
            </w:r>
          </w:p>
          <w:p w:rsidR="00963176" w:rsidRPr="002016AA" w:rsidRDefault="00963176" w:rsidP="00672813">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2.員工未依約定期間離職或提前贖回，公司追回原相對提撥（部分）金額，其追回金額是否可列為奬金的減項，退還補充保險費？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72813">
            <w:pPr>
              <w:numPr>
                <w:ilvl w:val="0"/>
                <w:numId w:val="50"/>
              </w:numPr>
              <w:adjustRightInd w:val="0"/>
              <w:snapToGrid w:val="0"/>
              <w:spacing w:before="100" w:beforeAutospacing="1" w:after="100" w:afterAutospacing="1"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相對獎勵儲金購買公司之股票儲存於員工持股信託專戶，符合具獎勵性以現金、票據、股票及可等值兌換現金之禮券之給付，應列入獎金累計，累計獎金超過當月投保金額4倍部分應計收補充保險費。</w:t>
            </w:r>
          </w:p>
          <w:p w:rsidR="00963176" w:rsidRPr="002016AA" w:rsidRDefault="00963176" w:rsidP="00672813">
            <w:pPr>
              <w:numPr>
                <w:ilvl w:val="0"/>
                <w:numId w:val="50"/>
              </w:numPr>
              <w:adjustRightInd w:val="0"/>
              <w:snapToGrid w:val="0"/>
              <w:spacing w:before="100" w:beforeAutospacing="1" w:after="100" w:afterAutospacing="1"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如該員工服務期間未滿約定任職期限，或在約定信託期間屆滿前贖回公司股票，員工必須繳回原由公司相對提撥（部分）金額，參採財政部72年9月12日台財稅第36469號函釋規定：「納稅義務人因未履行其與公司之服務契約，依約繳還其出國進修期間自該公司領取之旅費及薪資等，核屬違約賠償性質，並非所得減少，不得在其各該年度所得中扣除。」，是以，員工繳回原相對提撥（部分）金額，核屬違約賠償性質，非所得之減少，不得申請補充保險費退費事宜。</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537F6F">
            <w:pPr>
              <w:adjustRightInd w:val="0"/>
              <w:snapToGrid w:val="0"/>
              <w:spacing w:before="100" w:beforeAutospacing="1" w:after="100" w:afterAutospacing="1" w:line="480" w:lineRule="exact"/>
              <w:jc w:val="center"/>
              <w:rPr>
                <w:rFonts w:eastAsia="標楷體"/>
                <w:b/>
                <w:color w:val="000000"/>
                <w:sz w:val="20"/>
                <w:szCs w:val="20"/>
              </w:rPr>
            </w:pPr>
            <w:r w:rsidRPr="002016AA">
              <w:rPr>
                <w:rFonts w:eastAsia="標楷體"/>
                <w:b/>
                <w:color w:val="000000"/>
                <w:sz w:val="20"/>
                <w:szCs w:val="20"/>
              </w:rPr>
              <w:t>2013.01.02</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E6537">
            <w:pPr>
              <w:spacing w:beforeLines="50" w:before="180" w:afterLines="50" w:after="180" w:line="360" w:lineRule="exact"/>
              <w:jc w:val="center"/>
              <w:rPr>
                <w:rFonts w:eastAsia="標楷體"/>
                <w:color w:val="000000"/>
              </w:rPr>
            </w:pPr>
            <w:r w:rsidRPr="002016AA">
              <w:rPr>
                <w:rFonts w:eastAsia="標楷體"/>
                <w:color w:val="000000"/>
              </w:rPr>
              <w:t>E01</w:t>
            </w:r>
            <w:r w:rsidR="00EE6537" w:rsidRPr="002016AA">
              <w:rPr>
                <w:rFonts w:eastAsia="標楷體" w:hint="eastAsia"/>
                <w:color w:val="000000"/>
              </w:rPr>
              <w:t>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pStyle w:val="a"/>
              <w:numPr>
                <w:ilvl w:val="0"/>
                <w:numId w:val="0"/>
              </w:numPr>
              <w:snapToGrid w:val="0"/>
              <w:spacing w:line="480" w:lineRule="exact"/>
              <w:rPr>
                <w:color w:val="000000"/>
                <w:sz w:val="28"/>
                <w:szCs w:val="28"/>
              </w:rPr>
            </w:pPr>
            <w:r w:rsidRPr="002016AA">
              <w:rPr>
                <w:rFonts w:hint="eastAsia"/>
                <w:color w:val="000000"/>
                <w:kern w:val="2"/>
                <w:sz w:val="28"/>
                <w:szCs w:val="28"/>
              </w:rPr>
              <w:t>公司因延攬人才，於員工到職時，給付簽約金予員工，依規定該簽約金應累入奬金，計收補充保險費，但因員工提早離職，員工支付違約金予公司，其違約金是否可列為奬金的減項，退還補充保險費？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napToGrid w:val="0"/>
              <w:spacing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不得申請補充保險費退費事宜。</w:t>
            </w:r>
          </w:p>
          <w:p w:rsidR="00963176" w:rsidRPr="002016AA" w:rsidRDefault="00963176" w:rsidP="00DB6E3A">
            <w:pPr>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經參採</w:t>
            </w:r>
            <w:r w:rsidRPr="002016AA">
              <w:rPr>
                <w:rFonts w:ascii="標楷體" w:eastAsia="標楷體" w:hAnsi="標楷體"/>
                <w:color w:val="000000"/>
                <w:sz w:val="28"/>
                <w:szCs w:val="28"/>
              </w:rPr>
              <w:t>財政部72年9月12日台財稅第36469號函釋規定：「納稅義務人因未履行其與公司之服務契約，依約繳還其出國進修期間自該公司領取之旅費及薪資等，核屬違約賠償性質，並非所得減少，不得在其各該年度所得中扣除」</w:t>
            </w:r>
            <w:r w:rsidRPr="002016AA">
              <w:rPr>
                <w:rFonts w:ascii="標楷體" w:eastAsia="標楷體" w:hAnsi="標楷體" w:hint="eastAsia"/>
                <w:color w:val="000000"/>
                <w:sz w:val="28"/>
                <w:szCs w:val="28"/>
              </w:rPr>
              <w:t>，是以，員工違約退還公司之違約金，</w:t>
            </w:r>
            <w:r w:rsidRPr="002016AA">
              <w:rPr>
                <w:rFonts w:ascii="標楷體" w:eastAsia="標楷體" w:hAnsi="標楷體"/>
                <w:color w:val="000000"/>
                <w:sz w:val="28"/>
                <w:szCs w:val="28"/>
              </w:rPr>
              <w:t>核屬違約賠償性質，</w:t>
            </w:r>
            <w:r w:rsidRPr="002016AA">
              <w:rPr>
                <w:rFonts w:ascii="標楷體" w:eastAsia="標楷體" w:hAnsi="標楷體" w:hint="eastAsia"/>
                <w:color w:val="000000"/>
                <w:sz w:val="28"/>
                <w:szCs w:val="28"/>
              </w:rPr>
              <w:t>非所得之減少，不得申請補充保險費退費事宜。</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E6537">
            <w:pPr>
              <w:spacing w:beforeLines="50" w:before="180" w:afterLines="50" w:after="180" w:line="360" w:lineRule="exact"/>
              <w:jc w:val="center"/>
              <w:rPr>
                <w:rFonts w:eastAsia="標楷體"/>
                <w:color w:val="000000"/>
              </w:rPr>
            </w:pPr>
            <w:r w:rsidRPr="002016AA">
              <w:rPr>
                <w:rFonts w:eastAsia="標楷體"/>
                <w:color w:val="000000"/>
              </w:rPr>
              <w:t>E0</w:t>
            </w:r>
            <w:r w:rsidR="005A478F" w:rsidRPr="002016AA">
              <w:rPr>
                <w:rFonts w:eastAsia="標楷體" w:hint="eastAsia"/>
                <w:color w:val="000000"/>
              </w:rPr>
              <w:t>1</w:t>
            </w:r>
            <w:r w:rsidR="00EE6537" w:rsidRPr="002016AA">
              <w:rPr>
                <w:rFonts w:eastAsia="標楷體" w:hint="eastAsia"/>
                <w:color w:val="000000"/>
              </w:rPr>
              <w:t>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pStyle w:val="a"/>
              <w:numPr>
                <w:ilvl w:val="0"/>
                <w:numId w:val="0"/>
              </w:numPr>
              <w:snapToGrid w:val="0"/>
              <w:spacing w:line="480" w:lineRule="exact"/>
              <w:rPr>
                <w:color w:val="000000"/>
                <w:kern w:val="2"/>
                <w:sz w:val="28"/>
                <w:szCs w:val="28"/>
              </w:rPr>
            </w:pPr>
            <w:r w:rsidRPr="002016AA">
              <w:rPr>
                <w:rFonts w:hint="eastAsia"/>
                <w:color w:val="000000"/>
                <w:kern w:val="2"/>
                <w:sz w:val="28"/>
                <w:szCs w:val="28"/>
              </w:rPr>
              <w:t>全勤獎金是否需扣補充保險費?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napToGrid w:val="0"/>
              <w:spacing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須要扣取補充保險費。</w:t>
            </w:r>
          </w:p>
          <w:p w:rsidR="00963176" w:rsidRPr="002016AA" w:rsidRDefault="00963176" w:rsidP="00DB6E3A">
            <w:pPr>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全勤獎金(所得稅格式代號50)，如果未包含在員工的投保金額中，且具獎勵性質，則為「獎金」，當公司給付全年累計超過給付當月投保金額4倍的獎金部分，應代為扣取補充保費。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E6537">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20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公司辦理員工分紅配股，該股票無現金可扣取，應如何扣繳補充保險費？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76D75">
            <w:pPr>
              <w:numPr>
                <w:ilvl w:val="0"/>
                <w:numId w:val="43"/>
              </w:numPr>
              <w:adjustRightInd w:val="0"/>
              <w:snapToGrid w:val="0"/>
              <w:spacing w:line="480" w:lineRule="exact"/>
              <w:ind w:left="482" w:hanging="482"/>
              <w:rPr>
                <w:rFonts w:ascii="標楷體" w:eastAsia="標楷體" w:hAnsi="標楷體"/>
                <w:color w:val="000000"/>
                <w:sz w:val="28"/>
                <w:szCs w:val="28"/>
              </w:rPr>
            </w:pPr>
            <w:r w:rsidRPr="002016AA">
              <w:rPr>
                <w:rFonts w:ascii="標楷體" w:eastAsia="標楷體" w:hAnsi="標楷體" w:hint="eastAsia"/>
                <w:color w:val="000000"/>
                <w:sz w:val="28"/>
                <w:szCs w:val="28"/>
              </w:rPr>
              <w:t>公司應於交付股票日按該股票之時價計算員工薪資所得，且該筆酬勞應列入全年之獎金計算，如累計獎金逾當月投保金額4倍之部分，應依補充保險費率扣取補充保險費。</w:t>
            </w:r>
          </w:p>
          <w:p w:rsidR="00963176" w:rsidRPr="002016AA" w:rsidRDefault="00963176" w:rsidP="00076D75">
            <w:pPr>
              <w:numPr>
                <w:ilvl w:val="0"/>
                <w:numId w:val="43"/>
              </w:numPr>
              <w:adjustRightInd w:val="0"/>
              <w:snapToGrid w:val="0"/>
              <w:spacing w:line="480" w:lineRule="exact"/>
              <w:ind w:left="482" w:hanging="482"/>
              <w:rPr>
                <w:rFonts w:ascii="標楷體" w:eastAsia="標楷體" w:hAnsi="標楷體"/>
                <w:color w:val="000000"/>
                <w:sz w:val="28"/>
                <w:szCs w:val="28"/>
              </w:rPr>
            </w:pPr>
            <w:r w:rsidRPr="002016AA">
              <w:rPr>
                <w:rFonts w:ascii="標楷體" w:eastAsia="標楷體" w:hAnsi="標楷體" w:hint="eastAsia"/>
                <w:color w:val="000000"/>
                <w:sz w:val="28"/>
                <w:szCs w:val="28"/>
              </w:rPr>
              <w:t>因公司與員工有隸屬關係，於股票發放前可先請員工繳納補充保險費後再發給。</w:t>
            </w:r>
          </w:p>
          <w:p w:rsidR="00963176" w:rsidRPr="002016AA" w:rsidRDefault="00963176" w:rsidP="00076D75">
            <w:pPr>
              <w:numPr>
                <w:ilvl w:val="0"/>
                <w:numId w:val="43"/>
              </w:numPr>
              <w:adjustRightInd w:val="0"/>
              <w:snapToGrid w:val="0"/>
              <w:spacing w:line="480" w:lineRule="exact"/>
              <w:ind w:left="482" w:hanging="482"/>
              <w:rPr>
                <w:rFonts w:ascii="標楷體" w:eastAsia="標楷體" w:hAnsi="標楷體"/>
                <w:color w:val="000000"/>
                <w:sz w:val="28"/>
                <w:szCs w:val="28"/>
              </w:rPr>
            </w:pPr>
            <w:r w:rsidRPr="002016AA">
              <w:rPr>
                <w:rFonts w:ascii="標楷體" w:eastAsia="標楷體" w:hAnsi="標楷體" w:hint="eastAsia"/>
                <w:color w:val="000000"/>
                <w:sz w:val="28"/>
                <w:szCs w:val="28"/>
              </w:rPr>
              <w:t>依健保法第31條及扣繳辦法第9條規定，扣費義務人因故不及於規定期限內扣繳時，應先行墊繳，並得於事後向保險對象追償。</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537F6F">
            <w:pPr>
              <w:adjustRightInd w:val="0"/>
              <w:snapToGrid w:val="0"/>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21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公司員工每月領取固定薪資，於原負責業務之外，另承攬公司保險業務並領取公司所核發佣金（所得格式代號50），此佣金是否應扣取補充保險費？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76D75">
            <w:pPr>
              <w:pStyle w:val="a4"/>
              <w:numPr>
                <w:ilvl w:val="0"/>
                <w:numId w:val="44"/>
              </w:numPr>
              <w:adjustRightInd w:val="0"/>
              <w:snapToGrid w:val="0"/>
              <w:spacing w:line="480" w:lineRule="exact"/>
              <w:ind w:leftChars="0"/>
              <w:rPr>
                <w:rFonts w:ascii="標楷體" w:eastAsia="標楷體" w:hAnsi="標楷體"/>
                <w:color w:val="000000"/>
                <w:sz w:val="28"/>
                <w:szCs w:val="28"/>
              </w:rPr>
            </w:pPr>
            <w:r w:rsidRPr="002016AA">
              <w:rPr>
                <w:rFonts w:ascii="標楷體" w:eastAsia="標楷體" w:hAnsi="標楷體" w:hint="eastAsia"/>
                <w:color w:val="000000"/>
                <w:sz w:val="28"/>
                <w:szCs w:val="28"/>
              </w:rPr>
              <w:t>佣金為公司</w:t>
            </w:r>
            <w:r w:rsidRPr="002016AA">
              <w:rPr>
                <w:rFonts w:ascii="標楷體" w:eastAsia="標楷體" w:hAnsi="標楷體"/>
                <w:color w:val="000000"/>
                <w:sz w:val="28"/>
                <w:szCs w:val="28"/>
              </w:rPr>
              <w:t>對員工工作表現</w:t>
            </w:r>
            <w:r w:rsidRPr="002016AA">
              <w:rPr>
                <w:rFonts w:ascii="標楷體" w:eastAsia="標楷體" w:hAnsi="標楷體" w:hint="eastAsia"/>
                <w:color w:val="000000"/>
                <w:sz w:val="28"/>
                <w:szCs w:val="28"/>
              </w:rPr>
              <w:t>而</w:t>
            </w:r>
            <w:r w:rsidRPr="002016AA">
              <w:rPr>
                <w:rFonts w:ascii="標楷體" w:eastAsia="標楷體" w:hAnsi="標楷體"/>
                <w:color w:val="000000"/>
                <w:sz w:val="28"/>
                <w:szCs w:val="28"/>
              </w:rPr>
              <w:t>發放，即具有勞務對價性質，屬員工因工作而獲得之報酬，自屬勞動基準法所稱工資，應併入全民健康保險投保金額計算</w:t>
            </w:r>
            <w:r w:rsidRPr="002016AA">
              <w:rPr>
                <w:rFonts w:ascii="標楷體" w:eastAsia="標楷體" w:hAnsi="標楷體" w:hint="eastAsia"/>
                <w:color w:val="000000"/>
                <w:sz w:val="28"/>
                <w:szCs w:val="28"/>
              </w:rPr>
              <w:t>。</w:t>
            </w:r>
          </w:p>
          <w:p w:rsidR="00963176" w:rsidRPr="002016AA" w:rsidRDefault="00963176" w:rsidP="00076D75">
            <w:pPr>
              <w:pStyle w:val="a4"/>
              <w:numPr>
                <w:ilvl w:val="0"/>
                <w:numId w:val="44"/>
              </w:numPr>
              <w:spacing w:line="480" w:lineRule="exact"/>
              <w:ind w:leftChars="0"/>
              <w:jc w:val="both"/>
              <w:rPr>
                <w:rFonts w:ascii="標楷體" w:eastAsia="標楷體" w:hAnsi="標楷體"/>
                <w:color w:val="000000"/>
                <w:sz w:val="28"/>
                <w:szCs w:val="28"/>
              </w:rPr>
            </w:pPr>
            <w:r w:rsidRPr="002016AA">
              <w:rPr>
                <w:rFonts w:ascii="標楷體" w:eastAsia="標楷體" w:hAnsi="標楷體" w:hint="eastAsia"/>
                <w:color w:val="000000"/>
                <w:sz w:val="28"/>
                <w:szCs w:val="28"/>
              </w:rPr>
              <w:t>如已列入一般保險費計算，不重複扣收補充保險費。惟如未列入投保金額計算，應列入獎金累計。</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537F6F">
            <w:pPr>
              <w:pStyle w:val="a4"/>
              <w:adjustRightInd w:val="0"/>
              <w:snapToGrid w:val="0"/>
              <w:spacing w:line="480" w:lineRule="exact"/>
              <w:ind w:leftChars="0" w:left="0"/>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E02</w:t>
            </w:r>
            <w:r w:rsidR="00EE6537" w:rsidRPr="002016AA">
              <w:rPr>
                <w:rFonts w:eastAsia="標楷體"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「生育補助費」是否須收取補充保險費？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hint="eastAsia"/>
                <w:b/>
                <w:color w:val="000000"/>
                <w:sz w:val="28"/>
                <w:szCs w:val="28"/>
              </w:rPr>
              <w:t>不用扣繳補充保險費。</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「生育補助費」雖屬所得稅代號「50」，但非具「獎勵」性質。</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23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獎金如何定義?</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b/>
                <w:color w:val="000000"/>
                <w:sz w:val="28"/>
                <w:szCs w:val="28"/>
              </w:rPr>
              <w:t>健保法所規範的獎金範圍，不以「獎金」之名稱為限。</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符合所得稅法第14條第1項第3類規定應納入薪資所得項目，且未列入投保金額計算之具獎勵性質之各項給予，如年終獎金、節金、紅利等都是。</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24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公務人員的國民旅遊卡補助費要不要收補充保險費？</w:t>
            </w:r>
          </w:p>
          <w:p w:rsidR="00963176" w:rsidRPr="002016AA" w:rsidRDefault="00963176" w:rsidP="00FB091A">
            <w:pPr>
              <w:spacing w:beforeLines="50" w:before="180" w:afterLines="50" w:after="180" w:line="360" w:lineRule="exact"/>
              <w:rPr>
                <w:rFonts w:ascii="標楷體" w:eastAsia="標楷體" w:hAnsi="標楷體"/>
                <w:color w:val="000000"/>
                <w:sz w:val="28"/>
                <w:szCs w:val="28"/>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pStyle w:val="a4"/>
              <w:numPr>
                <w:ilvl w:val="0"/>
                <w:numId w:val="20"/>
              </w:numPr>
              <w:spacing w:beforeLines="50" w:before="180" w:afterLines="50" w:after="180" w:line="360" w:lineRule="exact"/>
              <w:ind w:leftChars="0"/>
              <w:jc w:val="both"/>
              <w:rPr>
                <w:rFonts w:ascii="標楷體" w:eastAsia="標楷體" w:hAnsi="標楷體"/>
                <w:color w:val="000000"/>
                <w:sz w:val="28"/>
                <w:szCs w:val="28"/>
              </w:rPr>
            </w:pPr>
            <w:r w:rsidRPr="002016AA">
              <w:rPr>
                <w:rFonts w:ascii="標楷體" w:eastAsia="標楷體" w:hAnsi="標楷體"/>
                <w:color w:val="000000"/>
                <w:sz w:val="28"/>
                <w:szCs w:val="28"/>
              </w:rPr>
              <w:t>凡是補助性質之給與或代金，都不列入扣繳補充保險費獎金項目，例如結婚補助、教育補助費、旅遊補助、喪葬補助、學分補助、醫療補助、保險費補助、交際費、差旅費、差旅津貼、工作服代金、作業用品代金、慰問金、補償費，或者中樂透或彩券的獎金等。</w:t>
            </w:r>
          </w:p>
          <w:p w:rsidR="00963176" w:rsidRPr="002016AA" w:rsidRDefault="00963176" w:rsidP="00FB091A">
            <w:pPr>
              <w:pStyle w:val="a4"/>
              <w:numPr>
                <w:ilvl w:val="0"/>
                <w:numId w:val="20"/>
              </w:numPr>
              <w:spacing w:beforeLines="50" w:before="180" w:afterLines="50" w:after="180" w:line="360" w:lineRule="exact"/>
              <w:ind w:leftChars="0"/>
              <w:jc w:val="both"/>
              <w:rPr>
                <w:rFonts w:ascii="標楷體" w:eastAsia="標楷體" w:hAnsi="標楷體"/>
                <w:color w:val="000000"/>
                <w:sz w:val="28"/>
                <w:szCs w:val="28"/>
              </w:rPr>
            </w:pPr>
            <w:r w:rsidRPr="002016AA">
              <w:rPr>
                <w:rFonts w:ascii="標楷體" w:eastAsia="標楷體" w:hAnsi="標楷體"/>
                <w:color w:val="000000"/>
                <w:sz w:val="28"/>
                <w:szCs w:val="28"/>
              </w:rPr>
              <w:t>所以公務人員的國民旅遊卡補助費不要收個人補充保險費。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pStyle w:val="a4"/>
              <w:spacing w:beforeLines="50" w:before="180" w:afterLines="50" w:after="180" w:line="360" w:lineRule="exact"/>
              <w:ind w:leftChars="0" w:left="0"/>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25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「紅利」要不要收補充保險費？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hint="eastAsia"/>
                <w:b/>
                <w:color w:val="000000"/>
                <w:sz w:val="28"/>
                <w:szCs w:val="28"/>
              </w:rPr>
              <w:t>要扣繳補充保險費。</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當</w:t>
            </w:r>
            <w:r w:rsidRPr="002016AA">
              <w:rPr>
                <w:rFonts w:ascii="標楷體" w:eastAsia="標楷體" w:hAnsi="標楷體"/>
                <w:color w:val="000000"/>
                <w:sz w:val="28"/>
                <w:szCs w:val="28"/>
              </w:rPr>
              <w:t>紅利項目未列入一般保險費</w:t>
            </w:r>
            <w:r w:rsidRPr="002016AA">
              <w:rPr>
                <w:rFonts w:ascii="標楷體" w:eastAsia="標楷體" w:hAnsi="標楷體" w:hint="eastAsia"/>
                <w:color w:val="000000"/>
                <w:sz w:val="28"/>
                <w:szCs w:val="28"/>
              </w:rPr>
              <w:t>時</w:t>
            </w:r>
            <w:r w:rsidRPr="002016AA">
              <w:rPr>
                <w:rFonts w:ascii="標楷體" w:eastAsia="標楷體" w:hAnsi="標楷體"/>
                <w:color w:val="000000"/>
                <w:sz w:val="28"/>
                <w:szCs w:val="28"/>
              </w:rPr>
              <w:t>，且屬獎勵性質，須併入獎金計算並扣繳補充保險費。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rPr>
          <w:trHeight w:val="3407"/>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E02</w:t>
            </w:r>
            <w:r w:rsidR="00EE6537" w:rsidRPr="002016AA">
              <w:rPr>
                <w:rFonts w:eastAsia="標楷體" w:hint="eastAsia"/>
                <w:color w:val="000000"/>
              </w:rPr>
              <w:t>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醫師之獎勵金是否收補充保險費？如何扣取？</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hint="eastAsia"/>
                <w:b/>
                <w:color w:val="000000"/>
                <w:sz w:val="28"/>
                <w:szCs w:val="28"/>
              </w:rPr>
              <w:t>要扣繳補充保險費。</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pacing w:val="-2"/>
                <w:sz w:val="28"/>
                <w:szCs w:val="28"/>
              </w:rPr>
              <w:t>醫師獎勵金</w:t>
            </w:r>
            <w:r w:rsidRPr="002016AA">
              <w:rPr>
                <w:rFonts w:ascii="標楷體" w:eastAsia="標楷體" w:hAnsi="標楷體" w:hint="eastAsia"/>
                <w:color w:val="000000"/>
                <w:sz w:val="28"/>
                <w:szCs w:val="28"/>
              </w:rPr>
              <w:t>為單位所支付之薪資範圍，依健保法第</w:t>
            </w:r>
            <w:r w:rsidRPr="002016AA">
              <w:rPr>
                <w:rFonts w:ascii="標楷體" w:eastAsia="標楷體" w:hAnsi="標楷體"/>
                <w:color w:val="000000"/>
                <w:sz w:val="28"/>
                <w:szCs w:val="28"/>
              </w:rPr>
              <w:t>31</w:t>
            </w:r>
            <w:r w:rsidRPr="002016AA">
              <w:rPr>
                <w:rFonts w:ascii="標楷體" w:eastAsia="標楷體" w:hAnsi="標楷體" w:hint="eastAsia"/>
                <w:color w:val="000000"/>
                <w:sz w:val="28"/>
                <w:szCs w:val="28"/>
              </w:rPr>
              <w:t>條之規定，該獎金屬於具獎勵性質之給予，且未列入投保金額計算，即應納入補充保險費範圍；若全年累計獎金逾當月投保金額</w:t>
            </w:r>
            <w:r w:rsidRPr="002016AA">
              <w:rPr>
                <w:rFonts w:ascii="標楷體" w:eastAsia="標楷體" w:hAnsi="標楷體"/>
                <w:color w:val="000000"/>
                <w:sz w:val="28"/>
                <w:szCs w:val="28"/>
              </w:rPr>
              <w:t>4</w:t>
            </w:r>
            <w:r w:rsidRPr="002016AA">
              <w:rPr>
                <w:rFonts w:ascii="標楷體" w:eastAsia="標楷體" w:hAnsi="標楷體" w:hint="eastAsia"/>
                <w:color w:val="000000"/>
                <w:sz w:val="28"/>
                <w:szCs w:val="28"/>
              </w:rPr>
              <w:t>倍部分，由投保單位給付時扣取，並於次月底前彙繳健保署。</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rPr>
          <w:trHeight w:val="1671"/>
        </w:trPr>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E02</w:t>
            </w:r>
            <w:r w:rsidR="00EE6537" w:rsidRPr="002016AA">
              <w:rPr>
                <w:rFonts w:eastAsia="標楷體" w:hint="eastAsia"/>
                <w:color w:val="000000"/>
              </w:rPr>
              <w:t>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「假日輪班津貼」是否應扣補充保險費?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「假日輪班津貼」</w:t>
            </w:r>
            <w:r w:rsidRPr="002016AA">
              <w:rPr>
                <w:rFonts w:ascii="標楷體" w:eastAsia="標楷體" w:hAnsi="標楷體" w:hint="eastAsia"/>
                <w:color w:val="000000"/>
                <w:sz w:val="28"/>
                <w:szCs w:val="28"/>
              </w:rPr>
              <w:t>係</w:t>
            </w:r>
            <w:r w:rsidRPr="002016AA">
              <w:rPr>
                <w:rFonts w:ascii="標楷體" w:eastAsia="標楷體" w:hAnsi="標楷體"/>
                <w:color w:val="000000"/>
                <w:sz w:val="28"/>
                <w:szCs w:val="28"/>
              </w:rPr>
              <w:t>依勞工勞務提供之頻率與工作時段不同而</w:t>
            </w:r>
            <w:r w:rsidRPr="002016AA">
              <w:rPr>
                <w:rFonts w:ascii="標楷體" w:eastAsia="標楷體" w:hAnsi="標楷體" w:hint="eastAsia"/>
                <w:color w:val="000000"/>
                <w:sz w:val="28"/>
                <w:szCs w:val="28"/>
              </w:rPr>
              <w:t>給予之津貼，</w:t>
            </w:r>
            <w:r w:rsidRPr="002016AA">
              <w:rPr>
                <w:rFonts w:ascii="標楷體" w:eastAsia="標楷體" w:hAnsi="標楷體"/>
                <w:color w:val="000000"/>
                <w:sz w:val="28"/>
                <w:szCs w:val="28"/>
              </w:rPr>
              <w:t>為勞務提供所得之對價</w:t>
            </w:r>
            <w:r w:rsidRPr="002016AA">
              <w:rPr>
                <w:rFonts w:ascii="標楷體" w:eastAsia="標楷體" w:hAnsi="標楷體" w:hint="eastAsia"/>
                <w:color w:val="000000"/>
                <w:sz w:val="28"/>
                <w:szCs w:val="28"/>
              </w:rPr>
              <w:t>自</w:t>
            </w:r>
            <w:r w:rsidRPr="002016AA">
              <w:rPr>
                <w:rFonts w:ascii="標楷體" w:eastAsia="標楷體" w:hAnsi="標楷體"/>
                <w:color w:val="000000"/>
                <w:sz w:val="28"/>
                <w:szCs w:val="28"/>
              </w:rPr>
              <w:t>屬工資</w:t>
            </w:r>
            <w:r w:rsidRPr="002016AA">
              <w:rPr>
                <w:rFonts w:ascii="標楷體" w:eastAsia="標楷體" w:hAnsi="標楷體" w:hint="eastAsia"/>
                <w:color w:val="000000"/>
                <w:sz w:val="28"/>
                <w:szCs w:val="28"/>
              </w:rPr>
              <w:t>範疇</w:t>
            </w:r>
            <w:r w:rsidRPr="002016AA">
              <w:rPr>
                <w:rFonts w:ascii="標楷體" w:eastAsia="標楷體" w:hAnsi="標楷體"/>
                <w:color w:val="000000"/>
                <w:sz w:val="28"/>
                <w:szCs w:val="28"/>
              </w:rPr>
              <w:t>，</w:t>
            </w:r>
            <w:r w:rsidRPr="002016AA">
              <w:rPr>
                <w:rFonts w:ascii="標楷體" w:eastAsia="標楷體" w:hAnsi="標楷體" w:hint="eastAsia"/>
                <w:color w:val="000000"/>
                <w:sz w:val="28"/>
                <w:szCs w:val="28"/>
              </w:rPr>
              <w:t>應併入全民健康保險投保金額計算</w:t>
            </w:r>
            <w:r w:rsidRPr="002016AA">
              <w:rPr>
                <w:rFonts w:ascii="標楷體" w:eastAsia="標楷體" w:hAnsi="標楷體"/>
                <w:color w:val="000000"/>
                <w:sz w:val="28"/>
                <w:szCs w:val="28"/>
              </w:rPr>
              <w:t>。</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E02</w:t>
            </w:r>
            <w:r w:rsidR="00EE6537" w:rsidRPr="002016AA">
              <w:rPr>
                <w:rFonts w:eastAsia="標楷體" w:hint="eastAsia"/>
                <w:color w:val="000000"/>
              </w:rPr>
              <w:t>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高額獎金扣補充保險費，造成投保金額低的民眾比投保金額高的民眾，容易被扣到補充保險費，這樣公平嗎?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對於「低薪資、高獎金」之被保險人，一般保險費較少，另外收取補充保險費，是拉近所得相近者之保險費負擔，應更能符合「量能付費」的精神。</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E02</w:t>
            </w:r>
            <w:r w:rsidR="00EE6537" w:rsidRPr="002016AA">
              <w:rPr>
                <w:rFonts w:eastAsia="標楷體" w:hint="eastAsia"/>
                <w:color w:val="000000"/>
              </w:rPr>
              <w:t>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公務人員休假</w:t>
            </w:r>
            <w:r w:rsidRPr="002016AA">
              <w:rPr>
                <w:rFonts w:ascii="標楷體" w:eastAsia="標楷體" w:hAnsi="標楷體" w:hint="eastAsia"/>
                <w:color w:val="000000"/>
                <w:sz w:val="28"/>
                <w:szCs w:val="28"/>
              </w:rPr>
              <w:t>補助費及不休假奬金</w:t>
            </w:r>
            <w:r w:rsidRPr="002016AA">
              <w:rPr>
                <w:rFonts w:ascii="標楷體" w:eastAsia="標楷體" w:hAnsi="標楷體"/>
                <w:color w:val="000000"/>
                <w:sz w:val="28"/>
                <w:szCs w:val="28"/>
              </w:rPr>
              <w:t>是否具有獎勵性質，而列入補充保險費的計收範圍？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公務人員應休日數以外之休假部分，按日支領休假補助費，非具有獎勵性質，不列入獎金累計。</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E0</w:t>
            </w:r>
            <w:r w:rsidR="00EE6537" w:rsidRPr="002016AA">
              <w:rPr>
                <w:rFonts w:eastAsia="標楷體" w:hint="eastAsia"/>
                <w:color w:val="000000"/>
              </w:rPr>
              <w:t>30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正職老師設計費、研究收入經費算不算獎勵性質？</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b/>
                <w:color w:val="000000"/>
                <w:sz w:val="28"/>
                <w:szCs w:val="28"/>
              </w:rPr>
              <w:t>應就其給付之目的予以認定。</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符合所得稅法第14條第1項第3類規定應納入薪資所得項目，且未列入投保金額計算之具獎勵性質之各項給予，如年終獎金、節金、紅利等，都是健保法所規範的獎金範圍，不以「獎金」之名稱為限。</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SimSun"/>
                <w:color w:val="000000"/>
                <w:lang w:eastAsia="zh-CN"/>
              </w:rPr>
            </w:pPr>
            <w:r w:rsidRPr="002016AA">
              <w:rPr>
                <w:color w:val="000000"/>
              </w:rPr>
              <w:t>E03</w:t>
            </w:r>
            <w:r w:rsidR="00EE6537" w:rsidRPr="002016AA">
              <w:rPr>
                <w:rFonts w:hint="eastAsia"/>
                <w:color w:val="000000"/>
              </w:rPr>
              <w:t>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負責人若於公司內領有薪資所得及超過投保金額4倍之獎金，是否應扣收個人補充保險費？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b/>
                <w:color w:val="000000"/>
                <w:sz w:val="28"/>
                <w:szCs w:val="28"/>
              </w:rPr>
              <w:t>要扣繳補充保險費。</w:t>
            </w:r>
          </w:p>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健保法第31條所訂應扣取獎金項目之補充保險費對象包含負責人，因此負責人若領取有高額獎金，仍應以其投保金額計算超過4倍部分之獎金，扣繳補充保險費。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15416">
            <w:pPr>
              <w:rPr>
                <w:color w:val="000000"/>
              </w:rPr>
            </w:pPr>
            <w:r w:rsidRPr="002016AA">
              <w:rPr>
                <w:color w:val="000000"/>
              </w:rPr>
              <w:t>E03</w:t>
            </w:r>
            <w:r w:rsidR="00EE6537" w:rsidRPr="002016AA">
              <w:rPr>
                <w:rFonts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公營事業之工作（績效）獎金於年度結束後，依單位績效核定獎金，為配合國人慣例，於重要年節先給予員工借支，於單位績效核定後結算。請問獎金之「給付」應以那一時點為準？</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獎金借支係為單位與員工間之借貸行為，並非真正的給付時點，該筆獎金係以結算時報列所得，故應以「結算時」為給付日。</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15416">
            <w:pPr>
              <w:rPr>
                <w:color w:val="000000"/>
              </w:rPr>
            </w:pPr>
            <w:r w:rsidRPr="002016AA">
              <w:rPr>
                <w:color w:val="000000"/>
              </w:rPr>
              <w:t>E0</w:t>
            </w:r>
            <w:r w:rsidR="00EE6537" w:rsidRPr="002016AA">
              <w:rPr>
                <w:rFonts w:hint="eastAsia"/>
                <w:color w:val="000000"/>
              </w:rPr>
              <w:t>33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雇主、自營業主或專技人員自行執業者若在投保單位領有薪資，且領有獎金超過投保金額4倍，是否應扣取補充保險費？若需扣取，其投保金額是否以雇主的投保金額為基準？</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二代健保法第31條所訂應扣取獎金項目之補充保險費對象並未排除雇主等負責人，因此上述人員若領取高額獎金，仍應扣取補充保險費，並以投保身分之投保金額為基準計算補充保險費。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D0D12">
            <w:pPr>
              <w:rPr>
                <w:color w:val="000000"/>
              </w:rPr>
            </w:pPr>
            <w:r w:rsidRPr="002016AA">
              <w:rPr>
                <w:color w:val="000000"/>
              </w:rPr>
              <w:t>E0</w:t>
            </w:r>
            <w:r w:rsidR="00EE6537" w:rsidRPr="002016AA">
              <w:rPr>
                <w:rFonts w:hint="eastAsia"/>
                <w:color w:val="000000"/>
              </w:rPr>
              <w:t>34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留職停薪期間未於原投保單位投保之人員，受領原投保單位之獎金及薪資所得時，其留職停薪期間受領之獎金須否與留職停薪前及復職後之獎金累計？</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留職停薪期間受領原投保單位之獎金應與留職停薪前之獎金累計，如全年累計獎金逾留職停薪轉出當月之投保金額4倍部分，扣繳補充保險費。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15416">
            <w:pPr>
              <w:rPr>
                <w:color w:val="000000"/>
              </w:rPr>
            </w:pPr>
            <w:r w:rsidRPr="002016AA">
              <w:rPr>
                <w:color w:val="000000"/>
              </w:rPr>
              <w:t>E03</w:t>
            </w:r>
            <w:r w:rsidR="00EE6537" w:rsidRPr="002016AA">
              <w:rPr>
                <w:rFonts w:hint="eastAsia"/>
                <w:color w:val="000000"/>
              </w:rPr>
              <w:t>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離職後由原投保單位重新任用之人員，其離職前及重新任用後受領之獎金須否累計？</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投保單位給付被保險人離職前及同一投保單位重新任用後給付之獎金均需累計。</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15416">
            <w:pPr>
              <w:rPr>
                <w:color w:val="000000"/>
              </w:rPr>
            </w:pPr>
            <w:r w:rsidRPr="002016AA">
              <w:rPr>
                <w:color w:val="000000"/>
              </w:rPr>
              <w:t>E03</w:t>
            </w:r>
            <w:r w:rsidR="00EE6537" w:rsidRPr="002016AA">
              <w:rPr>
                <w:rFonts w:hint="eastAsia"/>
                <w:color w:val="000000"/>
              </w:rPr>
              <w:t>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補充保險費(奬金)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健保投保金額遭健保署逕行調高時，須否追溯自生效日起(生效日可能為數年前)，重新計算從獎金中扣取之補充保費，並將差額退還保險對象？</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若投保金額追溯調高，致累計獎金金額未超過當月投保金額之4倍或補充保險費金額減少，則原扣取之補充險費得申請退還。</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0A0BEC" w:rsidP="00674591">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醫師的兼職薪資所得(所得代碼50)，要算在給付兼職所得機關的薪資所得總額嗎?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6017F" w:rsidRPr="002016AA" w:rsidRDefault="00F6017F" w:rsidP="00F6017F">
            <w:pPr>
              <w:spacing w:beforeLines="50" w:before="180" w:afterLines="50" w:after="180" w:line="360" w:lineRule="exact"/>
              <w:ind w:left="280" w:hangingChars="100" w:hanging="280"/>
              <w:rPr>
                <w:rFonts w:ascii="標楷體" w:eastAsia="標楷體" w:hAnsi="標楷體"/>
                <w:color w:val="000000"/>
                <w:sz w:val="28"/>
                <w:szCs w:val="28"/>
              </w:rPr>
            </w:pPr>
            <w:r w:rsidRPr="002016AA">
              <w:rPr>
                <w:rFonts w:ascii="標楷體" w:eastAsia="標楷體" w:hAnsi="標楷體" w:hint="eastAsia"/>
                <w:color w:val="000000"/>
                <w:sz w:val="28"/>
                <w:szCs w:val="28"/>
              </w:rPr>
              <w:t>1.有關醫師本人部分，於其兼職薪資所得發生時，單次給付金額達一定金額時(103年8月31日以前，單次給付金額達5,000元；103年9月1日起改為單次給付金額達基本工資)，應扣繳其個人補充保險費</w:t>
            </w:r>
          </w:p>
          <w:p w:rsidR="00F320B1" w:rsidRPr="002016AA" w:rsidRDefault="00F6017F" w:rsidP="00F6017F">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2.至於給付醫師兼職薪資所得之機關，須將該項兼職薪資算在給付機關的薪資所得總額內，計算出與受僱者當月投保金額總額差額，按補充保險費率繳納投保單位的補充保險費。</w:t>
            </w:r>
          </w:p>
        </w:tc>
        <w:tc>
          <w:tcPr>
            <w:tcW w:w="1997" w:type="dxa"/>
            <w:tcBorders>
              <w:top w:val="single" w:sz="4" w:space="0" w:color="auto"/>
              <w:left w:val="single" w:sz="4" w:space="0" w:color="auto"/>
              <w:bottom w:val="single" w:sz="4" w:space="0" w:color="auto"/>
              <w:right w:val="single" w:sz="4" w:space="0" w:color="auto"/>
            </w:tcBorders>
          </w:tcPr>
          <w:p w:rsidR="00F320B1" w:rsidRPr="002016AA" w:rsidRDefault="005B219C"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DD0654" w:rsidP="00674591">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投保單位委託專家「翻譯費」，是否需繳納補充保險費？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060208" w:rsidRPr="002016AA" w:rsidRDefault="00060208" w:rsidP="00060208">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要扣繳補充保險費。</w:t>
            </w:r>
          </w:p>
          <w:p w:rsidR="00F320B1" w:rsidRPr="002016AA" w:rsidRDefault="00060208" w:rsidP="00060208">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翻譯費」如為所得格式代號「50」，即為該名專家的兼職所得，當單次給付達一定金額時(103年8月31日以前，單次給付金額達5,000元；103年9月1日起改為單次給付金額達基本工資)時要依補充保險費率計收補充保險費。</w:t>
            </w:r>
          </w:p>
        </w:tc>
        <w:tc>
          <w:tcPr>
            <w:tcW w:w="1997" w:type="dxa"/>
            <w:tcBorders>
              <w:top w:val="single" w:sz="4" w:space="0" w:color="auto"/>
              <w:left w:val="single" w:sz="4" w:space="0" w:color="auto"/>
              <w:bottom w:val="single" w:sz="4" w:space="0" w:color="auto"/>
              <w:right w:val="single" w:sz="4" w:space="0" w:color="auto"/>
            </w:tcBorders>
          </w:tcPr>
          <w:p w:rsidR="00F320B1" w:rsidRPr="002016AA" w:rsidRDefault="005B219C"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F320B1">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8B5840" w:rsidP="00674591">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講師費及評審委員車馬費單次很容易達到2萬元，給付單據之開立是否有原則或規範?</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320B1" w:rsidRPr="002016AA" w:rsidRDefault="00C065EF" w:rsidP="00C065EF">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給付方式依各機關相關規定辦理，只要單次給付達一定金額時(103年8月31日以前，單次給付金額達5,000元；103年9月1日起改為單次給付金額達基本工資)，就要扣繳補充保險費，未達則不需扣繳。</w:t>
            </w:r>
          </w:p>
        </w:tc>
        <w:tc>
          <w:tcPr>
            <w:tcW w:w="1997" w:type="dxa"/>
            <w:tcBorders>
              <w:top w:val="single" w:sz="4" w:space="0" w:color="auto"/>
              <w:left w:val="single" w:sz="4" w:space="0" w:color="auto"/>
              <w:bottom w:val="single" w:sz="4" w:space="0" w:color="auto"/>
              <w:right w:val="single" w:sz="4" w:space="0" w:color="auto"/>
            </w:tcBorders>
          </w:tcPr>
          <w:p w:rsidR="00F320B1" w:rsidRPr="002016AA" w:rsidRDefault="005B219C"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276D52"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74591">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二代健保將非屬投保單位給付的薪資所得(兼職薪資)列入補充保險費計收範圍，是否在懲罰兼職之受僱者？</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E099A">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二代健保為使保險費之負擔更趨公平性，對其他非所屬投保單位之薪資所得計收補充保險費，以拉近薪資所得相同之受僱者間保費負擔差距；例如：專職與兼職月薪共4萬元(專職月薪2萬元、兼職月薪2萬元)，相較其他只有專職月薪2萬元者，確實有較高的所得，就兼職部分多負擔些許補充保險費，從量能負擔觀點，亦屬合理。</w:t>
            </w:r>
          </w:p>
          <w:p w:rsidR="00963176" w:rsidRPr="002016AA" w:rsidRDefault="00963176" w:rsidP="00DE099A">
            <w:pPr>
              <w:spacing w:beforeLines="50" w:before="180" w:afterLines="50" w:after="180" w:line="36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至於只有兼職工作者，若符合下列原則，應視同專任員工，由雇主為其投保繳交一般保險費，不用再收取補充保險費：(1)每個工作日到工者(不論工作時數)；(2)每週工作時數滿12小時者。同時於二個以上單位工作之員工，如符合前二項要件，得選擇工作時間較長或工作所得較高或危險性較大之投保單位投保。</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276D52"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50D5D">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中樂透、尾牙大獎不用繳，兼職打工卻逃不了，懲罰自由工作者？</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676E4">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1.依據二代健保法的規定，需收取補充保險費的範圍，在獎金的項目，只限定在雇主發給員工超過投保金額4倍部分的獎金，並不含民眾中樂透或彩券的獎金。</w:t>
            </w:r>
          </w:p>
          <w:p w:rsidR="00963176" w:rsidRPr="002016AA" w:rsidRDefault="00963176" w:rsidP="00A676E4">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2.由於各種機會中獎獎金是一種單次、不可預期的所得，並且會牽涉到個人隱私以及安全性的問題，並不適合納入為補充保險費的計收範圍。</w:t>
            </w:r>
          </w:p>
          <w:p w:rsidR="00963176" w:rsidRPr="002016AA" w:rsidRDefault="00963176" w:rsidP="00A676E4">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3.為照顧弱勢民眾，補充保險費制度於實施初期（102年1月1日至103年8月31日），特別於全民健康保險扣取及繳納補充保險費辦法第4條第3項第7款中明定針對兒童及少年、中低收入戶、中低收入老人、領取身心障礙者生活補助費或勞工保險投保薪資未達中央勞工主管機關公告基本工資之身心障礙者、在國內就學且無專職工作之學生及符合全民健康保險法第100條所定經濟困難者等對象，規定其領取非所屬投保單位給付之薪資所得(兼職所得)之單次給付金額，未達基本工資免予扣取補充保險費。</w:t>
            </w:r>
          </w:p>
          <w:p w:rsidR="00963176" w:rsidRPr="002016AA" w:rsidRDefault="00963176" w:rsidP="00A676E4">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4.惟二代健保實施以來，民意迭有反映，原有規定雖然已相當程度減輕弱勢民眾負擔，但對於不符合該等身分，因家計而須另外兼職之低薪受僱者，負擔仍重，衛生福利部爰修正第3項第7款，將非所屬投保單位給付之薪資所得，單次給付，未達基本工資者，免予扣費，並自103年9月1日起實施。</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276D52">
            <w:pPr>
              <w:spacing w:beforeLines="50" w:before="180" w:afterLines="50" w:after="180" w:line="360" w:lineRule="exact"/>
              <w:jc w:val="center"/>
              <w:rPr>
                <w:rFonts w:eastAsia="標楷體" w:hint="eastAsia"/>
                <w:color w:val="000000"/>
              </w:rPr>
            </w:pPr>
            <w:r w:rsidRPr="002016AA">
              <w:rPr>
                <w:rFonts w:eastAsia="標楷體" w:hint="eastAsia"/>
                <w:color w:val="000000"/>
              </w:rPr>
              <w:t>F00</w:t>
            </w:r>
            <w:r w:rsidR="00276D52" w:rsidRPr="002016AA">
              <w:rPr>
                <w:rFonts w:eastAsia="標楷體" w:hint="eastAsia"/>
                <w:color w:val="000000"/>
              </w:rPr>
              <w:t>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2084A">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單位僱用加保於內政部之研發替代役為員工，其薪資來源分別為內政部及單位，單位發放薪資時，該補充保險費應如何計收？</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F5252">
            <w:pPr>
              <w:spacing w:beforeLines="50" w:before="180" w:afterLines="50" w:after="180" w:line="360" w:lineRule="exact"/>
              <w:ind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1.內政部役政署表示：研發替代役役期3年，第1年由內政部加保及支薪，第2年起由用人單位加保及支薪。</w:t>
            </w:r>
          </w:p>
          <w:p w:rsidR="00963176" w:rsidRPr="002016AA" w:rsidRDefault="00963176" w:rsidP="000F5252">
            <w:pPr>
              <w:spacing w:beforeLines="50" w:before="180" w:afterLines="50" w:after="180" w:line="360" w:lineRule="exact"/>
              <w:ind w:left="280" w:hangingChars="100" w:hanging="280"/>
              <w:rPr>
                <w:rFonts w:ascii="標楷體" w:eastAsia="標楷體" w:hAnsi="標楷體" w:hint="eastAsia"/>
                <w:b/>
                <w:color w:val="000000"/>
                <w:sz w:val="28"/>
                <w:szCs w:val="28"/>
              </w:rPr>
            </w:pPr>
            <w:r w:rsidRPr="002016AA">
              <w:rPr>
                <w:rFonts w:ascii="標楷體" w:eastAsia="標楷體" w:hAnsi="標楷體" w:hint="eastAsia"/>
                <w:color w:val="000000"/>
                <w:sz w:val="28"/>
                <w:szCs w:val="28"/>
              </w:rPr>
              <w:t>2.依健保法第31條所規定，保險對象領取非所屬投保單位之薪資所得，單次給付金額達一定金額時 (103年8月31日以前，單次給付金額達5,000元；103年9月1日起改為單次給付金額達基本工資)，單位於給付時，應依補充保險費率扣取補充保險費。研發替代役於服役第1年內，如用人單位另發給薪資，應依前述規定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276D52"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A1112">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的退休員工，徵得原投保單位的同意，得以原投保單位為投保單位，並以第六類第二目之被保險人身分加保中。該退休員工仍在公司打零工領有薪資（格式代號50），請問該筆薪資是否為所屬投保單位的薪資所得，不列入補充保險費的計收？</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71EED">
            <w:pPr>
              <w:spacing w:beforeLines="50" w:before="180" w:afterLines="50" w:after="180" w:line="360" w:lineRule="exact"/>
              <w:ind w:left="280" w:hangingChars="100" w:hanging="280"/>
              <w:rPr>
                <w:rFonts w:ascii="標楷體" w:eastAsia="標楷體" w:hAnsi="標楷體" w:hint="eastAsia"/>
                <w:b/>
                <w:color w:val="000000"/>
                <w:sz w:val="28"/>
                <w:szCs w:val="28"/>
              </w:rPr>
            </w:pPr>
            <w:r w:rsidRPr="002016AA">
              <w:rPr>
                <w:rFonts w:ascii="標楷體" w:eastAsia="標楷體" w:hAnsi="標楷體" w:hint="eastAsia"/>
                <w:b/>
                <w:color w:val="000000"/>
                <w:sz w:val="28"/>
                <w:szCs w:val="28"/>
              </w:rPr>
              <w:t>須扣取補充保險費。</w:t>
            </w:r>
          </w:p>
          <w:p w:rsidR="00963176" w:rsidRPr="002016AA" w:rsidRDefault="00963176" w:rsidP="00B71EE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公司的退休員工，係由公司代辦第六類第二目（投保單位為戶籍地公所）之被保險人身分加保，如又於公司領有薪資，且單次給付金額達一定金額時 (103年8月31日以前，單次給付金額達5,000元；103年9月1日起改為單次給付金額達基本工資)，應依補充保險費率扣取補充保險費。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2014.08.11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276D52"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hint="eastAsia"/>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267419">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高教工會反彈，大學不願幫兼任教師投保付保費，繳2份保費、控被剝削扒二層皮？</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92736">
            <w:pPr>
              <w:snapToGrid w:val="0"/>
              <w:spacing w:line="4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大專院校之兼任教師自103年2月1日起，由聘用之大專院校為其投保，亦即該兼任教師以第一類身分參加健保，投保學校每月所給付之薪資所得納入投保金額計算，無需計收補充保險費，惟如另有非投保學校給付之薪資，則須依規定扣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2014.01.23</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B67EE">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第二類被保險人之薪資或執行業務收入不用負擔補充保險費，請問依附其參加健保之眷屬，是否亦比照辦理?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207CB">
            <w:pPr>
              <w:snapToGrid w:val="0"/>
              <w:spacing w:line="460" w:lineRule="exact"/>
              <w:ind w:left="560" w:hangingChars="200" w:hanging="560"/>
              <w:rPr>
                <w:rFonts w:ascii="標楷體" w:eastAsia="標楷體" w:hAnsi="標楷體"/>
                <w:color w:val="000000"/>
                <w:sz w:val="28"/>
                <w:szCs w:val="28"/>
              </w:rPr>
            </w:pPr>
            <w:r w:rsidRPr="002016AA">
              <w:rPr>
                <w:rFonts w:ascii="標楷體" w:eastAsia="標楷體" w:hAnsi="標楷體" w:hint="eastAsia"/>
                <w:color w:val="000000"/>
                <w:sz w:val="28"/>
                <w:szCs w:val="28"/>
              </w:rPr>
              <w:t>(一)第二類被保險人之眷屬有該等所得(收入)且單次給付達一定金額者，仍須依法負擔補充保險費。</w:t>
            </w:r>
          </w:p>
          <w:p w:rsidR="00963176" w:rsidRPr="002016AA" w:rsidRDefault="00963176" w:rsidP="00D207CB">
            <w:pPr>
              <w:spacing w:line="460" w:lineRule="exact"/>
              <w:ind w:left="566" w:hangingChars="202" w:hanging="56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眷屬若有薪資或執行業務收入，並已符合健保被保險人資格者，應以被保險人身分參加健保，若屬部分工時者，符合下列條件時，視同專任員工，應由雇主為其投保：(1)每個工作日到工者(不論工作時數)；(2)每週工作時數滿12小時。同時於二個以上單位工作之員工，如符合前二項要件，得選擇工作時間較長或工作所得較高或危險性較大之投保單位投保。而該薪資於納入投保金額計算後，將無須再計收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33F71">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為何第二類被保險人之薪資所得不用負擔補充保險費?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4385D">
            <w:pPr>
              <w:kinsoku w:val="0"/>
              <w:overflowPunct w:val="0"/>
              <w:autoSpaceDE w:val="0"/>
              <w:autoSpaceDN w:val="0"/>
              <w:adjustRightInd w:val="0"/>
              <w:snapToGrid w:val="0"/>
              <w:spacing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第二類被保險人為無一定雇主或自營作業者，工作報酬不固定，依全民健康保險法第20條規定，投保金額由該被保險人依投保金額分級表所定數額自行申報，並由健保署查核；如申報不實，健保署得逕予調整。既然其工作報酬已自行申報納入投保金額，為避免重複計算健保費，所以規定第二類被保險人之薪資所得不用負擔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C1CB6">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學校職員於任職學校兼課所領取之鐘點費，是否要扣取補充保險費？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4385D">
            <w:pPr>
              <w:kinsoku w:val="0"/>
              <w:overflowPunct w:val="0"/>
              <w:autoSpaceDE w:val="0"/>
              <w:autoSpaceDN w:val="0"/>
              <w:adjustRightInd w:val="0"/>
              <w:snapToGrid w:val="0"/>
              <w:spacing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規定兼職薪資所得應扣取補充保險費，係指非所屬投保單給付之薪資所得，若學校職員於同一任職學校兼課所領取之鐘點費，非屬兼職所得，並無須扣取補充保險費，若其不具獎勵性質，亦不列入個人補充保險費全年累計超過投保金額4倍之獎金計算。</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C6F74">
            <w:pPr>
              <w:spacing w:line="480" w:lineRule="exact"/>
              <w:ind w:left="6" w:hangingChars="2" w:hanging="6"/>
              <w:rPr>
                <w:rFonts w:ascii="標楷體" w:eastAsia="標楷體" w:hAnsi="標楷體"/>
                <w:color w:val="000000"/>
                <w:sz w:val="28"/>
                <w:szCs w:val="28"/>
              </w:rPr>
            </w:pPr>
            <w:r w:rsidRPr="002016AA">
              <w:rPr>
                <w:rFonts w:ascii="標楷體" w:eastAsia="標楷體" w:hAnsi="標楷體" w:hint="eastAsia"/>
                <w:color w:val="000000"/>
                <w:sz w:val="28"/>
                <w:szCs w:val="28"/>
              </w:rPr>
              <w:t>依法停職之公務人員於停職期間在原單位所領取之薪資所得（半俸）是否扣繳補充保險費?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4385D">
            <w:pPr>
              <w:kinsoku w:val="0"/>
              <w:overflowPunct w:val="0"/>
              <w:autoSpaceDE w:val="0"/>
              <w:autoSpaceDN w:val="0"/>
              <w:adjustRightInd w:val="0"/>
              <w:snapToGrid w:val="0"/>
              <w:spacing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依法停職之公務人員，不在原服務單位投保健保，其依公務人員俸給法第21條第1項規定，於停職期間所領取之薪資所得(半俸) ，屬於非所屬投保單位所給付之薪資所得，應依規定扣繳補充保險費。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4318F">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color w:val="000000"/>
                <w:sz w:val="28"/>
                <w:szCs w:val="28"/>
              </w:rPr>
              <w:t>某大學專任教授在其專任之大學演講的演講費，是否要扣補充保險費?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4385D">
            <w:pPr>
              <w:kinsoku w:val="0"/>
              <w:overflowPunct w:val="0"/>
              <w:autoSpaceDE w:val="0"/>
              <w:autoSpaceDN w:val="0"/>
              <w:adjustRightInd w:val="0"/>
              <w:snapToGrid w:val="0"/>
              <w:spacing w:line="360" w:lineRule="exact"/>
              <w:jc w:val="both"/>
              <w:rPr>
                <w:rFonts w:ascii="標楷體" w:eastAsia="標楷體" w:hAnsi="標楷體" w:hint="eastAsia"/>
                <w:color w:val="000000"/>
                <w:sz w:val="28"/>
                <w:szCs w:val="28"/>
              </w:rPr>
            </w:pPr>
            <w:r w:rsidRPr="002016AA">
              <w:rPr>
                <w:rFonts w:ascii="標楷體" w:eastAsia="標楷體" w:hAnsi="標楷體"/>
                <w:color w:val="000000"/>
                <w:sz w:val="28"/>
                <w:szCs w:val="28"/>
              </w:rPr>
              <w:t>大學專任教授，為其所專任大學之受僱者，所領取之演講費</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仍為所屬投保單位所給付之薪資所得，不必扣取保險對象之兼職所得補充保險費。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F014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pPr>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4318F">
            <w:pPr>
              <w:spacing w:line="480" w:lineRule="exact"/>
              <w:ind w:left="6" w:hangingChars="2" w:hanging="6"/>
              <w:rPr>
                <w:rFonts w:ascii="標楷體" w:eastAsia="標楷體" w:hAnsi="標楷體" w:hint="eastAsia"/>
                <w:color w:val="000000"/>
                <w:sz w:val="28"/>
                <w:szCs w:val="28"/>
              </w:rPr>
            </w:pPr>
            <w:r w:rsidRPr="002016AA">
              <w:rPr>
                <w:rFonts w:ascii="標楷體" w:eastAsia="標楷體" w:hAnsi="標楷體" w:hint="eastAsia"/>
                <w:color w:val="000000"/>
                <w:sz w:val="28"/>
                <w:szCs w:val="28"/>
              </w:rPr>
              <w:t>原投保單位的員工擔任同單位之教育訓練講師，其講師費算兼職所得嗎?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E4385D">
            <w:pPr>
              <w:kinsoku w:val="0"/>
              <w:overflowPunct w:val="0"/>
              <w:autoSpaceDE w:val="0"/>
              <w:autoSpaceDN w:val="0"/>
              <w:adjustRightInd w:val="0"/>
              <w:snapToGrid w:val="0"/>
              <w:spacing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員工擔任講師領取的講師費如列報薪資所得，仍為所屬投保單位所給付之薪資所得，不必扣取保險對象的兼職所得補充保險費。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hint="eastAsia"/>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F01</w:t>
            </w:r>
            <w:r w:rsidRPr="002016AA">
              <w:rPr>
                <w:rFonts w:eastAsia="標楷體" w:hint="eastAsia"/>
                <w:color w:val="000000"/>
              </w:rPr>
              <w:t>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pacing w:line="480" w:lineRule="exact"/>
              <w:ind w:left="6" w:hangingChars="2" w:hanging="6"/>
              <w:rPr>
                <w:rFonts w:ascii="標楷體" w:eastAsia="標楷體" w:hAnsi="標楷體"/>
                <w:color w:val="000000"/>
                <w:sz w:val="28"/>
                <w:szCs w:val="28"/>
              </w:rPr>
            </w:pPr>
            <w:r w:rsidRPr="002016AA">
              <w:rPr>
                <w:rFonts w:ascii="標楷體" w:eastAsia="標楷體" w:hAnsi="標楷體" w:hint="eastAsia"/>
                <w:color w:val="000000"/>
                <w:sz w:val="28"/>
                <w:szCs w:val="28"/>
              </w:rPr>
              <w:t>以眷屬身分依附被保險人在A公司加保，於暑假期間到A公司工讀，A公司發給</w:t>
            </w:r>
            <w:r w:rsidRPr="002016AA">
              <w:rPr>
                <w:rFonts w:ascii="標楷體" w:eastAsia="標楷體" w:hAnsi="標楷體" w:hint="eastAsia"/>
                <w:snapToGrid w:val="0"/>
                <w:color w:val="000000"/>
                <w:kern w:val="0"/>
                <w:sz w:val="28"/>
                <w:szCs w:val="28"/>
              </w:rPr>
              <w:t>薪資（格式代號50），</w:t>
            </w:r>
            <w:r w:rsidRPr="002016AA">
              <w:rPr>
                <w:rFonts w:ascii="標楷體" w:eastAsia="標楷體" w:hAnsi="標楷體" w:hint="eastAsia"/>
                <w:color w:val="000000"/>
                <w:sz w:val="28"/>
                <w:szCs w:val="28"/>
              </w:rPr>
              <w:t>請問該筆薪資是否為所屬投保單位的薪資所得，不列入補充保險費的計收？</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pacing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不須扣繳補充保險費。</w:t>
            </w:r>
          </w:p>
          <w:p w:rsidR="00963176" w:rsidRPr="002016AA" w:rsidRDefault="00963176" w:rsidP="00DB6E3A">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以被保險人之眷屬身分投保，於所屬投保單位公司領有薪資所得，因給付者為所屬投保單位，得免扣補充保險費。</w:t>
            </w:r>
          </w:p>
          <w:p w:rsidR="00963176" w:rsidRPr="002016AA" w:rsidRDefault="00963176" w:rsidP="00DB6E3A">
            <w:pPr>
              <w:spacing w:line="480" w:lineRule="exact"/>
              <w:rPr>
                <w:rFonts w:ascii="標楷體" w:eastAsia="標楷體" w:hAnsi="標楷體"/>
                <w:color w:val="000000"/>
                <w:sz w:val="28"/>
                <w:szCs w:val="28"/>
              </w:rPr>
            </w:pP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2A522C">
            <w:pPr>
              <w:spacing w:beforeLines="50" w:before="180" w:afterLines="50" w:after="180" w:line="360" w:lineRule="exact"/>
              <w:jc w:val="center"/>
              <w:rPr>
                <w:rFonts w:eastAsia="標楷體"/>
                <w:color w:val="000000"/>
              </w:rPr>
            </w:pPr>
            <w:r w:rsidRPr="002016AA">
              <w:rPr>
                <w:rFonts w:eastAsia="標楷體"/>
                <w:color w:val="000000"/>
              </w:rPr>
              <w:t>F0</w:t>
            </w:r>
            <w:r w:rsidRPr="002016AA">
              <w:rPr>
                <w:rFonts w:eastAsia="標楷體" w:hint="eastAsia"/>
                <w:color w:val="000000"/>
              </w:rPr>
              <w:t>16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補充保險費採現金給付原則，員工離職後發放之薪資，是否視為非所屬投保單位所給付之薪資所得，扣取兼職所得補充保險費？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6E3A">
            <w:pPr>
              <w:snapToGrid w:val="0"/>
              <w:spacing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免扣兼職所得補充保險費。</w:t>
            </w:r>
          </w:p>
          <w:p w:rsidR="00963176" w:rsidRPr="002016AA" w:rsidRDefault="00963176" w:rsidP="00DB6E3A">
            <w:pPr>
              <w:snapToGrid w:val="0"/>
              <w:spacing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投保單位於被保險人離職後始給付之薪資，給付時雖不符合健保法第31條所稱「所屬投保單位」，惟其係因撥付時點遞延之故，仍視為領取投保單位之薪資所得，免扣兼職所得補充保險費。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7392B">
            <w:pPr>
              <w:snapToGrid w:val="0"/>
              <w:spacing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2A522C">
            <w:pPr>
              <w:spacing w:beforeLines="50" w:before="180" w:afterLines="50" w:after="180" w:line="360" w:lineRule="exact"/>
              <w:jc w:val="center"/>
              <w:rPr>
                <w:rFonts w:eastAsia="標楷體"/>
                <w:color w:val="000000"/>
              </w:rPr>
            </w:pPr>
            <w:r w:rsidRPr="002016AA">
              <w:rPr>
                <w:rFonts w:eastAsia="標楷體"/>
                <w:color w:val="000000"/>
              </w:rPr>
              <w:t>F0</w:t>
            </w:r>
            <w:r w:rsidRPr="002016AA">
              <w:rPr>
                <w:rFonts w:eastAsia="標楷體" w:hint="eastAsia"/>
                <w:color w:val="000000"/>
              </w:rPr>
              <w:t>17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張先生同時於兩家關係企業工作，每月分別支薪10萬元，因應勞退提撥制度，選擇其中一家以18萬2千元加入健保。二代健保實施後如何計收兼職所得補充保險費？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color w:val="000000"/>
                <w:sz w:val="28"/>
                <w:szCs w:val="28"/>
              </w:rPr>
              <w:t>依健保法規定，張先生應以主要工作之薪資所得申辦健保加保；另一公司之薪資所得為非所屬投保單位給付之薪資所得，於給付時依補充保險費率，計算補充保險費。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F0</w:t>
            </w:r>
            <w:r w:rsidRPr="002016AA">
              <w:rPr>
                <w:rFonts w:eastAsia="標楷體" w:hint="eastAsia"/>
                <w:color w:val="000000"/>
              </w:rPr>
              <w:t>18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補充保險費(兼職所得)</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兼職所得是按次還是累計來扣補充保險費?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both"/>
              <w:rPr>
                <w:rFonts w:ascii="標楷體" w:eastAsia="標楷體" w:hAnsi="標楷體"/>
                <w:b/>
                <w:color w:val="000000"/>
                <w:sz w:val="28"/>
                <w:szCs w:val="28"/>
              </w:rPr>
            </w:pPr>
            <w:r w:rsidRPr="002016AA">
              <w:rPr>
                <w:rFonts w:ascii="標楷體" w:eastAsia="標楷體" w:hAnsi="標楷體" w:hint="eastAsia"/>
                <w:b/>
                <w:color w:val="000000"/>
                <w:sz w:val="28"/>
                <w:szCs w:val="28"/>
              </w:rPr>
              <w:t>按次扣繳補充保險費。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jc w:val="center"/>
              <w:rPr>
                <w:rFonts w:eastAsia="標楷體" w:hint="eastAsia"/>
                <w:color w:val="000000"/>
              </w:rPr>
            </w:pPr>
            <w:r w:rsidRPr="002016AA">
              <w:rPr>
                <w:rFonts w:eastAsia="標楷體" w:hint="eastAsia"/>
                <w:color w:val="000000"/>
              </w:rPr>
              <w:t>G001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補充保險費(執行業務</w:t>
            </w:r>
            <w:r w:rsidRPr="002016AA">
              <w:rPr>
                <w:rFonts w:ascii="標楷體" w:eastAsia="標楷體" w:hAnsi="標楷體" w:hint="eastAsia"/>
                <w:color w:val="000000"/>
                <w:sz w:val="20"/>
                <w:szCs w:val="20"/>
              </w:rPr>
              <w:t>收入</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1F2D85">
            <w:pPr>
              <w:pStyle w:val="a"/>
              <w:numPr>
                <w:ilvl w:val="0"/>
                <w:numId w:val="0"/>
              </w:numPr>
              <w:snapToGrid w:val="0"/>
              <w:spacing w:line="480" w:lineRule="exact"/>
              <w:rPr>
                <w:rFonts w:hint="eastAsia"/>
                <w:color w:val="000000"/>
                <w:kern w:val="2"/>
                <w:sz w:val="28"/>
                <w:szCs w:val="28"/>
              </w:rPr>
            </w:pPr>
            <w:r w:rsidRPr="002016AA">
              <w:rPr>
                <w:rFonts w:hint="eastAsia"/>
                <w:color w:val="000000"/>
                <w:kern w:val="2"/>
                <w:sz w:val="28"/>
                <w:szCs w:val="28"/>
              </w:rPr>
              <w:t>單獨執業或聯合執業型態之(專技)事務所，收到執行業務收入後，應如何扣取補充保險費？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2219D">
            <w:pPr>
              <w:spacing w:line="48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(一)若事務所之單獨執業者或聯合執業之合夥人係以第1類第5目專技人員身分投保健保，則個人所收取之執行業務收入，均無須扣取補充保險費。</w:t>
            </w:r>
          </w:p>
          <w:p w:rsidR="00963176" w:rsidRPr="002016AA" w:rsidRDefault="00963176" w:rsidP="00F2219D">
            <w:pPr>
              <w:spacing w:line="48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客戶(企業單位)給付事務所執行業務收入時，無需扣取補充保險費。若由事務所給付予非以專技人員身分投保者，則應就該員所分配之所得（以9A執行業務收入列報個人綜所稅），於分配盈餘時，由事務所依健保法第31條規定，計算應扣繳之補充保險費，並以事務所之統一編號繳納補充保險費及申報扣繳明細資料。</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1F2D85">
            <w:pPr>
              <w:spacing w:line="480" w:lineRule="exact"/>
              <w:jc w:val="center"/>
              <w:rPr>
                <w:rFonts w:eastAsia="標楷體" w:hint="eastAsia"/>
                <w:b/>
                <w:color w:val="000000"/>
                <w:sz w:val="20"/>
                <w:szCs w:val="20"/>
              </w:rPr>
            </w:pPr>
            <w:r w:rsidRPr="002016AA">
              <w:rPr>
                <w:rFonts w:eastAsia="標楷體" w:hint="eastAsia"/>
                <w:b/>
                <w:color w:val="000000"/>
                <w:sz w:val="20"/>
                <w:szCs w:val="20"/>
              </w:rPr>
              <w:t>2014.04.17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jc w:val="center"/>
              <w:rPr>
                <w:rFonts w:eastAsia="標楷體" w:hint="eastAsia"/>
                <w:color w:val="000000"/>
              </w:rPr>
            </w:pPr>
            <w:r w:rsidRPr="002016AA">
              <w:rPr>
                <w:rFonts w:eastAsia="標楷體" w:hint="eastAsia"/>
                <w:color w:val="000000"/>
              </w:rPr>
              <w:t>G002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補充保險費(執行業務</w:t>
            </w:r>
            <w:r w:rsidRPr="002016AA">
              <w:rPr>
                <w:rFonts w:ascii="標楷體" w:eastAsia="標楷體" w:hAnsi="標楷體" w:hint="eastAsia"/>
                <w:color w:val="000000"/>
                <w:sz w:val="20"/>
                <w:szCs w:val="20"/>
              </w:rPr>
              <w:t>收入</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1F2D85">
            <w:pPr>
              <w:pStyle w:val="a"/>
              <w:numPr>
                <w:ilvl w:val="0"/>
                <w:numId w:val="0"/>
              </w:numPr>
              <w:snapToGrid w:val="0"/>
              <w:spacing w:line="480" w:lineRule="exact"/>
              <w:rPr>
                <w:rFonts w:hint="eastAsia"/>
                <w:color w:val="000000"/>
                <w:kern w:val="2"/>
                <w:sz w:val="28"/>
                <w:szCs w:val="28"/>
              </w:rPr>
            </w:pPr>
            <w:r w:rsidRPr="002016AA">
              <w:rPr>
                <w:rFonts w:hint="eastAsia"/>
                <w:color w:val="000000"/>
                <w:kern w:val="2"/>
                <w:sz w:val="28"/>
                <w:szCs w:val="28"/>
              </w:rPr>
              <w:t>有關客戶(企業單位)給付執行業務收入予單獨執業或聯合執業型態之(專技)事務所時，是否須扣取補充保險費？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30017">
            <w:pPr>
              <w:spacing w:line="48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客戶(企業單位)不須扣取補充保險費，由事務所於給付時扣取繳納補充保險費及申報明細。</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1F2D85">
            <w:pPr>
              <w:spacing w:line="480" w:lineRule="exact"/>
              <w:jc w:val="center"/>
              <w:rPr>
                <w:rFonts w:eastAsia="標楷體" w:hint="eastAsia"/>
                <w:b/>
                <w:color w:val="000000"/>
                <w:sz w:val="20"/>
                <w:szCs w:val="20"/>
              </w:rPr>
            </w:pPr>
            <w:r w:rsidRPr="002016AA">
              <w:rPr>
                <w:rFonts w:eastAsia="標楷體" w:hint="eastAsia"/>
                <w:b/>
                <w:color w:val="000000"/>
                <w:sz w:val="20"/>
                <w:szCs w:val="20"/>
              </w:rPr>
              <w:t>2014.04.17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jc w:val="center"/>
              <w:rPr>
                <w:rFonts w:eastAsia="標楷體"/>
                <w:color w:val="000000"/>
              </w:rPr>
            </w:pPr>
            <w:r w:rsidRPr="002016AA">
              <w:rPr>
                <w:rFonts w:eastAsia="標楷體" w:hint="eastAsia"/>
                <w:color w:val="000000"/>
              </w:rPr>
              <w:t>G003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E05D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補充保險費(執行業務</w:t>
            </w:r>
            <w:r w:rsidRPr="002016AA">
              <w:rPr>
                <w:rFonts w:ascii="標楷體" w:eastAsia="標楷體" w:hAnsi="標楷體" w:hint="eastAsia"/>
                <w:color w:val="000000"/>
                <w:sz w:val="20"/>
                <w:szCs w:val="20"/>
              </w:rPr>
              <w:t>收入</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1F2D85">
            <w:pPr>
              <w:pStyle w:val="a"/>
              <w:numPr>
                <w:ilvl w:val="0"/>
                <w:numId w:val="0"/>
              </w:numPr>
              <w:snapToGrid w:val="0"/>
              <w:spacing w:line="480" w:lineRule="exact"/>
              <w:rPr>
                <w:rFonts w:hint="eastAsia"/>
                <w:color w:val="000000"/>
                <w:kern w:val="2"/>
                <w:sz w:val="28"/>
                <w:szCs w:val="28"/>
              </w:rPr>
            </w:pPr>
            <w:r w:rsidRPr="002016AA">
              <w:rPr>
                <w:rFonts w:hint="eastAsia"/>
                <w:color w:val="000000"/>
                <w:kern w:val="2"/>
                <w:sz w:val="28"/>
                <w:szCs w:val="28"/>
              </w:rPr>
              <w:t>二代健保用以計算補充保險費之「執行業務收入」是否可以扣除成本？</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1F2D85">
            <w:pPr>
              <w:spacing w:line="480" w:lineRule="exact"/>
              <w:ind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(一)補充保險費於立法時，考量若採事後結算將增加作業複雜度及行政成本，所以規定所有補充保險費皆採就源扣繳方式收取，於給付時直接扣取，無須進行結算，以簡化保費收取流程。</w:t>
            </w:r>
          </w:p>
          <w:p w:rsidR="00963176" w:rsidRPr="002016AA" w:rsidRDefault="00963176" w:rsidP="001F2D85">
            <w:pPr>
              <w:spacing w:line="480" w:lineRule="exact"/>
              <w:ind w:left="560" w:hangingChars="200" w:hanging="560"/>
              <w:rPr>
                <w:rFonts w:ascii="標楷體" w:eastAsia="標楷體" w:hAnsi="標楷體" w:hint="eastAsia"/>
                <w:b/>
                <w:color w:val="000000"/>
                <w:sz w:val="28"/>
                <w:szCs w:val="28"/>
              </w:rPr>
            </w:pPr>
            <w:r w:rsidRPr="002016AA">
              <w:rPr>
                <w:rFonts w:ascii="標楷體" w:eastAsia="標楷體" w:hAnsi="標楷體" w:hint="eastAsia"/>
                <w:color w:val="000000"/>
                <w:sz w:val="28"/>
                <w:szCs w:val="28"/>
              </w:rPr>
              <w:t>(二)執行業務收入於給付時，尚無法得知成本，且事後不結算，所以用執行業務收入計收補充保險費是不扣除成本的。</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1F2D85">
            <w:pPr>
              <w:spacing w:line="480" w:lineRule="exact"/>
              <w:jc w:val="center"/>
              <w:rPr>
                <w:rFonts w:eastAsia="標楷體"/>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0200C">
            <w:pPr>
              <w:spacing w:beforeLines="50" w:before="180" w:afterLines="50" w:after="180" w:line="360" w:lineRule="exact"/>
              <w:jc w:val="center"/>
              <w:rPr>
                <w:rFonts w:eastAsia="標楷體"/>
                <w:color w:val="000000"/>
              </w:rPr>
            </w:pPr>
            <w:r w:rsidRPr="002016AA">
              <w:rPr>
                <w:rFonts w:eastAsia="標楷體"/>
                <w:color w:val="000000"/>
              </w:rPr>
              <w:t>G00</w:t>
            </w:r>
            <w:r w:rsidRPr="002016AA">
              <w:rPr>
                <w:rFonts w:eastAsia="標楷體" w:hint="eastAsia"/>
                <w:color w:val="00000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補充保險費(執行業務</w:t>
            </w:r>
            <w:r w:rsidRPr="002016AA">
              <w:rPr>
                <w:rFonts w:ascii="標楷體" w:eastAsia="標楷體" w:hAnsi="標楷體" w:hint="eastAsia"/>
                <w:color w:val="000000"/>
                <w:sz w:val="20"/>
                <w:szCs w:val="20"/>
              </w:rPr>
              <w:t>收入</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81A70">
            <w:pPr>
              <w:pStyle w:val="a"/>
              <w:numPr>
                <w:ilvl w:val="0"/>
                <w:numId w:val="0"/>
              </w:numPr>
              <w:snapToGrid w:val="0"/>
              <w:spacing w:line="480" w:lineRule="exact"/>
              <w:ind w:left="6" w:hanging="6"/>
              <w:rPr>
                <w:color w:val="000000"/>
                <w:sz w:val="28"/>
                <w:szCs w:val="28"/>
              </w:rPr>
            </w:pPr>
            <w:r w:rsidRPr="002016AA">
              <w:rPr>
                <w:rFonts w:hint="eastAsia"/>
                <w:color w:val="000000"/>
                <w:kern w:val="2"/>
                <w:sz w:val="28"/>
                <w:szCs w:val="28"/>
              </w:rPr>
              <w:t>記帳士事務所負責人執行業務收入，係直接歸併綜所稅時，其給付時點如何認定？</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081A70">
            <w:pPr>
              <w:spacing w:line="480" w:lineRule="exact"/>
              <w:rPr>
                <w:rFonts w:ascii="標楷體" w:eastAsia="標楷體" w:hAnsi="標楷體"/>
                <w:color w:val="000000"/>
                <w:sz w:val="28"/>
                <w:szCs w:val="28"/>
              </w:rPr>
            </w:pPr>
            <w:r w:rsidRPr="002016AA">
              <w:rPr>
                <w:rFonts w:ascii="標楷體" w:eastAsia="標楷體" w:hAnsi="標楷體"/>
                <w:color w:val="000000"/>
                <w:sz w:val="28"/>
                <w:szCs w:val="28"/>
              </w:rPr>
              <w:t>記帳</w:t>
            </w:r>
            <w:r w:rsidRPr="002016AA">
              <w:rPr>
                <w:rFonts w:ascii="標楷體" w:eastAsia="標楷體" w:hAnsi="標楷體" w:hint="eastAsia"/>
                <w:color w:val="000000"/>
                <w:sz w:val="28"/>
                <w:szCs w:val="28"/>
              </w:rPr>
              <w:t>士事務所負責人為施行細則第</w:t>
            </w:r>
            <w:r w:rsidRPr="002016AA">
              <w:rPr>
                <w:rFonts w:ascii="標楷體" w:eastAsia="標楷體" w:hAnsi="標楷體"/>
                <w:color w:val="000000"/>
                <w:sz w:val="28"/>
                <w:szCs w:val="28"/>
              </w:rPr>
              <w:t>11</w:t>
            </w:r>
            <w:r w:rsidRPr="002016AA">
              <w:rPr>
                <w:rFonts w:ascii="標楷體" w:eastAsia="標楷體" w:hAnsi="標楷體" w:hint="eastAsia"/>
                <w:color w:val="000000"/>
                <w:sz w:val="28"/>
                <w:szCs w:val="28"/>
              </w:rPr>
              <w:t>條具專門職業及技術人員考試資格者，應以執行業務所得為投保金額，因其執行業務所得已計收一般保險費，故不再計收補充保險費。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081A70">
            <w:pPr>
              <w:spacing w:line="480" w:lineRule="exact"/>
              <w:jc w:val="center"/>
              <w:rPr>
                <w:rFonts w:eastAsia="標楷體"/>
                <w:b/>
                <w:color w:val="000000"/>
                <w:sz w:val="20"/>
                <w:szCs w:val="20"/>
              </w:rPr>
            </w:pPr>
            <w:r w:rsidRPr="002016AA">
              <w:rPr>
                <w:rFonts w:eastAsia="標楷體"/>
                <w:b/>
                <w:color w:val="000000"/>
                <w:sz w:val="20"/>
                <w:szCs w:val="20"/>
              </w:rPr>
              <w:t>2012.12.17</w:t>
            </w:r>
          </w:p>
        </w:tc>
      </w:tr>
      <w:tr w:rsidR="00DD65F7"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D65F7"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D65F7" w:rsidRPr="002016AA" w:rsidRDefault="00DD65F7"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D65F7" w:rsidRPr="002016AA" w:rsidRDefault="00DD65F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繼承人於繼承事實發生後領取之股利屬其所得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D65F7" w:rsidRPr="002016AA" w:rsidRDefault="00DD65F7" w:rsidP="00DD65F7">
            <w:pPr>
              <w:pStyle w:val="a4"/>
              <w:spacing w:beforeLines="50" w:before="180" w:afterLines="50" w:after="180" w:line="360" w:lineRule="exact"/>
              <w:ind w:leftChars="0" w:left="484" w:hangingChars="173" w:hanging="484"/>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依財政部67/10/05台財稅第36761號函暨財政部賦稅署99/08/10台稅一發字第09904087610號函規定，繼承人於繼承事實發生後所領取之股利（係指公司於繼承事實發生後所配發之股利），係屬繼承人之所得，應課徵繼承人之綜合所得稅，而不視為被繼承人之遺產。</w:t>
            </w:r>
          </w:p>
          <w:p w:rsidR="00DD65F7" w:rsidRPr="002016AA" w:rsidRDefault="00DD65F7" w:rsidP="00DD65F7">
            <w:pPr>
              <w:pStyle w:val="a4"/>
              <w:spacing w:beforeLines="50" w:before="180" w:afterLines="50" w:after="180" w:line="360" w:lineRule="exact"/>
              <w:ind w:leftChars="0" w:left="484" w:hangingChars="173" w:hanging="484"/>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據此，被繼承人死亡時所遺之股份或股權，在繼承事實發生日後，該公司所配發之股利即屬繼承人所得，應以公司發放股利之年度為繼承人取得股利之年度課徵綜合所得稅，並依該公司開立股利憑單之所得給付年度所適用之補充保險費率及扣費標準計收各繼承人補充保費。</w:t>
            </w:r>
          </w:p>
        </w:tc>
        <w:tc>
          <w:tcPr>
            <w:tcW w:w="1997" w:type="dxa"/>
            <w:tcBorders>
              <w:top w:val="single" w:sz="4" w:space="0" w:color="auto"/>
              <w:left w:val="single" w:sz="4" w:space="0" w:color="auto"/>
              <w:bottom w:val="single" w:sz="4" w:space="0" w:color="auto"/>
              <w:right w:val="single" w:sz="4" w:space="0" w:color="auto"/>
            </w:tcBorders>
          </w:tcPr>
          <w:p w:rsidR="00DD65F7" w:rsidRPr="002016AA" w:rsidRDefault="00DD65F7"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2016.11.30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A76D22"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A76D22" w:rsidRPr="002016AA" w:rsidRDefault="00A76D22"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A76D22" w:rsidRPr="002016AA" w:rsidRDefault="00A57A13"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民眾透過信託及非信託方式持有同一家公司股票，該公司配發的股利所得，民眾將分由信託公司及股票發行公司取得，股利所得補充保險費應如何計收？</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A76D22" w:rsidRPr="002016AA" w:rsidRDefault="00681B4E" w:rsidP="00681B4E">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利所得補充保險費應分別由信託公司及股票發行公司就源扣繳。惟民眾取得之股利所得分配基準日如為同一日，依全民健康保險扣取及繳納補充保險費辦法第7條第2項規定，視為同一次給付，若有合計扣繳金額已逾上限金額（新台幣19萬1千元）時，得向給付單位申請扣費證明（須載明股利所得發放公司、股利所得金額及已扣繳補充保險費金額等），連同全民健康保險補充保險費退費申請書（保險對象專用），一併向本署各分區業務組辦理退費。</w:t>
            </w:r>
          </w:p>
        </w:tc>
        <w:tc>
          <w:tcPr>
            <w:tcW w:w="1997" w:type="dxa"/>
            <w:tcBorders>
              <w:top w:val="single" w:sz="4" w:space="0" w:color="auto"/>
              <w:left w:val="single" w:sz="4" w:space="0" w:color="auto"/>
              <w:bottom w:val="single" w:sz="4" w:space="0" w:color="auto"/>
              <w:right w:val="single" w:sz="4" w:space="0" w:color="auto"/>
            </w:tcBorders>
          </w:tcPr>
          <w:p w:rsidR="00A76D22" w:rsidRPr="002016AA" w:rsidRDefault="005B219C"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E06A46"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股票股利為何也要扣繳補充保險費?要如何扣取補充保險費？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E5325" w:rsidRPr="002016AA" w:rsidRDefault="006E5325" w:rsidP="006E5325">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(一)現行所得稅法認定，股票股利係屬股利所得，而健保法已明定，股利所得必須計收補充保險費，因此依法股票股利仍應扣繳補充保險費。</w:t>
            </w:r>
          </w:p>
          <w:p w:rsidR="006E5325" w:rsidRPr="002016AA" w:rsidRDefault="006E5325" w:rsidP="006E5325">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(二)股票股利與現金股利之分配若為同一基準日時，屬同一次給付，則扣費義務人應就其當次撥付之現金股利，從中一併扣取當次分配股票股利（以面額計算）應計收之補充保險費。</w:t>
            </w:r>
          </w:p>
          <w:p w:rsidR="009056BE" w:rsidRPr="002016AA" w:rsidRDefault="006E5325" w:rsidP="006E5325">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(三)若現金股利不足以支應當次股票股利應扣取之補充保險費，或該基準日僅發放股票股利者，扣費義務人應通知保險對象，由健保署於次年收取。</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5678F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股價低於面額，股票股利還要以面額計收保費？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046421"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股票股利係依所得稅法認定，按照面額計算，故不考慮股價漲跌因素，依面額計收補充保險費。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8E19C9"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股利在股價未填權／息前並非實質所得，且若股票因高價買入被套牢，股利無法彌補虧損，為何仍計收補充保險費？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3B4444"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買賣股票所須承擔之股價漲跌風險，係屬證券交易市場必然之現象，即便未除權／息，亦會因公司經營之良窳而有所波動，況所得稅法亦認定股利所得為所得之一，而未考慮股價之漲跌。</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w:t>
            </w:r>
            <w:r w:rsidR="00720AB0" w:rsidRPr="002016AA">
              <w:rPr>
                <w:rFonts w:eastAsia="標楷體" w:hint="eastAsia"/>
                <w:b/>
                <w:color w:val="000000"/>
                <w:sz w:val="20"/>
                <w:szCs w:val="20"/>
              </w:rPr>
              <w:t>0</w:t>
            </w:r>
            <w:r w:rsidRPr="002016AA">
              <w:rPr>
                <w:rFonts w:eastAsia="標楷體" w:hint="eastAsia"/>
                <w:b/>
                <w:color w:val="000000"/>
                <w:sz w:val="20"/>
                <w:szCs w:val="20"/>
              </w:rPr>
              <w:t>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1B29FB"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合作社社員、合夥組織營利事業合夥人之盈餘總額需繳交補充保險費嗎？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9F6FC3"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因非屬健保法第31條規定之股利所得，所以無須扣取補充保險費。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351B9"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351B9" w:rsidRPr="002016AA" w:rsidRDefault="00C351B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351B9" w:rsidRPr="002016AA" w:rsidRDefault="00091BC5"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獨資負責人的營利所得需要計算股利所得補充保險費嗎？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C0CCE" w:rsidRPr="002016AA" w:rsidRDefault="004C0CCE" w:rsidP="004C0CCE">
            <w:pPr>
              <w:pStyle w:val="a4"/>
              <w:spacing w:beforeLines="50" w:before="180" w:afterLines="50" w:after="180" w:line="360" w:lineRule="exact"/>
              <w:ind w:leftChars="0" w:left="577" w:hangingChars="206" w:hanging="577"/>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一、如屬獨資資本主（行號老闆，如企業社、商行等）每年自其獨資經營事業所得之盈餘總額，非屬應扣繳補充保險費的股利所得，免予扣費。</w:t>
            </w:r>
          </w:p>
          <w:p w:rsidR="00C351B9" w:rsidRPr="002016AA" w:rsidRDefault="004C0CCE" w:rsidP="004C0CCE">
            <w:pPr>
              <w:pStyle w:val="a4"/>
              <w:spacing w:beforeLines="50" w:before="180" w:afterLines="50" w:after="180" w:line="360" w:lineRule="exact"/>
              <w:ind w:leftChars="0" w:left="577" w:hangingChars="206" w:hanging="577"/>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二、如屬公司（含1人公司）股東所獲分配之股利總額，則應扣取補充保險費。</w:t>
            </w:r>
          </w:p>
        </w:tc>
        <w:tc>
          <w:tcPr>
            <w:tcW w:w="1997" w:type="dxa"/>
            <w:tcBorders>
              <w:top w:val="single" w:sz="4" w:space="0" w:color="auto"/>
              <w:left w:val="single" w:sz="4" w:space="0" w:color="auto"/>
              <w:bottom w:val="single" w:sz="4" w:space="0" w:color="auto"/>
              <w:right w:val="single" w:sz="4" w:space="0" w:color="auto"/>
            </w:tcBorders>
          </w:tcPr>
          <w:p w:rsidR="00C351B9" w:rsidRPr="002016AA" w:rsidRDefault="00C351B9"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690E1B"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法人股東所獲配之股利所得是否需要扣取補充保險費？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B1348B"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法人不是保險對象，所以法人股東獲配之股利所得不需繳納補充保險費。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EF1950"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外國公司在我國申請第一上市後，如發放股利，要扣補充保險費嗎?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88366F"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外國公司在台申請第一上市所發放之股利，因非屬所得稅法第十四條第一項第一類所稱公司股東所獲分配之股利總額，所以不是二代健保補充保險費計收範圍，不必扣取補充保險費。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4E7EB1"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自資本公積發給股東之現金，是否須扣取補充保險費?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3254F5"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視是否屬股東出資性質而定，屬股東出資性質者不扣，如果屬於受領贈與之所得、庫藏股票交易溢價、特別股收回價格低於發行價格之差額、認股權證逾期未行使而其帳面餘額轉列者，以及股東逾期未繳足股款而沒收之已繳股款，則應扣取股利所得的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43072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公司辦理減資發給股東的現金是否要扣取補充保險費？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23C49" w:rsidRPr="002016AA" w:rsidRDefault="00123C49" w:rsidP="00123C49">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視辦理減資的性質而異：</w:t>
            </w:r>
          </w:p>
          <w:p w:rsidR="00123C49" w:rsidRPr="002016AA" w:rsidRDefault="00123C49" w:rsidP="00123C49">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(一)返還屬股東投入資本之股款，無涉盈餘分配者，無須扣取股利所得補充保險費。</w:t>
            </w:r>
          </w:p>
          <w:p w:rsidR="009056BE" w:rsidRPr="002016AA" w:rsidRDefault="00123C49" w:rsidP="00123C49">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以現金收回股東獲配之資本公積（資產重估增值、出售土地增益、企業合併溢額）轉增資股份（依財政部95年2月24日台財稅字第09504509440號函釋，非屬返還股東之投入資本），為股東之股利所得或投資收益，須扣取股利所得之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693F78"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公司自資本公積發給股東之現金，如屬具股東出資性質者，可否用於抵扣股票股利所得應扣取之補充保險費?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B3C23" w:rsidRPr="002016AA" w:rsidRDefault="004B3C23" w:rsidP="004B3C23">
            <w:pPr>
              <w:pStyle w:val="a4"/>
              <w:spacing w:beforeLines="50" w:before="180" w:afterLines="50" w:after="180" w:line="360" w:lineRule="exact"/>
              <w:ind w:leftChars="0" w:left="0"/>
              <w:rPr>
                <w:rFonts w:ascii="標楷體" w:eastAsia="標楷體" w:hAnsi="標楷體" w:hint="eastAsia"/>
                <w:b/>
                <w:color w:val="000000"/>
                <w:sz w:val="28"/>
                <w:szCs w:val="28"/>
              </w:rPr>
            </w:pPr>
            <w:r w:rsidRPr="002016AA">
              <w:rPr>
                <w:rFonts w:ascii="標楷體" w:eastAsia="標楷體" w:hAnsi="標楷體" w:hint="eastAsia"/>
                <w:b/>
                <w:color w:val="000000"/>
                <w:sz w:val="28"/>
                <w:szCs w:val="28"/>
              </w:rPr>
              <w:t>非現金股利所得，故不可抵扣。</w:t>
            </w:r>
          </w:p>
          <w:p w:rsidR="009056BE" w:rsidRPr="002016AA" w:rsidRDefault="004B3C23" w:rsidP="004B3C23">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自資本公積發給股東之現金，如屬具股東出資性質，因係股本之返還，非現金股利所得，故無法適用全民健康保險扣取及繳納補充保險費辦法第7條規定，於返還股本時，一併扣取股票股利所得應扣取之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322F33"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因公司合併，消滅公司個人股東獲配之股利，是否須扣取補充保險費？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363944"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消滅公司個人股東獲配之股利所得，須依規定扣取補充保險費。如消滅公司個人股東舉證股票取得成本高於所獲配的股利所得而辦理股利憑單更正者，原已繳納之補充保險費，得向扣費義務人或健保署申請退費。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5F795A"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取得符合獎勵之記名股票，放棄緩課或緩課否准時，該股利所得是否須扣取補充保險費？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44005" w:rsidRPr="002016AA" w:rsidRDefault="00C44005" w:rsidP="00C44005">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一、102年補充保險費實施前取得符合獎勵之記名股票，如於實施後放棄緩課或緩課否准，雖依所得稅法規定認列於放棄或否准緩課當年之股利所得，然因該股票於102年以前已撥付給股東，故不須扣取補充保險費。</w:t>
            </w:r>
          </w:p>
          <w:p w:rsidR="009056BE" w:rsidRPr="002016AA" w:rsidRDefault="00C44005" w:rsidP="00C44005">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二、該股票於102年（含）以後衍生之新增加受配股利所得，仍應依規定扣取補充保險費。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1A2196"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個人依公司所訂的認股辦法行使認股權時，因執行權利日的股票時價超過認股價格的差額，是否須繳納補充保險費?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7B63E3"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個人行使認股權時，因執行權利日的股票時價超過認股價格的差額，屬於「其他所得」。由於「其他所得」並不是補充保險費的費基，所以不需繳納補充保險費。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790194"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股利所得為何要以股利總額為補充保險費扣繳基礎?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527A5"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補充保險費的計費基礎都是採用總額的概念，所以股利所得以「股利淨額+可扣抵稅額」為計費基礎。</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9056BE"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w:t>
            </w:r>
            <w:r w:rsidR="00DD65F7" w:rsidRPr="002016AA">
              <w:rPr>
                <w:rFonts w:eastAsia="標楷體" w:hint="eastAsia"/>
                <w:color w:val="000000"/>
              </w:rPr>
              <w:t>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0C241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有一定雇主之受僱者，在台未住滿183天時，其補充保險費應以股利淨額或是股利總額計算?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C12570"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是以股利總額計收補充保險費。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063DEB"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同一基準日分配之普通股及特別股股利應如何扣取補充保險費？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AC4443"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一公司發行的普通股與特別股因其發行條件不同，係分屬不同投資商品。即使於同一基準日分配股利，且發放日相同，其股利仍是分開二筆發放予投資人，並開立二張扣繳憑單；故同一基準日分配之普通股及特別股股利，應分開計收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H019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F876F0"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C77A9F"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為何雇主取自加保單位的股利所得，在計算補充保險費時可以扣除投保金額，而受僱者所受配之股利卻不可扣除呢?</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71758C" w:rsidRPr="002016AA" w:rsidRDefault="0071758C" w:rsidP="0071758C">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為免重複扣費，已納入投保金額計算之所得，不再計收補充保險費。</w:t>
            </w:r>
          </w:p>
          <w:p w:rsidR="0071758C" w:rsidRPr="002016AA" w:rsidRDefault="0071758C" w:rsidP="0071758C">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(一)雇主依法應以營利所得(包含股利所得)為投保金額，為免重複扣費，公司在發放雇主股利時，可先扣除該公司雇主於該公司加保的投保金額，再行計算補充保險費。</w:t>
            </w:r>
          </w:p>
          <w:p w:rsidR="009056BE" w:rsidRPr="002016AA" w:rsidRDefault="0071758C" w:rsidP="0071758C">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(二)若公司發放股利給一般投資者（含公司之受僱者），因其不是以該公司股利所得為投保金額，沒有重複扣費之虞，所以應直接以該股利所得扣取補充保險費。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79686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公司負責人以股利所得為投保金額，如果在扣取股利所得補充保險費後，追溯調整投保金額，要如何處理？如果在年度內變更負責人，又如何計算補充保險費？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564B1D" w:rsidRPr="002016AA" w:rsidRDefault="00564B1D" w:rsidP="00564B1D">
            <w:pPr>
              <w:pStyle w:val="a4"/>
              <w:spacing w:beforeLines="50" w:before="180" w:afterLines="50" w:after="180" w:line="360" w:lineRule="exact"/>
              <w:ind w:leftChars="0"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1.公司負責人的投保金額追溯調整，應以調整後的各月份投保金額合計數為股利所得的減項，重新計算補充保險費，溢短繳金額，應予退還或補收。</w:t>
            </w:r>
          </w:p>
          <w:p w:rsidR="009056BE" w:rsidRPr="002016AA" w:rsidRDefault="00564B1D" w:rsidP="00564B1D">
            <w:pPr>
              <w:pStyle w:val="a4"/>
              <w:spacing w:beforeLines="50" w:before="180" w:afterLines="50" w:after="180" w:line="360" w:lineRule="exact"/>
              <w:ind w:leftChars="0"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2.年度內負責人變更，前後任雇主可扣除的投保金額總額，以擔任雇主期間的投保金額總額為限。</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1903B8"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負責人不在公司投保，股利要不要扣補充保險費？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53727D"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公司負責人不在公司投保，便無已列入投保金額計算保險費部分可扣除，所以要按全數股利所得計算扣繳補充保險費。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440191"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負責人(做滿一年)去年底離職，公司今年3月發放股利，請問此負責人是否可扣除去年在職12個月的投保金額？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CD6754"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因健保費於轉出當月不在該公司計收，若負責人轉出日期為去年12月，則該月並無投保金額可供扣除；其他月分投保金額則可以扣除。</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8A71A2"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w:t>
            </w:r>
            <w:r w:rsidR="00DD65F7" w:rsidRPr="002016AA">
              <w:rPr>
                <w:rFonts w:eastAsia="標楷體" w:hint="eastAsia"/>
                <w:color w:val="000000"/>
              </w:rPr>
              <w:t>23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377E3"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負責人也有薪水，計算股利所得補充保險費時要不要再減掉負責人的薪資？</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606C2B"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雇主或自營業主（負責人）係以營利所得為投保金額計算一般保險費，當計算其股利所得補充保險費時，為避免重複計費，應以減除已列入投保金額計算保險費部分之股利所得來計費，不可以再減除其薪資所得。</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6F3707"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若雇主之股利所得超過上限1千萬元時，應如何扣取其補充保險費？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937487"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公司）發給其雇主的股利總額，可先扣除其雇主的投保金額後，再與1千萬元相較，若超過１千萬元，以１千萬元計算股利所得補充保險費；未達１千萬元者，則以扣除其投保金額後之金額計算。但如果有非所屬投保單位發放之股利，不能合併計算之，亦不能扣除投保金額。</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E0589"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BD0844"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若公司負責人將其持有之公司股票交付信託時，應如何扣取補充保險費？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7F33BF" w:rsidRPr="002016AA" w:rsidRDefault="007F33BF" w:rsidP="007F33BF">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受託人於扣取補充保險費時，一律不扣除公司負責人以雇主身分參加健保之投保金額；如有溢扣，後續再辦理退費。</w:t>
            </w:r>
          </w:p>
          <w:p w:rsidR="007F33BF" w:rsidRPr="002016AA" w:rsidRDefault="007F33BF" w:rsidP="007F33BF">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(一)雇主依法應以營利所得(含股利所得)為投保金額，為免重複扣費，公司發放雇主股利時，可先扣除其以公司雇主身分參加健保的投保金額，再行計算補充保險費。</w:t>
            </w:r>
          </w:p>
          <w:p w:rsidR="009056BE" w:rsidRPr="002016AA" w:rsidRDefault="007F33BF" w:rsidP="007F33BF">
            <w:pPr>
              <w:pStyle w:val="a4"/>
              <w:spacing w:beforeLines="50" w:before="180" w:afterLines="50" w:after="180" w:line="360" w:lineRule="exact"/>
              <w:ind w:leftChars="0" w:left="608" w:hangingChars="217" w:hanging="608"/>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如果公司負責人將其股票交付信託，因受託人無法得知委託者的投保金額，計算時將無法扣除，又如果僅部分信託，亦恐有重複扣除投保金額之虞。因此不論是全部或部分信託，受託人於扣取補充保險費時，一律不扣除雇主投保金額；如有溢扣，後續再辦理退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A1259C"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B97631"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逾股東會決議分配盈餘之日起六個月的應付未付股利，應於何時扣取補充保險費？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7D1EEC"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俟實際給付時扣取。</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DD65F7" w:rsidP="00716B71">
            <w:pPr>
              <w:spacing w:beforeLines="50" w:before="180" w:afterLines="50" w:after="180" w:line="360" w:lineRule="exact"/>
              <w:jc w:val="center"/>
              <w:rPr>
                <w:rFonts w:eastAsia="標楷體" w:hint="eastAsia"/>
                <w:color w:val="000000"/>
              </w:rPr>
            </w:pPr>
            <w:r w:rsidRPr="002016AA">
              <w:rPr>
                <w:rFonts w:eastAsia="標楷體" w:hint="eastAsia"/>
                <w:color w:val="000000"/>
              </w:rPr>
              <w:t>H027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A1259C" w:rsidP="00716B7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B64725" w:rsidP="00410AF3">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股票若於年度終了前之12月底除權/息，並於次年度1月份發放股利，應以當年度12月份，抑或次年度1月份扣取補充保險費？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56BE" w:rsidRPr="002016AA" w:rsidRDefault="00A56E68" w:rsidP="00AA5E34">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股利所得有跨年度發放之情形時，應於次年度1月份發放股利時扣取補充保險費。</w:t>
            </w:r>
          </w:p>
        </w:tc>
        <w:tc>
          <w:tcPr>
            <w:tcW w:w="1997" w:type="dxa"/>
            <w:tcBorders>
              <w:top w:val="single" w:sz="4" w:space="0" w:color="auto"/>
              <w:left w:val="single" w:sz="4" w:space="0" w:color="auto"/>
              <w:bottom w:val="single" w:sz="4" w:space="0" w:color="auto"/>
              <w:right w:val="single" w:sz="4" w:space="0" w:color="auto"/>
            </w:tcBorders>
          </w:tcPr>
          <w:p w:rsidR="009056BE" w:rsidRPr="002016AA" w:rsidRDefault="00D236E4" w:rsidP="00410AF3">
            <w:pPr>
              <w:pStyle w:val="a4"/>
              <w:spacing w:beforeLines="50" w:before="180" w:afterLines="50" w:after="180" w:line="36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05AEE" w:rsidRPr="002016AA" w:rsidRDefault="00B05AEE"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05AEE" w:rsidRPr="002016AA" w:rsidRDefault="00B05AEE">
            <w:pPr>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05AEE" w:rsidRPr="002016AA" w:rsidRDefault="00B05AEE"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「抵利型房貸」（銀行將房貸戶存款帳戶利息，抵扣每月其應償還之本金或利息）的利息所得是否須扣取補充保險費？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05AEE" w:rsidRPr="002016AA" w:rsidRDefault="00B05AEE" w:rsidP="00B05AEE">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由於此種貸款存款帳戶的利息所得，仍是所得稅法第14條所定之利息，銀行亦須開立該存款帳戶利息的扣繳憑單，故為補充保險費計收範圍，單次給付金額達2萬元，即要計收補充保險費。</w:t>
            </w:r>
          </w:p>
        </w:tc>
        <w:tc>
          <w:tcPr>
            <w:tcW w:w="1997" w:type="dxa"/>
            <w:tcBorders>
              <w:top w:val="single" w:sz="4" w:space="0" w:color="auto"/>
              <w:left w:val="single" w:sz="4" w:space="0" w:color="auto"/>
              <w:bottom w:val="single" w:sz="4" w:space="0" w:color="auto"/>
              <w:right w:val="single" w:sz="4" w:space="0" w:color="auto"/>
            </w:tcBorders>
          </w:tcPr>
          <w:p w:rsidR="00B05AEE" w:rsidRPr="002016AA" w:rsidRDefault="00B05AEE"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2016.07.04</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C70A8F" w:rsidP="00B05AEE">
            <w:pPr>
              <w:spacing w:beforeLines="50" w:before="180" w:afterLines="50" w:after="180" w:line="360" w:lineRule="exact"/>
              <w:jc w:val="center"/>
              <w:rPr>
                <w:rFonts w:eastAsia="標楷體" w:hint="eastAsia"/>
                <w:color w:val="000000"/>
              </w:rPr>
            </w:pPr>
            <w:r w:rsidRPr="002016AA">
              <w:rPr>
                <w:rFonts w:eastAsia="標楷體" w:hint="eastAsia"/>
                <w:color w:val="000000"/>
              </w:rPr>
              <w:t>I00</w:t>
            </w:r>
            <w:r w:rsidR="00B05AEE" w:rsidRPr="002016AA">
              <w:rPr>
                <w:rFonts w:eastAsia="標楷體"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CF1A99">
            <w:pPr>
              <w:rPr>
                <w:rFonts w:ascii="標楷體" w:eastAsia="標楷體" w:hAnsi="標楷體"/>
                <w:color w:val="000000"/>
                <w:sz w:val="20"/>
                <w:szCs w:val="20"/>
              </w:rPr>
            </w:pPr>
            <w:r w:rsidRPr="002016AA">
              <w:rPr>
                <w:rFonts w:ascii="標楷體" w:eastAsia="標楷體" w:hAnsi="標楷體" w:hint="eastAsia"/>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322683"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外幣定存及保單分紅是否納入計算補充保險費?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96CB5" w:rsidRPr="002016AA" w:rsidRDefault="00F96CB5" w:rsidP="00F96CB5">
            <w:pPr>
              <w:spacing w:beforeLines="50" w:before="180" w:afterLines="50" w:after="180" w:line="360" w:lineRule="exact"/>
              <w:ind w:left="577" w:hangingChars="206" w:hanging="577"/>
              <w:jc w:val="both"/>
              <w:rPr>
                <w:rFonts w:ascii="標楷體" w:eastAsia="標楷體" w:hAnsi="標楷體"/>
                <w:color w:val="000000"/>
                <w:sz w:val="28"/>
                <w:szCs w:val="28"/>
              </w:rPr>
            </w:pPr>
            <w:r w:rsidRPr="002016AA">
              <w:rPr>
                <w:rFonts w:ascii="標楷體" w:eastAsia="標楷體" w:hAnsi="標楷體" w:hint="eastAsia"/>
                <w:color w:val="000000"/>
                <w:sz w:val="28"/>
                <w:szCs w:val="28"/>
              </w:rPr>
              <w:t>一、外幣存款：在國內銀行、金融機構存外幣所給付的利息所得，依所得稅法相關規定之兌換率換算，如換算之所得額達新臺幣2萬元時，即應扣繳補充保險費。</w:t>
            </w:r>
          </w:p>
          <w:p w:rsidR="00C70A8F" w:rsidRPr="002016AA" w:rsidRDefault="00F96CB5" w:rsidP="00F96CB5">
            <w:pPr>
              <w:spacing w:beforeLines="50" w:before="180" w:afterLines="50" w:after="180" w:line="360" w:lineRule="exact"/>
              <w:ind w:left="577" w:hangingChars="206" w:hanging="57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二、保單分紅：非利息所得，不需扣繳補充保險費。</w:t>
            </w:r>
          </w:p>
        </w:tc>
        <w:tc>
          <w:tcPr>
            <w:tcW w:w="1997" w:type="dxa"/>
            <w:tcBorders>
              <w:top w:val="single" w:sz="4" w:space="0" w:color="auto"/>
              <w:left w:val="single" w:sz="4" w:space="0" w:color="auto"/>
              <w:bottom w:val="single" w:sz="4" w:space="0" w:color="auto"/>
              <w:right w:val="single" w:sz="4" w:space="0" w:color="auto"/>
            </w:tcBorders>
          </w:tcPr>
          <w:p w:rsidR="00C70A8F" w:rsidRPr="002016AA" w:rsidRDefault="005B219C"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B05AEE"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CF1A99">
            <w:pPr>
              <w:rPr>
                <w:rFonts w:ascii="標楷體" w:eastAsia="標楷體" w:hAnsi="標楷體"/>
                <w:color w:val="000000"/>
                <w:sz w:val="20"/>
                <w:szCs w:val="20"/>
              </w:rPr>
            </w:pPr>
            <w:r w:rsidRPr="002016AA">
              <w:rPr>
                <w:rFonts w:ascii="標楷體" w:eastAsia="標楷體" w:hAnsi="標楷體" w:hint="eastAsia"/>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78293C"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利息所得是否比照所得稅超過27萬元始予扣取補充保險費?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145059"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利息所得單筆達2萬元者，均需扣取補充保險費，並無所得稅儲蓄投資特別扣除額27萬元以下免扣取補充保險費之規定。</w:t>
            </w:r>
          </w:p>
        </w:tc>
        <w:tc>
          <w:tcPr>
            <w:tcW w:w="1997" w:type="dxa"/>
            <w:tcBorders>
              <w:top w:val="single" w:sz="4" w:space="0" w:color="auto"/>
              <w:left w:val="single" w:sz="4" w:space="0" w:color="auto"/>
              <w:bottom w:val="single" w:sz="4" w:space="0" w:color="auto"/>
              <w:right w:val="single" w:sz="4" w:space="0" w:color="auto"/>
            </w:tcBorders>
          </w:tcPr>
          <w:p w:rsidR="00C70A8F" w:rsidRPr="002016AA" w:rsidRDefault="005B219C"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B05AEE"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CF1A99">
            <w:pPr>
              <w:rPr>
                <w:rFonts w:ascii="標楷體" w:eastAsia="標楷體" w:hAnsi="標楷體"/>
                <w:color w:val="000000"/>
                <w:sz w:val="20"/>
                <w:szCs w:val="20"/>
              </w:rPr>
            </w:pPr>
            <w:r w:rsidRPr="002016AA">
              <w:rPr>
                <w:rFonts w:ascii="標楷體" w:eastAsia="標楷體" w:hAnsi="標楷體" w:hint="eastAsia"/>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C70A8F"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利息所得是否以扣除2萬元後的餘額計繳補充保險費?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70A8F" w:rsidRPr="002016AA" w:rsidRDefault="00DB3521"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每次給付達2萬元以上的利息所得都要「全額」計繳補充保險費。</w:t>
            </w:r>
          </w:p>
        </w:tc>
        <w:tc>
          <w:tcPr>
            <w:tcW w:w="1997" w:type="dxa"/>
            <w:tcBorders>
              <w:top w:val="single" w:sz="4" w:space="0" w:color="auto"/>
              <w:left w:val="single" w:sz="4" w:space="0" w:color="auto"/>
              <w:bottom w:val="single" w:sz="4" w:space="0" w:color="auto"/>
              <w:right w:val="single" w:sz="4" w:space="0" w:color="auto"/>
            </w:tcBorders>
          </w:tcPr>
          <w:p w:rsidR="00C70A8F" w:rsidRPr="002016AA" w:rsidRDefault="005B219C"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7A3AC4" w:rsidRPr="002016AA" w:rsidRDefault="007A3AC4" w:rsidP="00AF42D6">
            <w:pPr>
              <w:spacing w:beforeLines="50" w:before="180" w:afterLines="50" w:after="180" w:line="360" w:lineRule="exact"/>
              <w:jc w:val="center"/>
              <w:rPr>
                <w:rFonts w:eastAsia="標楷體" w:hint="eastAsia"/>
                <w:color w:val="000000"/>
              </w:rPr>
            </w:pPr>
            <w:r w:rsidRPr="002016AA">
              <w:rPr>
                <w:rFonts w:eastAsia="標楷體" w:hint="eastAsia"/>
                <w:color w:val="000000"/>
              </w:rPr>
              <w:t>I00</w:t>
            </w:r>
            <w:r w:rsidR="00B05AEE" w:rsidRPr="002016AA">
              <w:rPr>
                <w:rFonts w:eastAsia="標楷體" w:hint="eastAsia"/>
                <w:color w:val="000000"/>
              </w:rPr>
              <w:t>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7A3AC4" w:rsidRPr="002016AA" w:rsidRDefault="007A3AC4">
            <w:pPr>
              <w:rPr>
                <w:rFonts w:ascii="標楷體" w:eastAsia="標楷體" w:hAnsi="標楷體"/>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7A3AC4" w:rsidRPr="002016AA" w:rsidRDefault="007A3AC4"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101年以前定存而於102年以後到期給付之利息所得，需要計收補充保險費嗎?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7A3AC4" w:rsidRPr="002016AA" w:rsidRDefault="00817843"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在102年以後給付的利息所得，即須計收補充保險費。</w:t>
            </w:r>
          </w:p>
        </w:tc>
        <w:tc>
          <w:tcPr>
            <w:tcW w:w="1997" w:type="dxa"/>
            <w:tcBorders>
              <w:top w:val="single" w:sz="4" w:space="0" w:color="auto"/>
              <w:left w:val="single" w:sz="4" w:space="0" w:color="auto"/>
              <w:bottom w:val="single" w:sz="4" w:space="0" w:color="auto"/>
              <w:right w:val="single" w:sz="4" w:space="0" w:color="auto"/>
            </w:tcBorders>
          </w:tcPr>
          <w:p w:rsidR="007A3AC4" w:rsidRPr="002016AA" w:rsidRDefault="007A3AC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B05AEE"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E8245B"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軍公教退休人員優惠存款利息，是否應計收利息所得補充保險費？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2522E0"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軍公教人員之優惠存款利息，為所得稅法第14條所定之利息所得，亦屬健保法第31條規定之利息所得，應依法扣取補充保險費。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026D29"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保險公司給保戶的「延遲理賠利息」，要不要扣補充保險費?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6A2086"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保險延遲理賠利息屬所得稅法第14條之利息所得（所得稅代號5B），亦為利息所得補充保險費計收範圍，故應依規定扣取補充保險費。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605C54"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債(票)券附買回交易(RP)之利息所得是否要扣取補充保險費?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BB16E4"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因非屬所得稅法第14條規定之利息所得項目，故無須扣取補充保險費。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F50E0F"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購買國內銀行發行的債券基金，其配息是否要繳補充保險費？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FB671E"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基金商品種類繁多，其收益需視所得性質判別，如屬所得稅法規定之中華民國來源所得之股利所得、利息所得或租金收入，即須扣繳補充保險費。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886CFD"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有關受託投資大陸企業發行以人民幣計價於香港交易所掛牌之債券(點心債)所獲配之利息所得，是否應扣取補充保險費？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490669"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點心債所獲配之利息所得，應依規定扣取補充保險費。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4058E7"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「海外基金」之利息所得是否須扣取補充保險費?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FD2E44"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視所得來源而異：如為海外所得，無須扣取補充保險費；如有中華民國來源所得，即須扣取補充保險費。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3E4D5A"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OBU(境外金融中心或國際金融中心)之利息是否為補充保險費計收範圍?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D02EC7"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財政部認定個人取自依國際金融業務條例設立之國際金融業務分行給付之利息，為所得稅法第14條所定之利息所得，故屬補充保險費計收範圍。</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64BB4"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有關給付擬參選人所開立政治獻金專戶孳息，是否應扣取補充保險費？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B5D9D" w:rsidRPr="002016AA" w:rsidRDefault="00CB5D9D" w:rsidP="00CB5D9D">
            <w:pPr>
              <w:spacing w:beforeLines="50" w:before="180" w:afterLines="50" w:after="180" w:line="360" w:lineRule="exact"/>
              <w:jc w:val="both"/>
              <w:rPr>
                <w:rFonts w:ascii="標楷體" w:eastAsia="標楷體" w:hAnsi="標楷體" w:hint="eastAsia"/>
                <w:b/>
                <w:color w:val="000000"/>
                <w:sz w:val="28"/>
                <w:szCs w:val="28"/>
              </w:rPr>
            </w:pPr>
            <w:r w:rsidRPr="002016AA">
              <w:rPr>
                <w:rFonts w:ascii="標楷體" w:eastAsia="標楷體" w:hAnsi="標楷體" w:hint="eastAsia"/>
                <w:b/>
                <w:color w:val="000000"/>
                <w:sz w:val="28"/>
                <w:szCs w:val="28"/>
              </w:rPr>
              <w:t>政治獻金專戶孳息得免扣取補充保險費。</w:t>
            </w:r>
          </w:p>
          <w:p w:rsidR="00155524" w:rsidRPr="002016AA" w:rsidRDefault="00CB5D9D" w:rsidP="00CB5D9D">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治獻金專戶雖以擬參選人個人名義開立，惟金融機構須取得監察院許可函後始能啟動該專戶，故與保險對象一般開戶性質不同。另臺北市國稅局98年6月9日財北國稅審二字第0980206693號函釋略以，擬參選人政治獻金專戶之孳息，如供政治獻金法第20條第3項第2款及第23條第1項各款規定之用者，非屬擬參選人個人利息所得。</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AF42D6"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E41E51"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非法人團體(如職福會、管委會、公司籌備處等)以個人名義申請開戶，該帳戶之利息所得是否一律扣繳補充保險費?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F85F52"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團體向金融機構申請開立存款帳戶時，如戶名載明屬團體所有，但以個人身分證號登記，因該帳戶已表彰屬該團體所有，故免予扣取補充保險費；惟如僅以個人名義申請開立存款帳戶，依戶名判斷該帳戶利息所得受領者為個人，仍應依相關規定扣繳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7A3AC4"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62CEE"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1年期之定期存款，利息約定按月支領，其按月支領之利息是否於到期日累計計收保費？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F875A8"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存款按月領息是依各月給付之利息金額分別計算補充保險費。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7A3AC4"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I016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D9217E"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當定期性存款中途解約而遭金融機構收回已發放之利息時，是否退還已扣取之補充保險費？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856C1" w:rsidRPr="002016AA" w:rsidRDefault="00F856C1" w:rsidP="00F856C1">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須依據合約所載內容而定：</w:t>
            </w:r>
          </w:p>
          <w:p w:rsidR="00F856C1" w:rsidRPr="002016AA" w:rsidRDefault="00F856C1" w:rsidP="00F856C1">
            <w:pPr>
              <w:spacing w:beforeLines="50" w:before="180" w:afterLines="50" w:after="180" w:line="36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1.若屬手續費或違約金，則無須退還已繳納之補充保險費。</w:t>
            </w:r>
          </w:p>
          <w:p w:rsidR="00155524" w:rsidRPr="002016AA" w:rsidRDefault="00F856C1" w:rsidP="00F856C1">
            <w:pPr>
              <w:spacing w:beforeLines="50" w:before="180" w:afterLines="50" w:after="180" w:line="360" w:lineRule="exact"/>
              <w:ind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2.如係按實際存款期間所對應之牌告利率打折計算利息，致收回部分已發放之利息，而有溢扣或未達補充保險費扣取門檻時，則應退還已扣取之補充保險費。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rsidP="00023D9A">
            <w:pPr>
              <w:spacing w:beforeLines="50" w:before="180" w:afterLines="50" w:after="180" w:line="360" w:lineRule="exact"/>
              <w:jc w:val="center"/>
              <w:rPr>
                <w:rFonts w:eastAsia="標楷體" w:hint="eastAsia"/>
                <w:color w:val="000000"/>
              </w:rPr>
            </w:pPr>
            <w:r w:rsidRPr="002016AA">
              <w:rPr>
                <w:rFonts w:eastAsia="標楷體" w:hint="eastAsia"/>
                <w:color w:val="000000"/>
              </w:rPr>
              <w:t>I</w:t>
            </w:r>
            <w:r w:rsidR="007A3AC4" w:rsidRPr="002016AA">
              <w:rPr>
                <w:rFonts w:eastAsia="標楷體" w:hint="eastAsia"/>
                <w:color w:val="000000"/>
              </w:rPr>
              <w:t>017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155524">
            <w:pPr>
              <w:rPr>
                <w:rFonts w:ascii="標楷體" w:eastAsia="標楷體" w:hAnsi="標楷體" w:hint="eastAsia"/>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6D4156" w:rsidP="00ED43FD">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民眾買進股票回補融券時，券商對於同日成交給付之保證金利息，應如何扣取補充保險費？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55524" w:rsidRPr="002016AA" w:rsidRDefault="0059497F" w:rsidP="003E115A">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券商應依當日單筆融券買回交易所給付之保證金利息，分別計算應扣取的補充保險費。</w:t>
            </w:r>
          </w:p>
        </w:tc>
        <w:tc>
          <w:tcPr>
            <w:tcW w:w="1997" w:type="dxa"/>
            <w:tcBorders>
              <w:top w:val="single" w:sz="4" w:space="0" w:color="auto"/>
              <w:left w:val="single" w:sz="4" w:space="0" w:color="auto"/>
              <w:bottom w:val="single" w:sz="4" w:space="0" w:color="auto"/>
              <w:right w:val="single" w:sz="4" w:space="0" w:color="auto"/>
            </w:tcBorders>
          </w:tcPr>
          <w:p w:rsidR="00155524" w:rsidRPr="002016AA" w:rsidRDefault="00D236E4" w:rsidP="00ED43FD">
            <w:pPr>
              <w:pStyle w:val="a4"/>
              <w:spacing w:beforeLines="50" w:before="180" w:afterLines="50" w:after="180" w:line="360" w:lineRule="exact"/>
              <w:ind w:leftChars="0" w:left="0"/>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color w:val="000000"/>
              </w:rPr>
            </w:pPr>
            <w:r w:rsidRPr="002016AA">
              <w:rPr>
                <w:rFonts w:eastAsia="標楷體"/>
                <w:color w:val="000000"/>
              </w:rPr>
              <w:t>I0</w:t>
            </w:r>
            <w:r w:rsidR="00155524" w:rsidRPr="002016AA">
              <w:rPr>
                <w:rFonts w:eastAsia="標楷體" w:hint="eastAsia"/>
                <w:color w:val="000000"/>
              </w:rPr>
              <w:t>1</w:t>
            </w:r>
            <w:r w:rsidR="007A3AC4" w:rsidRPr="002016AA">
              <w:rPr>
                <w:rFonts w:eastAsia="標楷體" w:hint="eastAsia"/>
                <w:color w:val="000000"/>
              </w:rPr>
              <w:t>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補充保險費(利息)</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DF5FF9"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透過「短期票券集中保管結算交割制度」辦理之外幣票券到期利息所得，其補充保險費應如何扣取?</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524A3" w:rsidRPr="002016AA" w:rsidRDefault="006524A3" w:rsidP="000E3E63">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透過「短期票券集中保管結算交割制度」辦理之外幣票券，於到期兌償給付利息時，扣費義務人得依前一日匯率將利息所得換算為新台幣，計算是否達扣繳上、下限，以外幣扣取後，再依給付當日匯率將利息所得換算為新台幣，計算補充保險費。</w:t>
            </w:r>
          </w:p>
          <w:p w:rsidR="00963176" w:rsidRPr="002016AA" w:rsidRDefault="006524A3" w:rsidP="006524A3">
            <w:pPr>
              <w:pStyle w:val="a4"/>
              <w:spacing w:beforeLines="50" w:before="180" w:afterLines="50" w:after="180" w:line="360" w:lineRule="exact"/>
              <w:ind w:leftChars="0" w:left="0"/>
              <w:rPr>
                <w:rFonts w:ascii="標楷體" w:eastAsia="標楷體" w:hAnsi="標楷體"/>
                <w:color w:val="000000"/>
                <w:sz w:val="28"/>
                <w:szCs w:val="28"/>
              </w:rPr>
            </w:pPr>
            <w:r w:rsidRPr="002016AA">
              <w:rPr>
                <w:rFonts w:ascii="標楷體" w:eastAsia="標楷體" w:hAnsi="標楷體" w:hint="eastAsia"/>
                <w:color w:val="000000"/>
                <w:sz w:val="28"/>
                <w:szCs w:val="28"/>
              </w:rPr>
              <w:t>未達扣繳下限之利息所得，扣費義務人依給付當日匯率重新計算後，屬應扣取之補充保險費，於次年一月三十一日之前造冊彙送健保署，由健保署逕向保險對象收取。</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D236E4" w:rsidP="00FB091A">
            <w:pPr>
              <w:pStyle w:val="a4"/>
              <w:spacing w:beforeLines="50" w:before="180" w:afterLines="50" w:after="180" w:line="360" w:lineRule="exact"/>
              <w:ind w:leftChars="0" w:left="0"/>
              <w:jc w:val="center"/>
              <w:rPr>
                <w:rFonts w:eastAsia="標楷體"/>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58087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332FAE"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AA551C"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同一公司向同一房東承租多間房屋應如何計算補充保險費？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C82C47" w:rsidP="00E837B8">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係由扣費義務人於給付時扣取，所稱「給付時」，指實際給付、轉帳給付或匯撥給付之時。故同一扣費義務人對同一房東，就多間房屋租金合併計算後，為單次給付時，其給付金額達新臺幣2萬元，即應扣繳補充保險費。</w:t>
            </w:r>
          </w:p>
        </w:tc>
        <w:tc>
          <w:tcPr>
            <w:tcW w:w="1997" w:type="dxa"/>
            <w:tcBorders>
              <w:top w:val="single" w:sz="4" w:space="0" w:color="auto"/>
              <w:left w:val="single" w:sz="4" w:space="0" w:color="auto"/>
              <w:bottom w:val="single" w:sz="4" w:space="0" w:color="auto"/>
              <w:right w:val="single" w:sz="4" w:space="0" w:color="auto"/>
            </w:tcBorders>
          </w:tcPr>
          <w:p w:rsidR="00C22CDE" w:rsidRPr="002016AA" w:rsidRDefault="00E837B8" w:rsidP="00E837B8">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2016.02</w:t>
            </w:r>
            <w:r w:rsidR="005B219C" w:rsidRPr="002016AA">
              <w:rPr>
                <w:rFonts w:eastAsia="標楷體" w:hint="eastAsia"/>
                <w:b/>
                <w:color w:val="000000"/>
                <w:sz w:val="20"/>
                <w:szCs w:val="20"/>
              </w:rPr>
              <w:t>.</w:t>
            </w:r>
            <w:r w:rsidRPr="002016AA">
              <w:rPr>
                <w:rFonts w:eastAsia="標楷體" w:hint="eastAsia"/>
                <w:b/>
                <w:color w:val="000000"/>
                <w:sz w:val="20"/>
                <w:szCs w:val="20"/>
              </w:rPr>
              <w:t>02</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58087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332FAE"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D269CE"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出租人與扣費義務人(承租人)約定由扣費義務人負擔租金之健保補充保險費、租賃扣繳稅額及房地稅捐（如房屋稅、地價稅等），其補充保險費之費基(即實質上的租金)應如何計算？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70B38" w:rsidRPr="002016AA" w:rsidRDefault="00970B38" w:rsidP="00970B38">
            <w:pPr>
              <w:pStyle w:val="a4"/>
              <w:spacing w:beforeLines="50" w:before="180" w:afterLines="50" w:after="180" w:line="360" w:lineRule="exact"/>
              <w:ind w:leftChars="0" w:left="526" w:hangingChars="188" w:hanging="526"/>
              <w:jc w:val="both"/>
              <w:rPr>
                <w:rFonts w:ascii="標楷體" w:eastAsia="標楷體" w:hAnsi="標楷體"/>
                <w:color w:val="000000"/>
                <w:sz w:val="28"/>
                <w:szCs w:val="28"/>
              </w:rPr>
            </w:pPr>
            <w:r w:rsidRPr="002016AA">
              <w:rPr>
                <w:rFonts w:ascii="標楷體" w:eastAsia="標楷體" w:hAnsi="標楷體" w:hint="eastAsia"/>
                <w:color w:val="000000"/>
                <w:sz w:val="28"/>
                <w:szCs w:val="28"/>
              </w:rPr>
              <w:t>一、補充保險費之費基與所得稅扣繳稅款計算基礎相同：</w:t>
            </w:r>
          </w:p>
          <w:p w:rsidR="00970B38" w:rsidRPr="002016AA" w:rsidRDefault="00970B38" w:rsidP="00970B38">
            <w:pPr>
              <w:pStyle w:val="a4"/>
              <w:spacing w:beforeLines="50" w:before="180" w:afterLines="50" w:after="180" w:line="360" w:lineRule="exact"/>
              <w:ind w:leftChars="0" w:left="708" w:hangingChars="253" w:hanging="708"/>
              <w:jc w:val="both"/>
              <w:rPr>
                <w:rFonts w:ascii="標楷體" w:eastAsia="標楷體" w:hAnsi="標楷體"/>
                <w:color w:val="000000"/>
                <w:sz w:val="28"/>
                <w:szCs w:val="28"/>
              </w:rPr>
            </w:pPr>
            <w:r w:rsidRPr="002016AA">
              <w:rPr>
                <w:rFonts w:ascii="標楷體" w:eastAsia="標楷體" w:hAnsi="標楷體" w:hint="eastAsia"/>
                <w:color w:val="000000"/>
                <w:sz w:val="28"/>
                <w:szCs w:val="28"/>
              </w:rPr>
              <w:t>(一)依財政部48年1月1日48臺財稅發字第01035號令規定，承租人因履行納稅義務或債務等而支付之代價，與支付現金租金之性質完全相同，則承租人於辦理扣繳稅款時，應以包括扣繳稅款及其他代出租人履行其他債務在內之給付總額為所得計算基礎。</w:t>
            </w:r>
          </w:p>
          <w:p w:rsidR="00970B38" w:rsidRPr="002016AA" w:rsidRDefault="00970B38" w:rsidP="00970B38">
            <w:pPr>
              <w:pStyle w:val="a4"/>
              <w:spacing w:beforeLines="50" w:before="180" w:afterLines="50" w:after="180" w:line="360" w:lineRule="exact"/>
              <w:ind w:leftChars="0" w:left="708" w:hangingChars="253" w:hanging="708"/>
              <w:jc w:val="both"/>
              <w:rPr>
                <w:rFonts w:ascii="標楷體" w:eastAsia="標楷體" w:hAnsi="標楷體"/>
                <w:color w:val="000000"/>
                <w:sz w:val="28"/>
                <w:szCs w:val="28"/>
              </w:rPr>
            </w:pPr>
            <w:r w:rsidRPr="002016AA">
              <w:rPr>
                <w:rFonts w:ascii="標楷體" w:eastAsia="標楷體" w:hAnsi="標楷體" w:hint="eastAsia"/>
                <w:color w:val="000000"/>
                <w:sz w:val="28"/>
                <w:szCs w:val="28"/>
              </w:rPr>
              <w:t>(二)</w:t>
            </w:r>
            <w:r w:rsidRPr="002016AA">
              <w:rPr>
                <w:rFonts w:hint="eastAsia"/>
                <w:color w:val="000000"/>
              </w:rPr>
              <w:t xml:space="preserve"> </w:t>
            </w:r>
            <w:r w:rsidRPr="002016AA">
              <w:rPr>
                <w:rFonts w:ascii="標楷體" w:eastAsia="標楷體" w:hAnsi="標楷體" w:hint="eastAsia"/>
                <w:color w:val="000000"/>
                <w:sz w:val="28"/>
                <w:szCs w:val="28"/>
              </w:rPr>
              <w:t>因租金收入補充保險費費基係依據所得稅法認定，爰參照前揭規定意旨，租賃雙方約定由扣費義務人代出租人負擔之補充保險費、扣繳稅款及房地稅金皆屬租金收入，應於代履行時，以前開規範之給付總額為費基扣取補充保險費。</w:t>
            </w:r>
          </w:p>
          <w:p w:rsidR="00970B38" w:rsidRPr="002016AA" w:rsidRDefault="00970B38" w:rsidP="00970B38">
            <w:pPr>
              <w:pStyle w:val="a4"/>
              <w:spacing w:beforeLines="50" w:before="180" w:afterLines="50" w:after="180" w:line="360" w:lineRule="exact"/>
              <w:ind w:leftChars="0" w:left="0"/>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二、案例說明： </w:t>
            </w:r>
          </w:p>
          <w:p w:rsidR="00970B38" w:rsidRPr="002016AA" w:rsidRDefault="00970B38" w:rsidP="00970B38">
            <w:pPr>
              <w:pStyle w:val="a4"/>
              <w:spacing w:beforeLines="50" w:before="180" w:afterLines="50" w:after="180" w:line="360" w:lineRule="exact"/>
              <w:ind w:leftChars="0" w:left="708" w:hangingChars="253" w:hanging="708"/>
              <w:jc w:val="both"/>
              <w:rPr>
                <w:rFonts w:ascii="標楷體" w:eastAsia="標楷體" w:hAnsi="標楷體"/>
                <w:color w:val="000000"/>
                <w:sz w:val="28"/>
                <w:szCs w:val="28"/>
              </w:rPr>
            </w:pPr>
            <w:r w:rsidRPr="002016AA">
              <w:rPr>
                <w:rFonts w:ascii="標楷體" w:eastAsia="標楷體" w:hAnsi="標楷體" w:hint="eastAsia"/>
                <w:color w:val="000000"/>
                <w:sz w:val="28"/>
                <w:szCs w:val="28"/>
              </w:rPr>
              <w:t>(一).案由：甲向乙承租房屋，兩造於租賃契約中約定，甲每月給付租金予乙，並負擔租金補充保險費、扣繳稅款及房屋稅。</w:t>
            </w:r>
          </w:p>
          <w:p w:rsidR="00970B38" w:rsidRPr="002016AA" w:rsidRDefault="00970B38" w:rsidP="00970B38">
            <w:pPr>
              <w:pStyle w:val="a4"/>
              <w:spacing w:beforeLines="50" w:before="180" w:afterLines="50" w:after="180" w:line="360" w:lineRule="exact"/>
              <w:ind w:leftChars="194" w:left="749" w:hangingChars="101" w:hanging="283"/>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1.甲（承租人）每月給付租金給乙，金額為24,000元，其補充保險費費基及計算方式說明如下，計算後應繳租金補充保險費520元。 </w:t>
            </w:r>
          </w:p>
          <w:p w:rsidR="00970B38" w:rsidRPr="002016AA" w:rsidRDefault="00970B38" w:rsidP="00970B38">
            <w:pPr>
              <w:pStyle w:val="a4"/>
              <w:spacing w:beforeLines="50" w:before="180" w:afterLines="50" w:after="180" w:line="360" w:lineRule="exact"/>
              <w:ind w:leftChars="311" w:left="746" w:firstLineChars="8" w:firstLine="22"/>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費基=24,000元÷〔1-（10%扣繳率+1.91%補充保險費費率）〕 </w:t>
            </w:r>
          </w:p>
          <w:p w:rsidR="00970B38" w:rsidRPr="002016AA" w:rsidRDefault="00970B38" w:rsidP="00970B38">
            <w:pPr>
              <w:pStyle w:val="a4"/>
              <w:spacing w:beforeLines="50" w:before="180" w:afterLines="50" w:after="180" w:line="360" w:lineRule="exact"/>
              <w:ind w:leftChars="311" w:left="746" w:firstLineChars="8" w:firstLine="22"/>
              <w:jc w:val="both"/>
              <w:rPr>
                <w:rFonts w:ascii="標楷體" w:eastAsia="標楷體" w:hAnsi="標楷體"/>
                <w:color w:val="000000"/>
                <w:sz w:val="28"/>
                <w:szCs w:val="28"/>
              </w:rPr>
            </w:pPr>
            <w:r w:rsidRPr="002016AA">
              <w:rPr>
                <w:rFonts w:ascii="標楷體" w:eastAsia="標楷體" w:hAnsi="標楷體" w:hint="eastAsia"/>
                <w:color w:val="000000"/>
                <w:sz w:val="28"/>
                <w:szCs w:val="28"/>
              </w:rPr>
              <w:t>=24,000元÷88.09%=27,245元。</w:t>
            </w:r>
          </w:p>
          <w:p w:rsidR="00970B38" w:rsidRPr="002016AA" w:rsidRDefault="00970B38" w:rsidP="00970B38">
            <w:pPr>
              <w:pStyle w:val="a4"/>
              <w:spacing w:beforeLines="50" w:before="180" w:afterLines="50" w:after="180" w:line="360" w:lineRule="exact"/>
              <w:ind w:leftChars="312" w:left="749"/>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這個部分的租金補充保險費應繳納：費基×1.91%費率 </w:t>
            </w:r>
          </w:p>
          <w:p w:rsidR="00970B38" w:rsidRPr="002016AA" w:rsidRDefault="00970B38" w:rsidP="00970B38">
            <w:pPr>
              <w:pStyle w:val="a4"/>
              <w:spacing w:beforeLines="50" w:before="180" w:afterLines="50" w:after="180" w:line="360" w:lineRule="exact"/>
              <w:ind w:leftChars="312" w:left="749"/>
              <w:jc w:val="both"/>
              <w:rPr>
                <w:rFonts w:ascii="標楷體" w:eastAsia="標楷體" w:hAnsi="標楷體"/>
                <w:color w:val="000000"/>
                <w:sz w:val="28"/>
                <w:szCs w:val="28"/>
              </w:rPr>
            </w:pPr>
            <w:r w:rsidRPr="002016AA">
              <w:rPr>
                <w:rFonts w:ascii="標楷體" w:eastAsia="標楷體" w:hAnsi="標楷體" w:hint="eastAsia"/>
                <w:color w:val="000000"/>
                <w:sz w:val="28"/>
                <w:szCs w:val="28"/>
              </w:rPr>
              <w:t>=27,245×1.91%=520元。</w:t>
            </w:r>
          </w:p>
          <w:p w:rsidR="00970B38" w:rsidRPr="002016AA" w:rsidRDefault="00970B38" w:rsidP="00970B38">
            <w:pPr>
              <w:pStyle w:val="a4"/>
              <w:spacing w:beforeLines="50" w:before="180" w:afterLines="50" w:after="180" w:line="360" w:lineRule="exact"/>
              <w:ind w:leftChars="194" w:left="749" w:hangingChars="101" w:hanging="283"/>
              <w:jc w:val="both"/>
              <w:rPr>
                <w:rFonts w:ascii="標楷體" w:eastAsia="標楷體" w:hAnsi="標楷體"/>
                <w:color w:val="000000"/>
                <w:sz w:val="28"/>
                <w:szCs w:val="28"/>
              </w:rPr>
            </w:pPr>
            <w:r w:rsidRPr="002016AA">
              <w:rPr>
                <w:rFonts w:ascii="標楷體" w:eastAsia="標楷體" w:hAnsi="標楷體" w:hint="eastAsia"/>
                <w:color w:val="000000"/>
                <w:sz w:val="28"/>
                <w:szCs w:val="28"/>
              </w:rPr>
              <w:t>2.</w:t>
            </w:r>
            <w:r w:rsidRPr="002016AA">
              <w:rPr>
                <w:rFonts w:hint="eastAsia"/>
                <w:color w:val="000000"/>
              </w:rPr>
              <w:t xml:space="preserve"> </w:t>
            </w:r>
            <w:r w:rsidRPr="002016AA">
              <w:rPr>
                <w:rFonts w:ascii="標楷體" w:eastAsia="標楷體" w:hAnsi="標楷體" w:hint="eastAsia"/>
                <w:color w:val="000000"/>
                <w:sz w:val="28"/>
                <w:szCs w:val="28"/>
              </w:rPr>
              <w:t>契約中月租金為20,000元，且約定甲（承租人）需負擔租金補充保險費及扣繳稅款，其補充保險費費基及計算方式說明如下，依費基(租金扣繳憑單金額)計算後應扣繳434元。</w:t>
            </w:r>
          </w:p>
          <w:p w:rsidR="00970B38" w:rsidRPr="002016AA" w:rsidRDefault="00970B38" w:rsidP="00970B38">
            <w:pPr>
              <w:pStyle w:val="a4"/>
              <w:spacing w:beforeLines="50" w:before="180" w:afterLines="50" w:after="180" w:line="360" w:lineRule="exact"/>
              <w:ind w:leftChars="194" w:left="892"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(1)租金補充保險費費率為1.91%，扣繳稅款費率為10%，依所得稅函釋，其扣繳憑單開立金額應為22,704元(計算如下)，此金額即為租金補充保險費之費基：</w:t>
            </w:r>
          </w:p>
          <w:p w:rsidR="00970B38" w:rsidRPr="002016AA" w:rsidRDefault="00970B38" w:rsidP="00970B38">
            <w:pPr>
              <w:pStyle w:val="a4"/>
              <w:spacing w:beforeLines="50" w:before="180" w:afterLines="50" w:after="180" w:line="360" w:lineRule="exact"/>
              <w:ind w:leftChars="371" w:left="890"/>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20,000元÷〔1-（10%扣繳率+1.91%補充保險費費率）〕 </w:t>
            </w:r>
          </w:p>
          <w:p w:rsidR="00970B38" w:rsidRPr="002016AA" w:rsidRDefault="00970B38" w:rsidP="00970B38">
            <w:pPr>
              <w:pStyle w:val="a4"/>
              <w:spacing w:beforeLines="50" w:before="180" w:afterLines="50" w:after="180" w:line="360" w:lineRule="exact"/>
              <w:ind w:leftChars="371" w:left="890"/>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=20,000元÷88.09% </w:t>
            </w:r>
          </w:p>
          <w:p w:rsidR="00970B38" w:rsidRPr="002016AA" w:rsidRDefault="00970B38" w:rsidP="00970B38">
            <w:pPr>
              <w:pStyle w:val="a4"/>
              <w:spacing w:beforeLines="50" w:before="180" w:afterLines="50" w:after="180" w:line="360" w:lineRule="exact"/>
              <w:ind w:leftChars="371" w:left="890"/>
              <w:jc w:val="both"/>
              <w:rPr>
                <w:rFonts w:ascii="標楷體" w:eastAsia="標楷體" w:hAnsi="標楷體"/>
                <w:color w:val="000000"/>
                <w:sz w:val="28"/>
                <w:szCs w:val="28"/>
              </w:rPr>
            </w:pPr>
            <w:r w:rsidRPr="002016AA">
              <w:rPr>
                <w:rFonts w:ascii="標楷體" w:eastAsia="標楷體" w:hAnsi="標楷體" w:hint="eastAsia"/>
                <w:color w:val="000000"/>
                <w:sz w:val="28"/>
                <w:szCs w:val="28"/>
              </w:rPr>
              <w:t>=22,704元（扣繳憑單金額）（補充保險費費基）</w:t>
            </w:r>
          </w:p>
          <w:p w:rsidR="00970B38" w:rsidRPr="002016AA" w:rsidRDefault="00970B38" w:rsidP="00970B38">
            <w:pPr>
              <w:pStyle w:val="a4"/>
              <w:spacing w:beforeLines="50" w:before="180" w:afterLines="50" w:after="180" w:line="360" w:lineRule="exact"/>
              <w:ind w:leftChars="194" w:left="892" w:hangingChars="152" w:hanging="426"/>
              <w:jc w:val="both"/>
              <w:rPr>
                <w:rFonts w:ascii="標楷體" w:eastAsia="標楷體" w:hAnsi="標楷體"/>
                <w:color w:val="000000"/>
                <w:sz w:val="28"/>
                <w:szCs w:val="28"/>
              </w:rPr>
            </w:pPr>
            <w:r w:rsidRPr="002016AA">
              <w:rPr>
                <w:rFonts w:ascii="標楷體" w:eastAsia="標楷體" w:hAnsi="標楷體" w:hint="eastAsia"/>
                <w:color w:val="000000"/>
                <w:sz w:val="28"/>
                <w:szCs w:val="28"/>
              </w:rPr>
              <w:t>(2)租金補充保險費係依費基(租金扣繳憑單金額)乘以1.91%費率計算，應扣繳434元。</w:t>
            </w:r>
          </w:p>
          <w:p w:rsidR="00970B38" w:rsidRPr="002016AA" w:rsidRDefault="00970B38" w:rsidP="00970B38">
            <w:pPr>
              <w:pStyle w:val="a4"/>
              <w:spacing w:beforeLines="50" w:before="180" w:afterLines="50" w:after="180" w:line="360" w:lineRule="exact"/>
              <w:ind w:leftChars="371" w:left="890"/>
              <w:jc w:val="both"/>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這個部分的租金補充保險費應繳納：費基×1.91%費率 </w:t>
            </w:r>
          </w:p>
          <w:p w:rsidR="00C22CDE" w:rsidRPr="002016AA" w:rsidRDefault="00970B38" w:rsidP="00970B38">
            <w:pPr>
              <w:pStyle w:val="a4"/>
              <w:spacing w:beforeLines="50" w:before="180" w:afterLines="50" w:after="180" w:line="360" w:lineRule="exact"/>
              <w:ind w:leftChars="380" w:left="912"/>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=22,704×1.91%=434元。</w:t>
            </w:r>
          </w:p>
        </w:tc>
        <w:tc>
          <w:tcPr>
            <w:tcW w:w="1997" w:type="dxa"/>
            <w:tcBorders>
              <w:top w:val="single" w:sz="4" w:space="0" w:color="auto"/>
              <w:left w:val="single" w:sz="4" w:space="0" w:color="auto"/>
              <w:bottom w:val="single" w:sz="4" w:space="0" w:color="auto"/>
              <w:right w:val="single" w:sz="4" w:space="0" w:color="auto"/>
            </w:tcBorders>
          </w:tcPr>
          <w:p w:rsidR="00C22CDE" w:rsidRPr="002016AA" w:rsidRDefault="005B219C"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58087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332FAE"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C22CDE" w:rsidRPr="002016AA" w:rsidRDefault="00A03198"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非營利組織(如慈善團體、基金會)向自然人承租，是否需要扣取補充保險費?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A049A2" w:rsidRPr="002016AA" w:rsidRDefault="00A049A2" w:rsidP="00A049A2">
            <w:pPr>
              <w:pStyle w:val="a4"/>
              <w:spacing w:beforeLines="50" w:before="180" w:afterLines="50" w:after="180" w:line="360" w:lineRule="exact"/>
              <w:ind w:leftChars="0" w:left="0"/>
              <w:jc w:val="both"/>
              <w:rPr>
                <w:rFonts w:ascii="標楷體" w:eastAsia="標楷體" w:hAnsi="標楷體"/>
                <w:color w:val="000000"/>
                <w:sz w:val="28"/>
                <w:szCs w:val="28"/>
              </w:rPr>
            </w:pPr>
            <w:r w:rsidRPr="002016AA">
              <w:rPr>
                <w:rFonts w:ascii="標楷體" w:eastAsia="標楷體" w:hAnsi="標楷體" w:hint="eastAsia"/>
                <w:color w:val="000000"/>
                <w:sz w:val="28"/>
                <w:szCs w:val="28"/>
              </w:rPr>
              <w:t>單次給付金額達2萬元，需扣取補充保險費。</w:t>
            </w:r>
          </w:p>
          <w:p w:rsidR="00C22CDE" w:rsidRPr="002016AA" w:rsidRDefault="00A049A2" w:rsidP="00A049A2">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非營利組織(如慈善團體、基金會)承租自然人之財產，該非營利組織為稅法上租金收入之扣繳義務人，即為健保法上之扣費義務人，因此於給付自然人房東租金收入時，單次給付金額達2萬元，即需扣取補充保險費。</w:t>
            </w:r>
          </w:p>
        </w:tc>
        <w:tc>
          <w:tcPr>
            <w:tcW w:w="1997" w:type="dxa"/>
            <w:tcBorders>
              <w:top w:val="single" w:sz="4" w:space="0" w:color="auto"/>
              <w:left w:val="single" w:sz="4" w:space="0" w:color="auto"/>
              <w:bottom w:val="single" w:sz="4" w:space="0" w:color="auto"/>
              <w:right w:val="single" w:sz="4" w:space="0" w:color="auto"/>
            </w:tcBorders>
          </w:tcPr>
          <w:p w:rsidR="00C22CDE" w:rsidRPr="002016AA" w:rsidRDefault="005B219C"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0B120F"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74445"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公司承租多人共同持有的房屋，將全部租金付予其中一人代為轉交各房東時，應如何計算補充保險費？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CA791E" w:rsidP="006A0396">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應依房屋持有人之實際租金收入多寡分別計收補充保險費（同所得稅扣繳憑單之所得人）。於申報扣費明細清單時，亦請依所得人分別列示。</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0B120F"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2F6FE7"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二代健保計收補充保險費之「租金收入」，是否須扣除房貸及修繕成本作為扣費基礎?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8162D0" w:rsidP="007F45CF">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補充保險費是在給付時就源扣繳，所以計算租金收入補充保險費不扣除成本。</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0B120F"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D731E8"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房屋租賃契約中所列示之管理費及因房客使用而產生之費用（例如：水、電、瓦斯、網路、保全連線費及有線電視費等），是否屬補充保險費計收範圍？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1A6C1B" w:rsidP="001A6C1B">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若承租人使用，由出租人代收轉付之水費、電費、電話費等費用，尚非屬出租人之租金收入，不列入補充保險費計收範圍。</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0B120F"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1267CF"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政府機關向區公所租用場地或里辦公處向里鄰活動中心租用場地，是否需扣補充保險費？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13A81" w:rsidP="009D12B0">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不需扣取租金收入補充保險費，因法人不是健保法規定租金收入補充保險費之對象。</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0B120F" w:rsidP="00471751">
            <w:pPr>
              <w:spacing w:beforeLines="50" w:before="180" w:afterLines="50" w:after="180" w:line="360" w:lineRule="exact"/>
              <w:jc w:val="center"/>
              <w:rPr>
                <w:rFonts w:eastAsia="標楷體" w:hint="eastAsia"/>
                <w:color w:val="000000"/>
              </w:rPr>
            </w:pPr>
            <w:r w:rsidRPr="002016AA">
              <w:rPr>
                <w:rFonts w:eastAsia="標楷體" w:hint="eastAsia"/>
                <w:color w:val="000000"/>
              </w:rPr>
              <w:t>J008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F13A92"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租金收入依照稅法包含船舶等，如公司向個人租船舶、汽車等交通工具，是否需扣繳補充保險費?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D315F" w:rsidP="00CD4735">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無論租賃標的物為何，凡屬所得稅法第14條第1項第5類第1款所稱之租賃收入，及第2款所稱之租賃所得，均應依法扣繳補充保險費。</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471751"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7D2065"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承租公司給付一筆大額的押金予出租人（保險對象），並以出租人自行運用押金所生之報酬做為出租物之收益，承租公司是否應就該筆押金扣取租金收入之補充保險費?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170D48" w:rsidRPr="002016AA" w:rsidRDefault="00170D48" w:rsidP="00170D48">
            <w:pPr>
              <w:pStyle w:val="a4"/>
              <w:spacing w:beforeLines="50" w:before="180" w:afterLines="50" w:after="180" w:line="360" w:lineRule="exact"/>
              <w:ind w:leftChars="0"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1.如承租公司所給付之大筆金額確屬押金性質(在契約終止時出租人應返還予承租公司)，則該承租公司並無實際給付租金之情事，自無從扣取補充保險費。</w:t>
            </w:r>
          </w:p>
          <w:p w:rsidR="00471751" w:rsidRPr="002016AA" w:rsidRDefault="00170D48" w:rsidP="00170D48">
            <w:pPr>
              <w:pStyle w:val="a4"/>
              <w:spacing w:beforeLines="50" w:before="180" w:afterLines="50" w:after="180" w:line="360" w:lineRule="exact"/>
              <w:ind w:leftChars="0" w:left="325" w:hangingChars="116" w:hanging="32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惟出租人自行運用押金所生報酬，如屬健保法第31條之各項所得或收入，則仍應由給付單位於給付時依規定扣取補充保險費（例如：出租人將押金辦理銀行定存所取得之利息所得，應由銀行扣取利息所得補充保險費）。</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F3CED" w:rsidRPr="002016AA" w:rsidRDefault="00EF3CE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F3CED" w:rsidRPr="002016AA" w:rsidRDefault="00B11E3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F3CED" w:rsidRPr="002016AA" w:rsidRDefault="002C378C"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土地承租人於承租之土地上自費建屋，起造時建物所有權人登記為出租人，並約定租賃期間由承租人使用該房屋;或起造時建物所有權人登記為承租人，並約定租賃期滿，地上物歸地主所有，租賃期間土地承租人無償使用該土地及房屋。此二種情形下，承租人皆依所得稅法相關規定，開具租金所得扣繳憑單予出租人，請問是否皆需扣取租金收入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F3CED" w:rsidRPr="002016AA" w:rsidRDefault="00FB1194" w:rsidP="0077379B">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土地承租人自費建屋，不論係起造時或租約期滿後，建物歸地主所有，因屬「實物給付」，未符全民健康保險扣取及繳納補充保險費辦法以現金、票據、股票及可等值兌換現金之禮券給付所得或收入之規定，故無須扣取租金收入補充保險費。</w:t>
            </w:r>
          </w:p>
        </w:tc>
        <w:tc>
          <w:tcPr>
            <w:tcW w:w="1997" w:type="dxa"/>
            <w:tcBorders>
              <w:top w:val="single" w:sz="4" w:space="0" w:color="auto"/>
              <w:left w:val="single" w:sz="4" w:space="0" w:color="auto"/>
              <w:bottom w:val="single" w:sz="4" w:space="0" w:color="auto"/>
              <w:right w:val="single" w:sz="4" w:space="0" w:color="auto"/>
            </w:tcBorders>
          </w:tcPr>
          <w:p w:rsidR="00EF3CED" w:rsidRPr="002016AA" w:rsidRDefault="00201507"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F3CE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7402BD"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透過證交所「交割借券系統」、「標借系統」借券或直接向出借人議借之交割借券所得及信託借券所得是否應列入補充保險費計收範圍？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77379B" w:rsidP="0077379B">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因交割需求透過證交所「交割借券系統」、「標借系統」借券或直接向出借人議借之交割借券及信託借券屬租金收入之所得，免納入扣取範圍。</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F3CE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DB3231"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保險對象及機關團體以不動產做為信託財產並出租予自然人，受託人依信託契約約定，按月將所收到之信託利益（租金收入）給付予受益人，年終並開立租金收入信託所得憑單予受益人，是否須扣取補充保險費？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BE5EE7" w:rsidP="00BE5EE7">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全民健康保險扣取及繳納補充保險費辦法第8條規定，信託財產之受託人為信託財產租金收入的扣費義務人。因此，以不動產做為信託財產並出租予自然人時，仍須依規定扣取補充保險費。另就補充保險費的扣取時點，除公益信託及依法經行政院金融監督管理委員會核准之共同信託基金、證券投資信託基金、期貨信託基金或其他信託基金採「實際分配」為扣取時點外，其他信託所得係採「於計算受益人之各類所得額時」扣取。</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F3CE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029C3"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將財產無償借予他人作營業使用或供執行業務者使用，依所得稅法規定須參照當地一般租金情況，計算出借人之租賃收入，這種情形扣費義務人要扣取補充保險費嗎？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E745A" w:rsidRPr="002016AA" w:rsidRDefault="006E745A" w:rsidP="006E745A">
            <w:pPr>
              <w:pStyle w:val="a4"/>
              <w:spacing w:beforeLines="50" w:before="180" w:afterLines="50" w:after="180" w:line="360" w:lineRule="exact"/>
              <w:ind w:leftChars="0" w:left="540" w:hangingChars="193" w:hanging="54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將財產提供他人作營業使用或供執行業務者使用，若使用者未給付租金，依所得稅法第88條規定，並無須開具扣繳憑單彙報稽徵機關查核，扣費義務人（使用者）自無計收補充保險費之疑義；惟渠等如有申報租金扣繳憑單，依憑單所填租金給付日期、所得金額及所得人等資料，爰認定為有給付租金情事，仍應按規定扣取補充保險費。</w:t>
            </w:r>
          </w:p>
          <w:p w:rsidR="00471751" w:rsidRPr="002016AA" w:rsidRDefault="006E745A" w:rsidP="006E745A">
            <w:pPr>
              <w:pStyle w:val="a4"/>
              <w:spacing w:beforeLines="50" w:before="180" w:afterLines="50" w:after="180" w:line="360" w:lineRule="exact"/>
              <w:ind w:leftChars="0" w:left="540" w:hangingChars="193" w:hanging="54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二、至國稅局參照當地一般租金情況設算出借人之租賃收入部分，因補充保險費係採就源扣繳方式，而該類租金非由實際給付發生，故目前未納入扣取範圍。</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EF3CED" w:rsidP="00AC7A11">
            <w:pPr>
              <w:spacing w:beforeLines="50" w:before="180" w:afterLines="50" w:after="180" w:line="360" w:lineRule="exact"/>
              <w:jc w:val="center"/>
              <w:rPr>
                <w:rFonts w:eastAsia="標楷體" w:hint="eastAsia"/>
                <w:color w:val="000000"/>
              </w:rPr>
            </w:pPr>
            <w:r w:rsidRPr="002016AA">
              <w:rPr>
                <w:rFonts w:eastAsia="標楷體" w:hint="eastAsia"/>
                <w:color w:val="000000"/>
              </w:rPr>
              <w:t>J014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9222EC" w:rsidP="00AC7A1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補充保險費(租金)</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471751" w:rsidRPr="002016AA" w:rsidRDefault="003D017B" w:rsidP="00AC7A1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無償出借財產予公益慈善團體，並由該團體代所有權人繳納財產稅（如：地價稅、房屋稅），其稅額是否屬於租金收入應納入補充保險費計收範圍？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F5975" w:rsidRPr="002016AA" w:rsidRDefault="009F5975" w:rsidP="009F5975">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由承租人代繳稅額即為出租人之租金收入，應納入補充保險費計收範圍。</w:t>
            </w:r>
          </w:p>
          <w:p w:rsidR="00471751" w:rsidRPr="002016AA" w:rsidRDefault="009F5975" w:rsidP="009F5975">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依據財政部台北市國稅局101年12月27日財北國稅審二字第1018007999號函略以：「現行所得稅法明定承租人代出租人履行納稅義務、清償債務或繳納應由出租人負擔之費用，應視為租金收入」。</w:t>
            </w:r>
          </w:p>
        </w:tc>
        <w:tc>
          <w:tcPr>
            <w:tcW w:w="1997" w:type="dxa"/>
            <w:tcBorders>
              <w:top w:val="single" w:sz="4" w:space="0" w:color="auto"/>
              <w:left w:val="single" w:sz="4" w:space="0" w:color="auto"/>
              <w:bottom w:val="single" w:sz="4" w:space="0" w:color="auto"/>
              <w:right w:val="single" w:sz="4" w:space="0" w:color="auto"/>
            </w:tcBorders>
          </w:tcPr>
          <w:p w:rsidR="00471751" w:rsidRPr="002016AA" w:rsidRDefault="00D236E4" w:rsidP="00AC7A11">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3369A5"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有受僱者加保之投保單位，如有支付雇主薪資所得，補充保險費如何計算？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2C4DBA" w:rsidRPr="002016AA" w:rsidRDefault="002C4DBA" w:rsidP="003155FF">
            <w:pPr>
              <w:spacing w:beforeLines="50" w:before="180" w:afterLines="50" w:after="180" w:line="360" w:lineRule="exact"/>
              <w:ind w:left="484" w:hangingChars="173" w:hanging="484"/>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依健保法第34條規定，第一類第一目至第三目被保險人（受僱者）之投保單位，每月支付之薪資所得總額逾其受僱者當月投保金額總額時，應將其差額及補充保險費率計算應負擔之補充保險費。因此，當投保單位有支付雇主薪資所得時，應將該薪資所得列入「薪資所得總額」計算。</w:t>
            </w:r>
          </w:p>
          <w:p w:rsidR="00837F13" w:rsidRPr="002016AA" w:rsidRDefault="002C4DBA" w:rsidP="003155FF">
            <w:pPr>
              <w:pStyle w:val="a4"/>
              <w:spacing w:beforeLines="50" w:before="180" w:afterLines="50" w:after="180" w:line="360" w:lineRule="exact"/>
              <w:ind w:leftChars="0" w:left="484" w:hangingChars="173" w:hanging="484"/>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雇主為第1類第4目被保險人，依健保法第20條規定，以其營利所得申報投保金額，非健保法第34條規定之第1類第1目至第3目被保險人之投保單位的受僱者，故其投保金額不予計入投保單位之「受僱者當月投保金額總額」。惟雇主領取之薪資所得，不須繳納雇主個人補充保險費（即健保法第31條規定部分）。</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31359B"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有關無第一類第一目至第三目被保險人（受僱者）之投保單位（亦即僅雇主1人加保或依法可以不成立投保單位者），如何計算繳納投保單位之補充保險費？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566FCE" w:rsidRPr="002016AA" w:rsidRDefault="00566FCE" w:rsidP="00566FCE">
            <w:pPr>
              <w:spacing w:beforeLines="50" w:before="180" w:afterLines="50" w:after="180" w:line="360" w:lineRule="exact"/>
              <w:ind w:left="484" w:hangingChars="173" w:hanging="484"/>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依全民健康保險法（以下稱健保法）規定，有一定雇主之受僱者應由其服務機關、學校、事業、機構、雇主或所屬團體成立投保單位，辦理其受僱員工及眷屬參加健保投保手續，並依規定負擔及扣收繳健保費。投保單位如未依規定為其受僱員工及眷屬辦理投保手續者，除追繳保險費外，並按應繳納之保險費，處以2倍至4倍罰鍰。（參考健保法§8、§11、§15、§27、§30、§84）</w:t>
            </w:r>
          </w:p>
          <w:p w:rsidR="00837F13" w:rsidRPr="002016AA" w:rsidRDefault="00566FCE" w:rsidP="00566FCE">
            <w:pPr>
              <w:pStyle w:val="a4"/>
              <w:spacing w:beforeLines="50" w:before="180" w:afterLines="50" w:after="180" w:line="360" w:lineRule="exact"/>
              <w:ind w:leftChars="0" w:left="484" w:hangingChars="173" w:hanging="484"/>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另依健保法第34條規定，第一類第一目至第三目被保險人之投保單位（即依上述規定之投保單位）每月支付之薪資所得總額逾其受僱者當月投保金額總額時，應以其差額及補充保險費率計算應負擔之補充保險費。因此，如無第一類第一目至第三目被保險人之投保單位（亦即僅雇主1人加保或依法可以不成立投保單位者），因非健保法第34條所規範之投保單位，毋須繳納投保單位之補充保險費。</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B953CB"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收取補充保險費會使企業因此負擔大增嗎？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CF45B5" w:rsidRPr="002016AA" w:rsidRDefault="00CF45B5" w:rsidP="00CF45B5">
            <w:pPr>
              <w:pStyle w:val="a4"/>
              <w:spacing w:beforeLines="50" w:before="180" w:afterLines="50" w:after="180" w:line="360" w:lineRule="exact"/>
              <w:ind w:leftChars="0" w:left="560" w:hangingChars="200" w:hanging="560"/>
              <w:rPr>
                <w:rFonts w:ascii="標楷體" w:eastAsia="標楷體" w:hAnsi="標楷體"/>
                <w:color w:val="000000"/>
                <w:sz w:val="28"/>
                <w:szCs w:val="28"/>
              </w:rPr>
            </w:pPr>
            <w:r w:rsidRPr="002016AA">
              <w:rPr>
                <w:rFonts w:ascii="標楷體" w:eastAsia="標楷體" w:hAnsi="標楷體" w:hint="eastAsia"/>
                <w:color w:val="000000"/>
                <w:sz w:val="28"/>
                <w:szCs w:val="28"/>
              </w:rPr>
              <w:t>(一)二代健保新制下，企業除依過去制度負擔受僱者保險費(投保金額×一般保險費率×60%(負擔比率)×(1+平均眷口數)之外，也必須多繳納一筆補充保險費，即按照每個企業每月所支付的薪資總額與其受僱者每月投保金額總額間的差額，乘上補充保險費率計算之。</w:t>
            </w:r>
          </w:p>
          <w:p w:rsidR="00CF45B5" w:rsidRPr="002016AA" w:rsidRDefault="00CF45B5" w:rsidP="00CF45B5">
            <w:pPr>
              <w:pStyle w:val="a4"/>
              <w:spacing w:beforeLines="50" w:before="180" w:afterLines="50" w:after="180" w:line="360" w:lineRule="exact"/>
              <w:ind w:leftChars="0" w:left="560" w:hangingChars="200" w:hanging="560"/>
              <w:rPr>
                <w:rFonts w:ascii="標楷體" w:eastAsia="標楷體" w:hAnsi="標楷體"/>
                <w:color w:val="000000"/>
                <w:sz w:val="28"/>
                <w:szCs w:val="28"/>
              </w:rPr>
            </w:pPr>
            <w:r w:rsidRPr="002016AA">
              <w:rPr>
                <w:rFonts w:ascii="標楷體" w:eastAsia="標楷體" w:hAnsi="標楷體" w:hint="eastAsia"/>
                <w:color w:val="000000"/>
                <w:sz w:val="28"/>
                <w:szCs w:val="28"/>
              </w:rPr>
              <w:t>(二)企業整體負擔比率不會增加：雖然民眾和雇主都要視狀況加收補充保險費，但是健保法明定政府保險費之負擔比率，不得低於36%，較原來高約2%。因此，民眾和雇主的整體負擔比率，不但不會增加，反而會下降。</w:t>
            </w:r>
          </w:p>
          <w:p w:rsidR="00CF45B5" w:rsidRPr="002016AA" w:rsidRDefault="00CF45B5" w:rsidP="00CF45B5">
            <w:pPr>
              <w:pStyle w:val="a4"/>
              <w:spacing w:beforeLines="50" w:before="180" w:afterLines="50" w:after="180" w:line="360" w:lineRule="exact"/>
              <w:ind w:leftChars="0" w:left="560" w:hangingChars="200" w:hanging="560"/>
              <w:rPr>
                <w:rFonts w:ascii="標楷體" w:eastAsia="標楷體" w:hAnsi="標楷體"/>
                <w:color w:val="000000"/>
                <w:sz w:val="28"/>
                <w:szCs w:val="28"/>
              </w:rPr>
            </w:pPr>
            <w:r w:rsidRPr="002016AA">
              <w:rPr>
                <w:rFonts w:ascii="標楷體" w:eastAsia="標楷體" w:hAnsi="標楷體" w:hint="eastAsia"/>
                <w:color w:val="000000"/>
                <w:sz w:val="28"/>
                <w:szCs w:val="28"/>
              </w:rPr>
              <w:t>(三)個別企業之保費增減與薪資結構有關：增加補充保險費之財源後，一般保險費之費率下降，因此企業雖必須另外負擔補充保險費，但同時也因一般費率調降，而減少原有保險費支出。因此，個別企業之整體保費負擔是否會增加，須視薪資結構而定：</w:t>
            </w:r>
          </w:p>
          <w:p w:rsidR="00CF45B5" w:rsidRPr="002016AA" w:rsidRDefault="00CF45B5" w:rsidP="00CF45B5">
            <w:pPr>
              <w:pStyle w:val="a4"/>
              <w:spacing w:beforeLines="50" w:before="180" w:afterLines="50" w:after="180" w:line="360" w:lineRule="exact"/>
              <w:ind w:leftChars="250" w:left="880" w:hangingChars="100" w:hanging="280"/>
              <w:rPr>
                <w:rFonts w:ascii="標楷體" w:eastAsia="標楷體" w:hAnsi="標楷體"/>
                <w:color w:val="000000"/>
                <w:sz w:val="28"/>
                <w:szCs w:val="28"/>
              </w:rPr>
            </w:pPr>
            <w:r w:rsidRPr="002016AA">
              <w:rPr>
                <w:rFonts w:ascii="標楷體" w:eastAsia="標楷體" w:hAnsi="標楷體" w:hint="eastAsia"/>
                <w:color w:val="000000"/>
                <w:sz w:val="28"/>
                <w:szCs w:val="28"/>
              </w:rPr>
              <w:t>1.保費減少的企業：如果企業受僱員工的酬勞都是以經常性薪資(月薪)為主的企業，大多數的薪資報酬也已經納入投保金額時，那麼需要額外繳交的補充保險費相對有限，由於一般費率調降，其整體保費負擔可能減少。</w:t>
            </w:r>
          </w:p>
          <w:p w:rsidR="00837F13" w:rsidRPr="002016AA" w:rsidRDefault="00CF45B5" w:rsidP="00CF45B5">
            <w:pPr>
              <w:pStyle w:val="a4"/>
              <w:spacing w:beforeLines="50" w:before="180" w:afterLines="50" w:after="180" w:line="360" w:lineRule="exact"/>
              <w:ind w:leftChars="0"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保費增加的企業：如果企業聘有許多兼職員工，或是受僱者酬勞中包含許多獎金或紅利，因其支付的薪資當中，有很高的比率並未納入投保金額計繳健保費，雖一般保險費率調降，因需另外繳納之補充保費較多，企業保險費負擔仍可能增加。</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FA28BC"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投保單位繳納之補充保險費（投保單位支付薪資總額－受僱員工投保金額總額時)×補充保險費率），是否需要再申報扣費明細資料？</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74A1C" w:rsidRPr="002016AA" w:rsidRDefault="00974A1C" w:rsidP="00974A1C">
            <w:pPr>
              <w:spacing w:beforeLines="50" w:before="180" w:afterLines="50" w:after="180" w:line="360" w:lineRule="exact"/>
              <w:ind w:left="286" w:hangingChars="102" w:hanging="286"/>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1.健保法相關規定並未規範投保單位（雇主）繳納之補充保險費，需要申報扣費明細資料，故無需申報。 </w:t>
            </w:r>
          </w:p>
          <w:p w:rsidR="00837F13" w:rsidRPr="002016AA" w:rsidRDefault="00974A1C" w:rsidP="00974A1C">
            <w:pPr>
              <w:pStyle w:val="a4"/>
              <w:spacing w:beforeLines="50" w:before="180" w:afterLines="50" w:after="180" w:line="360" w:lineRule="exact"/>
              <w:ind w:leftChars="0" w:left="286" w:hangingChars="102" w:hanging="286"/>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2.只有扣費義務人向保險對象扣取之個人補充保險費金額部分，依全民健康保險扣取及繳納補充保險費辦法第十條規定，才須填報扣費明細彙報保險人。</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C13F8"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公司於105年1月發放104年12月的薪資，請問105年1月受僱者投保金額總額的內容該如何計算？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33EA4" w:rsidRPr="002016AA" w:rsidRDefault="00B33EA4" w:rsidP="00B33EA4">
            <w:pPr>
              <w:pStyle w:val="a4"/>
              <w:spacing w:beforeLines="50" w:before="180" w:afterLines="50" w:after="180" w:line="360" w:lineRule="exact"/>
              <w:ind w:leftChars="0" w:left="255" w:hangingChars="91" w:hanging="25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1.投保單位每月應繳之補充保險費計算方式如下：(健保法第34條規定) </w:t>
            </w:r>
          </w:p>
          <w:p w:rsidR="00B33EA4" w:rsidRPr="002016AA" w:rsidRDefault="00B33EA4" w:rsidP="00B33EA4">
            <w:pPr>
              <w:pStyle w:val="a4"/>
              <w:spacing w:beforeLines="50" w:before="180" w:afterLines="50" w:after="180" w:line="360" w:lineRule="exact"/>
              <w:ind w:leftChars="129" w:left="31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（支付薪資所得總額－員工當月投保金額總額）× 補充保險費率</w:t>
            </w:r>
          </w:p>
          <w:p w:rsidR="00B33EA4" w:rsidRPr="002016AA" w:rsidRDefault="00B33EA4" w:rsidP="00B33EA4">
            <w:pPr>
              <w:pStyle w:val="a4"/>
              <w:spacing w:beforeLines="50" w:before="180" w:afterLines="50" w:after="180" w:line="360" w:lineRule="exact"/>
              <w:ind w:leftChars="0" w:left="344" w:hangingChars="123" w:hanging="344"/>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2.故105年1月所發放之薪資與105年1月受僱者投保金額總額差額計算投保單位應繳之補充保險費。</w:t>
            </w:r>
          </w:p>
          <w:p w:rsidR="00837F13" w:rsidRPr="002016AA" w:rsidRDefault="00B33EA4" w:rsidP="00B33EA4">
            <w:pPr>
              <w:pStyle w:val="a4"/>
              <w:spacing w:beforeLines="50" w:before="180" w:afterLines="50" w:after="180" w:line="360" w:lineRule="exact"/>
              <w:ind w:leftChars="0" w:left="255" w:hangingChars="91" w:hanging="25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3.為方便投保單位計算投保單位補充保險費，健保署自102年1月（保費年月）寄發之繳款單開始，每個月提供受僱者當月投保金額總額供投保單位計算參考。</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837F13"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1D74EA" w:rsidP="00FB091A">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37F13" w:rsidRPr="002016AA" w:rsidRDefault="00486C53"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針對薪資總額與其受僱者每月投保金額總額之差額，收取保險費之方法為何？年底收取？還是每月收取？</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486C53" w:rsidRPr="002016AA" w:rsidRDefault="00486C53" w:rsidP="00486C53">
            <w:pPr>
              <w:spacing w:beforeLines="50" w:before="180" w:afterLines="50" w:after="180" w:line="360" w:lineRule="exact"/>
              <w:ind w:left="333" w:hangingChars="119" w:hanging="333"/>
              <w:rPr>
                <w:rFonts w:ascii="標楷體" w:eastAsia="標楷體" w:hAnsi="標楷體"/>
                <w:color w:val="000000"/>
                <w:sz w:val="28"/>
                <w:szCs w:val="28"/>
              </w:rPr>
            </w:pPr>
            <w:r w:rsidRPr="002016AA">
              <w:rPr>
                <w:rFonts w:ascii="標楷體" w:eastAsia="標楷體" w:hAnsi="標楷體" w:hint="eastAsia"/>
                <w:color w:val="000000"/>
                <w:sz w:val="28"/>
                <w:szCs w:val="28"/>
              </w:rPr>
              <w:t>1.投保單位每月應繳之補充保險費計算方式如下：(健保法第34條規定)</w:t>
            </w:r>
          </w:p>
          <w:p w:rsidR="00486C53" w:rsidRPr="002016AA" w:rsidRDefault="00486C53" w:rsidP="00486C53">
            <w:pPr>
              <w:pStyle w:val="a4"/>
              <w:spacing w:beforeLines="50" w:before="180" w:afterLines="50" w:after="180" w:line="360" w:lineRule="exact"/>
              <w:ind w:leftChars="138" w:left="331" w:firstLine="2"/>
              <w:rPr>
                <w:rFonts w:ascii="標楷體" w:eastAsia="標楷體" w:hAnsi="標楷體"/>
                <w:color w:val="000000"/>
                <w:sz w:val="28"/>
                <w:szCs w:val="28"/>
              </w:rPr>
            </w:pPr>
            <w:r w:rsidRPr="002016AA">
              <w:rPr>
                <w:rFonts w:ascii="標楷體" w:eastAsia="標楷體" w:hAnsi="標楷體" w:hint="eastAsia"/>
                <w:color w:val="000000"/>
                <w:sz w:val="28"/>
                <w:szCs w:val="28"/>
              </w:rPr>
              <w:t>（支付薪資所得總額－員工當月投保金額總額）× 補充保險費率</w:t>
            </w:r>
          </w:p>
          <w:p w:rsidR="00837F13" w:rsidRPr="002016AA" w:rsidRDefault="00486C53" w:rsidP="00486C53">
            <w:pPr>
              <w:pStyle w:val="a4"/>
              <w:spacing w:beforeLines="50" w:before="180" w:afterLines="50" w:after="180" w:line="360" w:lineRule="exact"/>
              <w:ind w:leftChars="0" w:left="560" w:hangingChars="200" w:hanging="56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2.填具補充保險費繳款書併同其依第27條規定應負擔之保險費，按月繳納</w:t>
            </w:r>
            <w:r w:rsidRPr="002016AA">
              <w:rPr>
                <w:rFonts w:ascii="標楷體" w:eastAsia="標楷體" w:hAnsi="標楷體"/>
                <w:color w:val="000000"/>
                <w:sz w:val="28"/>
                <w:szCs w:val="28"/>
              </w:rPr>
              <w:t>。</w:t>
            </w:r>
          </w:p>
        </w:tc>
        <w:tc>
          <w:tcPr>
            <w:tcW w:w="1997" w:type="dxa"/>
            <w:tcBorders>
              <w:top w:val="single" w:sz="4" w:space="0" w:color="auto"/>
              <w:left w:val="single" w:sz="4" w:space="0" w:color="auto"/>
              <w:bottom w:val="single" w:sz="4" w:space="0" w:color="auto"/>
              <w:right w:val="single" w:sz="4" w:space="0" w:color="auto"/>
            </w:tcBorders>
          </w:tcPr>
          <w:p w:rsidR="00837F13" w:rsidRPr="002016AA" w:rsidRDefault="005B219C"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60F97">
            <w:pPr>
              <w:spacing w:beforeLines="50" w:before="180" w:afterLines="50" w:after="180" w:line="360" w:lineRule="exact"/>
              <w:jc w:val="center"/>
              <w:rPr>
                <w:rFonts w:eastAsia="標楷體" w:hint="eastAsia"/>
                <w:color w:val="000000"/>
              </w:rPr>
            </w:pPr>
            <w:r w:rsidRPr="002016AA">
              <w:rPr>
                <w:rFonts w:eastAsia="標楷體" w:hint="eastAsia"/>
                <w:color w:val="000000"/>
              </w:rPr>
              <w:t>K003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補充保險費(投保單位)</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雇主支付「外勞」的薪資與投保金額若有差距是否要繳補充保險費?繳納方式為何?繳費逾期會罰款嗎?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84030">
            <w:pPr>
              <w:adjustRightInd w:val="0"/>
              <w:snapToGrid w:val="0"/>
              <w:spacing w:line="480" w:lineRule="exact"/>
              <w:ind w:left="520" w:hangingChars="200" w:hanging="520"/>
              <w:rPr>
                <w:rFonts w:eastAsia="標楷體" w:hAnsi="標楷體" w:hint="eastAsia"/>
                <w:color w:val="000000"/>
                <w:sz w:val="26"/>
                <w:szCs w:val="26"/>
              </w:rPr>
            </w:pPr>
            <w:r w:rsidRPr="002016AA">
              <w:rPr>
                <w:rFonts w:eastAsia="標楷體" w:hAnsi="標楷體" w:hint="eastAsia"/>
                <w:color w:val="000000"/>
                <w:sz w:val="26"/>
                <w:szCs w:val="26"/>
              </w:rPr>
              <w:t>投保單位要繳交補充保險費。</w:t>
            </w:r>
          </w:p>
          <w:p w:rsidR="00963176" w:rsidRPr="002016AA" w:rsidRDefault="00963176" w:rsidP="00384030">
            <w:pPr>
              <w:adjustRightInd w:val="0"/>
              <w:snapToGrid w:val="0"/>
              <w:spacing w:line="480" w:lineRule="exact"/>
              <w:rPr>
                <w:rFonts w:eastAsia="標楷體" w:hAnsi="標楷體" w:hint="eastAsia"/>
                <w:color w:val="000000"/>
                <w:sz w:val="26"/>
                <w:szCs w:val="26"/>
              </w:rPr>
            </w:pPr>
            <w:r w:rsidRPr="002016AA">
              <w:rPr>
                <w:rFonts w:eastAsia="標楷體" w:hAnsi="標楷體" w:hint="eastAsia"/>
                <w:color w:val="000000"/>
                <w:sz w:val="26"/>
                <w:szCs w:val="26"/>
              </w:rPr>
              <w:t>雇主每月支付薪資所得總額扣除投保金額總額之差額要收補充保險費。雇主繳納補充保險費時，列印繳款書書至金融機構繳納。當月的補充保險費最晚要在下個月底前繳納，得寬限</w:t>
            </w:r>
            <w:r w:rsidRPr="002016AA">
              <w:rPr>
                <w:rFonts w:eastAsia="標楷體" w:hAnsi="標楷體" w:hint="eastAsia"/>
                <w:color w:val="000000"/>
                <w:sz w:val="26"/>
                <w:szCs w:val="26"/>
              </w:rPr>
              <w:t>15</w:t>
            </w:r>
            <w:r w:rsidRPr="002016AA">
              <w:rPr>
                <w:rFonts w:eastAsia="標楷體" w:hAnsi="標楷體" w:hint="eastAsia"/>
                <w:color w:val="000000"/>
                <w:sz w:val="26"/>
                <w:szCs w:val="26"/>
              </w:rPr>
              <w:t>天。</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2014.01.10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政府機關、學校、公營事業或機構等投保單位為配合年度決算，須提前於年度終了前預繳102年12月單位補充保險費之相關作業？</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A4B85">
            <w:pPr>
              <w:adjustRightInd w:val="0"/>
              <w:snapToGrid w:val="0"/>
              <w:spacing w:line="480" w:lineRule="exact"/>
              <w:ind w:left="520" w:hangingChars="200" w:hanging="520"/>
              <w:rPr>
                <w:rFonts w:eastAsia="標楷體" w:hAnsi="標楷體"/>
                <w:color w:val="000000"/>
                <w:sz w:val="26"/>
                <w:szCs w:val="26"/>
              </w:rPr>
            </w:pPr>
            <w:r w:rsidRPr="002016AA">
              <w:rPr>
                <w:rFonts w:eastAsia="標楷體" w:hAnsi="標楷體" w:hint="eastAsia"/>
                <w:color w:val="000000"/>
                <w:sz w:val="26"/>
                <w:szCs w:val="26"/>
              </w:rPr>
              <w:t>一、</w:t>
            </w:r>
            <w:r w:rsidRPr="002016AA">
              <w:rPr>
                <w:rFonts w:eastAsia="標楷體" w:hAnsi="標楷體" w:hint="eastAsia"/>
                <w:color w:val="000000"/>
                <w:sz w:val="26"/>
                <w:szCs w:val="26"/>
              </w:rPr>
              <w:t>102</w:t>
            </w:r>
            <w:r w:rsidRPr="002016AA">
              <w:rPr>
                <w:rFonts w:eastAsia="標楷體" w:hAnsi="標楷體" w:hint="eastAsia"/>
                <w:color w:val="000000"/>
                <w:sz w:val="26"/>
                <w:szCs w:val="26"/>
              </w:rPr>
              <w:t>年</w:t>
            </w:r>
            <w:r w:rsidRPr="002016AA">
              <w:rPr>
                <w:rFonts w:eastAsia="標楷體" w:hAnsi="標楷體" w:hint="eastAsia"/>
                <w:color w:val="000000"/>
                <w:sz w:val="26"/>
                <w:szCs w:val="26"/>
              </w:rPr>
              <w:t>12</w:t>
            </w:r>
            <w:r w:rsidRPr="002016AA">
              <w:rPr>
                <w:rFonts w:eastAsia="標楷體" w:hAnsi="標楷體" w:hint="eastAsia"/>
                <w:color w:val="000000"/>
                <w:sz w:val="26"/>
                <w:szCs w:val="26"/>
              </w:rPr>
              <w:t>月補充保險費應於</w:t>
            </w:r>
            <w:r w:rsidRPr="002016AA">
              <w:rPr>
                <w:rFonts w:eastAsia="標楷體" w:hAnsi="標楷體" w:hint="eastAsia"/>
                <w:color w:val="000000"/>
                <w:sz w:val="26"/>
                <w:szCs w:val="26"/>
              </w:rPr>
              <w:t>103</w:t>
            </w:r>
            <w:r w:rsidRPr="002016AA">
              <w:rPr>
                <w:rFonts w:eastAsia="標楷體" w:hAnsi="標楷體" w:hint="eastAsia"/>
                <w:color w:val="000000"/>
                <w:sz w:val="26"/>
                <w:szCs w:val="26"/>
              </w:rPr>
              <w:t>年</w:t>
            </w:r>
            <w:r w:rsidRPr="002016AA">
              <w:rPr>
                <w:rFonts w:eastAsia="標楷體" w:hAnsi="標楷體" w:hint="eastAsia"/>
                <w:color w:val="000000"/>
                <w:sz w:val="26"/>
                <w:szCs w:val="26"/>
              </w:rPr>
              <w:t>2</w:t>
            </w:r>
            <w:r w:rsidRPr="002016AA">
              <w:rPr>
                <w:rFonts w:eastAsia="標楷體" w:hAnsi="標楷體" w:hint="eastAsia"/>
                <w:color w:val="000000"/>
                <w:sz w:val="26"/>
                <w:szCs w:val="26"/>
              </w:rPr>
              <w:t>月</w:t>
            </w:r>
            <w:r w:rsidRPr="002016AA">
              <w:rPr>
                <w:rFonts w:eastAsia="標楷體" w:hAnsi="標楷體" w:hint="eastAsia"/>
                <w:color w:val="000000"/>
                <w:sz w:val="26"/>
                <w:szCs w:val="26"/>
              </w:rPr>
              <w:t>15</w:t>
            </w:r>
            <w:r w:rsidRPr="002016AA">
              <w:rPr>
                <w:rFonts w:eastAsia="標楷體" w:hAnsi="標楷體" w:hint="eastAsia"/>
                <w:color w:val="000000"/>
                <w:sz w:val="26"/>
                <w:szCs w:val="26"/>
              </w:rPr>
              <w:t>日前繳納。</w:t>
            </w:r>
          </w:p>
          <w:p w:rsidR="00963176" w:rsidRPr="002016AA" w:rsidRDefault="00963176" w:rsidP="00AA4B85">
            <w:pPr>
              <w:pStyle w:val="a4"/>
              <w:spacing w:beforeLines="50" w:before="180" w:afterLines="50" w:after="180" w:line="360" w:lineRule="exact"/>
              <w:ind w:leftChars="0" w:left="520" w:hangingChars="200" w:hanging="520"/>
              <w:rPr>
                <w:rFonts w:ascii="標楷體" w:eastAsia="標楷體" w:hAnsi="標楷體" w:hint="eastAsia"/>
                <w:color w:val="000000"/>
                <w:sz w:val="28"/>
                <w:szCs w:val="28"/>
              </w:rPr>
            </w:pPr>
            <w:r w:rsidRPr="002016AA">
              <w:rPr>
                <w:rFonts w:eastAsia="標楷體" w:hAnsi="標楷體" w:hint="eastAsia"/>
                <w:color w:val="000000"/>
                <w:sz w:val="26"/>
                <w:szCs w:val="26"/>
              </w:rPr>
              <w:t>二、</w:t>
            </w:r>
            <w:r w:rsidRPr="002016AA">
              <w:rPr>
                <w:rFonts w:ascii="標楷體" w:eastAsia="標楷體" w:hAnsi="標楷體" w:hint="eastAsia"/>
                <w:color w:val="000000"/>
                <w:sz w:val="28"/>
                <w:szCs w:val="28"/>
              </w:rPr>
              <w:t>單位如須於102年12月提前預繳102年12月補充保險費，得自行估算該月支付之薪資所得總額及參採102年11月保險費繳款單上所列示之當月投保金額總額，計算預繳12月投保單位補充保險費。該12月應繳及預繳之補充保險費差額，於103年1月補充保險費之繳納期限（103年3月15日）前扣抵或補繳</w:t>
            </w:r>
            <w:r w:rsidRPr="002016AA">
              <w:rPr>
                <w:rFonts w:eastAsia="標楷體" w:hAnsi="標楷體" w:hint="eastAsia"/>
                <w:color w:val="000000"/>
                <w:sz w:val="26"/>
                <w:szCs w:val="26"/>
              </w:rPr>
              <w:t>。</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2013.12.18</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A4B85">
            <w:pPr>
              <w:spacing w:beforeLines="50" w:before="180" w:afterLines="50" w:after="180" w:line="360" w:lineRule="exact"/>
              <w:jc w:val="center"/>
              <w:rPr>
                <w:rFonts w:eastAsia="標楷體" w:hint="eastAsia"/>
                <w:color w:val="000000"/>
              </w:rPr>
            </w:pPr>
            <w:r w:rsidRPr="002016AA">
              <w:rPr>
                <w:rFonts w:eastAsia="標楷體" w:hint="eastAsia"/>
                <w:color w:val="000000"/>
              </w:rPr>
              <w:t>K005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每月薪資給付日，如逢假日而提前或延後給付，致產生跨月給付之情形，應如何計算投保單位補充保險費？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5F79">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每月薪資給付日，如逢假日而提前於假日前一日上班日或延後至假日後一上班日給付，致產生跨月給付之情形，該提前或延後給付之薪資得併入原應給付日所屬月份之薪資計算;另逢農曆春節而提前一週至二週跨月給付時，亦同。</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2013.11.28</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219F1">
            <w:pPr>
              <w:spacing w:beforeLines="50" w:before="180" w:afterLines="50" w:after="180" w:line="360" w:lineRule="exact"/>
              <w:jc w:val="center"/>
              <w:rPr>
                <w:rFonts w:eastAsia="標楷體" w:hint="eastAsia"/>
                <w:color w:val="000000"/>
              </w:rPr>
            </w:pPr>
            <w:r w:rsidRPr="002016AA">
              <w:rPr>
                <w:rFonts w:eastAsia="標楷體" w:hint="eastAsia"/>
                <w:color w:val="000000"/>
              </w:rPr>
              <w:t>K007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二代健保實施後，受僱員工月薪以外的其他薪資報酬，雇主對此負擔補充保險費，但是有些薪資並不是支付給受僱員工，也要繳納補充保險費嗎?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B3C77">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健保法第34條規定，第1類第1目至第3目被保險人之投保單位，每月支付之薪資所得總額逾其受僱者當月投保金額總額時，應按其差額負擔補充保險費。另同法施行細則規定前開薪資所得總額，指符合所得稅法第14條第1項第3類所定薪資所得之合計額。因此，即使支付薪資所得之對象，未以該企業為投保單位，但投保單位亦應就該筆薪資，負擔投保單位應負擔之補充保險費。</w:t>
            </w:r>
          </w:p>
          <w:p w:rsidR="00963176" w:rsidRPr="002016AA" w:rsidRDefault="00963176" w:rsidP="00DB3C77">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所得稅法第14條規定，薪資所得為「凡公、教、軍、警、公私事業職工薪資及提供勞務者之所得」。企業既然以薪資為名目支付報酬，受領者必然有提供相對應之勞務，企業就該筆薪資報酬負擔補充保險費，應屬合理。</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雇主支付薪資之對象，若未具健保加保資格者，也要就該筆薪資負擔補充保險費嗎?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5425">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健保法第34條規定，第1類第1目至第3目被保險人之投保單位，每月支付之薪資所得總額逾其受僱者當月投保金額總額時，應按其差額及補充保險費率，計算應負擔之補充保險費。另同法施行細則規定前開薪資所得總額，指符合所得稅法第14條第1項第3類所定薪資所得之合計額。未具加保資格者雖無須負擔補充保險費，但投保單位仍應就該筆薪資，負擔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實施二代健保之後，員工個人的補充保險費(如:利息所得、兼差所得)，雇主也要幫他負擔60%的補充保險費嗎？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5425">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民眾與雇主就二代健保應負擔之補充保險費，有其個別適用之法條與規定，雇主僅需就每月支付之薪資所得總額逾其受僱者當月投保金額總額之差額，按補充保險費費率負擔補充保險費。至於員工個人應負擔的補充保險費，應由該筆所得支付者就源扣取，與雇主並無關聯。</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政府發放員工之年終獎金是否須繳納投保單位之補充保險費?是否由政府編列預算支應?</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409B9">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(一)投保單位應負擔之補充保險費，其計算方式為每月支付之薪資所得總額減去受僱員工當月投保金額總額後，所得之差額再乘以補充保險費率計算之。</w:t>
            </w:r>
          </w:p>
          <w:p w:rsidR="00963176" w:rsidRPr="002016AA" w:rsidRDefault="00963176" w:rsidP="00F409B9">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(二)由於員工之年終獎金並未計入月投保金額，因此該筆獎金額度應包含在投保單位當月之薪資所得總額內，該總額與月投保金額總額之差額，應計收補充保險費。</w:t>
            </w:r>
          </w:p>
          <w:p w:rsidR="00963176" w:rsidRPr="002016AA" w:rsidRDefault="00963176" w:rsidP="00F409B9">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(三)公務機關之法定支出應由各機關編列預算支應。</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投保單位的受僱者申請育嬰留職停薪在原投保單位繼續投保者，其育嬰留職停薪期間的投保金額能否計入投保單位「受僱者當月投保金額」總額中？</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5425">
            <w:pPr>
              <w:pStyle w:val="a4"/>
              <w:spacing w:beforeLines="50" w:before="180" w:afterLines="50" w:after="180" w:line="360" w:lineRule="exact"/>
              <w:ind w:leftChars="0" w:left="0"/>
              <w:rPr>
                <w:rFonts w:ascii="標楷體" w:eastAsia="標楷體" w:hAnsi="標楷體" w:hint="eastAsia"/>
                <w:color w:val="000000"/>
                <w:sz w:val="28"/>
                <w:szCs w:val="28"/>
              </w:rPr>
            </w:pPr>
            <w:r w:rsidRPr="002016AA">
              <w:rPr>
                <w:rFonts w:ascii="標楷體" w:eastAsia="標楷體" w:hAnsi="標楷體" w:hint="eastAsia"/>
                <w:color w:val="000000"/>
                <w:sz w:val="28"/>
                <w:szCs w:val="28"/>
              </w:rPr>
              <w:t>育嬰留職停薪在原投保單位繼續投保之員工的投保金額，不計入投保單位「受僱者當月投保金額總額」。</w:t>
            </w:r>
          </w:p>
          <w:p w:rsidR="00963176" w:rsidRPr="002016AA" w:rsidRDefault="00963176" w:rsidP="00515425">
            <w:pPr>
              <w:pStyle w:val="a4"/>
              <w:spacing w:beforeLines="50" w:before="180" w:afterLines="50" w:after="180" w:line="360" w:lineRule="exact"/>
              <w:ind w:leftChars="0"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1.有關投保單位應負擔之補充保險費中的「受僱者當月投保金額總額」，是指雇主依健保法規定負擔受僱員工保險費者之投保金額總額。</w:t>
            </w:r>
          </w:p>
          <w:p w:rsidR="00963176" w:rsidRPr="002016AA" w:rsidRDefault="00963176" w:rsidP="00515425">
            <w:pPr>
              <w:pStyle w:val="a4"/>
              <w:spacing w:beforeLines="50" w:before="180" w:afterLines="50" w:after="180" w:line="360" w:lineRule="exact"/>
              <w:ind w:leftChars="0"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2.如員工依性別工作平等法規定申請育嬰留職停薪，則留職停薪期間投保單位應負擔該員工的保險費係改由政府負擔。</w:t>
            </w:r>
          </w:p>
          <w:p w:rsidR="00963176" w:rsidRPr="002016AA" w:rsidRDefault="00963176" w:rsidP="00515425">
            <w:pPr>
              <w:pStyle w:val="a4"/>
              <w:spacing w:beforeLines="50" w:before="180" w:afterLines="50" w:after="180" w:line="360" w:lineRule="exact"/>
              <w:ind w:leftChars="0" w:left="2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3.因此，員工育嬰留職停薪期間，投保單位並無支付薪資予該員工，故沒有將該員工之薪資計入「每月支付之薪資所得總額」的情事，亦無負擔該員工的保險費，所以該員工的投保金額不予計入投保單位的「受僱者當月投保金額總額」。</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二代健保雇主應繳補充保險費的意義為何？未來是否會發生把薪資低報轉換為其他名目給付，以規避保險費負擔的情形？</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A7672">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各行業別雇主間的負擔更趨公平：二代健保將薪資總額與投保金額總額間之差額，增列為補充保險費計費基礎，如此不但可以達到平衡整體保險經費負擔比例之目的，亦可讓過去採低底薪、高獎金之投保單位，更公平合理的負擔雇主應負擔的保險費，使各行業別雇主間的負擔更趨公平性。</w:t>
            </w:r>
          </w:p>
          <w:p w:rsidR="00963176" w:rsidRPr="002016AA" w:rsidRDefault="00963176" w:rsidP="00CA7672">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投保單位將薪資轉以其他名目給付之誘因減少：舊制下，保險費之計算基礎為經常性薪資(一般為月薪)，因此確實有可能發生投保單位為規避保費責任而以其他名目給付之現象，此舉對於純以薪資名目給付之投保單位及被保險人，並不公平。二代健保新制針對投保單位每月支付之薪資總額與其受僱者每月投保金額總額間之差額，計收補充保險費，較舊制該差額未收取任何保險費，實已顯著降低其轉以其他名義給予之誘因。</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jc w:val="center"/>
              <w:rPr>
                <w:rFonts w:eastAsia="標楷體" w:hint="eastAsia"/>
                <w:color w:val="000000"/>
              </w:rPr>
            </w:pPr>
            <w:r w:rsidRPr="002016AA">
              <w:rPr>
                <w:rFonts w:eastAsia="標楷體" w:hint="eastAsia"/>
                <w:color w:val="000000"/>
              </w:rPr>
              <w:t>K013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投保單位支付受僱員工之獎金，計算補充保險費時，員工可扣除4個月之投保金額，為何雇主（投保單位）不行？</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D82A39">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(一)健保法第34條規定，投保單位每月支付薪資所得總額超過其員工當月投保金額總額時，應按其差額計算投保單位應繳之補充保險費，無上下限之規定；因此，雇主並無可扣除4個月投保金額之規定。</w:t>
            </w:r>
          </w:p>
          <w:p w:rsidR="00963176" w:rsidRPr="002016AA" w:rsidRDefault="00963176" w:rsidP="00D82A39">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(二)理由如下：</w:t>
            </w:r>
          </w:p>
          <w:p w:rsidR="00963176" w:rsidRPr="002016AA" w:rsidRDefault="00963176" w:rsidP="00D82A39">
            <w:pPr>
              <w:pStyle w:val="a4"/>
              <w:spacing w:beforeLines="50" w:before="180" w:afterLines="50" w:after="180" w:line="360" w:lineRule="exact"/>
              <w:ind w:leftChars="250" w:left="8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1.維持整體保費負擔之衡平性:全民健保之保險費，是由被保險人、雇主及政府共同負擔，維持一定的衡平性。二代健保實施後，政府負擔比率由現行之34%提高至36%，保險對象亦須針對6項所得(收入)負擔補充保險費，惟雇主僅針對與薪資所得有關者計收補充保險費，不宜再有4個月投保金額之扣除額。</w:t>
            </w:r>
          </w:p>
          <w:p w:rsidR="00963176" w:rsidRPr="002016AA" w:rsidRDefault="00963176" w:rsidP="00D82A39">
            <w:pPr>
              <w:pStyle w:val="a4"/>
              <w:spacing w:beforeLines="50" w:before="180" w:afterLines="50" w:after="180" w:line="360" w:lineRule="exact"/>
              <w:ind w:leftChars="250" w:left="8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2.維持企業間保費負擔公平性:雇主需負擔之補充保險費係針對未計繳一般健保費之薪資部分，收取補充保險費，讓低底薪、高獎金之投保單位，更合理負擔雇主應負擔的保險費，若先扣除4個月投保金額後，方計繳補充保險費，對平衡企業間公平性的功能將大受影響。</w:t>
            </w:r>
          </w:p>
          <w:p w:rsidR="00963176" w:rsidRPr="002016AA" w:rsidRDefault="00963176" w:rsidP="00D82A39">
            <w:pPr>
              <w:pStyle w:val="a4"/>
              <w:spacing w:beforeLines="50" w:before="180" w:afterLines="50" w:after="180" w:line="360" w:lineRule="exact"/>
              <w:ind w:leftChars="250" w:left="880" w:hangingChars="100" w:hanging="280"/>
              <w:rPr>
                <w:rFonts w:ascii="標楷體" w:eastAsia="標楷體" w:hAnsi="標楷體" w:hint="eastAsia"/>
                <w:color w:val="000000"/>
                <w:sz w:val="28"/>
                <w:szCs w:val="28"/>
              </w:rPr>
            </w:pPr>
            <w:r w:rsidRPr="002016AA">
              <w:rPr>
                <w:rFonts w:ascii="標楷體" w:eastAsia="標楷體" w:hAnsi="標楷體" w:hint="eastAsia"/>
                <w:color w:val="000000"/>
                <w:sz w:val="28"/>
                <w:szCs w:val="28"/>
              </w:rPr>
              <w:t>3.雇主若有4個月獎金免扣補充保險費之額度，將間接提供雇主將月薪改以獎金形式發給之誘因。</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219F1">
            <w:pPr>
              <w:spacing w:beforeLines="50" w:before="180" w:afterLines="50" w:after="180" w:line="360" w:lineRule="exact"/>
              <w:jc w:val="center"/>
              <w:rPr>
                <w:rFonts w:eastAsia="標楷體" w:hint="eastAsia"/>
                <w:color w:val="000000"/>
              </w:rPr>
            </w:pPr>
            <w:r w:rsidRPr="002016AA">
              <w:rPr>
                <w:rFonts w:eastAsia="標楷體" w:hint="eastAsia"/>
                <w:color w:val="000000"/>
              </w:rPr>
              <w:t>K014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以總機構與分支機構型態經營之企業，若機構內員工之投保單位與支付薪資之扣費義務人未盡相同時，應如何計算健保費？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F7836">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以總機構與分支機構型態經營之企業，如果薪資所得由機構內非健保投保單位發放時，應與機構內之健保投保單位合併計算健保法第34條投保單位應負擔之補充保險費，並按該薪資之所得屬性，分別歸入健保法第20條之投保金額、第31條之獎金或非所屬投保單位給付之薪資所得，以計算保險對象之一般健保費或是補充保險費。</w:t>
            </w:r>
          </w:p>
          <w:p w:rsidR="00963176" w:rsidRPr="002016AA" w:rsidRDefault="00963176" w:rsidP="00CF7836">
            <w:pPr>
              <w:pStyle w:val="a4"/>
              <w:spacing w:beforeLines="50" w:before="180" w:afterLines="50" w:after="180" w:line="360" w:lineRule="exact"/>
              <w:ind w:leftChars="0" w:left="560" w:hangingChars="200" w:hanging="560"/>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(二)同一企業有二個以上扣費義務人並分別成立投保單位時，總機構如果事前向健保署申請獲准後，可以比照前項規定辦理，惟應一體適用，不能選擇性採用。</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hint="eastAsia"/>
                <w:b/>
                <w:color w:val="000000"/>
                <w:sz w:val="20"/>
                <w:szCs w:val="20"/>
              </w:rPr>
            </w:pPr>
            <w:r w:rsidRPr="002016AA">
              <w:rPr>
                <w:rFonts w:eastAsia="標楷體" w:hint="eastAsia"/>
                <w:b/>
                <w:color w:val="000000"/>
                <w:sz w:val="20"/>
                <w:szCs w:val="20"/>
              </w:rPr>
              <w:t>2013.05.17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C219F1">
            <w:pPr>
              <w:spacing w:beforeLines="50" w:before="180" w:afterLines="50" w:after="180" w:line="360" w:lineRule="exact"/>
              <w:jc w:val="center"/>
              <w:rPr>
                <w:rFonts w:eastAsia="標楷體"/>
                <w:color w:val="000000"/>
              </w:rPr>
            </w:pPr>
            <w:r w:rsidRPr="002016AA">
              <w:rPr>
                <w:rFonts w:eastAsia="標楷體" w:hint="eastAsia"/>
                <w:color w:val="000000"/>
              </w:rPr>
              <w:t>K015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投保單位有2個以上的投保代號辦理健保業務，如何選擇投保單位代號申報及計算補充保險費？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pStyle w:val="a4"/>
              <w:numPr>
                <w:ilvl w:val="0"/>
                <w:numId w:val="29"/>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hint="eastAsia"/>
                <w:color w:val="000000"/>
                <w:sz w:val="28"/>
                <w:szCs w:val="28"/>
              </w:rPr>
              <w:t>投保單位補充保險費是以投保單位為對象，所以應就投保單位為計費主體，分別計算其投保單位所屬員工每月支付薪資總額及投保金額總額之差額繳納補充保險費，且不需申報明細資料。</w:t>
            </w:r>
          </w:p>
          <w:p w:rsidR="00963176" w:rsidRPr="002016AA" w:rsidRDefault="00963176" w:rsidP="00871AC4">
            <w:pPr>
              <w:pStyle w:val="a4"/>
              <w:numPr>
                <w:ilvl w:val="0"/>
                <w:numId w:val="29"/>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hint="eastAsia"/>
                <w:color w:val="000000"/>
                <w:sz w:val="28"/>
                <w:szCs w:val="28"/>
              </w:rPr>
              <w:t>扣取個人補充保險費是由扣費義務人(即所得稅法所定之扣繳義務人)於給付時扣取，並於給付日之次月底前向保險人繳納，故繳款書應填列扣費單位統一編號，扣費明細可合併或分開申報。</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b/>
                <w:color w:val="000000"/>
                <w:sz w:val="20"/>
                <w:szCs w:val="20"/>
              </w:rPr>
            </w:pPr>
            <w:r w:rsidRPr="002016AA">
              <w:rPr>
                <w:rFonts w:eastAsia="標楷體" w:hint="eastAsia"/>
                <w:b/>
                <w:color w:val="000000"/>
                <w:sz w:val="20"/>
                <w:szCs w:val="20"/>
              </w:rPr>
              <w:t>2013.05.03</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67313C">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17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F1FCE">
            <w:pPr>
              <w:spacing w:before="120" w:after="120" w:line="480" w:lineRule="exact"/>
              <w:ind w:left="6" w:hangingChars="2" w:hanging="6"/>
              <w:rPr>
                <w:rFonts w:ascii="標楷體" w:eastAsia="標楷體" w:hAnsi="標楷體"/>
                <w:color w:val="000000"/>
                <w:sz w:val="28"/>
                <w:szCs w:val="28"/>
                <w:u w:val="single"/>
              </w:rPr>
            </w:pPr>
            <w:r w:rsidRPr="002016AA">
              <w:rPr>
                <w:rFonts w:ascii="標楷體" w:eastAsia="標楷體" w:hAnsi="標楷體" w:hint="eastAsia"/>
                <w:color w:val="000000"/>
                <w:sz w:val="28"/>
                <w:szCs w:val="28"/>
              </w:rPr>
              <w:t>請問單位的薪資所得總額是以帳上為準還是實際發放呢？</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F1FCE">
            <w:pPr>
              <w:spacing w:before="120" w:after="120" w:line="48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以實際發放為主。</w:t>
            </w:r>
          </w:p>
          <w:p w:rsidR="00963176" w:rsidRPr="002016AA" w:rsidRDefault="00963176" w:rsidP="004F1FCE">
            <w:pPr>
              <w:numPr>
                <w:ilvl w:val="0"/>
                <w:numId w:val="49"/>
              </w:numPr>
              <w:spacing w:before="120" w:after="120"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薪資所得總額指符合所得稅法第14條第1項第3類所定薪資所得規定（全民健康保險施行細則第55條）。又薪資給付時，係指實際給付、轉帳給付或匯撥給付之時（全民健康保險扣取及繳納補充保險費辦法第2條）。</w:t>
            </w:r>
          </w:p>
          <w:p w:rsidR="00963176" w:rsidRPr="002016AA" w:rsidRDefault="00963176" w:rsidP="004F1FCE">
            <w:pPr>
              <w:numPr>
                <w:ilvl w:val="0"/>
                <w:numId w:val="49"/>
              </w:numPr>
              <w:spacing w:before="120" w:after="120"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依前揭規定，應於投保單位將年終獎金給付（轉帳或匯撥）員工，併入薪資所得總額計算，如其支付之薪資所得總額超過投保金額總額時，應就其差額依補充保險費率計收投保單位補充保險費。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spacing w:before="120" w:after="120"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18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F1FCE">
            <w:pPr>
              <w:spacing w:before="120" w:after="120"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勞工退休自提6%是否列入健保法第34條投保單位支付之薪資所得總額計算？又其他免稅之薪資所得（每月一定時數內之加班費、伙食費）是否列入健保法第34條投保單位支付之薪資所得總額計算？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F1FCE">
            <w:pPr>
              <w:numPr>
                <w:ilvl w:val="0"/>
                <w:numId w:val="50"/>
              </w:numPr>
              <w:adjustRightInd w:val="0"/>
              <w:snapToGrid w:val="0"/>
              <w:spacing w:before="120" w:after="120"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全民健康保險法施行細則第55條規定，薪資所得總額指符合所得稅法第14條第1項第3類所定薪資所得（所得格式代號50）規定。</w:t>
            </w:r>
          </w:p>
          <w:p w:rsidR="00963176" w:rsidRPr="002016AA" w:rsidRDefault="00963176" w:rsidP="004F1FCE">
            <w:pPr>
              <w:numPr>
                <w:ilvl w:val="0"/>
                <w:numId w:val="50"/>
              </w:numPr>
              <w:adjustRightInd w:val="0"/>
              <w:snapToGrid w:val="0"/>
              <w:spacing w:before="120" w:after="120" w:line="48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勞工自行提撥之退休金在每月工資6%範圍內、伙食費及每月一定時數內之加班費，未列於所得格式代號50之薪資所得計算，故不列入投保單位（雇主）支付之薪資所得總額計算。</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F1FCE">
            <w:pPr>
              <w:adjustRightInd w:val="0"/>
              <w:snapToGrid w:val="0"/>
              <w:spacing w:before="120" w:after="120" w:line="480" w:lineRule="exact"/>
              <w:jc w:val="center"/>
              <w:rPr>
                <w:rFonts w:eastAsia="標楷體"/>
                <w:b/>
                <w:color w:val="000000"/>
                <w:sz w:val="20"/>
                <w:szCs w:val="20"/>
              </w:rPr>
            </w:pPr>
            <w:r w:rsidRPr="002016AA">
              <w:rPr>
                <w:rFonts w:eastAsia="標楷體"/>
                <w:b/>
                <w:color w:val="000000"/>
                <w:sz w:val="20"/>
                <w:szCs w:val="20"/>
              </w:rPr>
              <w:t>2012.12.17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投保單位(雇主)應繳補充保險費之規定，其計算方式中所指「薪資所得總額」之定義為何？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「薪資所得總額」指符合所得稅法第</w:t>
            </w:r>
            <w:r w:rsidRPr="002016AA">
              <w:rPr>
                <w:rFonts w:ascii="標楷體" w:eastAsia="標楷體" w:hAnsi="標楷體"/>
                <w:color w:val="000000"/>
                <w:sz w:val="28"/>
                <w:szCs w:val="28"/>
              </w:rPr>
              <w:t>14條第3類</w:t>
            </w:r>
            <w:r w:rsidRPr="002016AA">
              <w:rPr>
                <w:rFonts w:ascii="標楷體" w:eastAsia="標楷體" w:hAnsi="標楷體" w:hint="eastAsia"/>
                <w:color w:val="000000"/>
                <w:sz w:val="28"/>
                <w:szCs w:val="28"/>
              </w:rPr>
              <w:t>所定薪資所得規定，各種在職務上或工作上取得之薪資收入合計額；包括薪金、俸給、工資、津貼、歲費、獎金、紅利及各種補助費等。</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投保單位誤繳補充保險費，向誰申請退費? 申請核退或提出申復，若遺失補充保險費扣繳憑證正本，如何處理?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pStyle w:val="a4"/>
              <w:numPr>
                <w:ilvl w:val="0"/>
                <w:numId w:val="28"/>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color w:val="000000"/>
                <w:sz w:val="28"/>
                <w:szCs w:val="28"/>
              </w:rPr>
              <w:t>依</w:t>
            </w:r>
            <w:r w:rsidRPr="002016AA">
              <w:rPr>
                <w:rFonts w:ascii="標楷體" w:eastAsia="標楷體" w:hAnsi="標楷體" w:hint="eastAsia"/>
                <w:color w:val="000000"/>
                <w:sz w:val="28"/>
                <w:szCs w:val="28"/>
              </w:rPr>
              <w:t>「全民健康保險扣取及繳納補充保險費辦法」</w:t>
            </w:r>
            <w:r w:rsidRPr="002016AA">
              <w:rPr>
                <w:rFonts w:ascii="標楷體" w:eastAsia="標楷體" w:hAnsi="標楷體"/>
                <w:color w:val="000000"/>
                <w:sz w:val="28"/>
                <w:szCs w:val="28"/>
              </w:rPr>
              <w:t>第9條規定，扣費義務人如有溢扣保險對象補充保險費時，保險對象得於扣取日之次月起6個月內，向扣費義務人申請退還；逾6個月後，則改向本署申請退費。</w:t>
            </w:r>
          </w:p>
          <w:p w:rsidR="00963176" w:rsidRPr="002016AA" w:rsidRDefault="00963176" w:rsidP="003649B2">
            <w:pPr>
              <w:pStyle w:val="a4"/>
              <w:numPr>
                <w:ilvl w:val="0"/>
                <w:numId w:val="28"/>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color w:val="000000"/>
                <w:sz w:val="28"/>
                <w:szCs w:val="28"/>
              </w:rPr>
              <w:t>保險對象遺失補充保險費扣繳憑證者，可向扣費義務人申請補發。</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ind w:left="36"/>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投保單位補充保險費之計算，應扣除單位所屬員工投保金額之總額；如</w:t>
            </w:r>
            <w:r w:rsidRPr="002016AA">
              <w:rPr>
                <w:rFonts w:ascii="標楷體" w:eastAsia="標楷體" w:hAnsi="標楷體" w:hint="eastAsia"/>
                <w:color w:val="000000"/>
                <w:sz w:val="28"/>
                <w:szCs w:val="28"/>
              </w:rPr>
              <w:t>果</w:t>
            </w:r>
            <w:r w:rsidRPr="002016AA">
              <w:rPr>
                <w:rFonts w:ascii="標楷體" w:eastAsia="標楷體" w:hAnsi="標楷體"/>
                <w:color w:val="000000"/>
                <w:sz w:val="28"/>
                <w:szCs w:val="28"/>
              </w:rPr>
              <w:t>員工停保中</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但</w:t>
            </w:r>
            <w:r w:rsidRPr="002016AA">
              <w:rPr>
                <w:rFonts w:ascii="標楷體" w:eastAsia="標楷體" w:hAnsi="標楷體" w:hint="eastAsia"/>
                <w:color w:val="000000"/>
                <w:sz w:val="28"/>
                <w:szCs w:val="28"/>
              </w:rPr>
              <w:t>其</w:t>
            </w:r>
            <w:r w:rsidRPr="002016AA">
              <w:rPr>
                <w:rFonts w:ascii="標楷體" w:eastAsia="標楷體" w:hAnsi="標楷體"/>
                <w:color w:val="000000"/>
                <w:sz w:val="28"/>
                <w:szCs w:val="28"/>
              </w:rPr>
              <w:t>依附加保之眷屬仍在保，其眷屬的投保金額是否可以列入投保金額總額之內？</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pStyle w:val="a4"/>
              <w:numPr>
                <w:ilvl w:val="0"/>
                <w:numId w:val="9"/>
              </w:numPr>
              <w:spacing w:beforeLines="50" w:before="180" w:afterLines="50" w:after="180" w:line="360" w:lineRule="exact"/>
              <w:ind w:leftChars="0" w:left="459" w:hanging="425"/>
              <w:jc w:val="both"/>
              <w:rPr>
                <w:rFonts w:ascii="標楷體" w:eastAsia="標楷體" w:hAnsi="標楷體"/>
                <w:color w:val="000000"/>
                <w:sz w:val="28"/>
                <w:szCs w:val="28"/>
              </w:rPr>
            </w:pPr>
            <w:r w:rsidRPr="002016AA">
              <w:rPr>
                <w:rFonts w:ascii="標楷體" w:eastAsia="標楷體" w:hAnsi="標楷體"/>
                <w:color w:val="000000"/>
                <w:sz w:val="28"/>
                <w:szCs w:val="28"/>
              </w:rPr>
              <w:t>依一般保險費之計費原則，該月有計收一般保險費之受僱員工，均可列入受僱員工投保金額總額計算。</w:t>
            </w:r>
          </w:p>
          <w:p w:rsidR="00963176" w:rsidRPr="002016AA" w:rsidRDefault="00963176" w:rsidP="003649B2">
            <w:pPr>
              <w:pStyle w:val="a4"/>
              <w:numPr>
                <w:ilvl w:val="0"/>
                <w:numId w:val="9"/>
              </w:numPr>
              <w:spacing w:beforeLines="50" w:before="180" w:afterLines="50" w:after="180" w:line="360" w:lineRule="exact"/>
              <w:ind w:leftChars="0" w:left="459" w:hanging="425"/>
              <w:jc w:val="both"/>
              <w:rPr>
                <w:rFonts w:ascii="標楷體" w:eastAsia="標楷體" w:hAnsi="標楷體"/>
                <w:color w:val="000000"/>
                <w:sz w:val="28"/>
                <w:szCs w:val="28"/>
              </w:rPr>
            </w:pPr>
            <w:r w:rsidRPr="002016AA">
              <w:rPr>
                <w:rFonts w:ascii="標楷體" w:eastAsia="標楷體" w:hAnsi="標楷體"/>
                <w:color w:val="000000"/>
                <w:sz w:val="28"/>
                <w:szCs w:val="28"/>
              </w:rPr>
              <w:t>若員工辦理停保（無論眷屬是否仍在保），未計收一般保險費，則不計入受僱員工投保金額總額。</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ind w:left="34"/>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國科會等單位之委託研究計畫經費，係由委託機關交大學院校代撥予研究人員，此類經費需列入投保單位應負擔之補充保險費嗎?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投保單位要扣繳補充保險費。</w:t>
            </w:r>
          </w:p>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凡屬投保單位支付之薪資所得總額，並由投保單位開列綜合所得稅扣繳憑單所得類別代號為50之薪資所得者，與受僱員工投保金額總額之差額，應依補充保險費率計算應繳納之補充保險費。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當投保單位每月支付薪資所得總額超過受僱者當月投保金額總額時，應繳納補充保險費；請問「受僱者當月投保金額總額」如何計算？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受僱者當月投保金額總額是指於投保單位之受僱員工（不包含雇主及代辦第6類投保者），當月有計收一般保險費，其計費基準之投保金額總額。</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某機關有2個以上投保單位，但其申報綜合所得稅之薪資所得時，係彙整所有員工一併申報，其投保單位補充保險費應如何處理？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pStyle w:val="a4"/>
              <w:numPr>
                <w:ilvl w:val="0"/>
                <w:numId w:val="12"/>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投保單位補充保險費是以投保單位為對象，所以應就投保單位為計費主體，分別計算其投保單位所屬員工每月支付薪資總額及投保金額總額之差額計算申報。 </w:t>
            </w:r>
          </w:p>
          <w:p w:rsidR="00963176" w:rsidRPr="002016AA" w:rsidRDefault="00963176" w:rsidP="003649B2">
            <w:pPr>
              <w:pStyle w:val="a4"/>
              <w:numPr>
                <w:ilvl w:val="0"/>
                <w:numId w:val="12"/>
              </w:numPr>
              <w:spacing w:beforeLines="50" w:before="180" w:afterLines="50" w:after="180" w:line="360" w:lineRule="exact"/>
              <w:ind w:leftChars="0"/>
              <w:rPr>
                <w:rFonts w:ascii="標楷體" w:eastAsia="標楷體" w:hAnsi="標楷體"/>
                <w:color w:val="000000"/>
                <w:sz w:val="28"/>
                <w:szCs w:val="28"/>
              </w:rPr>
            </w:pPr>
            <w:r w:rsidRPr="002016AA">
              <w:rPr>
                <w:rFonts w:ascii="標楷體" w:eastAsia="標楷體" w:hAnsi="標楷體" w:hint="eastAsia"/>
                <w:color w:val="000000"/>
                <w:sz w:val="28"/>
                <w:szCs w:val="28"/>
              </w:rPr>
              <w:t>至於其他原因所支付之薪資（例如：出席費、講師費等）可依各機關內部單位權責，依其給付性質歸納於所屬之投保單位支付薪資總額計算。</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BA2CB8">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投保單位因預算或程序等問題，以致有延後給付薪資情形，造成給付薪資當月支付薪資總額暴增，是否因此導致需繳交投保單位補充保險費？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二代健保的財務改革是為使負擔更趨公平，並兼顧財務平衡，並非以多收保費為目的，若投保單位（雇主）如因確有延後給付薪資情形，經舉證確實，得於給付薪資時，合併計算所給付薪資期間，其受僱者每月投保金額總額之差額，計收取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BA2CB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445AC6">
            <w:pPr>
              <w:spacing w:beforeLines="50" w:before="180" w:afterLines="50" w:after="180" w:line="360" w:lineRule="exact"/>
              <w:jc w:val="center"/>
              <w:rPr>
                <w:rFonts w:eastAsia="標楷體"/>
                <w:color w:val="000000"/>
              </w:rPr>
            </w:pPr>
            <w:r w:rsidRPr="002016AA">
              <w:rPr>
                <w:rFonts w:eastAsia="標楷體"/>
                <w:color w:val="000000"/>
              </w:rPr>
              <w:t>K0</w:t>
            </w:r>
            <w:r w:rsidRPr="002016AA">
              <w:rPr>
                <w:rFonts w:eastAsia="標楷體" w:hint="eastAsia"/>
                <w:color w:val="000000"/>
              </w:rPr>
              <w:t>28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649B2">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村里鄰長所屬投保單位，要如何計收補充保險費？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 xml:space="preserve">村(里、鄰)長每月所支領費用為事務補助費，非屬薪資所得，投保單位不需負擔補充保險費。 </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B091A">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71AC4">
            <w:pPr>
              <w:spacing w:beforeLines="50" w:before="180" w:afterLines="50" w:after="180" w:line="360" w:lineRule="exact"/>
              <w:jc w:val="center"/>
              <w:rPr>
                <w:rFonts w:eastAsia="標楷體"/>
                <w:color w:val="000000"/>
              </w:rPr>
            </w:pPr>
            <w:r w:rsidRPr="002016AA">
              <w:rPr>
                <w:rFonts w:eastAsia="標楷體" w:hint="eastAsia"/>
                <w:color w:val="000000"/>
              </w:rPr>
              <w:t>K029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里長每年支領之健檢及人身保險補助費〈實支實付〉列入薪資所得，該筆費用是否扣取投保單位補充保險費？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B091A">
            <w:pPr>
              <w:pStyle w:val="a4"/>
              <w:numPr>
                <w:ilvl w:val="0"/>
                <w:numId w:val="30"/>
              </w:numPr>
              <w:spacing w:beforeLines="50" w:before="180" w:afterLines="50" w:after="180" w:line="360" w:lineRule="exact"/>
              <w:ind w:leftChars="0"/>
              <w:jc w:val="both"/>
              <w:rPr>
                <w:rFonts w:ascii="標楷體" w:eastAsia="標楷體" w:hAnsi="標楷體"/>
                <w:color w:val="000000"/>
                <w:sz w:val="28"/>
                <w:szCs w:val="28"/>
              </w:rPr>
            </w:pPr>
            <w:r w:rsidRPr="002016AA">
              <w:rPr>
                <w:rFonts w:ascii="標楷體" w:eastAsia="標楷體" w:hAnsi="標楷體"/>
                <w:color w:val="000000"/>
                <w:sz w:val="28"/>
                <w:szCs w:val="28"/>
              </w:rPr>
              <w:t>村(里)長每年支領健檢及人身保險補助費，屬所得稅法所第14條第1項第3類之薪資所得，支領當月應列入投保單位薪資所得總額。</w:t>
            </w:r>
          </w:p>
          <w:p w:rsidR="00963176" w:rsidRPr="002016AA" w:rsidRDefault="00963176" w:rsidP="00FB091A">
            <w:pPr>
              <w:pStyle w:val="a4"/>
              <w:numPr>
                <w:ilvl w:val="0"/>
                <w:numId w:val="30"/>
              </w:numPr>
              <w:spacing w:beforeLines="50" w:before="180" w:afterLines="50" w:after="180" w:line="360" w:lineRule="exact"/>
              <w:ind w:leftChars="0"/>
              <w:jc w:val="both"/>
              <w:rPr>
                <w:rFonts w:ascii="標楷體" w:eastAsia="標楷體" w:hAnsi="標楷體"/>
                <w:color w:val="000000"/>
                <w:sz w:val="28"/>
                <w:szCs w:val="28"/>
              </w:rPr>
            </w:pPr>
            <w:r w:rsidRPr="002016AA">
              <w:rPr>
                <w:rFonts w:ascii="標楷體" w:eastAsia="標楷體" w:hAnsi="標楷體"/>
                <w:color w:val="000000"/>
                <w:sz w:val="28"/>
                <w:szCs w:val="28"/>
              </w:rPr>
              <w:t>如其支付之薪資所得總額超過投保金額總額，應就其差額依補充保險費率計收投保單位補充保險費。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4FC3">
            <w:pPr>
              <w:spacing w:beforeLines="50" w:before="180" w:afterLines="50" w:after="180" w:line="360" w:lineRule="exact"/>
              <w:ind w:left="1"/>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jc w:val="center"/>
              <w:rPr>
                <w:rFonts w:eastAsia="標楷體"/>
                <w:color w:val="000000"/>
              </w:rPr>
            </w:pPr>
            <w:r w:rsidRPr="002016AA">
              <w:rPr>
                <w:rFonts w:eastAsia="標楷體" w:hint="eastAsia"/>
                <w:color w:val="000000"/>
              </w:rPr>
              <w:t>K030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里長按投保金額分級表第12級申報〈目前為30</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300元〉加保，每月所支領里長事務費45</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 xml:space="preserve">000元不列入所得；但每年支領健檢及人身保險補助費等費用〈實支實付〉列入薪資所得〈所得格式代號50〉，該筆費用是否扣取單位補充保險費？ </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村(里)長</w:t>
            </w:r>
            <w:r w:rsidRPr="002016AA">
              <w:rPr>
                <w:rFonts w:ascii="標楷體" w:eastAsia="標楷體" w:hAnsi="標楷體"/>
                <w:color w:val="000000"/>
                <w:sz w:val="28"/>
                <w:szCs w:val="28"/>
              </w:rPr>
              <w:t>每年支領健檢及人身保險補助費等費用，</w:t>
            </w:r>
            <w:r w:rsidRPr="002016AA">
              <w:rPr>
                <w:rFonts w:ascii="標楷體" w:eastAsia="標楷體" w:hAnsi="標楷體" w:hint="eastAsia"/>
                <w:color w:val="000000"/>
                <w:sz w:val="28"/>
                <w:szCs w:val="28"/>
              </w:rPr>
              <w:t>屬所得稅法所第14條第1項第3類之</w:t>
            </w:r>
            <w:r w:rsidRPr="002016AA">
              <w:rPr>
                <w:rFonts w:ascii="標楷體" w:eastAsia="標楷體" w:hAnsi="標楷體"/>
                <w:color w:val="000000"/>
                <w:sz w:val="28"/>
                <w:szCs w:val="28"/>
              </w:rPr>
              <w:t>薪資所得，</w:t>
            </w:r>
            <w:r w:rsidRPr="002016AA">
              <w:rPr>
                <w:rFonts w:ascii="標楷體" w:eastAsia="標楷體" w:hAnsi="標楷體" w:hint="eastAsia"/>
                <w:color w:val="000000"/>
                <w:sz w:val="28"/>
                <w:szCs w:val="28"/>
              </w:rPr>
              <w:t>支領當月應</w:t>
            </w:r>
            <w:r w:rsidRPr="002016AA">
              <w:rPr>
                <w:rFonts w:ascii="標楷體" w:eastAsia="標楷體" w:hAnsi="標楷體"/>
                <w:color w:val="000000"/>
                <w:sz w:val="28"/>
                <w:szCs w:val="28"/>
              </w:rPr>
              <w:t>列入</w:t>
            </w:r>
            <w:r w:rsidRPr="002016AA">
              <w:rPr>
                <w:rFonts w:ascii="標楷體" w:eastAsia="標楷體" w:hAnsi="標楷體" w:hint="eastAsia"/>
                <w:color w:val="000000"/>
                <w:sz w:val="28"/>
                <w:szCs w:val="28"/>
              </w:rPr>
              <w:t>投保單位所支付之薪資所得總額計算，如其支付之薪資所得總額超過投保金額總額時，應就其差額依補充保險費率計收投保單位補充保險費。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4FC3">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jc w:val="center"/>
              <w:rPr>
                <w:rFonts w:eastAsia="標楷體"/>
                <w:color w:val="000000"/>
              </w:rPr>
            </w:pPr>
            <w:r w:rsidRPr="002016AA">
              <w:rPr>
                <w:rFonts w:eastAsia="標楷體" w:hint="eastAsia"/>
                <w:color w:val="000000"/>
              </w:rPr>
              <w:t>K031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投保單位應付的補充保險費，應由誰計算？</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b/>
                <w:color w:val="000000"/>
                <w:sz w:val="28"/>
                <w:szCs w:val="28"/>
              </w:rPr>
            </w:pPr>
            <w:r w:rsidRPr="002016AA">
              <w:rPr>
                <w:rFonts w:ascii="標楷體" w:eastAsia="標楷體" w:hAnsi="標楷體" w:hint="eastAsia"/>
                <w:b/>
                <w:color w:val="000000"/>
                <w:sz w:val="28"/>
                <w:szCs w:val="28"/>
              </w:rPr>
              <w:t>由投保單位自行計算。</w:t>
            </w:r>
          </w:p>
          <w:p w:rsidR="00963176" w:rsidRPr="002016AA" w:rsidRDefault="00963176" w:rsidP="00AE4FC3">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投保單位未依規定足額繳納投保單位補充保險費時，健保署得依查得之薪資所得，核定應繳納之補充保險費，並開具繳款單交投保單位依限繳納。</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4FC3">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jc w:val="center"/>
              <w:rPr>
                <w:rFonts w:eastAsia="標楷體"/>
                <w:color w:val="000000"/>
              </w:rPr>
            </w:pPr>
            <w:r w:rsidRPr="002016AA">
              <w:rPr>
                <w:rFonts w:eastAsia="標楷體" w:hint="eastAsia"/>
                <w:color w:val="000000"/>
              </w:rPr>
              <w:t>K032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補充保險費(</w:t>
            </w:r>
            <w:r w:rsidRPr="002016AA">
              <w:rPr>
                <w:rFonts w:ascii="標楷體" w:eastAsia="標楷體" w:hAnsi="標楷體" w:hint="eastAsia"/>
                <w:color w:val="000000"/>
                <w:sz w:val="20"/>
                <w:szCs w:val="20"/>
              </w:rPr>
              <w:t>投保單位</w:t>
            </w:r>
            <w:r w:rsidRPr="002016AA">
              <w:rPr>
                <w:rFonts w:ascii="標楷體" w:eastAsia="標楷體" w:hAnsi="標楷體"/>
                <w:color w:val="000000"/>
                <w:sz w:val="20"/>
                <w:szCs w:val="20"/>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雇主支付薪資總額大於受雇員工投保金額總額時雇主必需要繳納補充保險費，建議應訂定超過一定額度才要繳交，否則超過一點就要繳交，增加行政作業困擾。</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AE4FC3">
            <w:pPr>
              <w:pStyle w:val="a4"/>
              <w:spacing w:beforeLines="50" w:before="180" w:afterLines="50" w:after="180" w:line="360" w:lineRule="exact"/>
              <w:ind w:leftChars="0" w:left="34" w:hanging="34"/>
              <w:rPr>
                <w:rFonts w:ascii="標楷體" w:eastAsia="標楷體" w:hAnsi="標楷體"/>
                <w:color w:val="000000"/>
                <w:sz w:val="28"/>
                <w:szCs w:val="28"/>
              </w:rPr>
            </w:pPr>
            <w:r w:rsidRPr="002016AA">
              <w:rPr>
                <w:rFonts w:ascii="標楷體" w:eastAsia="標楷體" w:hAnsi="標楷體" w:hint="eastAsia"/>
                <w:color w:val="000000"/>
                <w:sz w:val="28"/>
                <w:szCs w:val="28"/>
              </w:rPr>
              <w:t>健保法第34條規定，投保單位每月支付薪資所得總額超過其員工當月投保金額總額時，應按其差額計算投保單位應繳之補充保險費，無上下限之規定。</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4C4DEF">
            <w:pPr>
              <w:pStyle w:val="a4"/>
              <w:spacing w:beforeLines="50" w:before="180" w:afterLines="50" w:after="180" w:line="360" w:lineRule="exact"/>
              <w:ind w:leftChars="0" w:left="34" w:hanging="34"/>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491D42"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免扣取之身分時點如何認定?是否有資訊系統可供查詢?</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824D00" w:rsidRPr="002016AA" w:rsidRDefault="00824D00" w:rsidP="00824D00">
            <w:pPr>
              <w:spacing w:beforeLines="50" w:before="180" w:afterLines="50" w:after="180" w:line="360" w:lineRule="exact"/>
              <w:ind w:left="526" w:hangingChars="188" w:hanging="526"/>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一、身分認定原則上皆以給付時為認定基礎，但為考量所得屬性及實務運作，仍有下列之例外情形： </w:t>
            </w:r>
          </w:p>
          <w:p w:rsidR="00824D00" w:rsidRPr="002016AA" w:rsidRDefault="00824D00" w:rsidP="00824D00">
            <w:pPr>
              <w:spacing w:beforeLines="50" w:before="180" w:afterLines="50" w:after="180" w:line="360" w:lineRule="exact"/>
              <w:ind w:left="526" w:hangingChars="188" w:hanging="52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雇主股利所得可扣除已列入投保金額計算保險費部分之身分認定：必須回歸股利之盈餘所屬年度之身分，始符合得扣除已列入投保金額之立法精神。例如102年股利係發放101年盈餘時，必須是101年以雇主身分於該公司加保，才可以自該筆股利扣除其任雇主期間的投保金額總額後，計算補充保險費。</w:t>
            </w:r>
          </w:p>
          <w:p w:rsidR="00824D00" w:rsidRPr="002016AA" w:rsidRDefault="00824D00" w:rsidP="00824D00">
            <w:pPr>
              <w:spacing w:beforeLines="50" w:before="180" w:afterLines="50" w:after="180" w:line="360" w:lineRule="exact"/>
              <w:ind w:left="526" w:hangingChars="188" w:hanging="52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獎金發放予離職員工之身分認定：獎金是由原所屬投保單位發放，惟因撥付時點遞延，致發放時受領員工已離職，此種狀況下，計算及扣取補充保險費方式，比照其他仍在職之員工辦理，至於4個月投保金額之比對基礎，依其退保時之投保金額計算。</w:t>
            </w:r>
          </w:p>
          <w:p w:rsidR="00EB278C" w:rsidRPr="002016AA" w:rsidRDefault="00824D00" w:rsidP="00824D00">
            <w:pPr>
              <w:spacing w:beforeLines="50" w:before="180" w:afterLines="50" w:after="180" w:line="360" w:lineRule="exact"/>
              <w:ind w:left="526" w:hangingChars="188" w:hanging="526"/>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健保署網站提供免扣繳身分查詢：為便利扣費義務人辨認所得給付對象是否具免扣取補充保險費身分，健保署已於其網站（二代健保&gt;補充保險費作業專區&gt;投保單位及扣費單位申辦服務及查詢&gt;3使用憑證專區&gt;(3-2.單筆；3-3.批次)免扣繳補充保險費者查詢）提供扣費義務人使用電子憑證線上查詢，而該查詢確認之資料，自查詢確認之日起二個月內有效。</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463DD6"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經健保署回復免扣取身份資格查詢結果為「O-其它」及「01-身分證號檢核不符邏輯」者，扣費義務人是否需扣取補充保險費？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D65429" w:rsidP="00D65429">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請扣費義務人確認該筆資料身分證號是否誤鍵，若係誤鍵，請於更正後，再次查詢。若非誤鍵，則無需扣取補充保險費，亦不用向健保署申報資料。</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D83B37"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補充保險費扣取資格查詢之檔案格式為何？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F018E1" w:rsidP="00F018E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健保署網站二代健保專區項下「書表及檔案格式」已放置「保險對象扣取資格查詢檔案格式及說明」，請自行下載參考。</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D032C5"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透過網路查詢扣取資格時，是否有筆數限制？</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6C3BA8" w:rsidP="006C3BA8">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考量網路傳輸品質，每次查詢筆數建議不超過6萬筆；如欲查詢之總筆數超過6萬筆時，請以切檔方式，分批查詢。</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5909C9"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公司行號分支機構家數眾多，可否由各分支機構逕向健保署查詢扣取資格?</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B24004" w:rsidP="00FF176C">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分支機構只要使用電子憑證，均可連結至健保署網站進行扣取資格查詢。</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61922"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扣費義務人向健保署查詢之扣取資格資料，二個月有效期如何認定?</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30072B" w:rsidP="0030072B">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自健保署查詢回復日期起二個月內有效，例如查詢回復日期為102年2月28日，則該查詢結果於102年4月27日內均有效。</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L007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EB278C" w:rsidP="00510E61">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補充保險費(扣取資格查詢作業)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EB278C" w:rsidRPr="002016AA" w:rsidRDefault="00921635"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依據健保署查詢管道查詢免扣取補充保險費資料扣取，若與之後健保署稽核有出入，是否有相關罰則？</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B30F1" w:rsidRPr="002016AA" w:rsidRDefault="009B30F1" w:rsidP="009B30F1">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同時符合以下兩條件時，扣費義務人免予補足或追償：</w:t>
            </w:r>
          </w:p>
          <w:p w:rsidR="009B30F1" w:rsidRPr="002016AA" w:rsidRDefault="009B30F1" w:rsidP="009B30F1">
            <w:pPr>
              <w:spacing w:beforeLines="50" w:before="180" w:afterLines="50" w:after="180" w:line="360" w:lineRule="exact"/>
              <w:ind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1.扣費義務人依本署查詢管道查詢。</w:t>
            </w:r>
          </w:p>
          <w:p w:rsidR="00EB278C" w:rsidRPr="002016AA" w:rsidRDefault="009B30F1" w:rsidP="009B30F1">
            <w:pPr>
              <w:spacing w:beforeLines="50" w:before="180" w:afterLines="50" w:after="180" w:line="360" w:lineRule="exact"/>
              <w:ind w:left="325" w:hangingChars="116" w:hanging="325"/>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2.免扣取資料在有效期內(2個月)。</w:t>
            </w:r>
          </w:p>
        </w:tc>
        <w:tc>
          <w:tcPr>
            <w:tcW w:w="1997" w:type="dxa"/>
            <w:tcBorders>
              <w:top w:val="single" w:sz="4" w:space="0" w:color="auto"/>
              <w:left w:val="single" w:sz="4" w:space="0" w:color="auto"/>
              <w:bottom w:val="single" w:sz="4" w:space="0" w:color="auto"/>
              <w:right w:val="single" w:sz="4" w:space="0" w:color="auto"/>
            </w:tcBorders>
          </w:tcPr>
          <w:p w:rsidR="00EB278C" w:rsidRPr="002016AA" w:rsidRDefault="00D236E4" w:rsidP="007966DE">
            <w:pPr>
              <w:pStyle w:val="a4"/>
              <w:spacing w:beforeLines="50" w:before="180" w:afterLines="50" w:after="18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3D6957"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D6957" w:rsidRPr="002016AA" w:rsidRDefault="003D6957"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3D6957" w:rsidRPr="002016AA" w:rsidRDefault="0091088C"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扣費義務人對單筆達到2萬元，但為免扣取補充保險費者，需填報扣費明細給健保署嗎？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3D6957" w:rsidRPr="002016AA" w:rsidRDefault="0091088C"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不用。當所得受領者為扣繳辦法第4條規定免扣取補充保險費者，因無須扣取補充保險費，不論給付金額是否達下限，皆無需向健保署申報該筆資料。</w:t>
            </w:r>
          </w:p>
        </w:tc>
        <w:tc>
          <w:tcPr>
            <w:tcW w:w="1997" w:type="dxa"/>
            <w:tcBorders>
              <w:top w:val="single" w:sz="4" w:space="0" w:color="auto"/>
              <w:left w:val="single" w:sz="4" w:space="0" w:color="auto"/>
              <w:bottom w:val="single" w:sz="4" w:space="0" w:color="auto"/>
              <w:right w:val="single" w:sz="4" w:space="0" w:color="auto"/>
            </w:tcBorders>
          </w:tcPr>
          <w:p w:rsidR="003D6957" w:rsidRPr="002016AA" w:rsidRDefault="005B219C"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9A3F02"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扣費義務人於扣取補充保險費後，應如何繳納？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0049E1"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扣費義務人扣取補充保險費後，必須先列印補充保險費繳款書，再到金融機構或便利超商繳費，或利用自動櫃員機、網路或約定帳號等轉帳方式繳費。</w:t>
            </w:r>
          </w:p>
          <w:p w:rsidR="002C237D" w:rsidRPr="002016AA" w:rsidRDefault="002C237D"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健保署「補充保險費作業專區」(https://eservice.nhi.gov.tw/2nd/)之「投保單位及扣費單位申辦服務及查詢」服務項下，提供下列繳款書列印方式，請多加利用：</w:t>
            </w:r>
          </w:p>
          <w:p w:rsidR="002C237D" w:rsidRPr="002016AA" w:rsidRDefault="002C237D" w:rsidP="002C237D">
            <w:pPr>
              <w:pStyle w:val="a4"/>
              <w:spacing w:before="100" w:beforeAutospacing="1" w:after="100" w:afterAutospacing="1" w:line="350" w:lineRule="exact"/>
              <w:ind w:leftChars="0" w:left="297" w:hangingChars="106" w:hanging="29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1.補充保險費繳款書列印或郵寄申請（免憑證）繳款書（選項2-1）。</w:t>
            </w:r>
          </w:p>
          <w:p w:rsidR="002C237D" w:rsidRPr="002016AA" w:rsidRDefault="002C237D" w:rsidP="002C237D">
            <w:pPr>
              <w:pStyle w:val="a4"/>
              <w:spacing w:before="100" w:beforeAutospacing="1" w:after="100" w:afterAutospacing="1" w:line="350" w:lineRule="exact"/>
              <w:ind w:leftChars="0" w:left="297" w:hangingChars="106" w:hanging="29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2.使用健保卡，登入「補充保險費網路明細申報及列印」，申報明細之後，可自行列印繳款書繳費（選項2-3）。</w:t>
            </w:r>
          </w:p>
          <w:p w:rsidR="002C237D" w:rsidRPr="002016AA" w:rsidRDefault="002C237D" w:rsidP="002C237D">
            <w:pPr>
              <w:pStyle w:val="a4"/>
              <w:spacing w:before="100" w:beforeAutospacing="1" w:after="100" w:afterAutospacing="1" w:line="350" w:lineRule="exact"/>
              <w:ind w:leftChars="0" w:left="297" w:hangingChars="106" w:hanging="29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3.使用單位憑證或自然人憑證登入，自行列印繳款書繳費（選項3）。</w:t>
            </w:r>
          </w:p>
          <w:p w:rsidR="002C237D" w:rsidRPr="002016AA" w:rsidRDefault="002C237D" w:rsidP="002C237D">
            <w:pPr>
              <w:pStyle w:val="a4"/>
              <w:spacing w:before="100" w:beforeAutospacing="1" w:after="100" w:afterAutospacing="1" w:line="350" w:lineRule="exact"/>
              <w:ind w:leftChars="0" w:left="297" w:hangingChars="106" w:hanging="29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4.下載單機版軟體(補充保險費電子申報系統)，自行列印繳款書繳費（選項1）。</w:t>
            </w:r>
          </w:p>
          <w:p w:rsidR="002C237D" w:rsidRPr="002016AA" w:rsidRDefault="002C237D" w:rsidP="002C237D">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如無法使用上述方式列印繳款書者，請洽健保署各分區業務組申請列印繳款書。</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CF2F80"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保費計算若有小數點，是用去尾法還是4捨5入法?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412055"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保險費之繳納，以元為單位，角以下4捨5入。</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831347"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扣費義務人如欲預繳多個月份同金額租金之補充保險費，應如何印製繳款書？</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C71574"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扣費義務人如欲預繳多個月份同金額租金之補充保險費，可至健保署全球資訊網站之「二代健保」→「補充保險費作業專區」→「投保單位及扣費單位申辦服務及查詢」 →「2-1補充保險費繳款書列印或郵寄申請(免憑証)」→「68租金扣繳補充保險費繳款書」，鍵入繳納資料，並於列印方式選取「一次列印多月」，即可列印出各月補充保險費繳款書，且可持單一次全數繳納。</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F1512A"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可用支票繳補充保險費嗎?如可以，支票要如何開?</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9E75D4"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補充保險費可以「即期支票」繳納（請注意：不接受非即期支票），抬頭請填「限繳衛生福利部中央健康保險署健保費」或「限繳健保費」。</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80321A"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補充保險費繳款書於繳款期限後(或寬限期後)是否仍能於金融機構或便利商店繳費?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7E0AFA"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可以。</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D6957"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A670AE"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分支機構應繳納之補充保險費，可否由總公司統一彙繳？</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7C0591"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可以。為簡化扣費義務人繳納作業，只要使用電子憑證，即可透過健保署網站之「二代健保」→「補充保險費作業專區」→「使用憑證專區」→補充保險費繳款書列印，將總分支機構繳納資料合併成一個彙繳檔，只須列印一張繳款書繳費。</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3D6957">
            <w:pPr>
              <w:spacing w:beforeLines="50" w:before="180" w:afterLines="50" w:after="180" w:line="360" w:lineRule="exact"/>
              <w:jc w:val="center"/>
              <w:rPr>
                <w:rFonts w:eastAsia="標楷體" w:hint="eastAsia"/>
                <w:color w:val="000000"/>
              </w:rPr>
            </w:pPr>
            <w:r w:rsidRPr="002016AA">
              <w:rPr>
                <w:rFonts w:eastAsia="標楷體" w:hint="eastAsia"/>
                <w:color w:val="000000"/>
              </w:rPr>
              <w:t>M00</w:t>
            </w:r>
            <w:r w:rsidR="003D6957" w:rsidRPr="002016AA">
              <w:rPr>
                <w:rFonts w:eastAsia="標楷體" w:hint="eastAsia"/>
                <w:color w:val="000000"/>
              </w:rPr>
              <w:t>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F43A70"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若單位有多個投保單位代號，共用同一個統一編號，各投保單位扣取個人補充保險費後，個人補充保險費繳款書係採合併或分開繳納？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8177E9"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同一個扣費單位可以依單位之分工選擇合併或分開繳納；扣費明細應依其繳納方式合併或分開申報。</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8653B1"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健保署是否有提供離線版軟體，供扣費義務人扣繳及申報時使用?</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E52FE" w:rsidRPr="002016AA" w:rsidRDefault="00FE52FE" w:rsidP="00FE52FE">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「補充保險費電子申報系統」(單機版軟體)提供扣費義務人離線維護所得人所得資料、列印補充保險費繳款書及產製扣費明細申報資料檔案等功能。</w:t>
            </w:r>
          </w:p>
          <w:p w:rsidR="00BD17A8" w:rsidRPr="002016AA" w:rsidRDefault="00FE52FE" w:rsidP="00FE52FE">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該軟體放置於二代健保專區項下「補充保險費作業專區」，扣費義務人可以自行下載使用。</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733AAA"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補充保險費申報檔案格式為何？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245AC2"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健保署網站二代健保專區項下「書表及檔案格式」已放置各類所得(收入)之「補充保險費明細申報檔案格式及範例」，請自行下載參考。</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AA07DB"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使用憑證專區如何查詢申報結果?</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B56EB0"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扣費義務人選擇使用憑證專區申報補充保險費扣費明細，得於上傳次一工作日起查詢申報結果，並可下載入檔成功的收執聯或入檔失敗的檢核異常檔。</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3A1315"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扣費義務人已於繳納時一併申報扣費明細，是否須再為年度申報?</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D97479"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扣費義務人於繳納補充保險費時，一併填報扣費明細，得免於每年一月三十一日前再向健保署彙報。</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763E08"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分支機構之扣費明細資料，可否統一由總機構彙總申報？</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17021B"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可以，惟扣費明細資料仍應以各分支機構的統一編號產製。</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51185C"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只有股票股利或股票股利扣取不足數的補充保險費要造冊給健保署，請問如何造冊?</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01496" w:rsidRPr="002016AA" w:rsidRDefault="00901496" w:rsidP="00901496">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基於簡化扣費義務人申報作業，扣費義務人只需按扣繳補充保險費明細申報檔案格式辦理申報作業，不須分別將已扣費明細及應扣未扣明細以2個檔案分送健保署。 </w:t>
            </w:r>
          </w:p>
          <w:p w:rsidR="00BD17A8" w:rsidRPr="002016AA" w:rsidRDefault="00901496" w:rsidP="00901496">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應扣未扣明細申報格式同扣費明細資料格式，扣費明細資料中「所得給付金額」欄位鍵入實際給付金額，「扣繳補充保險費金額」欄則請鍵入0或已扣繳金額即可，後續將由健保署進行比對及辦理退補事宜。</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M015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6240B1"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補充保險費(申報及繳納作業)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9311A0" w:rsidP="004C4DEF">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補充保險費扣費明細申報是否可採所得稅法以年度歸戶申報方式辦理？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17A8" w:rsidRPr="002016AA" w:rsidRDefault="00033A01" w:rsidP="007B43BF">
            <w:pPr>
              <w:pStyle w:val="a4"/>
              <w:spacing w:before="100" w:beforeAutospacing="1" w:after="100" w:afterAutospacing="1" w:line="35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補充保險費係以單次給付之扣費明細進行申報，與所得稅法以年度歸戶後資料申報不同。</w:t>
            </w:r>
          </w:p>
        </w:tc>
        <w:tc>
          <w:tcPr>
            <w:tcW w:w="1997" w:type="dxa"/>
            <w:tcBorders>
              <w:top w:val="single" w:sz="4" w:space="0" w:color="auto"/>
              <w:left w:val="single" w:sz="4" w:space="0" w:color="auto"/>
              <w:bottom w:val="single" w:sz="4" w:space="0" w:color="auto"/>
              <w:right w:val="single" w:sz="4" w:space="0" w:color="auto"/>
            </w:tcBorders>
          </w:tcPr>
          <w:p w:rsidR="00BD17A8" w:rsidRPr="002016AA" w:rsidRDefault="00D236E4" w:rsidP="004C4DEF">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N001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補充保險費(短溢扣處理作業)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1D7141" w:rsidP="00F4306C">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補充保險費如有溢扣，扣費義務人應如何辦理退費及申報?</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發生溢扣繳補充保險費，可選擇以下任一方式辦理溢扣退費及申報:</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(一)如屬當年度退費：</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【方式一】</w:t>
            </w:r>
          </w:p>
          <w:p w:rsidR="00A37523" w:rsidRPr="002016AA" w:rsidRDefault="00A37523" w:rsidP="00A37523">
            <w:pPr>
              <w:spacing w:line="350" w:lineRule="exact"/>
              <w:ind w:left="535" w:hangingChars="191" w:hanging="535"/>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一、扣費義務人可就其同一所得類別已扣繳之補充保險費扣留抵充後，退還保險對象。</w:t>
            </w:r>
          </w:p>
          <w:p w:rsidR="00A37523" w:rsidRPr="002016AA" w:rsidRDefault="00A37523" w:rsidP="00A37523">
            <w:pPr>
              <w:spacing w:line="350" w:lineRule="exact"/>
              <w:ind w:left="563" w:hangingChars="201" w:hanging="56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二、扣費義務人須配合辦理下列申報/申報更正作業：</w:t>
            </w:r>
          </w:p>
          <w:p w:rsidR="00A37523" w:rsidRPr="002016AA" w:rsidRDefault="00A37523" w:rsidP="00A37523">
            <w:pPr>
              <w:spacing w:line="350" w:lineRule="exact"/>
              <w:ind w:left="283" w:hangingChars="101" w:hanging="28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1.扣費明細已申報者：扣費義務人按實際扣費資料(原扣費-退費)，辦理申報更正。</w:t>
            </w:r>
          </w:p>
          <w:p w:rsidR="00A37523" w:rsidRPr="002016AA" w:rsidRDefault="00A37523" w:rsidP="00A37523">
            <w:pPr>
              <w:spacing w:line="350" w:lineRule="exact"/>
              <w:ind w:left="283" w:hangingChars="101" w:hanging="28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2.扣費明細未申報者：扣費義務人以實際扣費資料(原扣費-退費)辦理申報。</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【方式二】</w:t>
            </w:r>
          </w:p>
          <w:p w:rsidR="00A37523" w:rsidRPr="002016AA" w:rsidRDefault="00A37523" w:rsidP="00A37523">
            <w:pPr>
              <w:spacing w:line="350" w:lineRule="exact"/>
              <w:ind w:left="549" w:hangingChars="196" w:hanging="549"/>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一、扣費義務人填寫退費申請書及退費清冊(或媒體)向健保署轄區業務組申請退費，再退還保險對象。</w:t>
            </w:r>
          </w:p>
          <w:p w:rsidR="00A37523" w:rsidRPr="002016AA" w:rsidRDefault="00A37523" w:rsidP="00A37523">
            <w:pPr>
              <w:spacing w:line="350" w:lineRule="exact"/>
              <w:ind w:left="549" w:hangingChars="196" w:hanging="549"/>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二、扣費義務人須配合辦理下列申報/申報更正作業：</w:t>
            </w:r>
          </w:p>
          <w:p w:rsidR="00A37523" w:rsidRPr="002016AA" w:rsidRDefault="00A37523" w:rsidP="00A37523">
            <w:pPr>
              <w:spacing w:line="350" w:lineRule="exact"/>
              <w:ind w:left="283" w:hangingChars="101" w:hanging="28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1.扣費明細已申報者：扣費義務人無須再辦理申報更正，因健保署於退費確認時，已經一併更正原申報之扣費資料，扣費義務人無須再辦理申報更正。</w:t>
            </w:r>
          </w:p>
          <w:p w:rsidR="00A37523" w:rsidRPr="002016AA" w:rsidRDefault="00A37523" w:rsidP="00A37523">
            <w:pPr>
              <w:spacing w:line="350" w:lineRule="exact"/>
              <w:ind w:left="283" w:hangingChars="101" w:hanging="28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2.扣費明細未申報者：扣費義務人須以實際扣費資料(原扣費-退費)，辦理申報。</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【方式三】</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扣費義務人完成申報後，可請民眾填寫退費申請書，向健保署轄區業務組辦理退費。</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(二)如屬跨年度退費：</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【方式一】</w:t>
            </w:r>
          </w:p>
          <w:p w:rsidR="00A37523"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扣費義務人填寫退費申請書及退費清冊(或媒體)，向健保署轄區業務組申請退費，再退還保險對象；扣費義務人無須再辦理申報更正。</w:t>
            </w:r>
          </w:p>
          <w:p w:rsidR="00DB0A16" w:rsidRPr="002016AA" w:rsidRDefault="00A37523" w:rsidP="00A37523">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【方式二】扣費義務人可請民眾填寫退費申請書逕向健保署轄區業務組辦理退費；扣費義務人無須辦理申報更正。</w:t>
            </w:r>
          </w:p>
        </w:tc>
        <w:tc>
          <w:tcPr>
            <w:tcW w:w="1997" w:type="dxa"/>
            <w:tcBorders>
              <w:top w:val="single" w:sz="4" w:space="0" w:color="auto"/>
              <w:left w:val="single" w:sz="4" w:space="0" w:color="auto"/>
              <w:bottom w:val="single" w:sz="4" w:space="0" w:color="auto"/>
              <w:right w:val="single" w:sz="4" w:space="0" w:color="auto"/>
            </w:tcBorders>
          </w:tcPr>
          <w:p w:rsidR="00DB0A16" w:rsidRPr="002016AA" w:rsidRDefault="006814EF" w:rsidP="00F4306C">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N002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補充保險費(短溢扣處理作業)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5B4524" w:rsidP="00F4306C">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扣費義務人於給付時，若因故來不及扣取補充保險費或扣取不足時，應如何補救?</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AA4041" w:rsidRPr="002016AA" w:rsidRDefault="00AA4041" w:rsidP="00AA4041">
            <w:pPr>
              <w:spacing w:line="350" w:lineRule="exact"/>
              <w:ind w:left="563" w:hangingChars="201" w:hanging="56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(一)一般情形：須於事後向保險對象追扣，若仍無法於繳納期限內(給付之次月底前)完成扣費，應先行墊繳，事後再向保險對象追償。</w:t>
            </w:r>
          </w:p>
          <w:p w:rsidR="00DB0A16" w:rsidRPr="002016AA" w:rsidRDefault="00AA4041" w:rsidP="00AA4041">
            <w:pPr>
              <w:spacing w:line="350" w:lineRule="exact"/>
              <w:ind w:left="563" w:hangingChars="201" w:hanging="563"/>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特殊情形：對於僅發放股票股利或現金股利不足以支應當次股票股利應扣取之補充保險費，或可扣抵稅額變動致有需補繳或退費情事者，扣費義務人應於次年1月31日前，併扣費明細資料向健保署申報，再由健保署辦理退補作業。</w:t>
            </w:r>
          </w:p>
        </w:tc>
        <w:tc>
          <w:tcPr>
            <w:tcW w:w="1997" w:type="dxa"/>
            <w:tcBorders>
              <w:top w:val="single" w:sz="4" w:space="0" w:color="auto"/>
              <w:left w:val="single" w:sz="4" w:space="0" w:color="auto"/>
              <w:bottom w:val="single" w:sz="4" w:space="0" w:color="auto"/>
              <w:right w:val="single" w:sz="4" w:space="0" w:color="auto"/>
            </w:tcBorders>
          </w:tcPr>
          <w:p w:rsidR="00DB0A16" w:rsidRPr="002016AA" w:rsidRDefault="008D6FF0" w:rsidP="00F4306C">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N003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補充保險費(短溢扣處理作業)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CD60DE" w:rsidP="00F4306C">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扣費義務人如因少扣取而先自行補足補充保險費時，要如何向保險對象追償？</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1E5E46" w:rsidP="008B4046">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扣費義務人與保險對象之追償程序，係屬兩者間之關係，由雙方認定合法、可行方式即可。</w:t>
            </w:r>
          </w:p>
        </w:tc>
        <w:tc>
          <w:tcPr>
            <w:tcW w:w="1997" w:type="dxa"/>
            <w:tcBorders>
              <w:top w:val="single" w:sz="4" w:space="0" w:color="auto"/>
              <w:left w:val="single" w:sz="4" w:space="0" w:color="auto"/>
              <w:bottom w:val="single" w:sz="4" w:space="0" w:color="auto"/>
              <w:right w:val="single" w:sz="4" w:space="0" w:color="auto"/>
            </w:tcBorders>
          </w:tcPr>
          <w:p w:rsidR="00DB0A16" w:rsidRPr="002016AA" w:rsidRDefault="008D6FF0" w:rsidP="00F4306C">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N004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補充保險費(短溢扣處理作業)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4C60C3" w:rsidP="00F4306C">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所謂「可向健保署申請退還或就其應扣繳保險費內留抵之」，這是指補充保險費還是包含一般的健保費?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303D59" w:rsidRPr="002016AA" w:rsidRDefault="00303D59" w:rsidP="00303D59">
            <w:pPr>
              <w:spacing w:line="350" w:lineRule="exact"/>
              <w:ind w:left="311" w:hangingChars="111" w:hanging="31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1.扣費義務人：因代扣之補充保險費和每月繳納之一般保險費，保費來源不同，為簡化帳務處理，溢扣補充保險費之「留抵」，只能沖抵補充保險費。</w:t>
            </w:r>
          </w:p>
          <w:p w:rsidR="00DB0A16" w:rsidRPr="002016AA" w:rsidRDefault="00303D59" w:rsidP="00303D59">
            <w:pPr>
              <w:spacing w:line="350" w:lineRule="exact"/>
              <w:ind w:left="311" w:hangingChars="111" w:hanging="311"/>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2.投保單位：投保單位應負擔之補充保險費和一般保險費，因同屬投保單位負擔，可於溢扣時互為沖抵。</w:t>
            </w:r>
          </w:p>
        </w:tc>
        <w:tc>
          <w:tcPr>
            <w:tcW w:w="1997" w:type="dxa"/>
            <w:tcBorders>
              <w:top w:val="single" w:sz="4" w:space="0" w:color="auto"/>
              <w:left w:val="single" w:sz="4" w:space="0" w:color="auto"/>
              <w:bottom w:val="single" w:sz="4" w:space="0" w:color="auto"/>
              <w:right w:val="single" w:sz="4" w:space="0" w:color="auto"/>
            </w:tcBorders>
          </w:tcPr>
          <w:p w:rsidR="00DB0A16" w:rsidRPr="002016AA" w:rsidRDefault="008D6FF0" w:rsidP="00F4306C">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4C4DEF">
            <w:pPr>
              <w:spacing w:beforeLines="50" w:before="180" w:afterLines="50" w:after="180" w:line="360" w:lineRule="exact"/>
              <w:jc w:val="center"/>
              <w:rPr>
                <w:rFonts w:eastAsia="標楷體" w:hint="eastAsia"/>
                <w:color w:val="000000"/>
              </w:rPr>
            </w:pPr>
            <w:r w:rsidRPr="002016AA">
              <w:rPr>
                <w:rFonts w:eastAsia="標楷體" w:hint="eastAsia"/>
                <w:color w:val="000000"/>
              </w:rPr>
              <w:t>N005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DB0A1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補充保險費(短溢扣處理作業)</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C32A48" w:rsidP="00F4306C">
            <w:pPr>
              <w:spacing w:beforeLines="50" w:before="180" w:afterLines="50" w:after="180"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若保險對象提供不實憑證，以致扣費義務人於給付所得或收入時應扣取補充保險費而未扣取，扣費義務人是否需承擔相關責任?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B0A16" w:rsidRPr="002016AA" w:rsidRDefault="00F06C87" w:rsidP="008B4046">
            <w:pPr>
              <w:spacing w:line="35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扣費義務人無補足、追償之責。</w:t>
            </w:r>
          </w:p>
        </w:tc>
        <w:tc>
          <w:tcPr>
            <w:tcW w:w="1997" w:type="dxa"/>
            <w:tcBorders>
              <w:top w:val="single" w:sz="4" w:space="0" w:color="auto"/>
              <w:left w:val="single" w:sz="4" w:space="0" w:color="auto"/>
              <w:bottom w:val="single" w:sz="4" w:space="0" w:color="auto"/>
              <w:right w:val="single" w:sz="4" w:space="0" w:color="auto"/>
            </w:tcBorders>
          </w:tcPr>
          <w:p w:rsidR="00DB0A16" w:rsidRPr="002016AA" w:rsidRDefault="008D6FF0" w:rsidP="00F4306C">
            <w:pPr>
              <w:pStyle w:val="a4"/>
              <w:spacing w:beforeLines="50" w:before="180" w:after="120" w:line="350" w:lineRule="exact"/>
              <w:ind w:leftChars="0" w:left="34" w:hanging="34"/>
              <w:jc w:val="center"/>
              <w:rPr>
                <w:rFonts w:eastAsia="標楷體" w:hint="eastAsia"/>
                <w:b/>
                <w:color w:val="000000"/>
                <w:sz w:val="20"/>
                <w:szCs w:val="20"/>
              </w:rPr>
            </w:pPr>
            <w:r w:rsidRPr="002016AA">
              <w:rPr>
                <w:rFonts w:eastAsia="標楷體" w:hint="eastAsia"/>
                <w:b/>
                <w:color w:val="000000"/>
                <w:sz w:val="20"/>
                <w:szCs w:val="20"/>
              </w:rPr>
              <w:t>2015.09.01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B5A95">
            <w:pPr>
              <w:spacing w:beforeLines="50" w:before="180" w:afterLines="50" w:after="180" w:line="360" w:lineRule="exact"/>
              <w:jc w:val="center"/>
              <w:rPr>
                <w:rFonts w:eastAsia="標楷體" w:hint="eastAsia"/>
                <w:color w:val="000000"/>
              </w:rPr>
            </w:pPr>
            <w:r w:rsidRPr="002016AA">
              <w:rPr>
                <w:rFonts w:eastAsia="標楷體" w:hint="eastAsia"/>
                <w:color w:val="000000"/>
              </w:rPr>
              <w:t>O001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510E61">
            <w:pPr>
              <w:spacing w:before="120" w:after="12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補充保險費(扣費證明)</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B5A95">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職業工會會員依照規定免扣取兼職所得補充保險費，會員如要求工會提供在保證明，健保署是否有方便的資訊系統可供工會列印？</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863719">
            <w:pPr>
              <w:spacing w:beforeLines="50" w:before="180" w:afterLines="50" w:after="180" w:line="360" w:lineRule="exact"/>
              <w:ind w:left="314" w:hangingChars="112" w:hanging="314"/>
              <w:rPr>
                <w:rFonts w:ascii="標楷體" w:eastAsia="標楷體" w:hAnsi="標楷體" w:hint="eastAsia"/>
                <w:color w:val="000000"/>
                <w:sz w:val="28"/>
                <w:szCs w:val="28"/>
              </w:rPr>
            </w:pPr>
            <w:r w:rsidRPr="002016AA">
              <w:rPr>
                <w:rFonts w:ascii="標楷體" w:eastAsia="標楷體" w:hAnsi="標楷體" w:hint="eastAsia"/>
                <w:color w:val="000000"/>
                <w:sz w:val="28"/>
                <w:szCs w:val="28"/>
              </w:rPr>
              <w:t>1.職業工會會員繳費後，工會會開具繳費收據，會員即可持該繳費收據，作為免扣取兼職所得補充保險費之證明。</w:t>
            </w:r>
          </w:p>
          <w:p w:rsidR="00963176" w:rsidRPr="002016AA" w:rsidRDefault="00963176" w:rsidP="00863719">
            <w:pPr>
              <w:spacing w:beforeLines="50" w:before="180" w:afterLines="50" w:after="180" w:line="360" w:lineRule="exact"/>
              <w:ind w:left="314" w:hangingChars="112" w:hanging="314"/>
              <w:rPr>
                <w:rFonts w:ascii="標楷體" w:eastAsia="標楷體" w:hAnsi="標楷體" w:hint="eastAsia"/>
                <w:color w:val="000000"/>
                <w:sz w:val="28"/>
                <w:szCs w:val="28"/>
              </w:rPr>
            </w:pPr>
            <w:r w:rsidRPr="002016AA">
              <w:rPr>
                <w:rFonts w:ascii="標楷體" w:eastAsia="標楷體" w:hAnsi="標楷體" w:hint="eastAsia"/>
                <w:color w:val="000000"/>
                <w:sz w:val="28"/>
                <w:szCs w:val="28"/>
              </w:rPr>
              <w:t>2.另職業工會可自行出具在保證明提供會員使用。</w:t>
            </w:r>
          </w:p>
          <w:p w:rsidR="00963176" w:rsidRPr="002016AA" w:rsidRDefault="00963176" w:rsidP="00863719">
            <w:pPr>
              <w:spacing w:beforeLines="50" w:before="180" w:afterLines="50" w:after="180" w:line="360" w:lineRule="exact"/>
              <w:ind w:left="314" w:hangingChars="112" w:hanging="314"/>
              <w:rPr>
                <w:rFonts w:ascii="標楷體" w:eastAsia="標楷體" w:hAnsi="標楷體" w:hint="eastAsia"/>
                <w:color w:val="000000"/>
                <w:sz w:val="28"/>
                <w:szCs w:val="28"/>
              </w:rPr>
            </w:pPr>
            <w:r w:rsidRPr="002016AA">
              <w:rPr>
                <w:rFonts w:ascii="標楷體" w:eastAsia="標楷體" w:hAnsi="標楷體" w:hint="eastAsia"/>
                <w:color w:val="000000"/>
                <w:sz w:val="28"/>
                <w:szCs w:val="28"/>
              </w:rPr>
              <w:t>3.職業工會也可以使用「組織憑證」至健保署網站補充保險費作業專區(http://www.nhi.gov.tw/)之申辦服務及查詢項下，進行單筆線上查詢兼職所得免扣費資料，列印資料查詢結果，提供予其會員作為免扣取補充保險費之證明。</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9B5A95">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2013.03.29</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DE0062"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利息所得是否比照所得稅超過27萬元始予扣取補充保險費?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6B549F" w:rsidP="006B549F">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利息所得單筆達2萬元者，均需扣取補充保險費，並無所得稅儲蓄投資特別扣除額27萬元以下免扣取補充保險費之規定。</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362BE4"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軍公教退休人員優惠存款利息，是否應計收利息所得補充保險費？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362BE4" w:rsidP="00362BE4">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軍公教人員之優惠存款利息，為所得稅法第14條所定之利息所得，亦屬健保法第31條規定之利息所得，應依法扣取補充保險費。</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58103A"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優惠存款利息是否可以減除質借利息支出後，以實際利息計算補充保險費？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0A2C9E" w:rsidP="000A2C9E">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依全民健康保險扣取及繳納補充保險費辦法第3條規定，應收取補充保險費之利息所得係指所得稅法第14條第1項第4類所稱之利息所得，而該法對於利息所得金額之認定，尚無可減除質押借款利息支出之規定。因此，退休軍公教人員優惠存款之利息所得應按利息所得總額計收補充保險費。</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8B57E3"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想變更股利、利息補充保險費繳款單郵寄地址，該如何辦理？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5B1624" w:rsidP="005B1624">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可直接利用股利、利息補充保險費繳款單背面之補充保險費繳款更正申請書，填寫後連同身分證影本寄回健保署辦理；亦可使用自然人憑證或健保卡，配合讀卡機，於健保署全球資訊網（http://www.nhi.gov.tw/，首頁&gt;一般民眾&gt;網路申辦及查詢&gt;個人健保資料網路服務作業）變更。</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0F19F1"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為什麼105年才收到102及103年股利及利息所得補充保險費繳款單？</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232400" w:rsidP="00232400">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104年12月31日前補充保險費扣費門檻為5千元，當民眾領有利息所得單次給付達5千、未達2萬元，以及無現金股利或現金股利不足扣取時，會由扣費義務人於給付之次年1月底前造冊給健保署逕向民眾收取。當民眾累計應繳金額達300元時，即會收到健保署開立之繳款單通知。因105年1月1日起扣費門檻調高為2萬元，嗣後僅有無現金股利或現金股利不足扣取、及可扣抵稅額變動致有需補繳者需另開立繳款單通知，因此健保署就102及103年應繳金額達100(含)元者，於105年全面開單通知。</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A9163D" w:rsidP="00963176">
            <w:pPr>
              <w:spacing w:beforeLines="50" w:before="180" w:afterLines="50" w:after="180" w:line="360" w:lineRule="exact"/>
              <w:rPr>
                <w:rFonts w:ascii="標楷體" w:eastAsia="標楷體" w:hAnsi="標楷體" w:hint="eastAsia"/>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BD70E3"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106年後民眾還會收到股利、利息所得補充保險費繳款單嗎？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BD70E3" w:rsidRPr="002016AA" w:rsidRDefault="00525895" w:rsidP="00525895">
            <w:pPr>
              <w:pStyle w:val="a4"/>
              <w:spacing w:beforeLines="50" w:before="180" w:afterLines="50" w:after="180" w:line="360" w:lineRule="exact"/>
              <w:ind w:leftChars="0" w:left="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當公司給付股票股利時未給付現金股利、現金股利不足以扣取補充保險費，及可扣抵稅額變動致有需補繳者，健保署會開單通知繳納。</w:t>
            </w:r>
          </w:p>
        </w:tc>
        <w:tc>
          <w:tcPr>
            <w:tcW w:w="1997" w:type="dxa"/>
            <w:tcBorders>
              <w:top w:val="single" w:sz="4" w:space="0" w:color="auto"/>
              <w:left w:val="single" w:sz="4" w:space="0" w:color="auto"/>
              <w:bottom w:val="single" w:sz="4" w:space="0" w:color="auto"/>
              <w:right w:val="single" w:sz="4" w:space="0" w:color="auto"/>
            </w:tcBorders>
          </w:tcPr>
          <w:p w:rsidR="00BD70E3" w:rsidRPr="002016AA" w:rsidRDefault="00BD70E3" w:rsidP="00DC2BF5">
            <w:pPr>
              <w:spacing w:beforeLines="50" w:before="180" w:afterLines="50" w:after="180" w:line="360" w:lineRule="exact"/>
              <w:jc w:val="center"/>
              <w:rPr>
                <w:rFonts w:eastAsia="標楷體" w:hint="eastAsia"/>
                <w:b/>
                <w:color w:val="000000"/>
                <w:sz w:val="20"/>
                <w:szCs w:val="20"/>
              </w:rPr>
            </w:pPr>
            <w:r w:rsidRPr="002016AA">
              <w:rPr>
                <w:rFonts w:eastAsia="標楷體" w:hint="eastAsia"/>
                <w:b/>
                <w:color w:val="000000"/>
                <w:sz w:val="20"/>
                <w:szCs w:val="20"/>
              </w:rPr>
              <w:t>2016.07.26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DC2BF5"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民眾如有因法定事由未足額扣取補充保險費的股利及利息所得，健保署會在什麼時候開具繳款單通知民眾（保險對象）繳納補充保險費？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FB761D" w:rsidRPr="002016AA" w:rsidRDefault="00FB761D" w:rsidP="00FB761D">
            <w:pPr>
              <w:pStyle w:val="a4"/>
              <w:spacing w:beforeLines="50" w:before="180" w:afterLines="50" w:after="180" w:line="360" w:lineRule="exact"/>
              <w:ind w:leftChars="0" w:left="577" w:hangingChars="206" w:hanging="57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w:t>
            </w:r>
            <w:r w:rsidR="00DC2BF5" w:rsidRPr="002016AA">
              <w:rPr>
                <w:rFonts w:ascii="標楷體" w:eastAsia="標楷體" w:hAnsi="標楷體" w:hint="eastAsia"/>
                <w:color w:val="000000"/>
                <w:sz w:val="28"/>
                <w:szCs w:val="28"/>
              </w:rPr>
              <w:t>原則上會在所得發生之次年8月底前開單，通知民眾繳納補充保險費</w:t>
            </w:r>
            <w:r w:rsidRPr="002016AA">
              <w:rPr>
                <w:rFonts w:ascii="標楷體" w:eastAsia="標楷體" w:hAnsi="標楷體" w:hint="eastAsia"/>
                <w:color w:val="000000"/>
                <w:sz w:val="28"/>
                <w:szCs w:val="28"/>
              </w:rPr>
              <w:t>。</w:t>
            </w:r>
          </w:p>
          <w:p w:rsidR="00FB761D" w:rsidRPr="002016AA" w:rsidRDefault="00FB761D" w:rsidP="00FB761D">
            <w:pPr>
              <w:pStyle w:val="a4"/>
              <w:spacing w:beforeLines="50" w:before="180" w:afterLines="50" w:after="180" w:line="360" w:lineRule="exact"/>
              <w:ind w:leftChars="0" w:left="577" w:hangingChars="206" w:hanging="577"/>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 xml:space="preserve">二、法定事由說明： </w:t>
            </w:r>
          </w:p>
          <w:p w:rsidR="00FB761D" w:rsidRPr="002016AA" w:rsidRDefault="00FB761D" w:rsidP="00FB761D">
            <w:pPr>
              <w:pStyle w:val="a4"/>
              <w:spacing w:beforeLines="50" w:before="180" w:afterLines="50" w:after="180" w:line="360" w:lineRule="exact"/>
              <w:ind w:leftChars="144" w:left="626" w:hangingChars="100" w:hanging="28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1.</w:t>
            </w:r>
            <w:r w:rsidR="00DC2BF5" w:rsidRPr="002016AA">
              <w:rPr>
                <w:rFonts w:hint="eastAsia"/>
                <w:color w:val="000000"/>
              </w:rPr>
              <w:t xml:space="preserve"> </w:t>
            </w:r>
            <w:r w:rsidR="00DC2BF5" w:rsidRPr="002016AA">
              <w:rPr>
                <w:rFonts w:ascii="標楷體" w:eastAsia="標楷體" w:hAnsi="標楷體" w:hint="eastAsia"/>
                <w:color w:val="000000"/>
                <w:sz w:val="28"/>
                <w:szCs w:val="28"/>
              </w:rPr>
              <w:t>民眾如有新臺幣一定金額以上的股利所得，因公司給付股票股利時未給付現金股利或現金股利不足以扣取補充保險費，或可扣抵稅額變動，致有需補繳者。(104年12月31日之前，金額達5千元；105年1月1日起金額達2萬元)</w:t>
            </w:r>
          </w:p>
          <w:p w:rsidR="00963176" w:rsidRPr="002016AA" w:rsidRDefault="00FB761D" w:rsidP="00FB761D">
            <w:pPr>
              <w:pStyle w:val="a4"/>
              <w:spacing w:beforeLines="50" w:before="180" w:afterLines="50" w:after="180" w:line="360" w:lineRule="exact"/>
              <w:ind w:leftChars="144" w:left="626" w:hangingChars="100" w:hanging="280"/>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2.</w:t>
            </w:r>
            <w:r w:rsidR="00DC2BF5" w:rsidRPr="002016AA">
              <w:rPr>
                <w:rFonts w:ascii="標楷體" w:eastAsia="標楷體" w:hAnsi="標楷體" w:hint="eastAsia"/>
                <w:color w:val="000000"/>
                <w:sz w:val="28"/>
                <w:szCs w:val="28"/>
              </w:rPr>
              <w:t>民眾於104年12月31日之前有新臺幣5千元(含)以上、未滿2萬元的利息所得，而給付單位未於給付時扣取補充保險費</w:t>
            </w:r>
            <w:r w:rsidRPr="002016AA">
              <w:rPr>
                <w:rFonts w:ascii="標楷體" w:eastAsia="標楷體" w:hAnsi="標楷體" w:hint="eastAsia"/>
                <w:color w:val="000000"/>
                <w:sz w:val="28"/>
                <w:szCs w:val="28"/>
              </w:rPr>
              <w:t>。</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5B219C" w:rsidP="00DC2BF5">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P008</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DC2BF5"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健保署針對因法定事由未足額扣取補充保險費的股利所得所開立的補充保險費繳款單會寄送到哪裡？</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DC2BF5" w:rsidRPr="002016AA" w:rsidRDefault="00DC2BF5" w:rsidP="00DC2BF5">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補充保險費繳款單之寄送順序：指定地址→通訊地址→戶籍地址。</w:t>
            </w:r>
          </w:p>
          <w:p w:rsidR="00963176" w:rsidRPr="002016AA" w:rsidRDefault="00DC2BF5" w:rsidP="00DC2BF5">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如果民眾有指定地址，股利所得補充保險費繳款單會按其指定的地址寄發；如果沒有指定地址，但民眾在開單當年曾為第六類（公所加保）之被保險人，則會寄至通訊地址；其餘民眾按戶籍地址寄發。</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5B219C" w:rsidP="00DC2BF5">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2016.01.07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BD70E3"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P009</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補充保險費(股利及利息開單)</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E734E5"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今年繳納健保署開單收取以往年度的股利及利息所得補充保險費，可在何時申報綜所稅列舉扣除額?</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EC674F" w:rsidRPr="002016AA" w:rsidRDefault="00EC674F" w:rsidP="00EC674F">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綜所稅列舉扣除額是以費用發生的年度列報費用，因此民眾在今年繳納以往年度的股利及利息所得補充保險費，可在明年申報今年度綜所稅時列舉扣除。</w:t>
            </w:r>
          </w:p>
          <w:p w:rsidR="00963176" w:rsidRPr="002016AA" w:rsidRDefault="00EC674F" w:rsidP="00EC674F">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例如：「104年繳納」健保署開單的102、103年股利及利息所得補充保險費，可在105年申報「104年度綜所稅」時列舉扣除。</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AE5040">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2015.0</w:t>
            </w:r>
            <w:r w:rsidR="00AE5040" w:rsidRPr="002016AA">
              <w:rPr>
                <w:rFonts w:eastAsia="標楷體" w:hint="eastAsia"/>
                <w:b/>
                <w:color w:val="000000"/>
                <w:sz w:val="20"/>
                <w:szCs w:val="20"/>
              </w:rPr>
              <w:t>9</w:t>
            </w:r>
            <w:r w:rsidRPr="002016AA">
              <w:rPr>
                <w:rFonts w:eastAsia="標楷體" w:hint="eastAsia"/>
                <w:b/>
                <w:color w:val="000000"/>
                <w:sz w:val="20"/>
                <w:szCs w:val="20"/>
              </w:rPr>
              <w:t>.</w:t>
            </w:r>
            <w:r w:rsidR="00AE5040" w:rsidRPr="002016AA">
              <w:rPr>
                <w:rFonts w:eastAsia="標楷體" w:hint="eastAsia"/>
                <w:b/>
                <w:color w:val="000000"/>
                <w:sz w:val="20"/>
                <w:szCs w:val="20"/>
              </w:rPr>
              <w:t>0</w:t>
            </w:r>
            <w:r w:rsidRPr="002016AA">
              <w:rPr>
                <w:rFonts w:eastAsia="標楷體" w:hint="eastAsia"/>
                <w:b/>
                <w:color w:val="000000"/>
                <w:sz w:val="20"/>
                <w:szCs w:val="20"/>
              </w:rPr>
              <w:t>1</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R0</w:t>
            </w:r>
            <w:r w:rsidRPr="002016AA">
              <w:rPr>
                <w:rFonts w:eastAsia="標楷體"/>
                <w:color w:val="000000"/>
              </w:rPr>
              <w:t>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資訊公開</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醫療院所財務報表公開，若院所被追扣2-3千萬元後，低於6億元時是否就不用提財務報表？</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pStyle w:val="a4"/>
              <w:spacing w:beforeLines="50" w:before="180" w:afterLines="50" w:after="180" w:line="360" w:lineRule="exact"/>
              <w:ind w:leftChars="0" w:left="280" w:hangingChars="100" w:hanging="280"/>
              <w:jc w:val="both"/>
              <w:rPr>
                <w:rFonts w:ascii="標楷體" w:eastAsia="標楷體" w:hAnsi="標楷體"/>
                <w:color w:val="000000"/>
                <w:sz w:val="28"/>
                <w:szCs w:val="28"/>
              </w:rPr>
            </w:pPr>
            <w:r w:rsidRPr="002016AA">
              <w:rPr>
                <w:rFonts w:ascii="標楷體" w:eastAsia="標楷體" w:hAnsi="標楷體" w:hint="eastAsia"/>
                <w:color w:val="000000"/>
                <w:sz w:val="28"/>
                <w:szCs w:val="28"/>
              </w:rPr>
              <w:t>1.依據全民健康保險醫事服務機構提報財務報告辦法，第4條第1項規定，醫事服務機構當年領取之保險醫療費用超過一定數額者，應於次年十月三十一日前，向保險人提報財務報告。</w:t>
            </w:r>
          </w:p>
          <w:p w:rsidR="00963176" w:rsidRPr="002016AA" w:rsidRDefault="00963176" w:rsidP="00963176">
            <w:pPr>
              <w:pStyle w:val="a4"/>
              <w:spacing w:beforeLines="50" w:before="180" w:afterLines="50" w:after="180" w:line="360" w:lineRule="exact"/>
              <w:ind w:leftChars="0" w:left="280" w:hangingChars="100" w:hanging="280"/>
              <w:jc w:val="both"/>
              <w:rPr>
                <w:rFonts w:ascii="標楷體" w:eastAsia="標楷體" w:hAnsi="標楷體"/>
                <w:color w:val="000000"/>
                <w:sz w:val="28"/>
                <w:szCs w:val="28"/>
              </w:rPr>
            </w:pPr>
            <w:r w:rsidRPr="002016AA">
              <w:rPr>
                <w:rFonts w:ascii="標楷體" w:eastAsia="標楷體" w:hAnsi="標楷體" w:hint="eastAsia"/>
                <w:color w:val="000000"/>
                <w:sz w:val="28"/>
                <w:szCs w:val="28"/>
              </w:rPr>
              <w:t>2.</w:t>
            </w:r>
            <w:r w:rsidRPr="002016AA">
              <w:rPr>
                <w:rFonts w:ascii="標楷體" w:eastAsia="標楷體" w:hAnsi="標楷體"/>
                <w:color w:val="000000"/>
                <w:sz w:val="28"/>
                <w:szCs w:val="28"/>
              </w:rPr>
              <w:t>例如</w:t>
            </w:r>
            <w:r w:rsidRPr="002016AA">
              <w:rPr>
                <w:rFonts w:ascii="標楷體" w:eastAsia="標楷體" w:hAnsi="標楷體" w:hint="eastAsia"/>
                <w:color w:val="000000"/>
                <w:sz w:val="28"/>
                <w:szCs w:val="28"/>
              </w:rPr>
              <w:t>：</w:t>
            </w:r>
            <w:r w:rsidRPr="002016AA">
              <w:rPr>
                <w:rFonts w:ascii="標楷體" w:eastAsia="標楷體" w:hAnsi="標楷體"/>
                <w:color w:val="000000"/>
                <w:sz w:val="28"/>
                <w:szCs w:val="28"/>
              </w:rPr>
              <w:t>99年健保署給付A院所6.1億元，於100年追扣99年費用2千萬元，A院所仍須就99年度提出財務報表。100年健保署給付A院所6.1億元，但因健保署追扣99年費用2千萬元，則當年給付金額實際為5.9億元，因未達6億元，100年則不需提供財務報告。雖未達提報門檻，但醫院如自願提報公開，亦可提供財務報告予健保署予以公開。</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w:t>
            </w:r>
            <w:r w:rsidRPr="002016AA">
              <w:rPr>
                <w:rFonts w:eastAsia="標楷體" w:hint="eastAsia"/>
                <w:b/>
                <w:color w:val="000000"/>
                <w:sz w:val="20"/>
                <w:szCs w:val="20"/>
              </w:rPr>
              <w:t>4.01.10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R0</w:t>
            </w:r>
            <w:r w:rsidRPr="002016AA">
              <w:rPr>
                <w:rFonts w:eastAsia="標楷體"/>
                <w:color w:val="000000"/>
              </w:rPr>
              <w:t>02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資訊公開</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健保法第73條的財報公開，和醫療法第34條醫療法人向中央主管機關申報年度財務報告之規定有何不同？</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pStyle w:val="a4"/>
              <w:spacing w:beforeLines="50" w:before="180" w:afterLines="50" w:after="180" w:line="360" w:lineRule="exact"/>
              <w:ind w:leftChars="0" w:left="34"/>
              <w:rPr>
                <w:rFonts w:ascii="標楷體" w:eastAsia="標楷體" w:hAnsi="標楷體"/>
                <w:color w:val="000000"/>
                <w:sz w:val="28"/>
                <w:szCs w:val="28"/>
              </w:rPr>
            </w:pPr>
            <w:r w:rsidRPr="002016AA">
              <w:rPr>
                <w:rFonts w:ascii="標楷體" w:eastAsia="標楷體" w:hAnsi="標楷體"/>
                <w:color w:val="000000"/>
                <w:sz w:val="28"/>
                <w:szCs w:val="28"/>
              </w:rPr>
              <w:t>醫療法第34條，僅規定醫療法人需向中央主管機關申報年度財務報告，並無財務報告公開相關規定；健保法第73條，則規定逐年超過一定金額之院所，除需提報年度財務報告予保險人外，依法需將財務報告內容公開。</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pStyle w:val="a4"/>
              <w:spacing w:beforeLines="50" w:before="180" w:afterLines="50" w:after="180" w:line="360" w:lineRule="exact"/>
              <w:ind w:leftChars="0" w:left="34"/>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二代健保上路後，是否會改變現行醫療支付制度如DRG、論人計酬等作業規劃與期程？</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pStyle w:val="a4"/>
              <w:spacing w:beforeLines="50" w:before="180" w:afterLines="50" w:after="180" w:line="360" w:lineRule="exact"/>
              <w:ind w:leftChars="0" w:left="269" w:hangingChars="96" w:hanging="269"/>
              <w:rPr>
                <w:rFonts w:ascii="標楷體" w:eastAsia="標楷體" w:hAnsi="標楷體"/>
                <w:color w:val="000000"/>
                <w:sz w:val="28"/>
                <w:szCs w:val="28"/>
              </w:rPr>
            </w:pPr>
            <w:r w:rsidRPr="002016AA">
              <w:rPr>
                <w:rFonts w:ascii="標楷體" w:eastAsia="標楷體" w:hAnsi="標楷體" w:hint="eastAsia"/>
                <w:color w:val="000000"/>
                <w:sz w:val="28"/>
                <w:szCs w:val="28"/>
              </w:rPr>
              <w:t>1.</w:t>
            </w:r>
            <w:r w:rsidRPr="002016AA">
              <w:rPr>
                <w:rFonts w:hint="eastAsia"/>
                <w:color w:val="000000"/>
              </w:rPr>
              <w:t xml:space="preserve"> </w:t>
            </w:r>
            <w:r w:rsidRPr="002016AA">
              <w:rPr>
                <w:rFonts w:ascii="標楷體" w:eastAsia="標楷體" w:hAnsi="標楷體" w:hint="eastAsia"/>
                <w:color w:val="000000"/>
                <w:sz w:val="28"/>
                <w:szCs w:val="28"/>
              </w:rPr>
              <w:t>DRG支付制度為支付改革重要一環，二代健保上路後，將持續積極與醫界協商。</w:t>
            </w:r>
          </w:p>
          <w:p w:rsidR="00963176" w:rsidRPr="002016AA" w:rsidRDefault="00963176" w:rsidP="00963176">
            <w:pPr>
              <w:pStyle w:val="a4"/>
              <w:spacing w:beforeLines="50" w:before="180" w:afterLines="50" w:after="180" w:line="360" w:lineRule="exact"/>
              <w:ind w:leftChars="0" w:left="269" w:hangingChars="96" w:hanging="269"/>
              <w:rPr>
                <w:rFonts w:ascii="標楷體" w:eastAsia="標楷體" w:hAnsi="標楷體"/>
                <w:color w:val="000000"/>
                <w:sz w:val="28"/>
                <w:szCs w:val="28"/>
              </w:rPr>
            </w:pPr>
            <w:r w:rsidRPr="002016AA">
              <w:rPr>
                <w:rFonts w:ascii="標楷體" w:eastAsia="標楷體" w:hAnsi="標楷體" w:hint="eastAsia"/>
                <w:color w:val="000000"/>
                <w:sz w:val="28"/>
                <w:szCs w:val="28"/>
              </w:rPr>
              <w:t>2.論人計酬：</w:t>
            </w:r>
          </w:p>
          <w:p w:rsidR="00963176" w:rsidRPr="002016AA" w:rsidRDefault="00963176" w:rsidP="003A32FD">
            <w:pPr>
              <w:pStyle w:val="a4"/>
              <w:tabs>
                <w:tab w:val="left" w:pos="993"/>
              </w:tabs>
              <w:spacing w:beforeLines="50" w:before="180" w:afterLines="50" w:after="180" w:line="360" w:lineRule="exact"/>
              <w:ind w:leftChars="0" w:left="420" w:hangingChars="150" w:hanging="420"/>
              <w:rPr>
                <w:rFonts w:ascii="標楷體" w:eastAsia="標楷體" w:hAnsi="標楷體"/>
                <w:color w:val="000000"/>
                <w:sz w:val="28"/>
                <w:szCs w:val="28"/>
              </w:rPr>
            </w:pPr>
            <w:r w:rsidRPr="002016AA">
              <w:rPr>
                <w:rFonts w:ascii="標楷體" w:eastAsia="標楷體" w:hAnsi="標楷體" w:hint="eastAsia"/>
                <w:color w:val="000000"/>
                <w:sz w:val="28"/>
                <w:szCs w:val="28"/>
              </w:rPr>
              <w:t>(1)論人計酬試辦計畫於100年2月公告後開放醫療院所組成團隊自由參與，經評選出8個團隊後，自101年1月1日起實施，為期3年。</w:t>
            </w:r>
          </w:p>
          <w:p w:rsidR="00963176" w:rsidRPr="002016AA" w:rsidRDefault="00963176" w:rsidP="00963176">
            <w:pPr>
              <w:pStyle w:val="a4"/>
              <w:tabs>
                <w:tab w:val="left" w:pos="993"/>
              </w:tabs>
              <w:spacing w:beforeLines="50" w:before="180" w:afterLines="50" w:after="180" w:line="360" w:lineRule="exact"/>
              <w:ind w:leftChars="0" w:left="420" w:hangingChars="150" w:hanging="420"/>
              <w:rPr>
                <w:rFonts w:ascii="標楷體" w:eastAsia="標楷體" w:hAnsi="標楷體" w:hint="eastAsia"/>
                <w:color w:val="000000"/>
                <w:sz w:val="28"/>
                <w:szCs w:val="28"/>
              </w:rPr>
            </w:pPr>
            <w:r w:rsidRPr="002016AA">
              <w:rPr>
                <w:rFonts w:ascii="標楷體" w:eastAsia="標楷體" w:hAnsi="標楷體" w:hint="eastAsia"/>
                <w:color w:val="000000"/>
                <w:sz w:val="28"/>
                <w:szCs w:val="28"/>
              </w:rPr>
              <w:t>(2)本試辦計畫為二代健保法第44條預作準備，二代健保自102年1月1日上路，本計畫仍屬試辦期間，將繼續執行。</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hint="eastAsia"/>
                <w:b/>
                <w:color w:val="000000"/>
                <w:sz w:val="20"/>
                <w:szCs w:val="20"/>
              </w:rPr>
            </w:pPr>
            <w:r w:rsidRPr="002016AA">
              <w:rPr>
                <w:rFonts w:eastAsia="標楷體"/>
                <w:b/>
                <w:color w:val="000000"/>
                <w:sz w:val="20"/>
                <w:szCs w:val="20"/>
              </w:rPr>
              <w:t>20</w:t>
            </w:r>
            <w:r w:rsidRPr="002016AA">
              <w:rPr>
                <w:rFonts w:eastAsia="標楷體" w:hint="eastAsia"/>
                <w:b/>
                <w:color w:val="000000"/>
                <w:sz w:val="20"/>
                <w:szCs w:val="20"/>
              </w:rPr>
              <w:t>14.01.10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民間健保會反對官方健保會委員兼其他給付會議、保障委員提案權、三年內全面公開醫院財報？</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有關「三年內全面公開醫院財報」部分，健保署經多次邀請消基會、醫改會、醫界代表、會計師公會、教育部、審計部等各相關單位，共同開會討論提報之門檻及報表格式，並經衛生福利部召開會議討論，初擬完成「全民健康保險特約醫事服務機構辦理財務報告資訊公開辦法」，逐步規劃二代健保實施後，第1至3年領取健保醫療費用超過六億元院所、第4至5年超過四億元院所及第6年以上超過二億元院所，應公開財務報表。</w:t>
            </w:r>
          </w:p>
          <w:p w:rsidR="00963176" w:rsidRPr="002016AA" w:rsidRDefault="00963176" w:rsidP="00345FEF">
            <w:pPr>
              <w:spacing w:before="120" w:after="120"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2.依據二代健保法第73條規定，前開辦案已依規定應提健保會討論後，於102年6月7日由衛生福利部公告實施。</w:t>
            </w:r>
            <w:r w:rsidRPr="002016AA">
              <w:rPr>
                <w:rFonts w:ascii="標楷體" w:eastAsia="標楷體" w:hAnsi="標楷體"/>
                <w:color w:val="000000"/>
                <w:sz w:val="28"/>
                <w:szCs w:val="28"/>
              </w:rPr>
              <w:t xml:space="preserve"> </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2014.01.10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醫療糾紛用健保的錢來賠，不妥？</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1.「醫療事故補償基金」設立及運作之財源，應有社會共識訂定法源依據。</w:t>
            </w:r>
          </w:p>
          <w:p w:rsidR="00963176" w:rsidRPr="002016AA" w:rsidRDefault="00963176" w:rsidP="00345FEF">
            <w:pPr>
              <w:spacing w:before="120" w:after="120" w:line="440" w:lineRule="exact"/>
              <w:ind w:left="314" w:hangingChars="112" w:hanging="314"/>
              <w:jc w:val="both"/>
              <w:rPr>
                <w:rFonts w:ascii="標楷體" w:eastAsia="標楷體" w:hAnsi="標楷體"/>
                <w:color w:val="000000"/>
                <w:sz w:val="28"/>
                <w:szCs w:val="28"/>
              </w:rPr>
            </w:pPr>
            <w:r w:rsidRPr="002016AA">
              <w:rPr>
                <w:rFonts w:ascii="標楷體" w:eastAsia="標楷體" w:hAnsi="標楷體" w:hint="eastAsia"/>
                <w:color w:val="000000"/>
                <w:sz w:val="28"/>
                <w:szCs w:val="28"/>
              </w:rPr>
              <w:t>2.依據101年12月18日行政院函送立法院審議之「醫療糾紛處理及醫療事故補償法草案」第26條條文，醫療事故補償基金之來源，並不含全民健康保險之費用。</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hint="eastAsia"/>
                <w:b/>
                <w:color w:val="000000"/>
                <w:sz w:val="20"/>
                <w:szCs w:val="20"/>
              </w:rPr>
              <w:t>2013.02.18</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第六類重大傷病發紙卡，如何知道持卡人的重大傷病效期註銷了?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1.</w:t>
            </w:r>
            <w:r w:rsidRPr="002016AA">
              <w:rPr>
                <w:rFonts w:ascii="標楷體" w:eastAsia="標楷體" w:hAnsi="標楷體"/>
                <w:color w:val="000000"/>
                <w:sz w:val="28"/>
                <w:szCs w:val="28"/>
              </w:rPr>
              <w:t>重大傷病註銷案，健保署會發函保險對象並副知開立診斷書院所，同時請保險對象繳回卡證，重大傷病維護檔持卡註記欄登錄「註銷」。</w:t>
            </w:r>
          </w:p>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2.</w:t>
            </w:r>
            <w:r w:rsidRPr="002016AA">
              <w:rPr>
                <w:rFonts w:ascii="標楷體" w:eastAsia="標楷體" w:hAnsi="標楷體"/>
                <w:color w:val="000000"/>
                <w:sz w:val="28"/>
                <w:szCs w:val="28"/>
              </w:rPr>
              <w:t>醫療機構申報之醫令自動化審查流程中，申報部分負擔代碼為「001」時，檢核是否為重大傷病有效期間。</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重大傷病證明如經事後查證審查不符資格時，保險人應立即予以註銷</w:t>
            </w:r>
            <w:r w:rsidRPr="002016AA">
              <w:rPr>
                <w:rFonts w:ascii="標楷體" w:eastAsia="標楷體" w:hAnsi="標楷體" w:hint="eastAsia"/>
                <w:color w:val="000000"/>
                <w:sz w:val="28"/>
                <w:szCs w:val="28"/>
              </w:rPr>
              <w:t>或廢止</w:t>
            </w:r>
            <w:r w:rsidRPr="002016AA">
              <w:rPr>
                <w:rFonts w:ascii="標楷體" w:eastAsia="標楷體" w:hAnsi="標楷體"/>
                <w:color w:val="000000"/>
                <w:sz w:val="28"/>
                <w:szCs w:val="28"/>
              </w:rPr>
              <w:t>，並以發文日為註銷</w:t>
            </w:r>
            <w:r w:rsidRPr="002016AA">
              <w:rPr>
                <w:rFonts w:ascii="標楷體" w:eastAsia="標楷體" w:hAnsi="標楷體" w:hint="eastAsia"/>
                <w:color w:val="000000"/>
                <w:sz w:val="28"/>
                <w:szCs w:val="28"/>
              </w:rPr>
              <w:t>或廢止</w:t>
            </w:r>
            <w:r w:rsidRPr="002016AA">
              <w:rPr>
                <w:rFonts w:ascii="標楷體" w:eastAsia="標楷體" w:hAnsi="標楷體"/>
                <w:color w:val="000000"/>
                <w:sz w:val="28"/>
                <w:szCs w:val="28"/>
              </w:rPr>
              <w:t>日。民眾為適用重大傷病，後續相關救濟申請時限為何?</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1.</w:t>
            </w:r>
            <w:r w:rsidRPr="002016AA">
              <w:rPr>
                <w:rFonts w:ascii="標楷體" w:eastAsia="標楷體" w:hAnsi="標楷體"/>
                <w:color w:val="000000"/>
                <w:sz w:val="28"/>
                <w:szCs w:val="28"/>
              </w:rPr>
              <w:t>申請人對重大傷病證明之撤銷核定結果有異議時，得於收到核定通知到達之日起三十日內，提出書面申復，保險人應於收到申復文件之日起三十日內核定。</w:t>
            </w:r>
          </w:p>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2.</w:t>
            </w:r>
            <w:r w:rsidRPr="002016AA">
              <w:rPr>
                <w:rFonts w:ascii="標楷體" w:eastAsia="標楷體" w:hAnsi="標楷體"/>
                <w:color w:val="000000"/>
                <w:sz w:val="28"/>
                <w:szCs w:val="28"/>
              </w:rPr>
              <w:t>申請人對保險人申復核定仍有異議，得依全民健康保險爭議事項審議辦法規定申請審議。若經爭議審議審定結果為撤銷原核定時，則仍以原申請日為受理生效日。</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二代健保實施後，收容人行動受限，如何就醫？</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1.收容應優先於矯正機關就醫，如有必要轉診，再戒護外出至鄰近特約院所就醫。</w:t>
            </w:r>
          </w:p>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2.矯正機關內之醫療服務由矯正機關設置的特約院所提供，或由特約院所以支援方式前往矯正機關提供。</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S</w:t>
            </w:r>
            <w:r w:rsidRPr="002016AA">
              <w:rPr>
                <w:rFonts w:eastAsia="標楷體"/>
                <w:color w:val="000000"/>
              </w:rPr>
              <w:t>00</w:t>
            </w:r>
            <w:r w:rsidRPr="002016AA">
              <w:rPr>
                <w:rFonts w:eastAsia="標楷體" w:hint="eastAsia"/>
                <w:color w:val="000000"/>
              </w:rPr>
              <w:t>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hint="eastAsia"/>
                <w:color w:val="000000"/>
                <w:sz w:val="20"/>
                <w:szCs w:val="20"/>
              </w:rPr>
              <w:t>醫務管理</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重大傷病申請時是否只要檢附醫師開具之診斷證明即可？</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保險對象經特約醫院、診所醫師診斷為重大傷病，得檢具下列文件，親自或委由代理人、醫療院所代向保險人申請重大傷病證明：</w:t>
            </w:r>
          </w:p>
          <w:p w:rsidR="00963176" w:rsidRPr="002016AA" w:rsidRDefault="00963176" w:rsidP="00963176">
            <w:pPr>
              <w:pStyle w:val="a4"/>
              <w:spacing w:beforeLines="50" w:before="180" w:afterLines="50" w:after="180" w:line="360" w:lineRule="exact"/>
              <w:ind w:leftChars="0"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1.全民健康保險重大傷病證明申請書。</w:t>
            </w:r>
          </w:p>
          <w:p w:rsidR="00963176" w:rsidRPr="002016AA" w:rsidRDefault="00963176" w:rsidP="003A32FD">
            <w:pPr>
              <w:pStyle w:val="a4"/>
              <w:spacing w:beforeLines="50" w:before="180" w:afterLines="50" w:after="180" w:line="360" w:lineRule="exact"/>
              <w:ind w:leftChars="0"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2.特約醫院、診所開立之診斷證明書（診斷病名欄，應加填國際疾病分類碼）診斷證明書自開立日起三十日內有效，逾期不予受理。</w:t>
            </w:r>
          </w:p>
          <w:p w:rsidR="00963176" w:rsidRPr="002016AA" w:rsidRDefault="00963176" w:rsidP="003A32FD">
            <w:pPr>
              <w:pStyle w:val="a4"/>
              <w:spacing w:beforeLines="50" w:before="180" w:afterLines="50" w:after="180" w:line="360" w:lineRule="exact"/>
              <w:ind w:leftChars="0"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3.身分證明文件影本，若委由代理人協助申請時，並請出示代理人之身分證明文件供查驗。</w:t>
            </w:r>
          </w:p>
          <w:p w:rsidR="00963176" w:rsidRPr="002016AA" w:rsidRDefault="00963176" w:rsidP="003A32FD">
            <w:pPr>
              <w:pStyle w:val="a4"/>
              <w:spacing w:beforeLines="50" w:before="180" w:afterLines="50" w:after="180" w:line="360" w:lineRule="exact"/>
              <w:ind w:leftChars="0"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4.病歷摘要或檢查報告等相關佐證資料。</w:t>
            </w:r>
          </w:p>
          <w:p w:rsidR="00963176" w:rsidRPr="002016AA" w:rsidRDefault="00963176" w:rsidP="00963176">
            <w:pPr>
              <w:pStyle w:val="a4"/>
              <w:spacing w:beforeLines="50" w:before="180" w:afterLines="50" w:after="180" w:line="360" w:lineRule="exact"/>
              <w:ind w:leftChars="0"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5.若申請慢性腎衰竭需定期透析治療或呼吸衰竭須長期使用呼吸器治療者，須由特約醫院、診所加填全民健康保險慢性腎衰竭需定期透析治療患者重大傷病證明申請附表或呼吸器依賴患者重大傷病證明申請附表。</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hint="eastAsia"/>
                <w:color w:val="000000"/>
              </w:rPr>
            </w:pPr>
            <w:r w:rsidRPr="002016AA">
              <w:rPr>
                <w:rFonts w:eastAsia="標楷體" w:hint="eastAsia"/>
                <w:color w:val="000000"/>
              </w:rPr>
              <w:t>T001</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hint="eastAsia"/>
                <w:color w:val="000000"/>
                <w:sz w:val="28"/>
                <w:szCs w:val="28"/>
              </w:rPr>
            </w:pPr>
            <w:r w:rsidRPr="002016AA">
              <w:rPr>
                <w:rFonts w:ascii="標楷體" w:eastAsia="標楷體" w:hAnsi="標楷體" w:hint="eastAsia"/>
                <w:color w:val="000000"/>
                <w:sz w:val="28"/>
                <w:szCs w:val="28"/>
              </w:rPr>
              <w:t>有關無第一類第一目至第三目被保險人（受僱者）之投保單位，如何計算繳納投保單位之補充保險費？</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一、依全民健康保險法（以下稱健保法）第8、11、15、27、30、84條規定略以，有一定雇主之受僱者應由其服務機關、學校、事業機構等單位，成立投保單位辦理其受僱員工及眷屬參加健保投保手續，依規定扣收繳健保費。投保單位如未依規定為其受僱員工及眷屬辦理投保手續者，除追繳保險費外，並按應繳納之保險費，處以2倍至4倍罰鍰。</w:t>
            </w:r>
          </w:p>
          <w:p w:rsidR="00963176" w:rsidRPr="002016AA" w:rsidRDefault="00963176" w:rsidP="00963176">
            <w:pPr>
              <w:spacing w:beforeLines="50" w:before="180" w:afterLines="50" w:after="180" w:line="360" w:lineRule="exact"/>
              <w:jc w:val="both"/>
              <w:rPr>
                <w:rFonts w:ascii="標楷體" w:eastAsia="標楷體" w:hAnsi="標楷體" w:hint="eastAsia"/>
                <w:color w:val="000000"/>
                <w:sz w:val="28"/>
                <w:szCs w:val="28"/>
              </w:rPr>
            </w:pPr>
            <w:r w:rsidRPr="002016AA">
              <w:rPr>
                <w:rFonts w:ascii="標楷體" w:eastAsia="標楷體" w:hAnsi="標楷體" w:hint="eastAsia"/>
                <w:color w:val="000000"/>
                <w:sz w:val="28"/>
                <w:szCs w:val="28"/>
              </w:rPr>
              <w:t>二、另依健保法第34條規定，第一類第一目至第三目被保險人之投保單位（即依上述規定之投保單位）每月支付之薪資所得總額逾其受僱者當月投保金額時，應將其差額及前條比率（第1年2%）計算應負擔之補充保險費。因此，如無第一類第一目至第三目被保險人之投保單位，因非健保法34條所規範之投保單位，毋須繳納投保單位之補充保險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120" w:line="350" w:lineRule="exact"/>
              <w:ind w:left="330" w:hangingChars="165" w:hanging="330"/>
              <w:jc w:val="center"/>
              <w:rPr>
                <w:rFonts w:eastAsia="標楷體" w:hint="eastAsia"/>
                <w:b/>
                <w:color w:val="000000"/>
                <w:sz w:val="20"/>
                <w:szCs w:val="20"/>
              </w:rPr>
            </w:pPr>
            <w:r w:rsidRPr="002016AA">
              <w:rPr>
                <w:rFonts w:eastAsia="標楷體" w:hint="eastAsia"/>
                <w:b/>
                <w:color w:val="000000"/>
                <w:sz w:val="20"/>
                <w:szCs w:val="20"/>
              </w:rPr>
              <w:t>2013.03.19</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T</w:t>
            </w:r>
            <w:r w:rsidRPr="002016AA">
              <w:rPr>
                <w:rFonts w:eastAsia="標楷體"/>
                <w:color w:val="000000"/>
              </w:rPr>
              <w:t>00</w:t>
            </w:r>
            <w:r w:rsidRPr="002016AA">
              <w:rPr>
                <w:rFonts w:eastAsia="標楷體" w:hint="eastAsia"/>
                <w:color w:val="000000"/>
              </w:rPr>
              <w:t>2</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受刑人為什麼也要加入全民健保？</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jc w:val="both"/>
              <w:rPr>
                <w:rFonts w:ascii="標楷體" w:eastAsia="標楷體" w:hAnsi="標楷體"/>
                <w:color w:val="000000"/>
                <w:sz w:val="28"/>
                <w:szCs w:val="28"/>
              </w:rPr>
            </w:pPr>
            <w:r w:rsidRPr="002016AA">
              <w:rPr>
                <w:rFonts w:ascii="標楷體" w:eastAsia="標楷體" w:hAnsi="標楷體" w:hint="eastAsia"/>
                <w:color w:val="000000"/>
                <w:sz w:val="28"/>
                <w:szCs w:val="28"/>
              </w:rPr>
              <w:t>基於以下幾種理由，修法將受刑人納入健保：</w:t>
            </w:r>
          </w:p>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1.目前全國所有民眾，只剩下受刑人仍然無法參加全民健保，不但有失公平，而且與健保法立法目的「增進全體國民健康」，也有明顯不符。</w:t>
            </w:r>
          </w:p>
          <w:p w:rsidR="00963176" w:rsidRPr="002016AA" w:rsidRDefault="00963176" w:rsidP="003A32FD">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2.受刑人的身體健康，必須給予同樣保障，這是全球先進國家的共同作法，也是世界人權公約的規定事項。</w:t>
            </w:r>
          </w:p>
          <w:p w:rsidR="00963176" w:rsidRPr="002016AA" w:rsidRDefault="00963176" w:rsidP="00963176">
            <w:pPr>
              <w:spacing w:beforeLines="50" w:before="180" w:afterLines="50" w:after="180" w:line="360" w:lineRule="exact"/>
              <w:ind w:left="269" w:hangingChars="96" w:hanging="269"/>
              <w:jc w:val="both"/>
              <w:rPr>
                <w:rFonts w:ascii="標楷體" w:eastAsia="標楷體" w:hAnsi="標楷體"/>
                <w:color w:val="000000"/>
                <w:sz w:val="28"/>
                <w:szCs w:val="28"/>
              </w:rPr>
            </w:pPr>
            <w:r w:rsidRPr="002016AA">
              <w:rPr>
                <w:rFonts w:ascii="標楷體" w:eastAsia="標楷體" w:hAnsi="標楷體" w:hint="eastAsia"/>
                <w:color w:val="000000"/>
                <w:sz w:val="28"/>
                <w:szCs w:val="28"/>
              </w:rPr>
              <w:t>3.受刑人的醫療照護，原來就由政府出錢，將其納入健保體系，並由政府補助保費，只是改變照護方式，沒有增加政府責任。</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F64328">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2012.12.20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T</w:t>
            </w:r>
            <w:r w:rsidRPr="002016AA">
              <w:rPr>
                <w:rFonts w:eastAsia="標楷體"/>
                <w:color w:val="000000"/>
              </w:rPr>
              <w:t>00</w:t>
            </w:r>
            <w:r w:rsidR="00887BA8" w:rsidRPr="002016AA">
              <w:rPr>
                <w:rFonts w:eastAsia="標楷體" w:hint="eastAsia"/>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ind w:leftChars="-1" w:left="-2" w:firstLineChars="2" w:firstLine="6"/>
              <w:rPr>
                <w:rFonts w:ascii="標楷體" w:eastAsia="標楷體" w:hAnsi="標楷體"/>
                <w:color w:val="000000"/>
                <w:sz w:val="28"/>
                <w:szCs w:val="28"/>
              </w:rPr>
            </w:pPr>
            <w:r w:rsidRPr="002016AA">
              <w:rPr>
                <w:rFonts w:ascii="標楷體" w:eastAsia="標楷體" w:hAnsi="標楷體" w:hint="eastAsia"/>
                <w:color w:val="000000"/>
                <w:sz w:val="28"/>
                <w:szCs w:val="28"/>
              </w:rPr>
              <w:t>受刑人健保費政府買單，但失業者要自負，這不合理。</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contextualSpacing/>
              <w:jc w:val="both"/>
              <w:rPr>
                <w:rFonts w:ascii="標楷體" w:eastAsia="標楷體" w:hAnsi="標楷體"/>
                <w:color w:val="000000"/>
                <w:sz w:val="28"/>
                <w:szCs w:val="28"/>
              </w:rPr>
            </w:pPr>
            <w:r w:rsidRPr="002016AA">
              <w:rPr>
                <w:rFonts w:ascii="標楷體" w:eastAsia="標楷體" w:hAnsi="標楷體" w:hint="eastAsia"/>
                <w:color w:val="000000"/>
                <w:sz w:val="28"/>
                <w:szCs w:val="28"/>
              </w:rPr>
              <w:t>目前監院所受刑人的醫療，也是由法務部編列預算負擔，納入健保後，法務部即將原先編列之醫療預算轉成健保費預算，對國家而言並未多增加負擔；至於失業者如因經濟困難繳不起健保費，本署亦提供多項協助措施，如紓困申貸、分期繳納等。</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345FEF">
            <w:pPr>
              <w:spacing w:before="120" w:after="120" w:line="440" w:lineRule="exact"/>
              <w:contextualSpacing/>
              <w:jc w:val="center"/>
              <w:rPr>
                <w:rFonts w:eastAsia="標楷體"/>
                <w:b/>
                <w:color w:val="000000"/>
                <w:sz w:val="20"/>
                <w:szCs w:val="20"/>
              </w:rPr>
            </w:pPr>
            <w:r w:rsidRPr="002016AA">
              <w:rPr>
                <w:rFonts w:eastAsia="標楷體"/>
                <w:b/>
                <w:color w:val="000000"/>
                <w:sz w:val="20"/>
                <w:szCs w:val="20"/>
              </w:rPr>
              <w:t>2012.12.10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T</w:t>
            </w:r>
            <w:r w:rsidRPr="002016AA">
              <w:rPr>
                <w:rFonts w:eastAsia="標楷體"/>
                <w:color w:val="000000"/>
              </w:rPr>
              <w:t>00</w:t>
            </w:r>
            <w:r w:rsidR="00887BA8" w:rsidRPr="002016AA">
              <w:rPr>
                <w:rFonts w:eastAsia="標楷體" w:hint="eastAsia"/>
                <w:color w:val="000000"/>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陸生納保，將因小失大嗎？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345FEF">
            <w:pPr>
              <w:spacing w:before="120" w:after="120" w:line="440" w:lineRule="exact"/>
              <w:contextualSpacing/>
              <w:jc w:val="both"/>
              <w:rPr>
                <w:rFonts w:ascii="標楷體" w:eastAsia="標楷體" w:hAnsi="標楷體"/>
                <w:color w:val="000000"/>
                <w:sz w:val="28"/>
                <w:szCs w:val="28"/>
              </w:rPr>
            </w:pPr>
            <w:r w:rsidRPr="002016AA">
              <w:rPr>
                <w:rFonts w:ascii="標楷體" w:eastAsia="標楷體" w:hAnsi="標楷體" w:hint="eastAsia"/>
                <w:color w:val="000000"/>
                <w:sz w:val="28"/>
                <w:szCs w:val="28"/>
              </w:rPr>
              <w:t>依教育部統計目前陸生約1,800人，以此估算未來陸生納保一年可增加健保收入約2,697萬元，而來台求學的陸生都是年輕人，生病機率較低，並不會用到太多的健保資源，對健保財務不致造成影響。</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345FEF">
            <w:pPr>
              <w:spacing w:before="120" w:after="120" w:line="440" w:lineRule="exact"/>
              <w:contextualSpacing/>
              <w:jc w:val="center"/>
              <w:rPr>
                <w:rFonts w:eastAsia="標楷體"/>
                <w:b/>
                <w:color w:val="000000"/>
                <w:sz w:val="20"/>
                <w:szCs w:val="20"/>
              </w:rPr>
            </w:pPr>
            <w:r w:rsidRPr="002016AA">
              <w:rPr>
                <w:rFonts w:eastAsia="標楷體"/>
                <w:b/>
                <w:color w:val="000000"/>
                <w:sz w:val="20"/>
                <w:szCs w:val="20"/>
              </w:rPr>
              <w:t>2012.12.10</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F64328">
            <w:pPr>
              <w:spacing w:beforeLines="50" w:before="180" w:afterLines="50" w:after="180" w:line="360" w:lineRule="exact"/>
              <w:jc w:val="center"/>
              <w:rPr>
                <w:rFonts w:eastAsia="標楷體"/>
                <w:color w:val="000000"/>
              </w:rPr>
            </w:pPr>
            <w:r w:rsidRPr="002016AA">
              <w:rPr>
                <w:rFonts w:eastAsia="標楷體" w:hint="eastAsia"/>
                <w:color w:val="000000"/>
              </w:rPr>
              <w:t>T</w:t>
            </w:r>
            <w:r w:rsidRPr="002016AA">
              <w:rPr>
                <w:rFonts w:eastAsia="標楷體"/>
                <w:color w:val="000000"/>
              </w:rPr>
              <w:t>0</w:t>
            </w:r>
            <w:r w:rsidR="00887BA8" w:rsidRPr="002016AA">
              <w:rPr>
                <w:rFonts w:eastAsia="標楷體" w:hint="eastAsia"/>
                <w:color w:val="000000"/>
              </w:rPr>
              <w:t>05</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政府矯正機關之收容人於服刑前若有積欠健保費，可以使用健保身分就醫嗎?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hint="eastAsia"/>
                <w:color w:val="000000"/>
                <w:sz w:val="28"/>
                <w:szCs w:val="28"/>
              </w:rPr>
              <w:t>在矯正機關接受刑之執行或保安處分2個月以上者，自102年1月1日起參加健保，其加保期間健保費由政府全額補助，且於接受刑之執行或保安處分期間得使用健保卡以健保身分就醫。</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963176">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w:t>
            </w:r>
            <w:r w:rsidRPr="002016AA">
              <w:rPr>
                <w:rFonts w:eastAsia="標楷體" w:hint="eastAsia"/>
                <w:b/>
                <w:color w:val="000000"/>
                <w:sz w:val="20"/>
                <w:szCs w:val="20"/>
              </w:rPr>
              <w:t>3.09.17</w:t>
            </w:r>
          </w:p>
        </w:tc>
      </w:tr>
      <w:tr w:rsidR="00BD70E3" w:rsidRPr="002016AA" w:rsidTr="00DB0A16">
        <w:tc>
          <w:tcPr>
            <w:tcW w:w="822"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887BA8" w:rsidP="00963176">
            <w:pPr>
              <w:spacing w:beforeLines="50" w:before="180" w:afterLines="50" w:after="180" w:line="360" w:lineRule="exact"/>
              <w:jc w:val="center"/>
              <w:rPr>
                <w:rFonts w:eastAsia="標楷體"/>
                <w:color w:val="000000"/>
              </w:rPr>
            </w:pPr>
            <w:r w:rsidRPr="002016AA">
              <w:rPr>
                <w:rFonts w:eastAsia="標楷體" w:hint="eastAsia"/>
                <w:color w:val="000000"/>
              </w:rPr>
              <w:t>T006</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0"/>
                <w:szCs w:val="20"/>
              </w:rPr>
            </w:pPr>
            <w:r w:rsidRPr="002016AA">
              <w:rPr>
                <w:rFonts w:ascii="標楷體" w:eastAsia="標楷體" w:hAnsi="標楷體"/>
                <w:color w:val="000000"/>
                <w:sz w:val="20"/>
                <w:szCs w:val="20"/>
              </w:rPr>
              <w:t>其他</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服義務役或替代役之軍人若有欠費，可以使用健保身分就醫嗎?</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963176" w:rsidRPr="002016AA" w:rsidRDefault="00963176" w:rsidP="00963176">
            <w:pPr>
              <w:spacing w:beforeLines="50" w:before="180" w:afterLines="50" w:after="180" w:line="360" w:lineRule="exact"/>
              <w:rPr>
                <w:rFonts w:ascii="標楷體" w:eastAsia="標楷體" w:hAnsi="標楷體"/>
                <w:color w:val="000000"/>
                <w:sz w:val="28"/>
                <w:szCs w:val="28"/>
              </w:rPr>
            </w:pPr>
            <w:r w:rsidRPr="002016AA">
              <w:rPr>
                <w:rFonts w:ascii="標楷體" w:eastAsia="標楷體" w:hAnsi="標楷體"/>
                <w:color w:val="000000"/>
                <w:sz w:val="28"/>
                <w:szCs w:val="28"/>
              </w:rPr>
              <w:t>服義務役或替代役軍人之保險費，於服役期間係有政府全額補助，故服義役軍人及替代役之役齡男子於服役期間得使用健保卡以健保身分就醫。</w:t>
            </w:r>
          </w:p>
        </w:tc>
        <w:tc>
          <w:tcPr>
            <w:tcW w:w="1997" w:type="dxa"/>
            <w:tcBorders>
              <w:top w:val="single" w:sz="4" w:space="0" w:color="auto"/>
              <w:left w:val="single" w:sz="4" w:space="0" w:color="auto"/>
              <w:bottom w:val="single" w:sz="4" w:space="0" w:color="auto"/>
              <w:right w:val="single" w:sz="4" w:space="0" w:color="auto"/>
            </w:tcBorders>
          </w:tcPr>
          <w:p w:rsidR="00963176" w:rsidRPr="002016AA" w:rsidRDefault="00963176" w:rsidP="00C412A6">
            <w:pPr>
              <w:spacing w:beforeLines="50" w:before="180" w:afterLines="50" w:after="180" w:line="360" w:lineRule="exact"/>
              <w:jc w:val="center"/>
              <w:rPr>
                <w:rFonts w:eastAsia="標楷體"/>
                <w:b/>
                <w:color w:val="000000"/>
                <w:sz w:val="20"/>
                <w:szCs w:val="20"/>
              </w:rPr>
            </w:pPr>
            <w:r w:rsidRPr="002016AA">
              <w:rPr>
                <w:rFonts w:eastAsia="標楷體"/>
                <w:b/>
                <w:color w:val="000000"/>
                <w:sz w:val="20"/>
                <w:szCs w:val="20"/>
              </w:rPr>
              <w:t>2012.11.16</w:t>
            </w:r>
          </w:p>
        </w:tc>
      </w:tr>
    </w:tbl>
    <w:p w:rsidR="008E3DF6" w:rsidRDefault="008E3DF6"/>
    <w:sectPr w:rsidR="008E3DF6" w:rsidSect="008129DF">
      <w:headerReference w:type="default" r:id="rId9"/>
      <w:footerReference w:type="default" r:id="rId10"/>
      <w:pgSz w:w="11906" w:h="16838"/>
      <w:pgMar w:top="1276" w:right="1134" w:bottom="993" w:left="1007" w:header="567" w:footer="3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45" w:rsidRDefault="00B50A45" w:rsidP="0002445F">
      <w:r>
        <w:separator/>
      </w:r>
    </w:p>
  </w:endnote>
  <w:endnote w:type="continuationSeparator" w:id="0">
    <w:p w:rsidR="00B50A45" w:rsidRDefault="00B50A45" w:rsidP="0002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A8" w:rsidRDefault="00BD17A8">
    <w:pPr>
      <w:pStyle w:val="a8"/>
      <w:jc w:val="center"/>
    </w:pPr>
    <w:r>
      <w:fldChar w:fldCharType="begin"/>
    </w:r>
    <w:r>
      <w:instrText xml:space="preserve"> PAGE   \* MERGEFORMAT </w:instrText>
    </w:r>
    <w:r>
      <w:fldChar w:fldCharType="separate"/>
    </w:r>
    <w:r w:rsidR="00043AE9" w:rsidRPr="00043AE9">
      <w:rPr>
        <w:noProof/>
        <w:lang w:val="zh-TW"/>
      </w:rPr>
      <w:t>1</w:t>
    </w:r>
    <w:r>
      <w:fldChar w:fldCharType="end"/>
    </w:r>
  </w:p>
  <w:p w:rsidR="00BD17A8" w:rsidRDefault="00BD17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45" w:rsidRDefault="00B50A45" w:rsidP="0002445F">
      <w:r>
        <w:separator/>
      </w:r>
    </w:p>
  </w:footnote>
  <w:footnote w:type="continuationSeparator" w:id="0">
    <w:p w:rsidR="00B50A45" w:rsidRDefault="00B50A45" w:rsidP="0002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A8" w:rsidRDefault="00BD17A8" w:rsidP="003D5584">
    <w:pPr>
      <w:spacing w:line="360" w:lineRule="exact"/>
      <w:jc w:val="center"/>
      <w:rPr>
        <w:rFonts w:ascii="標楷體" w:eastAsia="標楷體" w:hAnsi="標楷體"/>
        <w:b/>
        <w:sz w:val="40"/>
        <w:szCs w:val="40"/>
      </w:rPr>
    </w:pPr>
    <w:r w:rsidRPr="00D815C3">
      <w:rPr>
        <w:rFonts w:ascii="標楷體" w:eastAsia="標楷體" w:hAnsi="標楷體" w:hint="eastAsia"/>
        <w:b/>
        <w:sz w:val="40"/>
        <w:szCs w:val="40"/>
      </w:rPr>
      <w:t>二代健保問答集</w:t>
    </w:r>
  </w:p>
  <w:p w:rsidR="00BD17A8" w:rsidRDefault="00BD17A8" w:rsidP="00E14DC2">
    <w:pPr>
      <w:spacing w:line="360" w:lineRule="exact"/>
      <w:jc w:val="right"/>
      <w:rPr>
        <w:rFonts w:eastAsia="標楷體"/>
        <w:b/>
        <w:sz w:val="28"/>
        <w:szCs w:val="28"/>
      </w:rPr>
    </w:pPr>
    <w:r>
      <w:rPr>
        <w:rFonts w:eastAsia="標楷體" w:hint="eastAsia"/>
        <w:b/>
        <w:sz w:val="28"/>
        <w:szCs w:val="28"/>
      </w:rPr>
      <w:t>更新時間：</w:t>
    </w:r>
    <w:r>
      <w:rPr>
        <w:rFonts w:eastAsia="標楷體" w:hint="eastAsia"/>
        <w:b/>
        <w:sz w:val="28"/>
        <w:szCs w:val="28"/>
      </w:rPr>
      <w:t>201</w:t>
    </w:r>
    <w:r w:rsidR="00E042BB">
      <w:rPr>
        <w:rFonts w:eastAsia="標楷體" w:hint="eastAsia"/>
        <w:b/>
        <w:sz w:val="28"/>
        <w:szCs w:val="28"/>
      </w:rPr>
      <w:t>7</w:t>
    </w:r>
    <w:r>
      <w:rPr>
        <w:rFonts w:eastAsia="標楷體" w:hint="eastAsia"/>
        <w:b/>
        <w:sz w:val="28"/>
        <w:szCs w:val="28"/>
      </w:rPr>
      <w:t>.</w:t>
    </w:r>
    <w:r w:rsidR="00BD4561">
      <w:rPr>
        <w:rFonts w:eastAsia="標楷體" w:hint="eastAsia"/>
        <w:b/>
        <w:sz w:val="28"/>
        <w:szCs w:val="28"/>
      </w:rPr>
      <w:t>0</w:t>
    </w:r>
    <w:r w:rsidR="00E042BB">
      <w:rPr>
        <w:rFonts w:eastAsia="標楷體" w:hint="eastAsia"/>
        <w:b/>
        <w:sz w:val="28"/>
        <w:szCs w:val="28"/>
      </w:rPr>
      <w:t>5</w:t>
    </w:r>
    <w:r w:rsidR="004512D1">
      <w:rPr>
        <w:rFonts w:eastAsia="標楷體" w:hint="eastAsia"/>
        <w:b/>
        <w:sz w:val="28"/>
        <w:szCs w:val="28"/>
      </w:rPr>
      <w:t>.</w:t>
    </w:r>
    <w:r w:rsidR="00E042BB">
      <w:rPr>
        <w:rFonts w:eastAsia="標楷體" w:hint="eastAsia"/>
        <w:b/>
        <w:sz w:val="28"/>
        <w:szCs w:val="28"/>
      </w:rPr>
      <w:t>01</w:t>
    </w:r>
  </w:p>
  <w:p w:rsidR="00BD17A8" w:rsidRPr="00B00F4A" w:rsidRDefault="00BD17A8" w:rsidP="003D5584">
    <w:pPr>
      <w:spacing w:line="360" w:lineRule="exact"/>
      <w:jc w:val="right"/>
      <w:rPr>
        <w:rFonts w:eastAsia="標楷體"/>
        <w:b/>
        <w:color w:val="FF0000"/>
      </w:rPr>
    </w:pPr>
    <w:r w:rsidRPr="00B00F4A">
      <w:rPr>
        <w:rFonts w:ascii="標楷體" w:eastAsia="標楷體" w:hAnsi="標楷體" w:hint="eastAsia"/>
        <w:b/>
        <w:color w:val="FF0000"/>
      </w:rPr>
      <w:t>最新更新題目以</w:t>
    </w:r>
    <w:r w:rsidRPr="00B00F4A">
      <w:rPr>
        <w:rFonts w:ascii="標楷體" w:eastAsia="標楷體" w:hAnsi="標楷體"/>
        <w:b/>
        <w:color w:val="FF0000"/>
      </w:rPr>
      <w:t>”</w:t>
    </w:r>
    <w:r w:rsidRPr="00B00F4A">
      <w:rPr>
        <w:rFonts w:ascii="標楷體" w:eastAsia="標楷體" w:hAnsi="標楷體" w:hint="eastAsia"/>
        <w:b/>
        <w:color w:val="FF0000"/>
      </w:rPr>
      <w:t>紅字</w:t>
    </w:r>
    <w:r w:rsidRPr="00B00F4A">
      <w:rPr>
        <w:rFonts w:ascii="標楷體" w:eastAsia="標楷體" w:hAnsi="標楷體"/>
        <w:b/>
        <w:color w:val="FF0000"/>
      </w:rPr>
      <w:t>”</w:t>
    </w:r>
    <w:r w:rsidRPr="00B00F4A">
      <w:rPr>
        <w:rFonts w:ascii="標楷體" w:eastAsia="標楷體" w:hAnsi="標楷體" w:hint="eastAsia"/>
        <w:b/>
        <w:color w:val="FF0000"/>
      </w:rPr>
      <w:t>呈現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30"/>
      <w:gridCol w:w="1970"/>
      <w:gridCol w:w="4955"/>
      <w:gridCol w:w="2005"/>
    </w:tblGrid>
    <w:tr w:rsidR="00BD17A8" w:rsidRPr="003D5584" w:rsidTr="001707B4">
      <w:trPr>
        <w:trHeight w:val="656"/>
      </w:trPr>
      <w:tc>
        <w:tcPr>
          <w:tcW w:w="830" w:type="dxa"/>
          <w:shd w:val="clear" w:color="auto" w:fill="auto"/>
          <w:vAlign w:val="center"/>
        </w:tcPr>
        <w:p w:rsidR="00BD17A8" w:rsidRPr="003D5584" w:rsidRDefault="00BD17A8" w:rsidP="003D5584">
          <w:pPr>
            <w:jc w:val="center"/>
            <w:rPr>
              <w:rFonts w:ascii="標楷體" w:eastAsia="標楷體" w:hAnsi="標楷體"/>
              <w:sz w:val="22"/>
              <w:szCs w:val="22"/>
            </w:rPr>
          </w:pPr>
          <w:r w:rsidRPr="003D5584">
            <w:rPr>
              <w:rFonts w:ascii="標楷體" w:eastAsia="標楷體" w:hAnsi="標楷體" w:hint="eastAsia"/>
              <w:sz w:val="22"/>
              <w:szCs w:val="22"/>
            </w:rPr>
            <w:t>編號</w:t>
          </w:r>
        </w:p>
      </w:tc>
      <w:tc>
        <w:tcPr>
          <w:tcW w:w="730" w:type="dxa"/>
          <w:shd w:val="clear" w:color="auto" w:fill="auto"/>
          <w:vAlign w:val="center"/>
        </w:tcPr>
        <w:p w:rsidR="00BD17A8" w:rsidRPr="003D5584" w:rsidRDefault="00BD17A8" w:rsidP="003D5584">
          <w:pPr>
            <w:jc w:val="center"/>
            <w:rPr>
              <w:rFonts w:ascii="標楷體" w:eastAsia="標楷體" w:hAnsi="標楷體"/>
              <w:sz w:val="22"/>
              <w:szCs w:val="22"/>
            </w:rPr>
          </w:pPr>
          <w:r w:rsidRPr="003D5584">
            <w:rPr>
              <w:rFonts w:ascii="標楷體" w:eastAsia="標楷體" w:hAnsi="標楷體" w:hint="eastAsia"/>
              <w:sz w:val="22"/>
              <w:szCs w:val="22"/>
            </w:rPr>
            <w:t>類型</w:t>
          </w:r>
        </w:p>
      </w:tc>
      <w:tc>
        <w:tcPr>
          <w:tcW w:w="1970" w:type="dxa"/>
          <w:shd w:val="clear" w:color="auto" w:fill="auto"/>
          <w:vAlign w:val="center"/>
        </w:tcPr>
        <w:p w:rsidR="00BD17A8" w:rsidRPr="003D5584" w:rsidRDefault="00BD17A8" w:rsidP="003D5584">
          <w:pPr>
            <w:jc w:val="center"/>
            <w:rPr>
              <w:rFonts w:ascii="標楷體" w:eastAsia="標楷體" w:hAnsi="標楷體"/>
              <w:sz w:val="22"/>
              <w:szCs w:val="22"/>
            </w:rPr>
          </w:pPr>
          <w:r w:rsidRPr="003D5584">
            <w:rPr>
              <w:rFonts w:ascii="標楷體" w:eastAsia="標楷體" w:hAnsi="標楷體" w:hint="eastAsia"/>
              <w:sz w:val="22"/>
              <w:szCs w:val="22"/>
            </w:rPr>
            <w:t>問題</w:t>
          </w:r>
        </w:p>
      </w:tc>
      <w:tc>
        <w:tcPr>
          <w:tcW w:w="4955" w:type="dxa"/>
          <w:shd w:val="clear" w:color="auto" w:fill="auto"/>
          <w:vAlign w:val="center"/>
        </w:tcPr>
        <w:p w:rsidR="00BD17A8" w:rsidRPr="003D5584" w:rsidRDefault="00BD17A8" w:rsidP="003D5584">
          <w:pPr>
            <w:jc w:val="center"/>
            <w:rPr>
              <w:rFonts w:ascii="標楷體" w:eastAsia="標楷體" w:hAnsi="標楷體"/>
              <w:sz w:val="22"/>
              <w:szCs w:val="22"/>
            </w:rPr>
          </w:pPr>
          <w:r w:rsidRPr="003D5584">
            <w:rPr>
              <w:rFonts w:ascii="標楷體" w:eastAsia="標楷體" w:hAnsi="標楷體" w:hint="eastAsia"/>
              <w:sz w:val="22"/>
              <w:szCs w:val="22"/>
            </w:rPr>
            <w:t>回復內容</w:t>
          </w:r>
        </w:p>
      </w:tc>
      <w:tc>
        <w:tcPr>
          <w:tcW w:w="2005" w:type="dxa"/>
          <w:vAlign w:val="center"/>
        </w:tcPr>
        <w:p w:rsidR="00BD17A8" w:rsidRPr="003D5584" w:rsidRDefault="00BD17A8" w:rsidP="003D5584">
          <w:pPr>
            <w:snapToGrid w:val="0"/>
            <w:jc w:val="center"/>
            <w:rPr>
              <w:rFonts w:ascii="標楷體" w:eastAsia="標楷體" w:hAnsi="標楷體"/>
              <w:sz w:val="22"/>
              <w:szCs w:val="22"/>
            </w:rPr>
          </w:pPr>
          <w:r w:rsidRPr="003D5584">
            <w:rPr>
              <w:rFonts w:ascii="標楷體" w:eastAsia="標楷體" w:hAnsi="標楷體" w:hint="eastAsia"/>
              <w:sz w:val="22"/>
              <w:szCs w:val="22"/>
            </w:rPr>
            <w:t>更新時間</w:t>
          </w:r>
        </w:p>
      </w:tc>
    </w:tr>
  </w:tbl>
  <w:p w:rsidR="00BD17A8" w:rsidRPr="001B5FB5" w:rsidRDefault="00BD17A8" w:rsidP="001B5FB5">
    <w:pPr>
      <w:spacing w:line="20" w:lineRule="exact"/>
      <w:jc w:val="center"/>
      <w:rPr>
        <w:rFonts w:ascii="標楷體" w:eastAsia="標楷體" w:hAnsi="標楷體"/>
        <w:sz w:val="2"/>
        <w:szCs w:val="2"/>
      </w:rPr>
    </w:pPr>
  </w:p>
  <w:p w:rsidR="00BD17A8" w:rsidRPr="009E2186" w:rsidRDefault="00BD17A8" w:rsidP="009E2186">
    <w:pPr>
      <w:spacing w:line="20" w:lineRule="exact"/>
      <w:jc w:val="center"/>
      <w:rPr>
        <w:rFonts w:ascii="標楷體" w:eastAsia="標楷體" w:hAnsi="標楷體"/>
        <w:sz w:val="2"/>
        <w:szCs w:val="2"/>
      </w:rPr>
    </w:pPr>
  </w:p>
  <w:p w:rsidR="00BD17A8" w:rsidRPr="00B45727" w:rsidRDefault="00BD17A8" w:rsidP="00B45727">
    <w:pPr>
      <w:spacing w:line="20" w:lineRule="exact"/>
      <w:jc w:val="center"/>
      <w:rPr>
        <w:rFonts w:ascii="標楷體" w:eastAsia="標楷體" w:hAnsi="標楷體"/>
        <w:sz w:val="2"/>
        <w:szCs w:val="2"/>
      </w:rPr>
    </w:pPr>
  </w:p>
  <w:p w:rsidR="00BD17A8" w:rsidRPr="0002445F" w:rsidRDefault="00BD17A8">
    <w:pPr>
      <w:pStyle w:val="a6"/>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208"/>
    <w:multiLevelType w:val="hybridMultilevel"/>
    <w:tmpl w:val="DAA0D186"/>
    <w:lvl w:ilvl="0" w:tplc="EA1E4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63F82"/>
    <w:multiLevelType w:val="hybridMultilevel"/>
    <w:tmpl w:val="3ECA257E"/>
    <w:lvl w:ilvl="0" w:tplc="A2CA88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326F19"/>
    <w:multiLevelType w:val="hybridMultilevel"/>
    <w:tmpl w:val="DF764A88"/>
    <w:lvl w:ilvl="0" w:tplc="28A6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BE328E"/>
    <w:multiLevelType w:val="hybridMultilevel"/>
    <w:tmpl w:val="3A1A821E"/>
    <w:lvl w:ilvl="0" w:tplc="B7B63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D400F4"/>
    <w:multiLevelType w:val="hybridMultilevel"/>
    <w:tmpl w:val="AD6226B6"/>
    <w:lvl w:ilvl="0" w:tplc="C1F2D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DB3441"/>
    <w:multiLevelType w:val="hybridMultilevel"/>
    <w:tmpl w:val="B5761274"/>
    <w:lvl w:ilvl="0" w:tplc="A0847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6254C2"/>
    <w:multiLevelType w:val="hybridMultilevel"/>
    <w:tmpl w:val="D930A81A"/>
    <w:lvl w:ilvl="0" w:tplc="A250475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E042D1"/>
    <w:multiLevelType w:val="multilevel"/>
    <w:tmpl w:val="9B64C056"/>
    <w:lvl w:ilvl="0">
      <w:start w:val="1"/>
      <w:numFmt w:val="taiwaneseCountingThousand"/>
      <w:lvlText w:val="%1."/>
      <w:lvlJc w:val="left"/>
      <w:pPr>
        <w:tabs>
          <w:tab w:val="num" w:pos="360"/>
        </w:tabs>
        <w:ind w:left="360" w:hanging="360"/>
      </w:pPr>
      <w:rPr>
        <w:rFonts w:hint="eastAsia"/>
        <w:b/>
      </w:rPr>
    </w:lvl>
    <w:lvl w:ilvl="1">
      <w:start w:val="1"/>
      <w:numFmt w:val="upperLetter"/>
      <w:pStyle w:val="2"/>
      <w:lvlText w:val="%2."/>
      <w:lvlJc w:val="left"/>
      <w:pPr>
        <w:tabs>
          <w:tab w:val="num" w:pos="720"/>
        </w:tabs>
        <w:ind w:left="720" w:hanging="360"/>
      </w:pPr>
      <w:rPr>
        <w:rFonts w:hint="eastAsia"/>
        <w:b/>
        <w:bCs/>
        <w:sz w:val="28"/>
      </w:rPr>
    </w:lvl>
    <w:lvl w:ilvl="2">
      <w:start w:val="1"/>
      <w:numFmt w:val="decimal"/>
      <w:lvlText w:val="%3."/>
      <w:lvlJc w:val="left"/>
      <w:pPr>
        <w:tabs>
          <w:tab w:val="num" w:pos="1080"/>
        </w:tabs>
        <w:ind w:left="1080" w:hanging="360"/>
      </w:pPr>
      <w:rPr>
        <w:rFonts w:hint="eastAsia"/>
        <w:color w:val="000000"/>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0844E0A"/>
    <w:multiLevelType w:val="hybridMultilevel"/>
    <w:tmpl w:val="4C7457F0"/>
    <w:lvl w:ilvl="0" w:tplc="AFDE4ACE">
      <w:start w:val="1"/>
      <w:numFmt w:val="decimal"/>
      <w:lvlText w:val="%1."/>
      <w:lvlJc w:val="left"/>
      <w:pPr>
        <w:ind w:left="480"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926D11"/>
    <w:multiLevelType w:val="hybridMultilevel"/>
    <w:tmpl w:val="021A1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CE4528"/>
    <w:multiLevelType w:val="hybridMultilevel"/>
    <w:tmpl w:val="86D8838C"/>
    <w:lvl w:ilvl="0" w:tplc="FE942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0335B5"/>
    <w:multiLevelType w:val="hybridMultilevel"/>
    <w:tmpl w:val="27E4C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F50620"/>
    <w:multiLevelType w:val="hybridMultilevel"/>
    <w:tmpl w:val="1486D65A"/>
    <w:lvl w:ilvl="0" w:tplc="49FE2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C23452"/>
    <w:multiLevelType w:val="hybridMultilevel"/>
    <w:tmpl w:val="ED125E60"/>
    <w:lvl w:ilvl="0" w:tplc="846E1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85F03"/>
    <w:multiLevelType w:val="hybridMultilevel"/>
    <w:tmpl w:val="47723042"/>
    <w:lvl w:ilvl="0" w:tplc="0D54A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252DC3"/>
    <w:multiLevelType w:val="hybridMultilevel"/>
    <w:tmpl w:val="CC72B4A8"/>
    <w:lvl w:ilvl="0" w:tplc="FEF82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B5703D"/>
    <w:multiLevelType w:val="hybridMultilevel"/>
    <w:tmpl w:val="84D447F0"/>
    <w:lvl w:ilvl="0" w:tplc="F6B8B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9D45E8"/>
    <w:multiLevelType w:val="hybridMultilevel"/>
    <w:tmpl w:val="7E3664B2"/>
    <w:lvl w:ilvl="0" w:tplc="2D441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0C4829"/>
    <w:multiLevelType w:val="hybridMultilevel"/>
    <w:tmpl w:val="27847820"/>
    <w:lvl w:ilvl="0" w:tplc="746A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53005F"/>
    <w:multiLevelType w:val="hybridMultilevel"/>
    <w:tmpl w:val="7B6415F6"/>
    <w:lvl w:ilvl="0" w:tplc="7FE62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2227C2"/>
    <w:multiLevelType w:val="hybridMultilevel"/>
    <w:tmpl w:val="D902DA5A"/>
    <w:lvl w:ilvl="0" w:tplc="2B1067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A1E0D57"/>
    <w:multiLevelType w:val="hybridMultilevel"/>
    <w:tmpl w:val="50C886FE"/>
    <w:lvl w:ilvl="0" w:tplc="8D36B96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C464163"/>
    <w:multiLevelType w:val="hybridMultilevel"/>
    <w:tmpl w:val="35E87D4C"/>
    <w:lvl w:ilvl="0" w:tplc="3E0E1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4C6B2F"/>
    <w:multiLevelType w:val="hybridMultilevel"/>
    <w:tmpl w:val="63E6C504"/>
    <w:lvl w:ilvl="0" w:tplc="3E0E0F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696417"/>
    <w:multiLevelType w:val="hybridMultilevel"/>
    <w:tmpl w:val="36466456"/>
    <w:lvl w:ilvl="0" w:tplc="27A89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473648"/>
    <w:multiLevelType w:val="hybridMultilevel"/>
    <w:tmpl w:val="4E92C57A"/>
    <w:lvl w:ilvl="0" w:tplc="8D5682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4B5339D"/>
    <w:multiLevelType w:val="hybridMultilevel"/>
    <w:tmpl w:val="A2BA667A"/>
    <w:lvl w:ilvl="0" w:tplc="AFDE4ACE">
      <w:start w:val="1"/>
      <w:numFmt w:val="decimal"/>
      <w:lvlText w:val="%1."/>
      <w:lvlJc w:val="left"/>
      <w:pPr>
        <w:ind w:left="480"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FD0C0D"/>
    <w:multiLevelType w:val="hybridMultilevel"/>
    <w:tmpl w:val="60D443F6"/>
    <w:lvl w:ilvl="0" w:tplc="238E8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8F8403F"/>
    <w:multiLevelType w:val="hybridMultilevel"/>
    <w:tmpl w:val="162608D4"/>
    <w:lvl w:ilvl="0" w:tplc="C80E43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AAA5414"/>
    <w:multiLevelType w:val="hybridMultilevel"/>
    <w:tmpl w:val="918AE8EC"/>
    <w:lvl w:ilvl="0" w:tplc="AFDE4ACE">
      <w:start w:val="1"/>
      <w:numFmt w:val="decimal"/>
      <w:lvlText w:val="%1."/>
      <w:lvlJc w:val="left"/>
      <w:pPr>
        <w:ind w:left="480"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AB33036"/>
    <w:multiLevelType w:val="hybridMultilevel"/>
    <w:tmpl w:val="9786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E8C4A16"/>
    <w:multiLevelType w:val="hybridMultilevel"/>
    <w:tmpl w:val="67467B5C"/>
    <w:lvl w:ilvl="0" w:tplc="86087E36">
      <w:start w:val="1"/>
      <w:numFmt w:val="decimal"/>
      <w:lvlText w:val="%1."/>
      <w:lvlJc w:val="left"/>
      <w:pPr>
        <w:ind w:left="360" w:hanging="36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F056D63"/>
    <w:multiLevelType w:val="hybridMultilevel"/>
    <w:tmpl w:val="9D007C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2A31D5C"/>
    <w:multiLevelType w:val="hybridMultilevel"/>
    <w:tmpl w:val="917250CA"/>
    <w:lvl w:ilvl="0" w:tplc="92A2E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5F74979"/>
    <w:multiLevelType w:val="hybridMultilevel"/>
    <w:tmpl w:val="92264B20"/>
    <w:lvl w:ilvl="0" w:tplc="FBEC2F14">
      <w:start w:val="1"/>
      <w:numFmt w:val="decimal"/>
      <w:lvlText w:val="(%1)"/>
      <w:lvlJc w:val="left"/>
      <w:pPr>
        <w:ind w:left="1235" w:hanging="79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5">
    <w:nsid w:val="4658739B"/>
    <w:multiLevelType w:val="hybridMultilevel"/>
    <w:tmpl w:val="8AC8B3A4"/>
    <w:lvl w:ilvl="0" w:tplc="AFDE4ACE">
      <w:start w:val="1"/>
      <w:numFmt w:val="decimal"/>
      <w:lvlText w:val="%1."/>
      <w:lvlJc w:val="left"/>
      <w:pPr>
        <w:ind w:left="480"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8582BE1"/>
    <w:multiLevelType w:val="hybridMultilevel"/>
    <w:tmpl w:val="1CDEBCC4"/>
    <w:lvl w:ilvl="0" w:tplc="2836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98E7E76"/>
    <w:multiLevelType w:val="hybridMultilevel"/>
    <w:tmpl w:val="B0E6FBF6"/>
    <w:lvl w:ilvl="0" w:tplc="A3F6A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9E7721E"/>
    <w:multiLevelType w:val="singleLevel"/>
    <w:tmpl w:val="14C29CC8"/>
    <w:lvl w:ilvl="0">
      <w:start w:val="1"/>
      <w:numFmt w:val="taiwaneseCountingThousand"/>
      <w:pStyle w:val="a"/>
      <w:lvlText w:val="%1、"/>
      <w:lvlJc w:val="left"/>
      <w:pPr>
        <w:tabs>
          <w:tab w:val="num" w:pos="624"/>
        </w:tabs>
        <w:ind w:left="624" w:hanging="624"/>
      </w:pPr>
      <w:rPr>
        <w:rFonts w:hint="eastAsia"/>
        <w:b w:val="0"/>
        <w:i w:val="0"/>
        <w:sz w:val="32"/>
      </w:rPr>
    </w:lvl>
  </w:abstractNum>
  <w:abstractNum w:abstractNumId="39">
    <w:nsid w:val="4D11514E"/>
    <w:multiLevelType w:val="hybridMultilevel"/>
    <w:tmpl w:val="A5286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9A1A42"/>
    <w:multiLevelType w:val="hybridMultilevel"/>
    <w:tmpl w:val="F0A6908A"/>
    <w:lvl w:ilvl="0" w:tplc="7634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8721AA"/>
    <w:multiLevelType w:val="hybridMultilevel"/>
    <w:tmpl w:val="708E5CC8"/>
    <w:lvl w:ilvl="0" w:tplc="2B1067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74A707F"/>
    <w:multiLevelType w:val="hybridMultilevel"/>
    <w:tmpl w:val="3208CD4A"/>
    <w:lvl w:ilvl="0" w:tplc="A1EEC1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DE2C0E"/>
    <w:multiLevelType w:val="hybridMultilevel"/>
    <w:tmpl w:val="53CC2C08"/>
    <w:lvl w:ilvl="0" w:tplc="A7A26FE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4">
    <w:nsid w:val="5EF11279"/>
    <w:multiLevelType w:val="hybridMultilevel"/>
    <w:tmpl w:val="CEF87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EF35451"/>
    <w:multiLevelType w:val="hybridMultilevel"/>
    <w:tmpl w:val="819A66E2"/>
    <w:lvl w:ilvl="0" w:tplc="0CFA2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0D40233"/>
    <w:multiLevelType w:val="hybridMultilevel"/>
    <w:tmpl w:val="F418FD4A"/>
    <w:lvl w:ilvl="0" w:tplc="6F86C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1025EBD"/>
    <w:multiLevelType w:val="hybridMultilevel"/>
    <w:tmpl w:val="C3F06982"/>
    <w:lvl w:ilvl="0" w:tplc="30AA5120">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8">
    <w:nsid w:val="619A25F4"/>
    <w:multiLevelType w:val="hybridMultilevel"/>
    <w:tmpl w:val="C2969168"/>
    <w:lvl w:ilvl="0" w:tplc="84D8F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A905336"/>
    <w:multiLevelType w:val="hybridMultilevel"/>
    <w:tmpl w:val="BACE06E6"/>
    <w:lvl w:ilvl="0" w:tplc="0409000F">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50">
    <w:nsid w:val="6B545062"/>
    <w:multiLevelType w:val="hybridMultilevel"/>
    <w:tmpl w:val="1DF22D16"/>
    <w:lvl w:ilvl="0" w:tplc="AFDE4ACE">
      <w:start w:val="1"/>
      <w:numFmt w:val="decimal"/>
      <w:lvlText w:val="%1."/>
      <w:lvlJc w:val="left"/>
      <w:pPr>
        <w:ind w:left="480"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C9C5D4A"/>
    <w:multiLevelType w:val="hybridMultilevel"/>
    <w:tmpl w:val="6AB888C4"/>
    <w:lvl w:ilvl="0" w:tplc="2B1067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C9E4A21"/>
    <w:multiLevelType w:val="hybridMultilevel"/>
    <w:tmpl w:val="75E44C60"/>
    <w:lvl w:ilvl="0" w:tplc="97E23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F107EDF"/>
    <w:multiLevelType w:val="hybridMultilevel"/>
    <w:tmpl w:val="06900F0C"/>
    <w:lvl w:ilvl="0" w:tplc="2B1067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FB96E8D"/>
    <w:multiLevelType w:val="hybridMultilevel"/>
    <w:tmpl w:val="A91884D2"/>
    <w:lvl w:ilvl="0" w:tplc="BEC62D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1B16FC4"/>
    <w:multiLevelType w:val="hybridMultilevel"/>
    <w:tmpl w:val="DDD2618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6">
    <w:nsid w:val="759107C8"/>
    <w:multiLevelType w:val="hybridMultilevel"/>
    <w:tmpl w:val="1354FD24"/>
    <w:lvl w:ilvl="0" w:tplc="39E0C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80D6DDD"/>
    <w:multiLevelType w:val="hybridMultilevel"/>
    <w:tmpl w:val="ED80F436"/>
    <w:lvl w:ilvl="0" w:tplc="CAD25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A5B391A"/>
    <w:multiLevelType w:val="hybridMultilevel"/>
    <w:tmpl w:val="D812BB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B4C6CE9"/>
    <w:multiLevelType w:val="hybridMultilevel"/>
    <w:tmpl w:val="1D3269A0"/>
    <w:lvl w:ilvl="0" w:tplc="2D6E2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D1C77EF"/>
    <w:multiLevelType w:val="hybridMultilevel"/>
    <w:tmpl w:val="BB02C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F791C79"/>
    <w:multiLevelType w:val="hybridMultilevel"/>
    <w:tmpl w:val="E7E6FD74"/>
    <w:lvl w:ilvl="0" w:tplc="BEC62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lvl w:ilvl="0">
        <w:start w:val="1"/>
        <w:numFmt w:val="taiwaneseCountingThousand"/>
        <w:lvlText w:val="%1."/>
        <w:lvlJc w:val="left"/>
        <w:pPr>
          <w:tabs>
            <w:tab w:val="num" w:pos="360"/>
          </w:tabs>
          <w:ind w:left="360" w:hanging="360"/>
        </w:pPr>
        <w:rPr>
          <w:rFonts w:ascii="標楷體" w:eastAsia="標楷體" w:hAnsi="標楷體" w:hint="eastAsia"/>
          <w:b/>
          <w:sz w:val="32"/>
          <w:szCs w:val="32"/>
        </w:rPr>
      </w:lvl>
    </w:lvlOverride>
  </w:num>
  <w:num w:numId="2">
    <w:abstractNumId w:val="44"/>
  </w:num>
  <w:num w:numId="3">
    <w:abstractNumId w:val="14"/>
  </w:num>
  <w:num w:numId="4">
    <w:abstractNumId w:val="16"/>
  </w:num>
  <w:num w:numId="5">
    <w:abstractNumId w:val="15"/>
  </w:num>
  <w:num w:numId="6">
    <w:abstractNumId w:val="18"/>
  </w:num>
  <w:num w:numId="7">
    <w:abstractNumId w:val="23"/>
  </w:num>
  <w:num w:numId="8">
    <w:abstractNumId w:val="55"/>
  </w:num>
  <w:num w:numId="9">
    <w:abstractNumId w:val="49"/>
  </w:num>
  <w:num w:numId="10">
    <w:abstractNumId w:val="58"/>
  </w:num>
  <w:num w:numId="11">
    <w:abstractNumId w:val="30"/>
  </w:num>
  <w:num w:numId="12">
    <w:abstractNumId w:val="42"/>
  </w:num>
  <w:num w:numId="13">
    <w:abstractNumId w:val="32"/>
  </w:num>
  <w:num w:numId="14">
    <w:abstractNumId w:val="9"/>
  </w:num>
  <w:num w:numId="15">
    <w:abstractNumId w:val="61"/>
  </w:num>
  <w:num w:numId="16">
    <w:abstractNumId w:val="54"/>
  </w:num>
  <w:num w:numId="17">
    <w:abstractNumId w:val="33"/>
  </w:num>
  <w:num w:numId="18">
    <w:abstractNumId w:val="34"/>
  </w:num>
  <w:num w:numId="19">
    <w:abstractNumId w:val="59"/>
  </w:num>
  <w:num w:numId="20">
    <w:abstractNumId w:val="57"/>
  </w:num>
  <w:num w:numId="21">
    <w:abstractNumId w:val="52"/>
  </w:num>
  <w:num w:numId="22">
    <w:abstractNumId w:val="48"/>
  </w:num>
  <w:num w:numId="23">
    <w:abstractNumId w:val="17"/>
  </w:num>
  <w:num w:numId="24">
    <w:abstractNumId w:val="13"/>
  </w:num>
  <w:num w:numId="25">
    <w:abstractNumId w:val="6"/>
  </w:num>
  <w:num w:numId="26">
    <w:abstractNumId w:val="45"/>
  </w:num>
  <w:num w:numId="27">
    <w:abstractNumId w:val="0"/>
  </w:num>
  <w:num w:numId="28">
    <w:abstractNumId w:val="47"/>
  </w:num>
  <w:num w:numId="29">
    <w:abstractNumId w:val="19"/>
  </w:num>
  <w:num w:numId="30">
    <w:abstractNumId w:val="43"/>
  </w:num>
  <w:num w:numId="31">
    <w:abstractNumId w:val="5"/>
  </w:num>
  <w:num w:numId="32">
    <w:abstractNumId w:val="37"/>
  </w:num>
  <w:num w:numId="33">
    <w:abstractNumId w:val="24"/>
  </w:num>
  <w:num w:numId="34">
    <w:abstractNumId w:val="36"/>
  </w:num>
  <w:num w:numId="35">
    <w:abstractNumId w:val="25"/>
  </w:num>
  <w:num w:numId="36">
    <w:abstractNumId w:val="38"/>
  </w:num>
  <w:num w:numId="37">
    <w:abstractNumId w:val="2"/>
  </w:num>
  <w:num w:numId="38">
    <w:abstractNumId w:val="1"/>
  </w:num>
  <w:num w:numId="39">
    <w:abstractNumId w:val="28"/>
  </w:num>
  <w:num w:numId="40">
    <w:abstractNumId w:val="40"/>
  </w:num>
  <w:num w:numId="41">
    <w:abstractNumId w:val="22"/>
  </w:num>
  <w:num w:numId="42">
    <w:abstractNumId w:val="60"/>
  </w:num>
  <w:num w:numId="43">
    <w:abstractNumId w:val="51"/>
  </w:num>
  <w:num w:numId="44">
    <w:abstractNumId w:val="39"/>
  </w:num>
  <w:num w:numId="45">
    <w:abstractNumId w:val="53"/>
  </w:num>
  <w:num w:numId="46">
    <w:abstractNumId w:val="46"/>
  </w:num>
  <w:num w:numId="47">
    <w:abstractNumId w:val="21"/>
  </w:num>
  <w:num w:numId="48">
    <w:abstractNumId w:val="20"/>
  </w:num>
  <w:num w:numId="49">
    <w:abstractNumId w:val="11"/>
  </w:num>
  <w:num w:numId="50">
    <w:abstractNumId w:val="41"/>
  </w:num>
  <w:num w:numId="51">
    <w:abstractNumId w:val="31"/>
  </w:num>
  <w:num w:numId="52">
    <w:abstractNumId w:val="56"/>
  </w:num>
  <w:num w:numId="53">
    <w:abstractNumId w:val="27"/>
  </w:num>
  <w:num w:numId="54">
    <w:abstractNumId w:val="3"/>
  </w:num>
  <w:num w:numId="55">
    <w:abstractNumId w:val="8"/>
  </w:num>
  <w:num w:numId="56">
    <w:abstractNumId w:val="35"/>
  </w:num>
  <w:num w:numId="57">
    <w:abstractNumId w:val="10"/>
  </w:num>
  <w:num w:numId="58">
    <w:abstractNumId w:val="26"/>
  </w:num>
  <w:num w:numId="59">
    <w:abstractNumId w:val="50"/>
  </w:num>
  <w:num w:numId="60">
    <w:abstractNumId w:val="4"/>
  </w:num>
  <w:num w:numId="61">
    <w:abstractNumId w:val="29"/>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E0"/>
    <w:rsid w:val="000009AE"/>
    <w:rsid w:val="00000FE7"/>
    <w:rsid w:val="00001639"/>
    <w:rsid w:val="00002B90"/>
    <w:rsid w:val="000043F4"/>
    <w:rsid w:val="000049E1"/>
    <w:rsid w:val="000052E4"/>
    <w:rsid w:val="00005798"/>
    <w:rsid w:val="00010D1D"/>
    <w:rsid w:val="000133CB"/>
    <w:rsid w:val="00013706"/>
    <w:rsid w:val="00013D27"/>
    <w:rsid w:val="000153B5"/>
    <w:rsid w:val="000159BA"/>
    <w:rsid w:val="000164C2"/>
    <w:rsid w:val="00016530"/>
    <w:rsid w:val="000168D5"/>
    <w:rsid w:val="00016BAA"/>
    <w:rsid w:val="000234EF"/>
    <w:rsid w:val="00023B0B"/>
    <w:rsid w:val="00023D9A"/>
    <w:rsid w:val="0002445F"/>
    <w:rsid w:val="00025CFF"/>
    <w:rsid w:val="00026D29"/>
    <w:rsid w:val="00026E1B"/>
    <w:rsid w:val="000324D7"/>
    <w:rsid w:val="00033A01"/>
    <w:rsid w:val="00033F71"/>
    <w:rsid w:val="00034A44"/>
    <w:rsid w:val="000352F6"/>
    <w:rsid w:val="00036531"/>
    <w:rsid w:val="00037516"/>
    <w:rsid w:val="00041235"/>
    <w:rsid w:val="00042B69"/>
    <w:rsid w:val="00043AE9"/>
    <w:rsid w:val="0004456A"/>
    <w:rsid w:val="00044A87"/>
    <w:rsid w:val="00046421"/>
    <w:rsid w:val="00046944"/>
    <w:rsid w:val="00047658"/>
    <w:rsid w:val="00047CAE"/>
    <w:rsid w:val="0005029D"/>
    <w:rsid w:val="000505C7"/>
    <w:rsid w:val="0005108B"/>
    <w:rsid w:val="000515F1"/>
    <w:rsid w:val="000539E5"/>
    <w:rsid w:val="000541A0"/>
    <w:rsid w:val="00056BCD"/>
    <w:rsid w:val="00057299"/>
    <w:rsid w:val="00060208"/>
    <w:rsid w:val="0006027F"/>
    <w:rsid w:val="0006299F"/>
    <w:rsid w:val="00063DEB"/>
    <w:rsid w:val="00064552"/>
    <w:rsid w:val="00065682"/>
    <w:rsid w:val="000656EF"/>
    <w:rsid w:val="00065928"/>
    <w:rsid w:val="00065C26"/>
    <w:rsid w:val="0007091D"/>
    <w:rsid w:val="0007152B"/>
    <w:rsid w:val="000728EB"/>
    <w:rsid w:val="00072BC7"/>
    <w:rsid w:val="000738B4"/>
    <w:rsid w:val="00073F8E"/>
    <w:rsid w:val="00074002"/>
    <w:rsid w:val="00075969"/>
    <w:rsid w:val="00075A17"/>
    <w:rsid w:val="00075CBB"/>
    <w:rsid w:val="0007650C"/>
    <w:rsid w:val="00076D75"/>
    <w:rsid w:val="00077411"/>
    <w:rsid w:val="00077FA7"/>
    <w:rsid w:val="000800A4"/>
    <w:rsid w:val="000802FC"/>
    <w:rsid w:val="00080A7B"/>
    <w:rsid w:val="00081A70"/>
    <w:rsid w:val="0008485C"/>
    <w:rsid w:val="00084EF9"/>
    <w:rsid w:val="00085208"/>
    <w:rsid w:val="000857A4"/>
    <w:rsid w:val="00085833"/>
    <w:rsid w:val="00087410"/>
    <w:rsid w:val="00087E80"/>
    <w:rsid w:val="0009147E"/>
    <w:rsid w:val="00091BC5"/>
    <w:rsid w:val="00093B96"/>
    <w:rsid w:val="00096953"/>
    <w:rsid w:val="00096DED"/>
    <w:rsid w:val="000A0BEC"/>
    <w:rsid w:val="000A0E5D"/>
    <w:rsid w:val="000A2C9E"/>
    <w:rsid w:val="000A2F87"/>
    <w:rsid w:val="000A32FC"/>
    <w:rsid w:val="000A3CC9"/>
    <w:rsid w:val="000A4035"/>
    <w:rsid w:val="000A618B"/>
    <w:rsid w:val="000B03F9"/>
    <w:rsid w:val="000B0B2A"/>
    <w:rsid w:val="000B0BCF"/>
    <w:rsid w:val="000B0E8D"/>
    <w:rsid w:val="000B120F"/>
    <w:rsid w:val="000B1377"/>
    <w:rsid w:val="000B18D3"/>
    <w:rsid w:val="000B2C7C"/>
    <w:rsid w:val="000B3EAE"/>
    <w:rsid w:val="000B40A6"/>
    <w:rsid w:val="000B7185"/>
    <w:rsid w:val="000B74B7"/>
    <w:rsid w:val="000B7B0D"/>
    <w:rsid w:val="000C2237"/>
    <w:rsid w:val="000C2417"/>
    <w:rsid w:val="000C2957"/>
    <w:rsid w:val="000C3109"/>
    <w:rsid w:val="000C4289"/>
    <w:rsid w:val="000C48A9"/>
    <w:rsid w:val="000C7744"/>
    <w:rsid w:val="000D047B"/>
    <w:rsid w:val="000D16CE"/>
    <w:rsid w:val="000D2415"/>
    <w:rsid w:val="000D2E51"/>
    <w:rsid w:val="000D2FD6"/>
    <w:rsid w:val="000D370E"/>
    <w:rsid w:val="000D5A37"/>
    <w:rsid w:val="000D6ECB"/>
    <w:rsid w:val="000D7439"/>
    <w:rsid w:val="000E0224"/>
    <w:rsid w:val="000E2C39"/>
    <w:rsid w:val="000E3698"/>
    <w:rsid w:val="000E3E63"/>
    <w:rsid w:val="000E4215"/>
    <w:rsid w:val="000E493D"/>
    <w:rsid w:val="000E7810"/>
    <w:rsid w:val="000F19F1"/>
    <w:rsid w:val="000F4CBC"/>
    <w:rsid w:val="000F4DA4"/>
    <w:rsid w:val="000F5252"/>
    <w:rsid w:val="000F59C5"/>
    <w:rsid w:val="000F5CDD"/>
    <w:rsid w:val="000F70FC"/>
    <w:rsid w:val="000F7267"/>
    <w:rsid w:val="000F763D"/>
    <w:rsid w:val="001016CB"/>
    <w:rsid w:val="00101853"/>
    <w:rsid w:val="00105029"/>
    <w:rsid w:val="001072B3"/>
    <w:rsid w:val="0010749A"/>
    <w:rsid w:val="0011016A"/>
    <w:rsid w:val="00111700"/>
    <w:rsid w:val="00114203"/>
    <w:rsid w:val="00116019"/>
    <w:rsid w:val="00116350"/>
    <w:rsid w:val="00116C43"/>
    <w:rsid w:val="00116FAA"/>
    <w:rsid w:val="00120F57"/>
    <w:rsid w:val="00123C49"/>
    <w:rsid w:val="00124383"/>
    <w:rsid w:val="00124769"/>
    <w:rsid w:val="00125573"/>
    <w:rsid w:val="001267CF"/>
    <w:rsid w:val="00130D7B"/>
    <w:rsid w:val="001313E4"/>
    <w:rsid w:val="00131999"/>
    <w:rsid w:val="001331EE"/>
    <w:rsid w:val="00135048"/>
    <w:rsid w:val="00137244"/>
    <w:rsid w:val="0013748E"/>
    <w:rsid w:val="001375D5"/>
    <w:rsid w:val="0014125C"/>
    <w:rsid w:val="00141829"/>
    <w:rsid w:val="00141DCA"/>
    <w:rsid w:val="00141EDE"/>
    <w:rsid w:val="0014478A"/>
    <w:rsid w:val="00145059"/>
    <w:rsid w:val="00145761"/>
    <w:rsid w:val="00146FA5"/>
    <w:rsid w:val="001473B6"/>
    <w:rsid w:val="00151BCA"/>
    <w:rsid w:val="00152694"/>
    <w:rsid w:val="001549CE"/>
    <w:rsid w:val="00155524"/>
    <w:rsid w:val="00155B47"/>
    <w:rsid w:val="00155D8B"/>
    <w:rsid w:val="0015617D"/>
    <w:rsid w:val="0016049C"/>
    <w:rsid w:val="00160A05"/>
    <w:rsid w:val="001622BB"/>
    <w:rsid w:val="00162CEE"/>
    <w:rsid w:val="00164BB4"/>
    <w:rsid w:val="001668B4"/>
    <w:rsid w:val="00167752"/>
    <w:rsid w:val="0016795D"/>
    <w:rsid w:val="00167F7B"/>
    <w:rsid w:val="0017021B"/>
    <w:rsid w:val="001707B4"/>
    <w:rsid w:val="00170D48"/>
    <w:rsid w:val="00170E95"/>
    <w:rsid w:val="00172F4F"/>
    <w:rsid w:val="001742DE"/>
    <w:rsid w:val="00175FA4"/>
    <w:rsid w:val="00177E03"/>
    <w:rsid w:val="00180117"/>
    <w:rsid w:val="001835F8"/>
    <w:rsid w:val="0018467E"/>
    <w:rsid w:val="0018477D"/>
    <w:rsid w:val="0018595A"/>
    <w:rsid w:val="00186A87"/>
    <w:rsid w:val="00187E37"/>
    <w:rsid w:val="001903B8"/>
    <w:rsid w:val="001909B5"/>
    <w:rsid w:val="001951A4"/>
    <w:rsid w:val="00195F2D"/>
    <w:rsid w:val="00196525"/>
    <w:rsid w:val="00196A9C"/>
    <w:rsid w:val="001A1182"/>
    <w:rsid w:val="001A2196"/>
    <w:rsid w:val="001A3D8E"/>
    <w:rsid w:val="001A5451"/>
    <w:rsid w:val="001A55BB"/>
    <w:rsid w:val="001A56A1"/>
    <w:rsid w:val="001A6C1B"/>
    <w:rsid w:val="001B210E"/>
    <w:rsid w:val="001B29FB"/>
    <w:rsid w:val="001B59A7"/>
    <w:rsid w:val="001B5F98"/>
    <w:rsid w:val="001B5FB5"/>
    <w:rsid w:val="001B6CD5"/>
    <w:rsid w:val="001B75D8"/>
    <w:rsid w:val="001C0884"/>
    <w:rsid w:val="001C13F8"/>
    <w:rsid w:val="001C223C"/>
    <w:rsid w:val="001C2D9C"/>
    <w:rsid w:val="001C35D9"/>
    <w:rsid w:val="001C53C7"/>
    <w:rsid w:val="001C58A8"/>
    <w:rsid w:val="001C6C83"/>
    <w:rsid w:val="001C71EE"/>
    <w:rsid w:val="001C7FF5"/>
    <w:rsid w:val="001D208C"/>
    <w:rsid w:val="001D3528"/>
    <w:rsid w:val="001D40DC"/>
    <w:rsid w:val="001D4D94"/>
    <w:rsid w:val="001D541F"/>
    <w:rsid w:val="001D5B00"/>
    <w:rsid w:val="001D6DB1"/>
    <w:rsid w:val="001D7141"/>
    <w:rsid w:val="001D74EA"/>
    <w:rsid w:val="001E0AC2"/>
    <w:rsid w:val="001E0F35"/>
    <w:rsid w:val="001E1485"/>
    <w:rsid w:val="001E2BDD"/>
    <w:rsid w:val="001E2EDF"/>
    <w:rsid w:val="001E3570"/>
    <w:rsid w:val="001E39C1"/>
    <w:rsid w:val="001E40C9"/>
    <w:rsid w:val="001E4829"/>
    <w:rsid w:val="001E5266"/>
    <w:rsid w:val="001E554C"/>
    <w:rsid w:val="001E5E46"/>
    <w:rsid w:val="001E5F7E"/>
    <w:rsid w:val="001E63C3"/>
    <w:rsid w:val="001E6B93"/>
    <w:rsid w:val="001E6D23"/>
    <w:rsid w:val="001F0376"/>
    <w:rsid w:val="001F08F2"/>
    <w:rsid w:val="001F0B1F"/>
    <w:rsid w:val="001F146B"/>
    <w:rsid w:val="001F1C97"/>
    <w:rsid w:val="001F2D85"/>
    <w:rsid w:val="001F47F6"/>
    <w:rsid w:val="001F5857"/>
    <w:rsid w:val="001F5CDB"/>
    <w:rsid w:val="00201507"/>
    <w:rsid w:val="002016AA"/>
    <w:rsid w:val="002018BE"/>
    <w:rsid w:val="00201B7C"/>
    <w:rsid w:val="00202F58"/>
    <w:rsid w:val="002066EE"/>
    <w:rsid w:val="0020691D"/>
    <w:rsid w:val="00206AAE"/>
    <w:rsid w:val="00207DCF"/>
    <w:rsid w:val="00210A6C"/>
    <w:rsid w:val="00213A93"/>
    <w:rsid w:val="00213AF7"/>
    <w:rsid w:val="002142CD"/>
    <w:rsid w:val="00215FE2"/>
    <w:rsid w:val="00216563"/>
    <w:rsid w:val="00223634"/>
    <w:rsid w:val="002251CA"/>
    <w:rsid w:val="0022682C"/>
    <w:rsid w:val="002268C3"/>
    <w:rsid w:val="002273C1"/>
    <w:rsid w:val="00227418"/>
    <w:rsid w:val="00227D96"/>
    <w:rsid w:val="002306E1"/>
    <w:rsid w:val="002311DE"/>
    <w:rsid w:val="00232400"/>
    <w:rsid w:val="00235927"/>
    <w:rsid w:val="00235939"/>
    <w:rsid w:val="00237D66"/>
    <w:rsid w:val="00240021"/>
    <w:rsid w:val="0024194E"/>
    <w:rsid w:val="00241BE5"/>
    <w:rsid w:val="0024549D"/>
    <w:rsid w:val="00245A98"/>
    <w:rsid w:val="00245AC2"/>
    <w:rsid w:val="00246614"/>
    <w:rsid w:val="002501C3"/>
    <w:rsid w:val="00250D9B"/>
    <w:rsid w:val="00251117"/>
    <w:rsid w:val="00251267"/>
    <w:rsid w:val="002522E0"/>
    <w:rsid w:val="002528D7"/>
    <w:rsid w:val="00253C08"/>
    <w:rsid w:val="00254C43"/>
    <w:rsid w:val="002553D4"/>
    <w:rsid w:val="00255518"/>
    <w:rsid w:val="00255596"/>
    <w:rsid w:val="00255713"/>
    <w:rsid w:val="0025649A"/>
    <w:rsid w:val="00256A60"/>
    <w:rsid w:val="00260139"/>
    <w:rsid w:val="002659ED"/>
    <w:rsid w:val="00267419"/>
    <w:rsid w:val="00267A9A"/>
    <w:rsid w:val="00270A30"/>
    <w:rsid w:val="00273B69"/>
    <w:rsid w:val="00275A00"/>
    <w:rsid w:val="00276410"/>
    <w:rsid w:val="00276D52"/>
    <w:rsid w:val="0027771C"/>
    <w:rsid w:val="002777C8"/>
    <w:rsid w:val="00277CEF"/>
    <w:rsid w:val="00282167"/>
    <w:rsid w:val="00284FF4"/>
    <w:rsid w:val="00286021"/>
    <w:rsid w:val="002873F0"/>
    <w:rsid w:val="0028744B"/>
    <w:rsid w:val="002913DD"/>
    <w:rsid w:val="00291EF6"/>
    <w:rsid w:val="00292ED7"/>
    <w:rsid w:val="00293BEA"/>
    <w:rsid w:val="00293C1C"/>
    <w:rsid w:val="00297E6A"/>
    <w:rsid w:val="002A1590"/>
    <w:rsid w:val="002A261F"/>
    <w:rsid w:val="002A3A6F"/>
    <w:rsid w:val="002A3CA8"/>
    <w:rsid w:val="002A3DE7"/>
    <w:rsid w:val="002A3E51"/>
    <w:rsid w:val="002A4B2A"/>
    <w:rsid w:val="002A522C"/>
    <w:rsid w:val="002A560C"/>
    <w:rsid w:val="002A6B62"/>
    <w:rsid w:val="002A6D06"/>
    <w:rsid w:val="002A6E3C"/>
    <w:rsid w:val="002A7CA0"/>
    <w:rsid w:val="002B2649"/>
    <w:rsid w:val="002B333A"/>
    <w:rsid w:val="002B405B"/>
    <w:rsid w:val="002B463D"/>
    <w:rsid w:val="002C106B"/>
    <w:rsid w:val="002C1DC1"/>
    <w:rsid w:val="002C2215"/>
    <w:rsid w:val="002C237D"/>
    <w:rsid w:val="002C30BC"/>
    <w:rsid w:val="002C378C"/>
    <w:rsid w:val="002C4297"/>
    <w:rsid w:val="002C4DBA"/>
    <w:rsid w:val="002C6220"/>
    <w:rsid w:val="002C67A3"/>
    <w:rsid w:val="002C7CBF"/>
    <w:rsid w:val="002C7CE3"/>
    <w:rsid w:val="002D1833"/>
    <w:rsid w:val="002D19D1"/>
    <w:rsid w:val="002D32D3"/>
    <w:rsid w:val="002D3432"/>
    <w:rsid w:val="002D4C94"/>
    <w:rsid w:val="002D6ADD"/>
    <w:rsid w:val="002D6FDF"/>
    <w:rsid w:val="002E19B1"/>
    <w:rsid w:val="002E2FD9"/>
    <w:rsid w:val="002E3625"/>
    <w:rsid w:val="002E4F61"/>
    <w:rsid w:val="002E5D0B"/>
    <w:rsid w:val="002E60A4"/>
    <w:rsid w:val="002E633E"/>
    <w:rsid w:val="002E6DEE"/>
    <w:rsid w:val="002F156C"/>
    <w:rsid w:val="002F25BF"/>
    <w:rsid w:val="002F29FF"/>
    <w:rsid w:val="002F2A05"/>
    <w:rsid w:val="002F5F16"/>
    <w:rsid w:val="002F66D9"/>
    <w:rsid w:val="002F6FE7"/>
    <w:rsid w:val="0030072B"/>
    <w:rsid w:val="0030170B"/>
    <w:rsid w:val="003018AF"/>
    <w:rsid w:val="003018C5"/>
    <w:rsid w:val="003018CC"/>
    <w:rsid w:val="00301DF2"/>
    <w:rsid w:val="00302481"/>
    <w:rsid w:val="00303D19"/>
    <w:rsid w:val="00303D59"/>
    <w:rsid w:val="003044D3"/>
    <w:rsid w:val="003047F8"/>
    <w:rsid w:val="00307223"/>
    <w:rsid w:val="0030756B"/>
    <w:rsid w:val="003101D7"/>
    <w:rsid w:val="003103B7"/>
    <w:rsid w:val="00311AF8"/>
    <w:rsid w:val="0031359B"/>
    <w:rsid w:val="003155FF"/>
    <w:rsid w:val="003166FA"/>
    <w:rsid w:val="00316C44"/>
    <w:rsid w:val="00317898"/>
    <w:rsid w:val="00321141"/>
    <w:rsid w:val="003213F9"/>
    <w:rsid w:val="00322683"/>
    <w:rsid w:val="00322F33"/>
    <w:rsid w:val="00324619"/>
    <w:rsid w:val="003247CC"/>
    <w:rsid w:val="003254F5"/>
    <w:rsid w:val="00325A7C"/>
    <w:rsid w:val="00327DF5"/>
    <w:rsid w:val="00332FAE"/>
    <w:rsid w:val="00333F55"/>
    <w:rsid w:val="00334E87"/>
    <w:rsid w:val="003357F0"/>
    <w:rsid w:val="00336626"/>
    <w:rsid w:val="003369A5"/>
    <w:rsid w:val="00340ACF"/>
    <w:rsid w:val="0034444C"/>
    <w:rsid w:val="0034576E"/>
    <w:rsid w:val="00345A3E"/>
    <w:rsid w:val="00345FEF"/>
    <w:rsid w:val="00346628"/>
    <w:rsid w:val="003474F0"/>
    <w:rsid w:val="00347B9E"/>
    <w:rsid w:val="00350E9A"/>
    <w:rsid w:val="0035134B"/>
    <w:rsid w:val="003513C5"/>
    <w:rsid w:val="00351C32"/>
    <w:rsid w:val="0035311D"/>
    <w:rsid w:val="0035344E"/>
    <w:rsid w:val="00354E79"/>
    <w:rsid w:val="003573E2"/>
    <w:rsid w:val="0035781C"/>
    <w:rsid w:val="00357EDF"/>
    <w:rsid w:val="00360726"/>
    <w:rsid w:val="00362BE4"/>
    <w:rsid w:val="003636D9"/>
    <w:rsid w:val="00363944"/>
    <w:rsid w:val="003649B2"/>
    <w:rsid w:val="00364B09"/>
    <w:rsid w:val="003658CC"/>
    <w:rsid w:val="00366D99"/>
    <w:rsid w:val="00366E91"/>
    <w:rsid w:val="00367C94"/>
    <w:rsid w:val="00373698"/>
    <w:rsid w:val="0037428D"/>
    <w:rsid w:val="00375033"/>
    <w:rsid w:val="00376025"/>
    <w:rsid w:val="00380B3E"/>
    <w:rsid w:val="00384030"/>
    <w:rsid w:val="0038463C"/>
    <w:rsid w:val="0038662F"/>
    <w:rsid w:val="00386F38"/>
    <w:rsid w:val="00390236"/>
    <w:rsid w:val="00390E73"/>
    <w:rsid w:val="00391910"/>
    <w:rsid w:val="00391B43"/>
    <w:rsid w:val="003921E0"/>
    <w:rsid w:val="0039290C"/>
    <w:rsid w:val="00394961"/>
    <w:rsid w:val="00395333"/>
    <w:rsid w:val="00396B8E"/>
    <w:rsid w:val="00397ED9"/>
    <w:rsid w:val="003A1315"/>
    <w:rsid w:val="003A2FFD"/>
    <w:rsid w:val="003A32FD"/>
    <w:rsid w:val="003A46C6"/>
    <w:rsid w:val="003A5946"/>
    <w:rsid w:val="003A791E"/>
    <w:rsid w:val="003B09BB"/>
    <w:rsid w:val="003B28C5"/>
    <w:rsid w:val="003B34C9"/>
    <w:rsid w:val="003B4444"/>
    <w:rsid w:val="003B52C1"/>
    <w:rsid w:val="003B52CF"/>
    <w:rsid w:val="003B546F"/>
    <w:rsid w:val="003B5638"/>
    <w:rsid w:val="003B70E6"/>
    <w:rsid w:val="003B72E7"/>
    <w:rsid w:val="003B765C"/>
    <w:rsid w:val="003B7A37"/>
    <w:rsid w:val="003C015A"/>
    <w:rsid w:val="003C1F6D"/>
    <w:rsid w:val="003C20E0"/>
    <w:rsid w:val="003C22C4"/>
    <w:rsid w:val="003C29A9"/>
    <w:rsid w:val="003C3236"/>
    <w:rsid w:val="003C4F25"/>
    <w:rsid w:val="003C5525"/>
    <w:rsid w:val="003C7036"/>
    <w:rsid w:val="003D017B"/>
    <w:rsid w:val="003D0D54"/>
    <w:rsid w:val="003D1040"/>
    <w:rsid w:val="003D1AA2"/>
    <w:rsid w:val="003D2984"/>
    <w:rsid w:val="003D3FDA"/>
    <w:rsid w:val="003D4CCB"/>
    <w:rsid w:val="003D5584"/>
    <w:rsid w:val="003D6957"/>
    <w:rsid w:val="003E02BF"/>
    <w:rsid w:val="003E0A58"/>
    <w:rsid w:val="003E0EBB"/>
    <w:rsid w:val="003E115A"/>
    <w:rsid w:val="003E234D"/>
    <w:rsid w:val="003E4234"/>
    <w:rsid w:val="003E4D5A"/>
    <w:rsid w:val="003E7AF9"/>
    <w:rsid w:val="003F1252"/>
    <w:rsid w:val="003F2534"/>
    <w:rsid w:val="003F3179"/>
    <w:rsid w:val="003F31DA"/>
    <w:rsid w:val="003F4EC2"/>
    <w:rsid w:val="003F5333"/>
    <w:rsid w:val="003F6A11"/>
    <w:rsid w:val="003F6C71"/>
    <w:rsid w:val="003F73B3"/>
    <w:rsid w:val="0040043F"/>
    <w:rsid w:val="00401436"/>
    <w:rsid w:val="0040178B"/>
    <w:rsid w:val="0040477A"/>
    <w:rsid w:val="004058E7"/>
    <w:rsid w:val="00405F0D"/>
    <w:rsid w:val="0041051A"/>
    <w:rsid w:val="00410AF3"/>
    <w:rsid w:val="00412055"/>
    <w:rsid w:val="0041331F"/>
    <w:rsid w:val="00413471"/>
    <w:rsid w:val="004153DC"/>
    <w:rsid w:val="004214B7"/>
    <w:rsid w:val="00421BA6"/>
    <w:rsid w:val="004236CF"/>
    <w:rsid w:val="00426A2C"/>
    <w:rsid w:val="004304F5"/>
    <w:rsid w:val="00430727"/>
    <w:rsid w:val="00431317"/>
    <w:rsid w:val="00433C73"/>
    <w:rsid w:val="004357DB"/>
    <w:rsid w:val="00436172"/>
    <w:rsid w:val="00440191"/>
    <w:rsid w:val="004428E7"/>
    <w:rsid w:val="00443825"/>
    <w:rsid w:val="004445CD"/>
    <w:rsid w:val="004446CA"/>
    <w:rsid w:val="00444760"/>
    <w:rsid w:val="00445AC6"/>
    <w:rsid w:val="00447318"/>
    <w:rsid w:val="0044733B"/>
    <w:rsid w:val="0044775D"/>
    <w:rsid w:val="00450417"/>
    <w:rsid w:val="00450D5D"/>
    <w:rsid w:val="00450F8F"/>
    <w:rsid w:val="004512D1"/>
    <w:rsid w:val="004531CF"/>
    <w:rsid w:val="00455D72"/>
    <w:rsid w:val="00456362"/>
    <w:rsid w:val="00456371"/>
    <w:rsid w:val="004578CD"/>
    <w:rsid w:val="00460B1F"/>
    <w:rsid w:val="004611EE"/>
    <w:rsid w:val="004615CE"/>
    <w:rsid w:val="00461761"/>
    <w:rsid w:val="00461801"/>
    <w:rsid w:val="00461A1C"/>
    <w:rsid w:val="00462CDF"/>
    <w:rsid w:val="00463BF2"/>
    <w:rsid w:val="00463C41"/>
    <w:rsid w:val="00463CDD"/>
    <w:rsid w:val="00463DD6"/>
    <w:rsid w:val="00467AAA"/>
    <w:rsid w:val="00467E2D"/>
    <w:rsid w:val="004712CC"/>
    <w:rsid w:val="00471751"/>
    <w:rsid w:val="0047365C"/>
    <w:rsid w:val="00473D46"/>
    <w:rsid w:val="004741E8"/>
    <w:rsid w:val="00474596"/>
    <w:rsid w:val="004757DB"/>
    <w:rsid w:val="00477719"/>
    <w:rsid w:val="004778C3"/>
    <w:rsid w:val="00480264"/>
    <w:rsid w:val="00480ED1"/>
    <w:rsid w:val="0048154E"/>
    <w:rsid w:val="00481892"/>
    <w:rsid w:val="00481DCB"/>
    <w:rsid w:val="004821CF"/>
    <w:rsid w:val="00483386"/>
    <w:rsid w:val="00484113"/>
    <w:rsid w:val="004849B6"/>
    <w:rsid w:val="0048576B"/>
    <w:rsid w:val="00486263"/>
    <w:rsid w:val="00486C53"/>
    <w:rsid w:val="004875E0"/>
    <w:rsid w:val="0048773D"/>
    <w:rsid w:val="00490669"/>
    <w:rsid w:val="00491187"/>
    <w:rsid w:val="00491374"/>
    <w:rsid w:val="00491AAB"/>
    <w:rsid w:val="00491D42"/>
    <w:rsid w:val="00492258"/>
    <w:rsid w:val="00493A17"/>
    <w:rsid w:val="00494140"/>
    <w:rsid w:val="0049507F"/>
    <w:rsid w:val="004956E0"/>
    <w:rsid w:val="004960CD"/>
    <w:rsid w:val="00497A1C"/>
    <w:rsid w:val="004A15C9"/>
    <w:rsid w:val="004A1894"/>
    <w:rsid w:val="004A301A"/>
    <w:rsid w:val="004A3964"/>
    <w:rsid w:val="004A43F6"/>
    <w:rsid w:val="004A62EF"/>
    <w:rsid w:val="004A7780"/>
    <w:rsid w:val="004B0B64"/>
    <w:rsid w:val="004B14F1"/>
    <w:rsid w:val="004B2626"/>
    <w:rsid w:val="004B36BF"/>
    <w:rsid w:val="004B3C23"/>
    <w:rsid w:val="004B43A6"/>
    <w:rsid w:val="004B4CCC"/>
    <w:rsid w:val="004B5DB8"/>
    <w:rsid w:val="004C0CCE"/>
    <w:rsid w:val="004C495B"/>
    <w:rsid w:val="004C4DEF"/>
    <w:rsid w:val="004C60C3"/>
    <w:rsid w:val="004C6450"/>
    <w:rsid w:val="004C6A09"/>
    <w:rsid w:val="004C7B6C"/>
    <w:rsid w:val="004D10C9"/>
    <w:rsid w:val="004D1141"/>
    <w:rsid w:val="004D1C01"/>
    <w:rsid w:val="004D1C9E"/>
    <w:rsid w:val="004D256D"/>
    <w:rsid w:val="004D524D"/>
    <w:rsid w:val="004D61BE"/>
    <w:rsid w:val="004E1A4F"/>
    <w:rsid w:val="004E22E3"/>
    <w:rsid w:val="004E4AE4"/>
    <w:rsid w:val="004E5549"/>
    <w:rsid w:val="004E7EB1"/>
    <w:rsid w:val="004F0CF7"/>
    <w:rsid w:val="004F1268"/>
    <w:rsid w:val="004F1CB7"/>
    <w:rsid w:val="004F1FCE"/>
    <w:rsid w:val="004F23D6"/>
    <w:rsid w:val="004F27B3"/>
    <w:rsid w:val="004F4155"/>
    <w:rsid w:val="004F4F3E"/>
    <w:rsid w:val="005016E4"/>
    <w:rsid w:val="00502EBA"/>
    <w:rsid w:val="00503E03"/>
    <w:rsid w:val="005068AB"/>
    <w:rsid w:val="005076F5"/>
    <w:rsid w:val="00507B05"/>
    <w:rsid w:val="0051045B"/>
    <w:rsid w:val="00510E61"/>
    <w:rsid w:val="00511004"/>
    <w:rsid w:val="0051185C"/>
    <w:rsid w:val="005130D8"/>
    <w:rsid w:val="005136C9"/>
    <w:rsid w:val="00513C8E"/>
    <w:rsid w:val="00515425"/>
    <w:rsid w:val="00515894"/>
    <w:rsid w:val="0051629A"/>
    <w:rsid w:val="00516A95"/>
    <w:rsid w:val="00517DC4"/>
    <w:rsid w:val="00522102"/>
    <w:rsid w:val="005225E2"/>
    <w:rsid w:val="00523F24"/>
    <w:rsid w:val="0052541E"/>
    <w:rsid w:val="00525895"/>
    <w:rsid w:val="005272D0"/>
    <w:rsid w:val="005309C2"/>
    <w:rsid w:val="00531FC0"/>
    <w:rsid w:val="00533FBF"/>
    <w:rsid w:val="00534174"/>
    <w:rsid w:val="00534A03"/>
    <w:rsid w:val="00535A0E"/>
    <w:rsid w:val="005364FD"/>
    <w:rsid w:val="0053727D"/>
    <w:rsid w:val="00537F6F"/>
    <w:rsid w:val="005450DC"/>
    <w:rsid w:val="005462F1"/>
    <w:rsid w:val="0054715F"/>
    <w:rsid w:val="00547248"/>
    <w:rsid w:val="0055231D"/>
    <w:rsid w:val="00553FC2"/>
    <w:rsid w:val="00554FEE"/>
    <w:rsid w:val="00555E3E"/>
    <w:rsid w:val="00556B0B"/>
    <w:rsid w:val="00557F2C"/>
    <w:rsid w:val="00561E83"/>
    <w:rsid w:val="00563ADE"/>
    <w:rsid w:val="005645A3"/>
    <w:rsid w:val="00564B1D"/>
    <w:rsid w:val="0056521D"/>
    <w:rsid w:val="00565247"/>
    <w:rsid w:val="00566FCE"/>
    <w:rsid w:val="005678F7"/>
    <w:rsid w:val="005702E3"/>
    <w:rsid w:val="00571457"/>
    <w:rsid w:val="0057164D"/>
    <w:rsid w:val="005718CC"/>
    <w:rsid w:val="0057524D"/>
    <w:rsid w:val="00576E08"/>
    <w:rsid w:val="0057700A"/>
    <w:rsid w:val="00577031"/>
    <w:rsid w:val="0058059B"/>
    <w:rsid w:val="0058070F"/>
    <w:rsid w:val="0058087D"/>
    <w:rsid w:val="0058103A"/>
    <w:rsid w:val="00581362"/>
    <w:rsid w:val="0058286C"/>
    <w:rsid w:val="00583E69"/>
    <w:rsid w:val="00587422"/>
    <w:rsid w:val="005900D1"/>
    <w:rsid w:val="005909C9"/>
    <w:rsid w:val="00591ACE"/>
    <w:rsid w:val="00592F39"/>
    <w:rsid w:val="00594145"/>
    <w:rsid w:val="0059497F"/>
    <w:rsid w:val="005956D0"/>
    <w:rsid w:val="005958E8"/>
    <w:rsid w:val="005967BD"/>
    <w:rsid w:val="005967CF"/>
    <w:rsid w:val="00597D40"/>
    <w:rsid w:val="005A0323"/>
    <w:rsid w:val="005A072E"/>
    <w:rsid w:val="005A0EBB"/>
    <w:rsid w:val="005A478F"/>
    <w:rsid w:val="005A5D7A"/>
    <w:rsid w:val="005A5E9D"/>
    <w:rsid w:val="005A60A9"/>
    <w:rsid w:val="005A6A5E"/>
    <w:rsid w:val="005A77F1"/>
    <w:rsid w:val="005B1624"/>
    <w:rsid w:val="005B18C5"/>
    <w:rsid w:val="005B219C"/>
    <w:rsid w:val="005B2C7A"/>
    <w:rsid w:val="005B32A1"/>
    <w:rsid w:val="005B33D7"/>
    <w:rsid w:val="005B4524"/>
    <w:rsid w:val="005B4B21"/>
    <w:rsid w:val="005C0CFF"/>
    <w:rsid w:val="005C0F9E"/>
    <w:rsid w:val="005C1581"/>
    <w:rsid w:val="005C171E"/>
    <w:rsid w:val="005C2C71"/>
    <w:rsid w:val="005C3104"/>
    <w:rsid w:val="005C4264"/>
    <w:rsid w:val="005C42C8"/>
    <w:rsid w:val="005C4E23"/>
    <w:rsid w:val="005C631C"/>
    <w:rsid w:val="005C66B4"/>
    <w:rsid w:val="005C66F8"/>
    <w:rsid w:val="005C679A"/>
    <w:rsid w:val="005C6A8B"/>
    <w:rsid w:val="005C73AC"/>
    <w:rsid w:val="005D2D1C"/>
    <w:rsid w:val="005D3530"/>
    <w:rsid w:val="005D5012"/>
    <w:rsid w:val="005D63D4"/>
    <w:rsid w:val="005E00A7"/>
    <w:rsid w:val="005E02FB"/>
    <w:rsid w:val="005E2683"/>
    <w:rsid w:val="005E2C81"/>
    <w:rsid w:val="005E67CA"/>
    <w:rsid w:val="005F0B4E"/>
    <w:rsid w:val="005F146D"/>
    <w:rsid w:val="005F164D"/>
    <w:rsid w:val="005F2705"/>
    <w:rsid w:val="005F28EF"/>
    <w:rsid w:val="005F2D4A"/>
    <w:rsid w:val="005F4D71"/>
    <w:rsid w:val="005F53DD"/>
    <w:rsid w:val="005F5607"/>
    <w:rsid w:val="005F612D"/>
    <w:rsid w:val="005F7927"/>
    <w:rsid w:val="005F795A"/>
    <w:rsid w:val="006000E3"/>
    <w:rsid w:val="00600E78"/>
    <w:rsid w:val="00600EA2"/>
    <w:rsid w:val="00601D29"/>
    <w:rsid w:val="006022B0"/>
    <w:rsid w:val="006025FB"/>
    <w:rsid w:val="006039BC"/>
    <w:rsid w:val="00605C54"/>
    <w:rsid w:val="00606C2B"/>
    <w:rsid w:val="00607310"/>
    <w:rsid w:val="00610EDB"/>
    <w:rsid w:val="0061169E"/>
    <w:rsid w:val="00613720"/>
    <w:rsid w:val="0061373E"/>
    <w:rsid w:val="006141BC"/>
    <w:rsid w:val="006148BF"/>
    <w:rsid w:val="00614EDE"/>
    <w:rsid w:val="0061520F"/>
    <w:rsid w:val="00615E21"/>
    <w:rsid w:val="006200AD"/>
    <w:rsid w:val="00620423"/>
    <w:rsid w:val="0062135E"/>
    <w:rsid w:val="006215DB"/>
    <w:rsid w:val="006223C4"/>
    <w:rsid w:val="00622468"/>
    <w:rsid w:val="00623184"/>
    <w:rsid w:val="00623FB3"/>
    <w:rsid w:val="006240B1"/>
    <w:rsid w:val="006244E3"/>
    <w:rsid w:val="006247C4"/>
    <w:rsid w:val="00625CF4"/>
    <w:rsid w:val="006277F8"/>
    <w:rsid w:val="0063038E"/>
    <w:rsid w:val="0063189F"/>
    <w:rsid w:val="00632D23"/>
    <w:rsid w:val="00633306"/>
    <w:rsid w:val="00635ABE"/>
    <w:rsid w:val="006364FA"/>
    <w:rsid w:val="006366F8"/>
    <w:rsid w:val="00640816"/>
    <w:rsid w:val="00643C31"/>
    <w:rsid w:val="00643C39"/>
    <w:rsid w:val="006448E0"/>
    <w:rsid w:val="00650E79"/>
    <w:rsid w:val="00650ECC"/>
    <w:rsid w:val="006518A6"/>
    <w:rsid w:val="00651C88"/>
    <w:rsid w:val="006524A3"/>
    <w:rsid w:val="006533AF"/>
    <w:rsid w:val="0065362B"/>
    <w:rsid w:val="00653C63"/>
    <w:rsid w:val="0065508A"/>
    <w:rsid w:val="006559DE"/>
    <w:rsid w:val="00656F46"/>
    <w:rsid w:val="006615A5"/>
    <w:rsid w:val="00662362"/>
    <w:rsid w:val="00663D6D"/>
    <w:rsid w:val="006675C3"/>
    <w:rsid w:val="00667BBE"/>
    <w:rsid w:val="00670014"/>
    <w:rsid w:val="00670DA2"/>
    <w:rsid w:val="00672813"/>
    <w:rsid w:val="0067313C"/>
    <w:rsid w:val="00674591"/>
    <w:rsid w:val="00674C89"/>
    <w:rsid w:val="006759D2"/>
    <w:rsid w:val="00676505"/>
    <w:rsid w:val="006769D7"/>
    <w:rsid w:val="00677A75"/>
    <w:rsid w:val="006814EF"/>
    <w:rsid w:val="00681B4E"/>
    <w:rsid w:val="00682231"/>
    <w:rsid w:val="00684238"/>
    <w:rsid w:val="006846CF"/>
    <w:rsid w:val="006846F6"/>
    <w:rsid w:val="00684861"/>
    <w:rsid w:val="0068683E"/>
    <w:rsid w:val="0069061D"/>
    <w:rsid w:val="00690E1B"/>
    <w:rsid w:val="00691AD7"/>
    <w:rsid w:val="00691E76"/>
    <w:rsid w:val="00692806"/>
    <w:rsid w:val="00693F78"/>
    <w:rsid w:val="006956E9"/>
    <w:rsid w:val="00696434"/>
    <w:rsid w:val="00696BDC"/>
    <w:rsid w:val="00697BC5"/>
    <w:rsid w:val="00697CF6"/>
    <w:rsid w:val="006A0396"/>
    <w:rsid w:val="006A15C5"/>
    <w:rsid w:val="006A2086"/>
    <w:rsid w:val="006A6326"/>
    <w:rsid w:val="006A7FB3"/>
    <w:rsid w:val="006B0665"/>
    <w:rsid w:val="006B122D"/>
    <w:rsid w:val="006B1865"/>
    <w:rsid w:val="006B291E"/>
    <w:rsid w:val="006B5044"/>
    <w:rsid w:val="006B549F"/>
    <w:rsid w:val="006B601D"/>
    <w:rsid w:val="006B65CC"/>
    <w:rsid w:val="006B672A"/>
    <w:rsid w:val="006B75B5"/>
    <w:rsid w:val="006B7809"/>
    <w:rsid w:val="006C0214"/>
    <w:rsid w:val="006C06AC"/>
    <w:rsid w:val="006C0943"/>
    <w:rsid w:val="006C1B26"/>
    <w:rsid w:val="006C236F"/>
    <w:rsid w:val="006C2528"/>
    <w:rsid w:val="006C3BA8"/>
    <w:rsid w:val="006C4F2C"/>
    <w:rsid w:val="006C5362"/>
    <w:rsid w:val="006C5A7C"/>
    <w:rsid w:val="006C6F13"/>
    <w:rsid w:val="006C7C1C"/>
    <w:rsid w:val="006C7C93"/>
    <w:rsid w:val="006D0A0E"/>
    <w:rsid w:val="006D0BFF"/>
    <w:rsid w:val="006D12F5"/>
    <w:rsid w:val="006D25A5"/>
    <w:rsid w:val="006D2947"/>
    <w:rsid w:val="006D2BBC"/>
    <w:rsid w:val="006D2EFD"/>
    <w:rsid w:val="006D30C3"/>
    <w:rsid w:val="006D4156"/>
    <w:rsid w:val="006D52FA"/>
    <w:rsid w:val="006D5D33"/>
    <w:rsid w:val="006D5E04"/>
    <w:rsid w:val="006D6AEA"/>
    <w:rsid w:val="006D7A14"/>
    <w:rsid w:val="006D7E49"/>
    <w:rsid w:val="006E0DB6"/>
    <w:rsid w:val="006E46B6"/>
    <w:rsid w:val="006E47EA"/>
    <w:rsid w:val="006E5325"/>
    <w:rsid w:val="006E5BCF"/>
    <w:rsid w:val="006E6092"/>
    <w:rsid w:val="006E6E75"/>
    <w:rsid w:val="006E745A"/>
    <w:rsid w:val="006F1CEB"/>
    <w:rsid w:val="006F1F1C"/>
    <w:rsid w:val="006F3707"/>
    <w:rsid w:val="006F38BC"/>
    <w:rsid w:val="006F5158"/>
    <w:rsid w:val="006F583E"/>
    <w:rsid w:val="006F604E"/>
    <w:rsid w:val="006F75F3"/>
    <w:rsid w:val="006F77E9"/>
    <w:rsid w:val="0070172F"/>
    <w:rsid w:val="00703206"/>
    <w:rsid w:val="007044D0"/>
    <w:rsid w:val="007056A0"/>
    <w:rsid w:val="00705C1A"/>
    <w:rsid w:val="00705DC9"/>
    <w:rsid w:val="00706152"/>
    <w:rsid w:val="00710ADF"/>
    <w:rsid w:val="007114B1"/>
    <w:rsid w:val="007120FD"/>
    <w:rsid w:val="0071234A"/>
    <w:rsid w:val="00713C43"/>
    <w:rsid w:val="00713F89"/>
    <w:rsid w:val="00716B71"/>
    <w:rsid w:val="00716C86"/>
    <w:rsid w:val="0071758C"/>
    <w:rsid w:val="00720AB0"/>
    <w:rsid w:val="00722AB3"/>
    <w:rsid w:val="00722CD8"/>
    <w:rsid w:val="00723688"/>
    <w:rsid w:val="00725A56"/>
    <w:rsid w:val="0072665F"/>
    <w:rsid w:val="00726F5D"/>
    <w:rsid w:val="00731006"/>
    <w:rsid w:val="00731359"/>
    <w:rsid w:val="00732F54"/>
    <w:rsid w:val="00733AAA"/>
    <w:rsid w:val="00733C0F"/>
    <w:rsid w:val="0073514F"/>
    <w:rsid w:val="0073604E"/>
    <w:rsid w:val="007372D0"/>
    <w:rsid w:val="00737AE5"/>
    <w:rsid w:val="0074017C"/>
    <w:rsid w:val="007402BD"/>
    <w:rsid w:val="007409AB"/>
    <w:rsid w:val="0074538A"/>
    <w:rsid w:val="0074560C"/>
    <w:rsid w:val="00745FB4"/>
    <w:rsid w:val="00746544"/>
    <w:rsid w:val="007473BA"/>
    <w:rsid w:val="007511EC"/>
    <w:rsid w:val="00752E12"/>
    <w:rsid w:val="0075436A"/>
    <w:rsid w:val="0075541A"/>
    <w:rsid w:val="00756495"/>
    <w:rsid w:val="00757BF7"/>
    <w:rsid w:val="00757F35"/>
    <w:rsid w:val="00760718"/>
    <w:rsid w:val="00761A71"/>
    <w:rsid w:val="00763E08"/>
    <w:rsid w:val="00764405"/>
    <w:rsid w:val="00764EF2"/>
    <w:rsid w:val="00765063"/>
    <w:rsid w:val="00765078"/>
    <w:rsid w:val="007652FA"/>
    <w:rsid w:val="00765EF3"/>
    <w:rsid w:val="00765EFE"/>
    <w:rsid w:val="00767985"/>
    <w:rsid w:val="00772166"/>
    <w:rsid w:val="0077379B"/>
    <w:rsid w:val="00775208"/>
    <w:rsid w:val="00775F17"/>
    <w:rsid w:val="00776C8C"/>
    <w:rsid w:val="00781A61"/>
    <w:rsid w:val="00782349"/>
    <w:rsid w:val="0078293C"/>
    <w:rsid w:val="007830C4"/>
    <w:rsid w:val="00783933"/>
    <w:rsid w:val="00783E50"/>
    <w:rsid w:val="00784729"/>
    <w:rsid w:val="007851DD"/>
    <w:rsid w:val="00787CC3"/>
    <w:rsid w:val="00790050"/>
    <w:rsid w:val="00790194"/>
    <w:rsid w:val="00793594"/>
    <w:rsid w:val="00793B90"/>
    <w:rsid w:val="00794012"/>
    <w:rsid w:val="00794F4F"/>
    <w:rsid w:val="00795157"/>
    <w:rsid w:val="007966DE"/>
    <w:rsid w:val="00796867"/>
    <w:rsid w:val="007972A2"/>
    <w:rsid w:val="007A00EC"/>
    <w:rsid w:val="007A02EB"/>
    <w:rsid w:val="007A1FC1"/>
    <w:rsid w:val="007A2536"/>
    <w:rsid w:val="007A2AD8"/>
    <w:rsid w:val="007A31C8"/>
    <w:rsid w:val="007A3693"/>
    <w:rsid w:val="007A3AC4"/>
    <w:rsid w:val="007A42EB"/>
    <w:rsid w:val="007A484E"/>
    <w:rsid w:val="007A531C"/>
    <w:rsid w:val="007A6190"/>
    <w:rsid w:val="007A6AF9"/>
    <w:rsid w:val="007A70B6"/>
    <w:rsid w:val="007A76C3"/>
    <w:rsid w:val="007B17D0"/>
    <w:rsid w:val="007B19F2"/>
    <w:rsid w:val="007B1FB8"/>
    <w:rsid w:val="007B2795"/>
    <w:rsid w:val="007B28BB"/>
    <w:rsid w:val="007B43BF"/>
    <w:rsid w:val="007B5763"/>
    <w:rsid w:val="007B5C17"/>
    <w:rsid w:val="007B63E3"/>
    <w:rsid w:val="007B750F"/>
    <w:rsid w:val="007C0446"/>
    <w:rsid w:val="007C0591"/>
    <w:rsid w:val="007C0A69"/>
    <w:rsid w:val="007C1390"/>
    <w:rsid w:val="007C2C3B"/>
    <w:rsid w:val="007C360D"/>
    <w:rsid w:val="007C7082"/>
    <w:rsid w:val="007D134C"/>
    <w:rsid w:val="007D1EEC"/>
    <w:rsid w:val="007D2065"/>
    <w:rsid w:val="007D261B"/>
    <w:rsid w:val="007D464A"/>
    <w:rsid w:val="007D6F6E"/>
    <w:rsid w:val="007D7E09"/>
    <w:rsid w:val="007E0AFA"/>
    <w:rsid w:val="007E1B77"/>
    <w:rsid w:val="007E3CB4"/>
    <w:rsid w:val="007E54F1"/>
    <w:rsid w:val="007E5AD1"/>
    <w:rsid w:val="007F33BF"/>
    <w:rsid w:val="007F45CF"/>
    <w:rsid w:val="007F57C1"/>
    <w:rsid w:val="007F5C02"/>
    <w:rsid w:val="007F6FC1"/>
    <w:rsid w:val="0080200C"/>
    <w:rsid w:val="0080321A"/>
    <w:rsid w:val="00803578"/>
    <w:rsid w:val="00804667"/>
    <w:rsid w:val="0080466B"/>
    <w:rsid w:val="008076C5"/>
    <w:rsid w:val="008129DF"/>
    <w:rsid w:val="0081472E"/>
    <w:rsid w:val="00814C6A"/>
    <w:rsid w:val="00814EF5"/>
    <w:rsid w:val="0081555B"/>
    <w:rsid w:val="008162D0"/>
    <w:rsid w:val="008177E9"/>
    <w:rsid w:val="00817843"/>
    <w:rsid w:val="00821338"/>
    <w:rsid w:val="00821782"/>
    <w:rsid w:val="0082197D"/>
    <w:rsid w:val="00822544"/>
    <w:rsid w:val="00822AC2"/>
    <w:rsid w:val="00823152"/>
    <w:rsid w:val="008237B1"/>
    <w:rsid w:val="00824D00"/>
    <w:rsid w:val="008263BB"/>
    <w:rsid w:val="00826BAB"/>
    <w:rsid w:val="00826DEA"/>
    <w:rsid w:val="0083009D"/>
    <w:rsid w:val="00831347"/>
    <w:rsid w:val="00834338"/>
    <w:rsid w:val="00834A00"/>
    <w:rsid w:val="00834A7B"/>
    <w:rsid w:val="00837F13"/>
    <w:rsid w:val="0084043D"/>
    <w:rsid w:val="0084277F"/>
    <w:rsid w:val="00842ABD"/>
    <w:rsid w:val="00844ABA"/>
    <w:rsid w:val="00844C61"/>
    <w:rsid w:val="00845A35"/>
    <w:rsid w:val="008461DB"/>
    <w:rsid w:val="00846C7C"/>
    <w:rsid w:val="00847549"/>
    <w:rsid w:val="008559FD"/>
    <w:rsid w:val="0085661E"/>
    <w:rsid w:val="008608D1"/>
    <w:rsid w:val="00863719"/>
    <w:rsid w:val="00864252"/>
    <w:rsid w:val="008653B1"/>
    <w:rsid w:val="00865913"/>
    <w:rsid w:val="00867F99"/>
    <w:rsid w:val="008707D6"/>
    <w:rsid w:val="00870B4D"/>
    <w:rsid w:val="00871AC4"/>
    <w:rsid w:val="008721C6"/>
    <w:rsid w:val="00873430"/>
    <w:rsid w:val="00875E14"/>
    <w:rsid w:val="00876803"/>
    <w:rsid w:val="0087739D"/>
    <w:rsid w:val="008773A7"/>
    <w:rsid w:val="00877AF5"/>
    <w:rsid w:val="0088056E"/>
    <w:rsid w:val="00880C40"/>
    <w:rsid w:val="00881A85"/>
    <w:rsid w:val="0088366F"/>
    <w:rsid w:val="00883E14"/>
    <w:rsid w:val="0088411E"/>
    <w:rsid w:val="00885BEB"/>
    <w:rsid w:val="00885E12"/>
    <w:rsid w:val="00886CFD"/>
    <w:rsid w:val="00887BA8"/>
    <w:rsid w:val="00887EF0"/>
    <w:rsid w:val="00890B96"/>
    <w:rsid w:val="008A02F8"/>
    <w:rsid w:val="008A0D7F"/>
    <w:rsid w:val="008A18C4"/>
    <w:rsid w:val="008A4784"/>
    <w:rsid w:val="008A71A2"/>
    <w:rsid w:val="008A793F"/>
    <w:rsid w:val="008B01F9"/>
    <w:rsid w:val="008B1580"/>
    <w:rsid w:val="008B4046"/>
    <w:rsid w:val="008B450F"/>
    <w:rsid w:val="008B4ECA"/>
    <w:rsid w:val="008B523C"/>
    <w:rsid w:val="008B57E3"/>
    <w:rsid w:val="008B5840"/>
    <w:rsid w:val="008B5DE0"/>
    <w:rsid w:val="008C0CE2"/>
    <w:rsid w:val="008C0FD4"/>
    <w:rsid w:val="008C1F7F"/>
    <w:rsid w:val="008C32A4"/>
    <w:rsid w:val="008C418A"/>
    <w:rsid w:val="008C436D"/>
    <w:rsid w:val="008C461A"/>
    <w:rsid w:val="008C5289"/>
    <w:rsid w:val="008C54AA"/>
    <w:rsid w:val="008C582E"/>
    <w:rsid w:val="008C5D11"/>
    <w:rsid w:val="008C6F74"/>
    <w:rsid w:val="008C7B9D"/>
    <w:rsid w:val="008D1353"/>
    <w:rsid w:val="008D17F2"/>
    <w:rsid w:val="008D18ED"/>
    <w:rsid w:val="008D1F31"/>
    <w:rsid w:val="008D310B"/>
    <w:rsid w:val="008D3448"/>
    <w:rsid w:val="008D3677"/>
    <w:rsid w:val="008D547C"/>
    <w:rsid w:val="008D62C2"/>
    <w:rsid w:val="008D6FF0"/>
    <w:rsid w:val="008D7217"/>
    <w:rsid w:val="008D7321"/>
    <w:rsid w:val="008D7622"/>
    <w:rsid w:val="008D7EAD"/>
    <w:rsid w:val="008E0111"/>
    <w:rsid w:val="008E0373"/>
    <w:rsid w:val="008E0A1B"/>
    <w:rsid w:val="008E1929"/>
    <w:rsid w:val="008E19C9"/>
    <w:rsid w:val="008E2A51"/>
    <w:rsid w:val="008E3C15"/>
    <w:rsid w:val="008E3DF6"/>
    <w:rsid w:val="008E433A"/>
    <w:rsid w:val="008E49B7"/>
    <w:rsid w:val="008E5672"/>
    <w:rsid w:val="008E6D3B"/>
    <w:rsid w:val="008E777F"/>
    <w:rsid w:val="008F18BB"/>
    <w:rsid w:val="008F30BD"/>
    <w:rsid w:val="008F392A"/>
    <w:rsid w:val="008F3B2B"/>
    <w:rsid w:val="008F3E9F"/>
    <w:rsid w:val="008F5479"/>
    <w:rsid w:val="008F54E5"/>
    <w:rsid w:val="008F683E"/>
    <w:rsid w:val="008F7A60"/>
    <w:rsid w:val="008F7DED"/>
    <w:rsid w:val="008F7E09"/>
    <w:rsid w:val="00900D24"/>
    <w:rsid w:val="00901496"/>
    <w:rsid w:val="009019F2"/>
    <w:rsid w:val="00904722"/>
    <w:rsid w:val="00905485"/>
    <w:rsid w:val="009056BE"/>
    <w:rsid w:val="0091047A"/>
    <w:rsid w:val="0091088C"/>
    <w:rsid w:val="00911552"/>
    <w:rsid w:val="00912904"/>
    <w:rsid w:val="00915B14"/>
    <w:rsid w:val="00920BB9"/>
    <w:rsid w:val="00921635"/>
    <w:rsid w:val="009222EC"/>
    <w:rsid w:val="00923429"/>
    <w:rsid w:val="009240DC"/>
    <w:rsid w:val="00924EC7"/>
    <w:rsid w:val="00925359"/>
    <w:rsid w:val="0092547F"/>
    <w:rsid w:val="00925FAB"/>
    <w:rsid w:val="00927A90"/>
    <w:rsid w:val="00927DB4"/>
    <w:rsid w:val="00930017"/>
    <w:rsid w:val="0093113E"/>
    <w:rsid w:val="009311A0"/>
    <w:rsid w:val="00934234"/>
    <w:rsid w:val="00934A43"/>
    <w:rsid w:val="00934C98"/>
    <w:rsid w:val="00935D64"/>
    <w:rsid w:val="009367D9"/>
    <w:rsid w:val="00937487"/>
    <w:rsid w:val="00937D57"/>
    <w:rsid w:val="00940E42"/>
    <w:rsid w:val="0094318F"/>
    <w:rsid w:val="00945853"/>
    <w:rsid w:val="00945AC5"/>
    <w:rsid w:val="00947798"/>
    <w:rsid w:val="0095346A"/>
    <w:rsid w:val="00955F91"/>
    <w:rsid w:val="009563A2"/>
    <w:rsid w:val="00963176"/>
    <w:rsid w:val="00963453"/>
    <w:rsid w:val="00965A2A"/>
    <w:rsid w:val="00965F36"/>
    <w:rsid w:val="00966024"/>
    <w:rsid w:val="00966AE9"/>
    <w:rsid w:val="00970544"/>
    <w:rsid w:val="00970669"/>
    <w:rsid w:val="00970B38"/>
    <w:rsid w:val="009719E3"/>
    <w:rsid w:val="009736B0"/>
    <w:rsid w:val="00973993"/>
    <w:rsid w:val="00974445"/>
    <w:rsid w:val="00974A1C"/>
    <w:rsid w:val="00975150"/>
    <w:rsid w:val="009766DB"/>
    <w:rsid w:val="00976CFE"/>
    <w:rsid w:val="00977938"/>
    <w:rsid w:val="00977A6C"/>
    <w:rsid w:val="009800DB"/>
    <w:rsid w:val="00980F28"/>
    <w:rsid w:val="00981085"/>
    <w:rsid w:val="0098109C"/>
    <w:rsid w:val="00981CA6"/>
    <w:rsid w:val="00983C11"/>
    <w:rsid w:val="009868F4"/>
    <w:rsid w:val="00990464"/>
    <w:rsid w:val="00991D0D"/>
    <w:rsid w:val="009931A1"/>
    <w:rsid w:val="00994951"/>
    <w:rsid w:val="00995F9D"/>
    <w:rsid w:val="00996F29"/>
    <w:rsid w:val="009970EC"/>
    <w:rsid w:val="00997922"/>
    <w:rsid w:val="009A187A"/>
    <w:rsid w:val="009A2795"/>
    <w:rsid w:val="009A33EC"/>
    <w:rsid w:val="009A3709"/>
    <w:rsid w:val="009A3A14"/>
    <w:rsid w:val="009A3F02"/>
    <w:rsid w:val="009A461B"/>
    <w:rsid w:val="009A47CE"/>
    <w:rsid w:val="009A53DC"/>
    <w:rsid w:val="009A56B3"/>
    <w:rsid w:val="009B30F1"/>
    <w:rsid w:val="009B320E"/>
    <w:rsid w:val="009B4824"/>
    <w:rsid w:val="009B5A95"/>
    <w:rsid w:val="009B5B55"/>
    <w:rsid w:val="009B6D32"/>
    <w:rsid w:val="009C1B83"/>
    <w:rsid w:val="009C1DCF"/>
    <w:rsid w:val="009C2488"/>
    <w:rsid w:val="009C3ADE"/>
    <w:rsid w:val="009C4712"/>
    <w:rsid w:val="009C5A46"/>
    <w:rsid w:val="009C66A7"/>
    <w:rsid w:val="009C7290"/>
    <w:rsid w:val="009D12B0"/>
    <w:rsid w:val="009D2E56"/>
    <w:rsid w:val="009D315F"/>
    <w:rsid w:val="009D36AA"/>
    <w:rsid w:val="009E2186"/>
    <w:rsid w:val="009E305E"/>
    <w:rsid w:val="009E420A"/>
    <w:rsid w:val="009E75D4"/>
    <w:rsid w:val="009F0383"/>
    <w:rsid w:val="009F0F3B"/>
    <w:rsid w:val="009F1C41"/>
    <w:rsid w:val="009F2153"/>
    <w:rsid w:val="009F292E"/>
    <w:rsid w:val="009F3407"/>
    <w:rsid w:val="009F3B69"/>
    <w:rsid w:val="009F3E6D"/>
    <w:rsid w:val="009F41CB"/>
    <w:rsid w:val="009F5248"/>
    <w:rsid w:val="009F549D"/>
    <w:rsid w:val="009F5975"/>
    <w:rsid w:val="009F5F77"/>
    <w:rsid w:val="009F6FC3"/>
    <w:rsid w:val="00A00AD9"/>
    <w:rsid w:val="00A00C4C"/>
    <w:rsid w:val="00A00FA0"/>
    <w:rsid w:val="00A03198"/>
    <w:rsid w:val="00A045A4"/>
    <w:rsid w:val="00A049A2"/>
    <w:rsid w:val="00A056DC"/>
    <w:rsid w:val="00A124D1"/>
    <w:rsid w:val="00A1259C"/>
    <w:rsid w:val="00A12FD1"/>
    <w:rsid w:val="00A1407B"/>
    <w:rsid w:val="00A15A92"/>
    <w:rsid w:val="00A17D14"/>
    <w:rsid w:val="00A17EAA"/>
    <w:rsid w:val="00A17F2E"/>
    <w:rsid w:val="00A2011D"/>
    <w:rsid w:val="00A21233"/>
    <w:rsid w:val="00A215E0"/>
    <w:rsid w:val="00A22DE7"/>
    <w:rsid w:val="00A24EEF"/>
    <w:rsid w:val="00A263EB"/>
    <w:rsid w:val="00A264BC"/>
    <w:rsid w:val="00A2661A"/>
    <w:rsid w:val="00A302AF"/>
    <w:rsid w:val="00A30636"/>
    <w:rsid w:val="00A324D0"/>
    <w:rsid w:val="00A3330E"/>
    <w:rsid w:val="00A33402"/>
    <w:rsid w:val="00A34784"/>
    <w:rsid w:val="00A37523"/>
    <w:rsid w:val="00A40CE3"/>
    <w:rsid w:val="00A41B69"/>
    <w:rsid w:val="00A41CA6"/>
    <w:rsid w:val="00A4427F"/>
    <w:rsid w:val="00A45412"/>
    <w:rsid w:val="00A45D34"/>
    <w:rsid w:val="00A47232"/>
    <w:rsid w:val="00A47C97"/>
    <w:rsid w:val="00A531FC"/>
    <w:rsid w:val="00A54527"/>
    <w:rsid w:val="00A54A7A"/>
    <w:rsid w:val="00A56E68"/>
    <w:rsid w:val="00A5771A"/>
    <w:rsid w:val="00A57A13"/>
    <w:rsid w:val="00A61D62"/>
    <w:rsid w:val="00A62210"/>
    <w:rsid w:val="00A6442B"/>
    <w:rsid w:val="00A6528C"/>
    <w:rsid w:val="00A65830"/>
    <w:rsid w:val="00A66998"/>
    <w:rsid w:val="00A670AE"/>
    <w:rsid w:val="00A676D0"/>
    <w:rsid w:val="00A676E4"/>
    <w:rsid w:val="00A72A76"/>
    <w:rsid w:val="00A72E2C"/>
    <w:rsid w:val="00A7392B"/>
    <w:rsid w:val="00A7398A"/>
    <w:rsid w:val="00A74A2C"/>
    <w:rsid w:val="00A763B7"/>
    <w:rsid w:val="00A76D22"/>
    <w:rsid w:val="00A76FA9"/>
    <w:rsid w:val="00A80645"/>
    <w:rsid w:val="00A8355B"/>
    <w:rsid w:val="00A85431"/>
    <w:rsid w:val="00A86A53"/>
    <w:rsid w:val="00A8704E"/>
    <w:rsid w:val="00A9025C"/>
    <w:rsid w:val="00A9163D"/>
    <w:rsid w:val="00A91A78"/>
    <w:rsid w:val="00A92C00"/>
    <w:rsid w:val="00A937CE"/>
    <w:rsid w:val="00A94C0E"/>
    <w:rsid w:val="00A95460"/>
    <w:rsid w:val="00A9738F"/>
    <w:rsid w:val="00AA07DB"/>
    <w:rsid w:val="00AA15FD"/>
    <w:rsid w:val="00AA1AD0"/>
    <w:rsid w:val="00AA33ED"/>
    <w:rsid w:val="00AA38A1"/>
    <w:rsid w:val="00AA3CCB"/>
    <w:rsid w:val="00AA4041"/>
    <w:rsid w:val="00AA44DD"/>
    <w:rsid w:val="00AA4B85"/>
    <w:rsid w:val="00AA52C6"/>
    <w:rsid w:val="00AA551C"/>
    <w:rsid w:val="00AA5E34"/>
    <w:rsid w:val="00AA6693"/>
    <w:rsid w:val="00AB12E5"/>
    <w:rsid w:val="00AB13CC"/>
    <w:rsid w:val="00AB2B83"/>
    <w:rsid w:val="00AB2CDB"/>
    <w:rsid w:val="00AB3D8D"/>
    <w:rsid w:val="00AB3FE3"/>
    <w:rsid w:val="00AB4B8C"/>
    <w:rsid w:val="00AB5699"/>
    <w:rsid w:val="00AB6093"/>
    <w:rsid w:val="00AB639E"/>
    <w:rsid w:val="00AB7741"/>
    <w:rsid w:val="00AC0083"/>
    <w:rsid w:val="00AC4297"/>
    <w:rsid w:val="00AC4443"/>
    <w:rsid w:val="00AC58F3"/>
    <w:rsid w:val="00AC602D"/>
    <w:rsid w:val="00AC78EB"/>
    <w:rsid w:val="00AC7A11"/>
    <w:rsid w:val="00AC7B7F"/>
    <w:rsid w:val="00AD089B"/>
    <w:rsid w:val="00AD0D12"/>
    <w:rsid w:val="00AD0ED3"/>
    <w:rsid w:val="00AD13C6"/>
    <w:rsid w:val="00AD1B88"/>
    <w:rsid w:val="00AD4884"/>
    <w:rsid w:val="00AD5036"/>
    <w:rsid w:val="00AD6F89"/>
    <w:rsid w:val="00AD79B9"/>
    <w:rsid w:val="00AE0A36"/>
    <w:rsid w:val="00AE0F09"/>
    <w:rsid w:val="00AE1EDE"/>
    <w:rsid w:val="00AE26A0"/>
    <w:rsid w:val="00AE3E00"/>
    <w:rsid w:val="00AE43C6"/>
    <w:rsid w:val="00AE48AD"/>
    <w:rsid w:val="00AE4FC3"/>
    <w:rsid w:val="00AE5040"/>
    <w:rsid w:val="00AE65E8"/>
    <w:rsid w:val="00AE74D4"/>
    <w:rsid w:val="00AE7C83"/>
    <w:rsid w:val="00AF0C85"/>
    <w:rsid w:val="00AF0F78"/>
    <w:rsid w:val="00AF0FD9"/>
    <w:rsid w:val="00AF19DA"/>
    <w:rsid w:val="00AF1FFC"/>
    <w:rsid w:val="00AF2B20"/>
    <w:rsid w:val="00AF311F"/>
    <w:rsid w:val="00AF42D6"/>
    <w:rsid w:val="00AF474E"/>
    <w:rsid w:val="00AF5A63"/>
    <w:rsid w:val="00AF5E83"/>
    <w:rsid w:val="00B00B1E"/>
    <w:rsid w:val="00B00F4A"/>
    <w:rsid w:val="00B01015"/>
    <w:rsid w:val="00B02EC0"/>
    <w:rsid w:val="00B033E6"/>
    <w:rsid w:val="00B039E5"/>
    <w:rsid w:val="00B05781"/>
    <w:rsid w:val="00B05AEE"/>
    <w:rsid w:val="00B067FC"/>
    <w:rsid w:val="00B068C5"/>
    <w:rsid w:val="00B06E0A"/>
    <w:rsid w:val="00B07CF3"/>
    <w:rsid w:val="00B07FD7"/>
    <w:rsid w:val="00B10BDD"/>
    <w:rsid w:val="00B10E0A"/>
    <w:rsid w:val="00B11E3C"/>
    <w:rsid w:val="00B1348B"/>
    <w:rsid w:val="00B13E9D"/>
    <w:rsid w:val="00B15D80"/>
    <w:rsid w:val="00B207BB"/>
    <w:rsid w:val="00B216E5"/>
    <w:rsid w:val="00B2364E"/>
    <w:rsid w:val="00B236E7"/>
    <w:rsid w:val="00B24004"/>
    <w:rsid w:val="00B2401F"/>
    <w:rsid w:val="00B25209"/>
    <w:rsid w:val="00B2726D"/>
    <w:rsid w:val="00B27D42"/>
    <w:rsid w:val="00B310E6"/>
    <w:rsid w:val="00B326A3"/>
    <w:rsid w:val="00B32D72"/>
    <w:rsid w:val="00B33EA4"/>
    <w:rsid w:val="00B3463D"/>
    <w:rsid w:val="00B35036"/>
    <w:rsid w:val="00B361FD"/>
    <w:rsid w:val="00B373A3"/>
    <w:rsid w:val="00B37C77"/>
    <w:rsid w:val="00B37D99"/>
    <w:rsid w:val="00B40E4F"/>
    <w:rsid w:val="00B415A8"/>
    <w:rsid w:val="00B420FF"/>
    <w:rsid w:val="00B42BAD"/>
    <w:rsid w:val="00B43E1B"/>
    <w:rsid w:val="00B45727"/>
    <w:rsid w:val="00B45CC5"/>
    <w:rsid w:val="00B462B9"/>
    <w:rsid w:val="00B46AC4"/>
    <w:rsid w:val="00B505A3"/>
    <w:rsid w:val="00B50A45"/>
    <w:rsid w:val="00B510DE"/>
    <w:rsid w:val="00B529C4"/>
    <w:rsid w:val="00B53407"/>
    <w:rsid w:val="00B53861"/>
    <w:rsid w:val="00B53E8B"/>
    <w:rsid w:val="00B55D56"/>
    <w:rsid w:val="00B56EB0"/>
    <w:rsid w:val="00B603D3"/>
    <w:rsid w:val="00B60E39"/>
    <w:rsid w:val="00B6120D"/>
    <w:rsid w:val="00B618CC"/>
    <w:rsid w:val="00B62416"/>
    <w:rsid w:val="00B63BA7"/>
    <w:rsid w:val="00B64725"/>
    <w:rsid w:val="00B65B90"/>
    <w:rsid w:val="00B66857"/>
    <w:rsid w:val="00B6742B"/>
    <w:rsid w:val="00B718C6"/>
    <w:rsid w:val="00B71EED"/>
    <w:rsid w:val="00B72688"/>
    <w:rsid w:val="00B744C5"/>
    <w:rsid w:val="00B74BBD"/>
    <w:rsid w:val="00B802C5"/>
    <w:rsid w:val="00B80ABD"/>
    <w:rsid w:val="00B83829"/>
    <w:rsid w:val="00B83FA2"/>
    <w:rsid w:val="00B85638"/>
    <w:rsid w:val="00B8571A"/>
    <w:rsid w:val="00B87A95"/>
    <w:rsid w:val="00B87E7B"/>
    <w:rsid w:val="00B90F76"/>
    <w:rsid w:val="00B93E10"/>
    <w:rsid w:val="00B93E89"/>
    <w:rsid w:val="00B953CB"/>
    <w:rsid w:val="00B95BBA"/>
    <w:rsid w:val="00B95CD5"/>
    <w:rsid w:val="00B960DE"/>
    <w:rsid w:val="00B97631"/>
    <w:rsid w:val="00BA12FA"/>
    <w:rsid w:val="00BA1BF0"/>
    <w:rsid w:val="00BA2CB8"/>
    <w:rsid w:val="00BA2E56"/>
    <w:rsid w:val="00BA39B4"/>
    <w:rsid w:val="00BA4778"/>
    <w:rsid w:val="00BA540B"/>
    <w:rsid w:val="00BA6B66"/>
    <w:rsid w:val="00BA6CBB"/>
    <w:rsid w:val="00BA7648"/>
    <w:rsid w:val="00BB03E3"/>
    <w:rsid w:val="00BB070B"/>
    <w:rsid w:val="00BB0E2A"/>
    <w:rsid w:val="00BB16E4"/>
    <w:rsid w:val="00BB2BF1"/>
    <w:rsid w:val="00BB3321"/>
    <w:rsid w:val="00BB3637"/>
    <w:rsid w:val="00BB5A07"/>
    <w:rsid w:val="00BC0515"/>
    <w:rsid w:val="00BC1A5B"/>
    <w:rsid w:val="00BC1CB6"/>
    <w:rsid w:val="00BC2033"/>
    <w:rsid w:val="00BC308F"/>
    <w:rsid w:val="00BC3489"/>
    <w:rsid w:val="00BC38D3"/>
    <w:rsid w:val="00BC421E"/>
    <w:rsid w:val="00BC4FF3"/>
    <w:rsid w:val="00BC565C"/>
    <w:rsid w:val="00BC5E92"/>
    <w:rsid w:val="00BC6064"/>
    <w:rsid w:val="00BC77E9"/>
    <w:rsid w:val="00BC7954"/>
    <w:rsid w:val="00BD0844"/>
    <w:rsid w:val="00BD15AD"/>
    <w:rsid w:val="00BD17A8"/>
    <w:rsid w:val="00BD1DB2"/>
    <w:rsid w:val="00BD2128"/>
    <w:rsid w:val="00BD4561"/>
    <w:rsid w:val="00BD5543"/>
    <w:rsid w:val="00BD5B69"/>
    <w:rsid w:val="00BD6C1A"/>
    <w:rsid w:val="00BD6D45"/>
    <w:rsid w:val="00BD70E3"/>
    <w:rsid w:val="00BD7CE1"/>
    <w:rsid w:val="00BE01DF"/>
    <w:rsid w:val="00BE05D1"/>
    <w:rsid w:val="00BE0D8C"/>
    <w:rsid w:val="00BE109A"/>
    <w:rsid w:val="00BE15A4"/>
    <w:rsid w:val="00BE15FC"/>
    <w:rsid w:val="00BE2E9C"/>
    <w:rsid w:val="00BE368C"/>
    <w:rsid w:val="00BE390D"/>
    <w:rsid w:val="00BE4757"/>
    <w:rsid w:val="00BE47B0"/>
    <w:rsid w:val="00BE5964"/>
    <w:rsid w:val="00BE5EE7"/>
    <w:rsid w:val="00BE6463"/>
    <w:rsid w:val="00BE6F98"/>
    <w:rsid w:val="00BE761B"/>
    <w:rsid w:val="00BF00A8"/>
    <w:rsid w:val="00BF0518"/>
    <w:rsid w:val="00BF0A0F"/>
    <w:rsid w:val="00BF2EC4"/>
    <w:rsid w:val="00BF4DD6"/>
    <w:rsid w:val="00BF578D"/>
    <w:rsid w:val="00BF5E71"/>
    <w:rsid w:val="00BF70EE"/>
    <w:rsid w:val="00BF76F6"/>
    <w:rsid w:val="00C00266"/>
    <w:rsid w:val="00C00774"/>
    <w:rsid w:val="00C00AA2"/>
    <w:rsid w:val="00C0163A"/>
    <w:rsid w:val="00C022F5"/>
    <w:rsid w:val="00C02E75"/>
    <w:rsid w:val="00C03895"/>
    <w:rsid w:val="00C04253"/>
    <w:rsid w:val="00C065EF"/>
    <w:rsid w:val="00C068C1"/>
    <w:rsid w:val="00C06E76"/>
    <w:rsid w:val="00C1027E"/>
    <w:rsid w:val="00C103B6"/>
    <w:rsid w:val="00C11FB8"/>
    <w:rsid w:val="00C12570"/>
    <w:rsid w:val="00C12B54"/>
    <w:rsid w:val="00C13B2E"/>
    <w:rsid w:val="00C14091"/>
    <w:rsid w:val="00C14DCD"/>
    <w:rsid w:val="00C15416"/>
    <w:rsid w:val="00C157BC"/>
    <w:rsid w:val="00C16495"/>
    <w:rsid w:val="00C17EBA"/>
    <w:rsid w:val="00C201AE"/>
    <w:rsid w:val="00C219F1"/>
    <w:rsid w:val="00C22121"/>
    <w:rsid w:val="00C2286B"/>
    <w:rsid w:val="00C22CDE"/>
    <w:rsid w:val="00C231E9"/>
    <w:rsid w:val="00C23856"/>
    <w:rsid w:val="00C269FB"/>
    <w:rsid w:val="00C27EE1"/>
    <w:rsid w:val="00C31205"/>
    <w:rsid w:val="00C31672"/>
    <w:rsid w:val="00C320FB"/>
    <w:rsid w:val="00C323F1"/>
    <w:rsid w:val="00C32A48"/>
    <w:rsid w:val="00C32AFE"/>
    <w:rsid w:val="00C339D9"/>
    <w:rsid w:val="00C33A1D"/>
    <w:rsid w:val="00C33E07"/>
    <w:rsid w:val="00C351B9"/>
    <w:rsid w:val="00C357CA"/>
    <w:rsid w:val="00C36C90"/>
    <w:rsid w:val="00C36E25"/>
    <w:rsid w:val="00C37232"/>
    <w:rsid w:val="00C372DE"/>
    <w:rsid w:val="00C412A6"/>
    <w:rsid w:val="00C416F6"/>
    <w:rsid w:val="00C43990"/>
    <w:rsid w:val="00C43B9B"/>
    <w:rsid w:val="00C44005"/>
    <w:rsid w:val="00C45323"/>
    <w:rsid w:val="00C51731"/>
    <w:rsid w:val="00C5212F"/>
    <w:rsid w:val="00C54E5E"/>
    <w:rsid w:val="00C55AB0"/>
    <w:rsid w:val="00C60619"/>
    <w:rsid w:val="00C60B45"/>
    <w:rsid w:val="00C61A8F"/>
    <w:rsid w:val="00C62552"/>
    <w:rsid w:val="00C63EEA"/>
    <w:rsid w:val="00C64993"/>
    <w:rsid w:val="00C65345"/>
    <w:rsid w:val="00C65757"/>
    <w:rsid w:val="00C657E0"/>
    <w:rsid w:val="00C65BBA"/>
    <w:rsid w:val="00C705A6"/>
    <w:rsid w:val="00C70A8F"/>
    <w:rsid w:val="00C71574"/>
    <w:rsid w:val="00C741C0"/>
    <w:rsid w:val="00C746E3"/>
    <w:rsid w:val="00C75417"/>
    <w:rsid w:val="00C75F7E"/>
    <w:rsid w:val="00C7601A"/>
    <w:rsid w:val="00C7611D"/>
    <w:rsid w:val="00C76F2A"/>
    <w:rsid w:val="00C77411"/>
    <w:rsid w:val="00C77A9F"/>
    <w:rsid w:val="00C800E6"/>
    <w:rsid w:val="00C82C47"/>
    <w:rsid w:val="00C84E6C"/>
    <w:rsid w:val="00C85D73"/>
    <w:rsid w:val="00C86082"/>
    <w:rsid w:val="00C8637D"/>
    <w:rsid w:val="00C8707C"/>
    <w:rsid w:val="00C870AF"/>
    <w:rsid w:val="00C8764D"/>
    <w:rsid w:val="00C90E7B"/>
    <w:rsid w:val="00C91BFB"/>
    <w:rsid w:val="00C95601"/>
    <w:rsid w:val="00C95A80"/>
    <w:rsid w:val="00C96BB4"/>
    <w:rsid w:val="00C97A01"/>
    <w:rsid w:val="00C97D1A"/>
    <w:rsid w:val="00CA041B"/>
    <w:rsid w:val="00CA0C9C"/>
    <w:rsid w:val="00CA1112"/>
    <w:rsid w:val="00CA12DA"/>
    <w:rsid w:val="00CA4F43"/>
    <w:rsid w:val="00CA5F7A"/>
    <w:rsid w:val="00CA6672"/>
    <w:rsid w:val="00CA7672"/>
    <w:rsid w:val="00CA791E"/>
    <w:rsid w:val="00CB04CD"/>
    <w:rsid w:val="00CB1AF5"/>
    <w:rsid w:val="00CB4735"/>
    <w:rsid w:val="00CB4A9C"/>
    <w:rsid w:val="00CB53C5"/>
    <w:rsid w:val="00CB5A3E"/>
    <w:rsid w:val="00CB5D9D"/>
    <w:rsid w:val="00CB5E34"/>
    <w:rsid w:val="00CB67EE"/>
    <w:rsid w:val="00CB687A"/>
    <w:rsid w:val="00CB7663"/>
    <w:rsid w:val="00CC0F7D"/>
    <w:rsid w:val="00CC1652"/>
    <w:rsid w:val="00CC2CD5"/>
    <w:rsid w:val="00CC3151"/>
    <w:rsid w:val="00CC4085"/>
    <w:rsid w:val="00CC44B6"/>
    <w:rsid w:val="00CC4717"/>
    <w:rsid w:val="00CC47EB"/>
    <w:rsid w:val="00CC68C1"/>
    <w:rsid w:val="00CC6EA1"/>
    <w:rsid w:val="00CC7D17"/>
    <w:rsid w:val="00CD0CA6"/>
    <w:rsid w:val="00CD2131"/>
    <w:rsid w:val="00CD3EEE"/>
    <w:rsid w:val="00CD4735"/>
    <w:rsid w:val="00CD4FA5"/>
    <w:rsid w:val="00CD60DE"/>
    <w:rsid w:val="00CD6754"/>
    <w:rsid w:val="00CD724C"/>
    <w:rsid w:val="00CD79DD"/>
    <w:rsid w:val="00CD7A7D"/>
    <w:rsid w:val="00CD7B93"/>
    <w:rsid w:val="00CE0921"/>
    <w:rsid w:val="00CE20C4"/>
    <w:rsid w:val="00CE349D"/>
    <w:rsid w:val="00CE34B0"/>
    <w:rsid w:val="00CE373D"/>
    <w:rsid w:val="00CE3B49"/>
    <w:rsid w:val="00CE57DB"/>
    <w:rsid w:val="00CE6996"/>
    <w:rsid w:val="00CE7207"/>
    <w:rsid w:val="00CF016B"/>
    <w:rsid w:val="00CF1017"/>
    <w:rsid w:val="00CF1A99"/>
    <w:rsid w:val="00CF2CDA"/>
    <w:rsid w:val="00CF2F80"/>
    <w:rsid w:val="00CF4251"/>
    <w:rsid w:val="00CF457D"/>
    <w:rsid w:val="00CF45B5"/>
    <w:rsid w:val="00CF480C"/>
    <w:rsid w:val="00CF4AC8"/>
    <w:rsid w:val="00CF715B"/>
    <w:rsid w:val="00CF7836"/>
    <w:rsid w:val="00CF7E1A"/>
    <w:rsid w:val="00D02EC7"/>
    <w:rsid w:val="00D032C5"/>
    <w:rsid w:val="00D032DC"/>
    <w:rsid w:val="00D044C0"/>
    <w:rsid w:val="00D06BAF"/>
    <w:rsid w:val="00D06FD6"/>
    <w:rsid w:val="00D078FE"/>
    <w:rsid w:val="00D12712"/>
    <w:rsid w:val="00D146DE"/>
    <w:rsid w:val="00D16940"/>
    <w:rsid w:val="00D16B00"/>
    <w:rsid w:val="00D170C3"/>
    <w:rsid w:val="00D1737C"/>
    <w:rsid w:val="00D17461"/>
    <w:rsid w:val="00D207CB"/>
    <w:rsid w:val="00D2084A"/>
    <w:rsid w:val="00D208CA"/>
    <w:rsid w:val="00D2251E"/>
    <w:rsid w:val="00D236E4"/>
    <w:rsid w:val="00D248DE"/>
    <w:rsid w:val="00D24D31"/>
    <w:rsid w:val="00D25899"/>
    <w:rsid w:val="00D262FA"/>
    <w:rsid w:val="00D269CE"/>
    <w:rsid w:val="00D27698"/>
    <w:rsid w:val="00D27C0A"/>
    <w:rsid w:val="00D30A9F"/>
    <w:rsid w:val="00D31EF8"/>
    <w:rsid w:val="00D321FA"/>
    <w:rsid w:val="00D326E0"/>
    <w:rsid w:val="00D32D46"/>
    <w:rsid w:val="00D33F24"/>
    <w:rsid w:val="00D35E0A"/>
    <w:rsid w:val="00D36D4E"/>
    <w:rsid w:val="00D377E3"/>
    <w:rsid w:val="00D41EDE"/>
    <w:rsid w:val="00D4231E"/>
    <w:rsid w:val="00D45805"/>
    <w:rsid w:val="00D47050"/>
    <w:rsid w:val="00D47CB6"/>
    <w:rsid w:val="00D51615"/>
    <w:rsid w:val="00D52664"/>
    <w:rsid w:val="00D527A5"/>
    <w:rsid w:val="00D55295"/>
    <w:rsid w:val="00D56689"/>
    <w:rsid w:val="00D576E6"/>
    <w:rsid w:val="00D60F97"/>
    <w:rsid w:val="00D635B7"/>
    <w:rsid w:val="00D641AC"/>
    <w:rsid w:val="00D65429"/>
    <w:rsid w:val="00D6550A"/>
    <w:rsid w:val="00D66CD0"/>
    <w:rsid w:val="00D66EA3"/>
    <w:rsid w:val="00D70786"/>
    <w:rsid w:val="00D7093C"/>
    <w:rsid w:val="00D71401"/>
    <w:rsid w:val="00D728A5"/>
    <w:rsid w:val="00D72DF4"/>
    <w:rsid w:val="00D731E8"/>
    <w:rsid w:val="00D74EED"/>
    <w:rsid w:val="00D75B57"/>
    <w:rsid w:val="00D75BD7"/>
    <w:rsid w:val="00D80949"/>
    <w:rsid w:val="00D815C3"/>
    <w:rsid w:val="00D82A39"/>
    <w:rsid w:val="00D82AA3"/>
    <w:rsid w:val="00D82D0C"/>
    <w:rsid w:val="00D83B37"/>
    <w:rsid w:val="00D844E5"/>
    <w:rsid w:val="00D846E8"/>
    <w:rsid w:val="00D854F3"/>
    <w:rsid w:val="00D87C4B"/>
    <w:rsid w:val="00D87EBD"/>
    <w:rsid w:val="00D9217E"/>
    <w:rsid w:val="00D924FA"/>
    <w:rsid w:val="00D92736"/>
    <w:rsid w:val="00D92D70"/>
    <w:rsid w:val="00D93C2A"/>
    <w:rsid w:val="00D95793"/>
    <w:rsid w:val="00D97479"/>
    <w:rsid w:val="00D97529"/>
    <w:rsid w:val="00DA0051"/>
    <w:rsid w:val="00DA050A"/>
    <w:rsid w:val="00DA1511"/>
    <w:rsid w:val="00DA230D"/>
    <w:rsid w:val="00DA2463"/>
    <w:rsid w:val="00DA33C9"/>
    <w:rsid w:val="00DA49FF"/>
    <w:rsid w:val="00DA514A"/>
    <w:rsid w:val="00DA5481"/>
    <w:rsid w:val="00DA670B"/>
    <w:rsid w:val="00DB04B4"/>
    <w:rsid w:val="00DB0A16"/>
    <w:rsid w:val="00DB239B"/>
    <w:rsid w:val="00DB2D32"/>
    <w:rsid w:val="00DB3231"/>
    <w:rsid w:val="00DB3521"/>
    <w:rsid w:val="00DB3C77"/>
    <w:rsid w:val="00DB3CC6"/>
    <w:rsid w:val="00DB41E1"/>
    <w:rsid w:val="00DB4C47"/>
    <w:rsid w:val="00DB5F79"/>
    <w:rsid w:val="00DB6E3A"/>
    <w:rsid w:val="00DB7657"/>
    <w:rsid w:val="00DB78B1"/>
    <w:rsid w:val="00DB7D4D"/>
    <w:rsid w:val="00DC033A"/>
    <w:rsid w:val="00DC0C8E"/>
    <w:rsid w:val="00DC1C0E"/>
    <w:rsid w:val="00DC1D36"/>
    <w:rsid w:val="00DC2459"/>
    <w:rsid w:val="00DC2BF5"/>
    <w:rsid w:val="00DC4E09"/>
    <w:rsid w:val="00DC5C9C"/>
    <w:rsid w:val="00DC7289"/>
    <w:rsid w:val="00DD0654"/>
    <w:rsid w:val="00DD1CD8"/>
    <w:rsid w:val="00DD2EDC"/>
    <w:rsid w:val="00DD3365"/>
    <w:rsid w:val="00DD4CF9"/>
    <w:rsid w:val="00DD6511"/>
    <w:rsid w:val="00DD65F7"/>
    <w:rsid w:val="00DD70B1"/>
    <w:rsid w:val="00DE0062"/>
    <w:rsid w:val="00DE0589"/>
    <w:rsid w:val="00DE0732"/>
    <w:rsid w:val="00DE099A"/>
    <w:rsid w:val="00DE0A53"/>
    <w:rsid w:val="00DE0E36"/>
    <w:rsid w:val="00DE0F6D"/>
    <w:rsid w:val="00DE17E5"/>
    <w:rsid w:val="00DE3DD2"/>
    <w:rsid w:val="00DE4C2B"/>
    <w:rsid w:val="00DE5179"/>
    <w:rsid w:val="00DE57C1"/>
    <w:rsid w:val="00DE5A0A"/>
    <w:rsid w:val="00DE66B5"/>
    <w:rsid w:val="00DE7AFE"/>
    <w:rsid w:val="00DF0BEB"/>
    <w:rsid w:val="00DF27D3"/>
    <w:rsid w:val="00DF39B8"/>
    <w:rsid w:val="00DF3AD6"/>
    <w:rsid w:val="00DF5DD4"/>
    <w:rsid w:val="00DF5FF9"/>
    <w:rsid w:val="00DF629D"/>
    <w:rsid w:val="00DF66FE"/>
    <w:rsid w:val="00DF68CA"/>
    <w:rsid w:val="00E00DCD"/>
    <w:rsid w:val="00E029C3"/>
    <w:rsid w:val="00E03E86"/>
    <w:rsid w:val="00E042BB"/>
    <w:rsid w:val="00E05354"/>
    <w:rsid w:val="00E055B9"/>
    <w:rsid w:val="00E06A46"/>
    <w:rsid w:val="00E06CC1"/>
    <w:rsid w:val="00E071F0"/>
    <w:rsid w:val="00E10B46"/>
    <w:rsid w:val="00E11ECD"/>
    <w:rsid w:val="00E12F11"/>
    <w:rsid w:val="00E13A81"/>
    <w:rsid w:val="00E1414B"/>
    <w:rsid w:val="00E141C7"/>
    <w:rsid w:val="00E14B2D"/>
    <w:rsid w:val="00E14DC2"/>
    <w:rsid w:val="00E154CC"/>
    <w:rsid w:val="00E15DD9"/>
    <w:rsid w:val="00E17D0E"/>
    <w:rsid w:val="00E2210D"/>
    <w:rsid w:val="00E22F3C"/>
    <w:rsid w:val="00E23875"/>
    <w:rsid w:val="00E2417A"/>
    <w:rsid w:val="00E252BD"/>
    <w:rsid w:val="00E254BD"/>
    <w:rsid w:val="00E256C8"/>
    <w:rsid w:val="00E25EFA"/>
    <w:rsid w:val="00E2742C"/>
    <w:rsid w:val="00E278B3"/>
    <w:rsid w:val="00E30980"/>
    <w:rsid w:val="00E33163"/>
    <w:rsid w:val="00E33199"/>
    <w:rsid w:val="00E337D4"/>
    <w:rsid w:val="00E35CDC"/>
    <w:rsid w:val="00E411DC"/>
    <w:rsid w:val="00E41E51"/>
    <w:rsid w:val="00E41FB7"/>
    <w:rsid w:val="00E4385D"/>
    <w:rsid w:val="00E45380"/>
    <w:rsid w:val="00E453D9"/>
    <w:rsid w:val="00E45724"/>
    <w:rsid w:val="00E45D0B"/>
    <w:rsid w:val="00E469BB"/>
    <w:rsid w:val="00E46CB1"/>
    <w:rsid w:val="00E471EE"/>
    <w:rsid w:val="00E50206"/>
    <w:rsid w:val="00E5153B"/>
    <w:rsid w:val="00E52022"/>
    <w:rsid w:val="00E5362C"/>
    <w:rsid w:val="00E53C80"/>
    <w:rsid w:val="00E543B1"/>
    <w:rsid w:val="00E548BA"/>
    <w:rsid w:val="00E54C8C"/>
    <w:rsid w:val="00E56F1A"/>
    <w:rsid w:val="00E57D02"/>
    <w:rsid w:val="00E61922"/>
    <w:rsid w:val="00E629A7"/>
    <w:rsid w:val="00E62C50"/>
    <w:rsid w:val="00E639EB"/>
    <w:rsid w:val="00E64A90"/>
    <w:rsid w:val="00E65726"/>
    <w:rsid w:val="00E65FB4"/>
    <w:rsid w:val="00E661EE"/>
    <w:rsid w:val="00E6636A"/>
    <w:rsid w:val="00E670A6"/>
    <w:rsid w:val="00E679BD"/>
    <w:rsid w:val="00E700BE"/>
    <w:rsid w:val="00E71AB3"/>
    <w:rsid w:val="00E724D5"/>
    <w:rsid w:val="00E72CA0"/>
    <w:rsid w:val="00E734E5"/>
    <w:rsid w:val="00E73BCB"/>
    <w:rsid w:val="00E74065"/>
    <w:rsid w:val="00E74A87"/>
    <w:rsid w:val="00E753B5"/>
    <w:rsid w:val="00E81CE4"/>
    <w:rsid w:val="00E8245B"/>
    <w:rsid w:val="00E83489"/>
    <w:rsid w:val="00E837B8"/>
    <w:rsid w:val="00E85360"/>
    <w:rsid w:val="00E8537F"/>
    <w:rsid w:val="00E853E9"/>
    <w:rsid w:val="00E85BC2"/>
    <w:rsid w:val="00E862F9"/>
    <w:rsid w:val="00E862FC"/>
    <w:rsid w:val="00E8765B"/>
    <w:rsid w:val="00E91945"/>
    <w:rsid w:val="00E9233E"/>
    <w:rsid w:val="00E9367B"/>
    <w:rsid w:val="00E94092"/>
    <w:rsid w:val="00E942B6"/>
    <w:rsid w:val="00E95304"/>
    <w:rsid w:val="00E959FD"/>
    <w:rsid w:val="00E960BA"/>
    <w:rsid w:val="00EA01CC"/>
    <w:rsid w:val="00EA0D19"/>
    <w:rsid w:val="00EA1BA0"/>
    <w:rsid w:val="00EA1E73"/>
    <w:rsid w:val="00EA2555"/>
    <w:rsid w:val="00EA29EF"/>
    <w:rsid w:val="00EA2E78"/>
    <w:rsid w:val="00EA314D"/>
    <w:rsid w:val="00EA47BC"/>
    <w:rsid w:val="00EB051B"/>
    <w:rsid w:val="00EB1141"/>
    <w:rsid w:val="00EB249D"/>
    <w:rsid w:val="00EB278C"/>
    <w:rsid w:val="00EB339B"/>
    <w:rsid w:val="00EB35FD"/>
    <w:rsid w:val="00EB3CBB"/>
    <w:rsid w:val="00EB638B"/>
    <w:rsid w:val="00EB6DC4"/>
    <w:rsid w:val="00EB78DE"/>
    <w:rsid w:val="00EC35B9"/>
    <w:rsid w:val="00EC3CF3"/>
    <w:rsid w:val="00EC674F"/>
    <w:rsid w:val="00EC72F3"/>
    <w:rsid w:val="00ED0DF4"/>
    <w:rsid w:val="00ED2037"/>
    <w:rsid w:val="00ED21B5"/>
    <w:rsid w:val="00ED3683"/>
    <w:rsid w:val="00ED43FD"/>
    <w:rsid w:val="00ED48E7"/>
    <w:rsid w:val="00ED4F52"/>
    <w:rsid w:val="00ED6F71"/>
    <w:rsid w:val="00ED7C5B"/>
    <w:rsid w:val="00EE0715"/>
    <w:rsid w:val="00EE1711"/>
    <w:rsid w:val="00EE1918"/>
    <w:rsid w:val="00EE34C9"/>
    <w:rsid w:val="00EE35A2"/>
    <w:rsid w:val="00EE3D68"/>
    <w:rsid w:val="00EE4ABF"/>
    <w:rsid w:val="00EE6537"/>
    <w:rsid w:val="00EF119C"/>
    <w:rsid w:val="00EF1950"/>
    <w:rsid w:val="00EF2718"/>
    <w:rsid w:val="00EF2C2B"/>
    <w:rsid w:val="00EF392A"/>
    <w:rsid w:val="00EF3CED"/>
    <w:rsid w:val="00EF42B8"/>
    <w:rsid w:val="00EF46DA"/>
    <w:rsid w:val="00EF5384"/>
    <w:rsid w:val="00EF56DE"/>
    <w:rsid w:val="00EF58BF"/>
    <w:rsid w:val="00EF7831"/>
    <w:rsid w:val="00F00137"/>
    <w:rsid w:val="00F005F6"/>
    <w:rsid w:val="00F00B55"/>
    <w:rsid w:val="00F018E1"/>
    <w:rsid w:val="00F01903"/>
    <w:rsid w:val="00F022CF"/>
    <w:rsid w:val="00F0472F"/>
    <w:rsid w:val="00F05914"/>
    <w:rsid w:val="00F05B7A"/>
    <w:rsid w:val="00F0652C"/>
    <w:rsid w:val="00F06C87"/>
    <w:rsid w:val="00F07AC3"/>
    <w:rsid w:val="00F07C19"/>
    <w:rsid w:val="00F11A38"/>
    <w:rsid w:val="00F11E50"/>
    <w:rsid w:val="00F1292B"/>
    <w:rsid w:val="00F1351C"/>
    <w:rsid w:val="00F13A92"/>
    <w:rsid w:val="00F14A78"/>
    <w:rsid w:val="00F1512A"/>
    <w:rsid w:val="00F17624"/>
    <w:rsid w:val="00F20361"/>
    <w:rsid w:val="00F2219D"/>
    <w:rsid w:val="00F2229B"/>
    <w:rsid w:val="00F22EEF"/>
    <w:rsid w:val="00F23084"/>
    <w:rsid w:val="00F25A45"/>
    <w:rsid w:val="00F25B40"/>
    <w:rsid w:val="00F26707"/>
    <w:rsid w:val="00F2681D"/>
    <w:rsid w:val="00F27689"/>
    <w:rsid w:val="00F27986"/>
    <w:rsid w:val="00F3063D"/>
    <w:rsid w:val="00F30ADD"/>
    <w:rsid w:val="00F31EF1"/>
    <w:rsid w:val="00F320B1"/>
    <w:rsid w:val="00F33A04"/>
    <w:rsid w:val="00F36593"/>
    <w:rsid w:val="00F366B4"/>
    <w:rsid w:val="00F36F78"/>
    <w:rsid w:val="00F379D3"/>
    <w:rsid w:val="00F409B9"/>
    <w:rsid w:val="00F40BC5"/>
    <w:rsid w:val="00F41ABA"/>
    <w:rsid w:val="00F4306C"/>
    <w:rsid w:val="00F432A7"/>
    <w:rsid w:val="00F43352"/>
    <w:rsid w:val="00F43A70"/>
    <w:rsid w:val="00F43AA0"/>
    <w:rsid w:val="00F440A7"/>
    <w:rsid w:val="00F45146"/>
    <w:rsid w:val="00F45A38"/>
    <w:rsid w:val="00F50E0F"/>
    <w:rsid w:val="00F50EFB"/>
    <w:rsid w:val="00F51381"/>
    <w:rsid w:val="00F515F5"/>
    <w:rsid w:val="00F5667A"/>
    <w:rsid w:val="00F56854"/>
    <w:rsid w:val="00F56FF4"/>
    <w:rsid w:val="00F6017F"/>
    <w:rsid w:val="00F613CE"/>
    <w:rsid w:val="00F61CB8"/>
    <w:rsid w:val="00F64328"/>
    <w:rsid w:val="00F66368"/>
    <w:rsid w:val="00F70064"/>
    <w:rsid w:val="00F71F95"/>
    <w:rsid w:val="00F72063"/>
    <w:rsid w:val="00F74218"/>
    <w:rsid w:val="00F807DB"/>
    <w:rsid w:val="00F80EBB"/>
    <w:rsid w:val="00F82719"/>
    <w:rsid w:val="00F82A18"/>
    <w:rsid w:val="00F84E63"/>
    <w:rsid w:val="00F8545E"/>
    <w:rsid w:val="00F856C1"/>
    <w:rsid w:val="00F85A24"/>
    <w:rsid w:val="00F85F52"/>
    <w:rsid w:val="00F875A8"/>
    <w:rsid w:val="00F876F0"/>
    <w:rsid w:val="00F90E2B"/>
    <w:rsid w:val="00F913D7"/>
    <w:rsid w:val="00F91E55"/>
    <w:rsid w:val="00F941BB"/>
    <w:rsid w:val="00F9425C"/>
    <w:rsid w:val="00F952F6"/>
    <w:rsid w:val="00F960B2"/>
    <w:rsid w:val="00F961C8"/>
    <w:rsid w:val="00F96CB5"/>
    <w:rsid w:val="00F97452"/>
    <w:rsid w:val="00F97523"/>
    <w:rsid w:val="00F97A5B"/>
    <w:rsid w:val="00FA1E37"/>
    <w:rsid w:val="00FA24A9"/>
    <w:rsid w:val="00FA28BC"/>
    <w:rsid w:val="00FA2A88"/>
    <w:rsid w:val="00FA2C22"/>
    <w:rsid w:val="00FA2C3B"/>
    <w:rsid w:val="00FA2FFE"/>
    <w:rsid w:val="00FA3A73"/>
    <w:rsid w:val="00FA41AB"/>
    <w:rsid w:val="00FA43E6"/>
    <w:rsid w:val="00FA44B2"/>
    <w:rsid w:val="00FA4B64"/>
    <w:rsid w:val="00FA52F7"/>
    <w:rsid w:val="00FA58C8"/>
    <w:rsid w:val="00FB091A"/>
    <w:rsid w:val="00FB1194"/>
    <w:rsid w:val="00FB32CB"/>
    <w:rsid w:val="00FB3E17"/>
    <w:rsid w:val="00FB41CB"/>
    <w:rsid w:val="00FB4475"/>
    <w:rsid w:val="00FB671E"/>
    <w:rsid w:val="00FB761D"/>
    <w:rsid w:val="00FC1353"/>
    <w:rsid w:val="00FC1356"/>
    <w:rsid w:val="00FC3BF5"/>
    <w:rsid w:val="00FC53B1"/>
    <w:rsid w:val="00FC5E7B"/>
    <w:rsid w:val="00FC6837"/>
    <w:rsid w:val="00FD13DE"/>
    <w:rsid w:val="00FD17A8"/>
    <w:rsid w:val="00FD2E44"/>
    <w:rsid w:val="00FD58E3"/>
    <w:rsid w:val="00FD5CC3"/>
    <w:rsid w:val="00FD65EF"/>
    <w:rsid w:val="00FE1673"/>
    <w:rsid w:val="00FE22D3"/>
    <w:rsid w:val="00FE39F6"/>
    <w:rsid w:val="00FE3D5B"/>
    <w:rsid w:val="00FE4674"/>
    <w:rsid w:val="00FE4707"/>
    <w:rsid w:val="00FE4ED6"/>
    <w:rsid w:val="00FE52FE"/>
    <w:rsid w:val="00FE549F"/>
    <w:rsid w:val="00FE553E"/>
    <w:rsid w:val="00FE689A"/>
    <w:rsid w:val="00FE6955"/>
    <w:rsid w:val="00FE69A9"/>
    <w:rsid w:val="00FE6CDD"/>
    <w:rsid w:val="00FF003A"/>
    <w:rsid w:val="00FF176C"/>
    <w:rsid w:val="00FF1F97"/>
    <w:rsid w:val="00FF2234"/>
    <w:rsid w:val="00FF4034"/>
    <w:rsid w:val="00FF4173"/>
    <w:rsid w:val="00FF4871"/>
    <w:rsid w:val="00FF5BAD"/>
    <w:rsid w:val="00FF67B1"/>
    <w:rsid w:val="00FF738B"/>
    <w:rsid w:val="00FF7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945"/>
    <w:pPr>
      <w:widowControl w:val="0"/>
    </w:pPr>
    <w:rPr>
      <w:kern w:val="2"/>
      <w:sz w:val="24"/>
      <w:szCs w:val="24"/>
    </w:rPr>
  </w:style>
  <w:style w:type="paragraph" w:styleId="1">
    <w:name w:val="heading 1"/>
    <w:basedOn w:val="a0"/>
    <w:next w:val="a0"/>
    <w:link w:val="10"/>
    <w:qFormat/>
    <w:rsid w:val="00E91945"/>
    <w:pPr>
      <w:keepNext/>
      <w:spacing w:line="0" w:lineRule="atLeast"/>
      <w:jc w:val="center"/>
      <w:outlineLvl w:val="0"/>
    </w:pPr>
    <w:rPr>
      <w:rFonts w:ascii="標楷體" w:eastAsia="標楷體" w:hAnsi="標楷體"/>
      <w:color w:val="C0C0C0"/>
      <w:sz w:val="28"/>
      <w:lang w:val="x-none" w:eastAsia="x-none"/>
    </w:rPr>
  </w:style>
  <w:style w:type="paragraph" w:styleId="2">
    <w:name w:val="heading 2"/>
    <w:basedOn w:val="a0"/>
    <w:next w:val="a0"/>
    <w:link w:val="20"/>
    <w:qFormat/>
    <w:rsid w:val="00E91945"/>
    <w:pPr>
      <w:keepNext/>
      <w:numPr>
        <w:ilvl w:val="1"/>
        <w:numId w:val="1"/>
      </w:numPr>
      <w:tabs>
        <w:tab w:val="left" w:pos="540"/>
      </w:tabs>
      <w:spacing w:line="240" w:lineRule="atLeast"/>
      <w:outlineLvl w:val="1"/>
    </w:pPr>
    <w:rPr>
      <w:b/>
      <w:kern w:val="0"/>
      <w:szCs w:val="20"/>
      <w:lang w:val="x-none" w:eastAsia="x-none"/>
    </w:rPr>
  </w:style>
  <w:style w:type="paragraph" w:styleId="3">
    <w:name w:val="heading 3"/>
    <w:basedOn w:val="a0"/>
    <w:next w:val="a0"/>
    <w:link w:val="30"/>
    <w:qFormat/>
    <w:rsid w:val="00E91945"/>
    <w:pPr>
      <w:keepNext/>
      <w:spacing w:line="0" w:lineRule="atLeast"/>
      <w:ind w:left="50"/>
      <w:jc w:val="center"/>
      <w:outlineLvl w:val="2"/>
    </w:pPr>
    <w:rPr>
      <w:rFonts w:ascii="標楷體" w:eastAsia="標楷體" w:hAnsi="標楷體"/>
      <w:color w:val="C0C0C0"/>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E91945"/>
    <w:rPr>
      <w:rFonts w:ascii="標楷體" w:eastAsia="標楷體" w:hAnsi="標楷體"/>
      <w:color w:val="C0C0C0"/>
      <w:kern w:val="2"/>
      <w:sz w:val="28"/>
      <w:szCs w:val="24"/>
    </w:rPr>
  </w:style>
  <w:style w:type="character" w:customStyle="1" w:styleId="20">
    <w:name w:val="標題 2 字元"/>
    <w:link w:val="2"/>
    <w:rsid w:val="00E91945"/>
    <w:rPr>
      <w:b/>
      <w:sz w:val="24"/>
    </w:rPr>
  </w:style>
  <w:style w:type="character" w:customStyle="1" w:styleId="30">
    <w:name w:val="標題 3 字元"/>
    <w:link w:val="3"/>
    <w:rsid w:val="00E91945"/>
    <w:rPr>
      <w:rFonts w:ascii="標楷體" w:eastAsia="標楷體" w:hAnsi="標楷體"/>
      <w:color w:val="C0C0C0"/>
      <w:kern w:val="2"/>
      <w:sz w:val="28"/>
      <w:szCs w:val="24"/>
    </w:rPr>
  </w:style>
  <w:style w:type="paragraph" w:styleId="a4">
    <w:name w:val="List Paragraph"/>
    <w:basedOn w:val="a0"/>
    <w:uiPriority w:val="34"/>
    <w:qFormat/>
    <w:rsid w:val="00E91945"/>
    <w:pPr>
      <w:ind w:leftChars="200" w:left="480"/>
    </w:pPr>
  </w:style>
  <w:style w:type="table" w:styleId="a5">
    <w:name w:val="Table Grid"/>
    <w:basedOn w:val="a2"/>
    <w:uiPriority w:val="59"/>
    <w:rsid w:val="00392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02445F"/>
    <w:pPr>
      <w:tabs>
        <w:tab w:val="center" w:pos="4153"/>
        <w:tab w:val="right" w:pos="8306"/>
      </w:tabs>
      <w:snapToGrid w:val="0"/>
    </w:pPr>
    <w:rPr>
      <w:sz w:val="20"/>
      <w:szCs w:val="20"/>
      <w:lang w:val="x-none" w:eastAsia="x-none"/>
    </w:rPr>
  </w:style>
  <w:style w:type="character" w:customStyle="1" w:styleId="a7">
    <w:name w:val="頁首 字元"/>
    <w:link w:val="a6"/>
    <w:uiPriority w:val="99"/>
    <w:rsid w:val="0002445F"/>
    <w:rPr>
      <w:kern w:val="2"/>
    </w:rPr>
  </w:style>
  <w:style w:type="paragraph" w:styleId="a8">
    <w:name w:val="footer"/>
    <w:basedOn w:val="a0"/>
    <w:link w:val="a9"/>
    <w:uiPriority w:val="99"/>
    <w:unhideWhenUsed/>
    <w:rsid w:val="0002445F"/>
    <w:pPr>
      <w:tabs>
        <w:tab w:val="center" w:pos="4153"/>
        <w:tab w:val="right" w:pos="8306"/>
      </w:tabs>
      <w:snapToGrid w:val="0"/>
    </w:pPr>
    <w:rPr>
      <w:sz w:val="20"/>
      <w:szCs w:val="20"/>
      <w:lang w:val="x-none" w:eastAsia="x-none"/>
    </w:rPr>
  </w:style>
  <w:style w:type="character" w:customStyle="1" w:styleId="a9">
    <w:name w:val="頁尾 字元"/>
    <w:link w:val="a8"/>
    <w:uiPriority w:val="99"/>
    <w:rsid w:val="0002445F"/>
    <w:rPr>
      <w:kern w:val="2"/>
    </w:rPr>
  </w:style>
  <w:style w:type="paragraph" w:styleId="aa">
    <w:name w:val="Balloon Text"/>
    <w:basedOn w:val="a0"/>
    <w:link w:val="ab"/>
    <w:uiPriority w:val="99"/>
    <w:semiHidden/>
    <w:unhideWhenUsed/>
    <w:rsid w:val="00BC7954"/>
    <w:rPr>
      <w:rFonts w:ascii="Cambria" w:hAnsi="Cambria"/>
      <w:sz w:val="18"/>
      <w:szCs w:val="18"/>
      <w:lang w:val="x-none" w:eastAsia="x-none"/>
    </w:rPr>
  </w:style>
  <w:style w:type="character" w:customStyle="1" w:styleId="ab">
    <w:name w:val="註解方塊文字 字元"/>
    <w:link w:val="aa"/>
    <w:uiPriority w:val="99"/>
    <w:semiHidden/>
    <w:rsid w:val="00BC7954"/>
    <w:rPr>
      <w:rFonts w:ascii="Cambria" w:eastAsia="新細明體" w:hAnsi="Cambria" w:cs="Times New Roman"/>
      <w:kern w:val="2"/>
      <w:sz w:val="18"/>
      <w:szCs w:val="18"/>
    </w:rPr>
  </w:style>
  <w:style w:type="paragraph" w:customStyle="1" w:styleId="a">
    <w:name w:val="說明一、"/>
    <w:basedOn w:val="a0"/>
    <w:rsid w:val="00CE3B49"/>
    <w:pPr>
      <w:numPr>
        <w:numId w:val="36"/>
      </w:numPr>
      <w:adjustRightInd w:val="0"/>
      <w:spacing w:line="560" w:lineRule="exact"/>
      <w:jc w:val="both"/>
      <w:textAlignment w:val="baseline"/>
    </w:pPr>
    <w:rPr>
      <w:rFonts w:ascii="標楷體" w:eastAsia="標楷體" w:hAnsi="標楷體"/>
      <w:kern w:val="0"/>
      <w:sz w:val="32"/>
      <w:szCs w:val="20"/>
    </w:rPr>
  </w:style>
  <w:style w:type="character" w:styleId="ac">
    <w:name w:val="Strong"/>
    <w:uiPriority w:val="22"/>
    <w:qFormat/>
    <w:rsid w:val="000800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945"/>
    <w:pPr>
      <w:widowControl w:val="0"/>
    </w:pPr>
    <w:rPr>
      <w:kern w:val="2"/>
      <w:sz w:val="24"/>
      <w:szCs w:val="24"/>
    </w:rPr>
  </w:style>
  <w:style w:type="paragraph" w:styleId="1">
    <w:name w:val="heading 1"/>
    <w:basedOn w:val="a0"/>
    <w:next w:val="a0"/>
    <w:link w:val="10"/>
    <w:qFormat/>
    <w:rsid w:val="00E91945"/>
    <w:pPr>
      <w:keepNext/>
      <w:spacing w:line="0" w:lineRule="atLeast"/>
      <w:jc w:val="center"/>
      <w:outlineLvl w:val="0"/>
    </w:pPr>
    <w:rPr>
      <w:rFonts w:ascii="標楷體" w:eastAsia="標楷體" w:hAnsi="標楷體"/>
      <w:color w:val="C0C0C0"/>
      <w:sz w:val="28"/>
      <w:lang w:val="x-none" w:eastAsia="x-none"/>
    </w:rPr>
  </w:style>
  <w:style w:type="paragraph" w:styleId="2">
    <w:name w:val="heading 2"/>
    <w:basedOn w:val="a0"/>
    <w:next w:val="a0"/>
    <w:link w:val="20"/>
    <w:qFormat/>
    <w:rsid w:val="00E91945"/>
    <w:pPr>
      <w:keepNext/>
      <w:numPr>
        <w:ilvl w:val="1"/>
        <w:numId w:val="1"/>
      </w:numPr>
      <w:tabs>
        <w:tab w:val="left" w:pos="540"/>
      </w:tabs>
      <w:spacing w:line="240" w:lineRule="atLeast"/>
      <w:outlineLvl w:val="1"/>
    </w:pPr>
    <w:rPr>
      <w:b/>
      <w:kern w:val="0"/>
      <w:szCs w:val="20"/>
      <w:lang w:val="x-none" w:eastAsia="x-none"/>
    </w:rPr>
  </w:style>
  <w:style w:type="paragraph" w:styleId="3">
    <w:name w:val="heading 3"/>
    <w:basedOn w:val="a0"/>
    <w:next w:val="a0"/>
    <w:link w:val="30"/>
    <w:qFormat/>
    <w:rsid w:val="00E91945"/>
    <w:pPr>
      <w:keepNext/>
      <w:spacing w:line="0" w:lineRule="atLeast"/>
      <w:ind w:left="50"/>
      <w:jc w:val="center"/>
      <w:outlineLvl w:val="2"/>
    </w:pPr>
    <w:rPr>
      <w:rFonts w:ascii="標楷體" w:eastAsia="標楷體" w:hAnsi="標楷體"/>
      <w:color w:val="C0C0C0"/>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E91945"/>
    <w:rPr>
      <w:rFonts w:ascii="標楷體" w:eastAsia="標楷體" w:hAnsi="標楷體"/>
      <w:color w:val="C0C0C0"/>
      <w:kern w:val="2"/>
      <w:sz w:val="28"/>
      <w:szCs w:val="24"/>
    </w:rPr>
  </w:style>
  <w:style w:type="character" w:customStyle="1" w:styleId="20">
    <w:name w:val="標題 2 字元"/>
    <w:link w:val="2"/>
    <w:rsid w:val="00E91945"/>
    <w:rPr>
      <w:b/>
      <w:sz w:val="24"/>
    </w:rPr>
  </w:style>
  <w:style w:type="character" w:customStyle="1" w:styleId="30">
    <w:name w:val="標題 3 字元"/>
    <w:link w:val="3"/>
    <w:rsid w:val="00E91945"/>
    <w:rPr>
      <w:rFonts w:ascii="標楷體" w:eastAsia="標楷體" w:hAnsi="標楷體"/>
      <w:color w:val="C0C0C0"/>
      <w:kern w:val="2"/>
      <w:sz w:val="28"/>
      <w:szCs w:val="24"/>
    </w:rPr>
  </w:style>
  <w:style w:type="paragraph" w:styleId="a4">
    <w:name w:val="List Paragraph"/>
    <w:basedOn w:val="a0"/>
    <w:uiPriority w:val="34"/>
    <w:qFormat/>
    <w:rsid w:val="00E91945"/>
    <w:pPr>
      <w:ind w:leftChars="200" w:left="480"/>
    </w:pPr>
  </w:style>
  <w:style w:type="table" w:styleId="a5">
    <w:name w:val="Table Grid"/>
    <w:basedOn w:val="a2"/>
    <w:uiPriority w:val="59"/>
    <w:rsid w:val="00392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02445F"/>
    <w:pPr>
      <w:tabs>
        <w:tab w:val="center" w:pos="4153"/>
        <w:tab w:val="right" w:pos="8306"/>
      </w:tabs>
      <w:snapToGrid w:val="0"/>
    </w:pPr>
    <w:rPr>
      <w:sz w:val="20"/>
      <w:szCs w:val="20"/>
      <w:lang w:val="x-none" w:eastAsia="x-none"/>
    </w:rPr>
  </w:style>
  <w:style w:type="character" w:customStyle="1" w:styleId="a7">
    <w:name w:val="頁首 字元"/>
    <w:link w:val="a6"/>
    <w:uiPriority w:val="99"/>
    <w:rsid w:val="0002445F"/>
    <w:rPr>
      <w:kern w:val="2"/>
    </w:rPr>
  </w:style>
  <w:style w:type="paragraph" w:styleId="a8">
    <w:name w:val="footer"/>
    <w:basedOn w:val="a0"/>
    <w:link w:val="a9"/>
    <w:uiPriority w:val="99"/>
    <w:unhideWhenUsed/>
    <w:rsid w:val="0002445F"/>
    <w:pPr>
      <w:tabs>
        <w:tab w:val="center" w:pos="4153"/>
        <w:tab w:val="right" w:pos="8306"/>
      </w:tabs>
      <w:snapToGrid w:val="0"/>
    </w:pPr>
    <w:rPr>
      <w:sz w:val="20"/>
      <w:szCs w:val="20"/>
      <w:lang w:val="x-none" w:eastAsia="x-none"/>
    </w:rPr>
  </w:style>
  <w:style w:type="character" w:customStyle="1" w:styleId="a9">
    <w:name w:val="頁尾 字元"/>
    <w:link w:val="a8"/>
    <w:uiPriority w:val="99"/>
    <w:rsid w:val="0002445F"/>
    <w:rPr>
      <w:kern w:val="2"/>
    </w:rPr>
  </w:style>
  <w:style w:type="paragraph" w:styleId="aa">
    <w:name w:val="Balloon Text"/>
    <w:basedOn w:val="a0"/>
    <w:link w:val="ab"/>
    <w:uiPriority w:val="99"/>
    <w:semiHidden/>
    <w:unhideWhenUsed/>
    <w:rsid w:val="00BC7954"/>
    <w:rPr>
      <w:rFonts w:ascii="Cambria" w:hAnsi="Cambria"/>
      <w:sz w:val="18"/>
      <w:szCs w:val="18"/>
      <w:lang w:val="x-none" w:eastAsia="x-none"/>
    </w:rPr>
  </w:style>
  <w:style w:type="character" w:customStyle="1" w:styleId="ab">
    <w:name w:val="註解方塊文字 字元"/>
    <w:link w:val="aa"/>
    <w:uiPriority w:val="99"/>
    <w:semiHidden/>
    <w:rsid w:val="00BC7954"/>
    <w:rPr>
      <w:rFonts w:ascii="Cambria" w:eastAsia="新細明體" w:hAnsi="Cambria" w:cs="Times New Roman"/>
      <w:kern w:val="2"/>
      <w:sz w:val="18"/>
      <w:szCs w:val="18"/>
    </w:rPr>
  </w:style>
  <w:style w:type="paragraph" w:customStyle="1" w:styleId="a">
    <w:name w:val="說明一、"/>
    <w:basedOn w:val="a0"/>
    <w:rsid w:val="00CE3B49"/>
    <w:pPr>
      <w:numPr>
        <w:numId w:val="36"/>
      </w:numPr>
      <w:adjustRightInd w:val="0"/>
      <w:spacing w:line="560" w:lineRule="exact"/>
      <w:jc w:val="both"/>
      <w:textAlignment w:val="baseline"/>
    </w:pPr>
    <w:rPr>
      <w:rFonts w:ascii="標楷體" w:eastAsia="標楷體" w:hAnsi="標楷體"/>
      <w:kern w:val="0"/>
      <w:sz w:val="32"/>
      <w:szCs w:val="20"/>
    </w:rPr>
  </w:style>
  <w:style w:type="character" w:styleId="ac">
    <w:name w:val="Strong"/>
    <w:uiPriority w:val="22"/>
    <w:qFormat/>
    <w:rsid w:val="00080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813">
      <w:bodyDiv w:val="1"/>
      <w:marLeft w:val="0"/>
      <w:marRight w:val="0"/>
      <w:marTop w:val="0"/>
      <w:marBottom w:val="0"/>
      <w:divBdr>
        <w:top w:val="none" w:sz="0" w:space="0" w:color="auto"/>
        <w:left w:val="none" w:sz="0" w:space="0" w:color="auto"/>
        <w:bottom w:val="none" w:sz="0" w:space="0" w:color="auto"/>
        <w:right w:val="none" w:sz="0" w:space="0" w:color="auto"/>
      </w:divBdr>
    </w:div>
    <w:div w:id="184170748">
      <w:bodyDiv w:val="1"/>
      <w:marLeft w:val="0"/>
      <w:marRight w:val="0"/>
      <w:marTop w:val="0"/>
      <w:marBottom w:val="0"/>
      <w:divBdr>
        <w:top w:val="none" w:sz="0" w:space="0" w:color="auto"/>
        <w:left w:val="none" w:sz="0" w:space="0" w:color="auto"/>
        <w:bottom w:val="none" w:sz="0" w:space="0" w:color="auto"/>
        <w:right w:val="none" w:sz="0" w:space="0" w:color="auto"/>
      </w:divBdr>
    </w:div>
    <w:div w:id="197204065">
      <w:bodyDiv w:val="1"/>
      <w:marLeft w:val="0"/>
      <w:marRight w:val="0"/>
      <w:marTop w:val="0"/>
      <w:marBottom w:val="0"/>
      <w:divBdr>
        <w:top w:val="none" w:sz="0" w:space="0" w:color="auto"/>
        <w:left w:val="none" w:sz="0" w:space="0" w:color="auto"/>
        <w:bottom w:val="none" w:sz="0" w:space="0" w:color="auto"/>
        <w:right w:val="none" w:sz="0" w:space="0" w:color="auto"/>
      </w:divBdr>
    </w:div>
    <w:div w:id="211426075">
      <w:bodyDiv w:val="1"/>
      <w:marLeft w:val="0"/>
      <w:marRight w:val="0"/>
      <w:marTop w:val="0"/>
      <w:marBottom w:val="0"/>
      <w:divBdr>
        <w:top w:val="none" w:sz="0" w:space="0" w:color="auto"/>
        <w:left w:val="none" w:sz="0" w:space="0" w:color="auto"/>
        <w:bottom w:val="none" w:sz="0" w:space="0" w:color="auto"/>
        <w:right w:val="none" w:sz="0" w:space="0" w:color="auto"/>
      </w:divBdr>
    </w:div>
    <w:div w:id="343478461">
      <w:bodyDiv w:val="1"/>
      <w:marLeft w:val="0"/>
      <w:marRight w:val="0"/>
      <w:marTop w:val="0"/>
      <w:marBottom w:val="0"/>
      <w:divBdr>
        <w:top w:val="none" w:sz="0" w:space="0" w:color="auto"/>
        <w:left w:val="none" w:sz="0" w:space="0" w:color="auto"/>
        <w:bottom w:val="none" w:sz="0" w:space="0" w:color="auto"/>
        <w:right w:val="none" w:sz="0" w:space="0" w:color="auto"/>
      </w:divBdr>
    </w:div>
    <w:div w:id="356933953">
      <w:bodyDiv w:val="1"/>
      <w:marLeft w:val="0"/>
      <w:marRight w:val="0"/>
      <w:marTop w:val="0"/>
      <w:marBottom w:val="0"/>
      <w:divBdr>
        <w:top w:val="none" w:sz="0" w:space="0" w:color="auto"/>
        <w:left w:val="none" w:sz="0" w:space="0" w:color="auto"/>
        <w:bottom w:val="none" w:sz="0" w:space="0" w:color="auto"/>
        <w:right w:val="none" w:sz="0" w:space="0" w:color="auto"/>
      </w:divBdr>
    </w:div>
    <w:div w:id="488668828">
      <w:bodyDiv w:val="1"/>
      <w:marLeft w:val="0"/>
      <w:marRight w:val="0"/>
      <w:marTop w:val="0"/>
      <w:marBottom w:val="0"/>
      <w:divBdr>
        <w:top w:val="none" w:sz="0" w:space="0" w:color="auto"/>
        <w:left w:val="none" w:sz="0" w:space="0" w:color="auto"/>
        <w:bottom w:val="none" w:sz="0" w:space="0" w:color="auto"/>
        <w:right w:val="none" w:sz="0" w:space="0" w:color="auto"/>
      </w:divBdr>
    </w:div>
    <w:div w:id="553397603">
      <w:bodyDiv w:val="1"/>
      <w:marLeft w:val="0"/>
      <w:marRight w:val="0"/>
      <w:marTop w:val="0"/>
      <w:marBottom w:val="0"/>
      <w:divBdr>
        <w:top w:val="none" w:sz="0" w:space="0" w:color="auto"/>
        <w:left w:val="none" w:sz="0" w:space="0" w:color="auto"/>
        <w:bottom w:val="none" w:sz="0" w:space="0" w:color="auto"/>
        <w:right w:val="none" w:sz="0" w:space="0" w:color="auto"/>
      </w:divBdr>
    </w:div>
    <w:div w:id="584656118">
      <w:bodyDiv w:val="1"/>
      <w:marLeft w:val="0"/>
      <w:marRight w:val="0"/>
      <w:marTop w:val="0"/>
      <w:marBottom w:val="0"/>
      <w:divBdr>
        <w:top w:val="none" w:sz="0" w:space="0" w:color="auto"/>
        <w:left w:val="none" w:sz="0" w:space="0" w:color="auto"/>
        <w:bottom w:val="none" w:sz="0" w:space="0" w:color="auto"/>
        <w:right w:val="none" w:sz="0" w:space="0" w:color="auto"/>
      </w:divBdr>
    </w:div>
    <w:div w:id="701974472">
      <w:bodyDiv w:val="1"/>
      <w:marLeft w:val="0"/>
      <w:marRight w:val="0"/>
      <w:marTop w:val="0"/>
      <w:marBottom w:val="0"/>
      <w:divBdr>
        <w:top w:val="none" w:sz="0" w:space="0" w:color="auto"/>
        <w:left w:val="none" w:sz="0" w:space="0" w:color="auto"/>
        <w:bottom w:val="none" w:sz="0" w:space="0" w:color="auto"/>
        <w:right w:val="none" w:sz="0" w:space="0" w:color="auto"/>
      </w:divBdr>
    </w:div>
    <w:div w:id="740516724">
      <w:bodyDiv w:val="1"/>
      <w:marLeft w:val="0"/>
      <w:marRight w:val="0"/>
      <w:marTop w:val="0"/>
      <w:marBottom w:val="0"/>
      <w:divBdr>
        <w:top w:val="none" w:sz="0" w:space="0" w:color="auto"/>
        <w:left w:val="none" w:sz="0" w:space="0" w:color="auto"/>
        <w:bottom w:val="none" w:sz="0" w:space="0" w:color="auto"/>
        <w:right w:val="none" w:sz="0" w:space="0" w:color="auto"/>
      </w:divBdr>
    </w:div>
    <w:div w:id="1102529089">
      <w:bodyDiv w:val="1"/>
      <w:marLeft w:val="0"/>
      <w:marRight w:val="0"/>
      <w:marTop w:val="0"/>
      <w:marBottom w:val="0"/>
      <w:divBdr>
        <w:top w:val="none" w:sz="0" w:space="0" w:color="auto"/>
        <w:left w:val="none" w:sz="0" w:space="0" w:color="auto"/>
        <w:bottom w:val="none" w:sz="0" w:space="0" w:color="auto"/>
        <w:right w:val="none" w:sz="0" w:space="0" w:color="auto"/>
      </w:divBdr>
    </w:div>
    <w:div w:id="1123114677">
      <w:bodyDiv w:val="1"/>
      <w:marLeft w:val="0"/>
      <w:marRight w:val="0"/>
      <w:marTop w:val="0"/>
      <w:marBottom w:val="0"/>
      <w:divBdr>
        <w:top w:val="none" w:sz="0" w:space="0" w:color="auto"/>
        <w:left w:val="none" w:sz="0" w:space="0" w:color="auto"/>
        <w:bottom w:val="none" w:sz="0" w:space="0" w:color="auto"/>
        <w:right w:val="none" w:sz="0" w:space="0" w:color="auto"/>
      </w:divBdr>
    </w:div>
    <w:div w:id="1124350179">
      <w:bodyDiv w:val="1"/>
      <w:marLeft w:val="0"/>
      <w:marRight w:val="0"/>
      <w:marTop w:val="0"/>
      <w:marBottom w:val="0"/>
      <w:divBdr>
        <w:top w:val="none" w:sz="0" w:space="0" w:color="auto"/>
        <w:left w:val="none" w:sz="0" w:space="0" w:color="auto"/>
        <w:bottom w:val="none" w:sz="0" w:space="0" w:color="auto"/>
        <w:right w:val="none" w:sz="0" w:space="0" w:color="auto"/>
      </w:divBdr>
    </w:div>
    <w:div w:id="1271009442">
      <w:bodyDiv w:val="1"/>
      <w:marLeft w:val="0"/>
      <w:marRight w:val="0"/>
      <w:marTop w:val="0"/>
      <w:marBottom w:val="0"/>
      <w:divBdr>
        <w:top w:val="none" w:sz="0" w:space="0" w:color="auto"/>
        <w:left w:val="none" w:sz="0" w:space="0" w:color="auto"/>
        <w:bottom w:val="none" w:sz="0" w:space="0" w:color="auto"/>
        <w:right w:val="none" w:sz="0" w:space="0" w:color="auto"/>
      </w:divBdr>
    </w:div>
    <w:div w:id="1314025268">
      <w:bodyDiv w:val="1"/>
      <w:marLeft w:val="0"/>
      <w:marRight w:val="0"/>
      <w:marTop w:val="0"/>
      <w:marBottom w:val="0"/>
      <w:divBdr>
        <w:top w:val="none" w:sz="0" w:space="0" w:color="auto"/>
        <w:left w:val="none" w:sz="0" w:space="0" w:color="auto"/>
        <w:bottom w:val="none" w:sz="0" w:space="0" w:color="auto"/>
        <w:right w:val="none" w:sz="0" w:space="0" w:color="auto"/>
      </w:divBdr>
    </w:div>
    <w:div w:id="1328291591">
      <w:bodyDiv w:val="1"/>
      <w:marLeft w:val="0"/>
      <w:marRight w:val="0"/>
      <w:marTop w:val="0"/>
      <w:marBottom w:val="0"/>
      <w:divBdr>
        <w:top w:val="none" w:sz="0" w:space="0" w:color="auto"/>
        <w:left w:val="none" w:sz="0" w:space="0" w:color="auto"/>
        <w:bottom w:val="none" w:sz="0" w:space="0" w:color="auto"/>
        <w:right w:val="none" w:sz="0" w:space="0" w:color="auto"/>
      </w:divBdr>
    </w:div>
    <w:div w:id="1506090148">
      <w:bodyDiv w:val="1"/>
      <w:marLeft w:val="0"/>
      <w:marRight w:val="0"/>
      <w:marTop w:val="0"/>
      <w:marBottom w:val="0"/>
      <w:divBdr>
        <w:top w:val="none" w:sz="0" w:space="0" w:color="auto"/>
        <w:left w:val="none" w:sz="0" w:space="0" w:color="auto"/>
        <w:bottom w:val="none" w:sz="0" w:space="0" w:color="auto"/>
        <w:right w:val="none" w:sz="0" w:space="0" w:color="auto"/>
      </w:divBdr>
    </w:div>
    <w:div w:id="1628774681">
      <w:bodyDiv w:val="1"/>
      <w:marLeft w:val="0"/>
      <w:marRight w:val="0"/>
      <w:marTop w:val="0"/>
      <w:marBottom w:val="0"/>
      <w:divBdr>
        <w:top w:val="none" w:sz="0" w:space="0" w:color="auto"/>
        <w:left w:val="none" w:sz="0" w:space="0" w:color="auto"/>
        <w:bottom w:val="none" w:sz="0" w:space="0" w:color="auto"/>
        <w:right w:val="none" w:sz="0" w:space="0" w:color="auto"/>
      </w:divBdr>
    </w:div>
    <w:div w:id="1677150676">
      <w:bodyDiv w:val="1"/>
      <w:marLeft w:val="0"/>
      <w:marRight w:val="0"/>
      <w:marTop w:val="0"/>
      <w:marBottom w:val="0"/>
      <w:divBdr>
        <w:top w:val="none" w:sz="0" w:space="0" w:color="auto"/>
        <w:left w:val="none" w:sz="0" w:space="0" w:color="auto"/>
        <w:bottom w:val="none" w:sz="0" w:space="0" w:color="auto"/>
        <w:right w:val="none" w:sz="0" w:space="0" w:color="auto"/>
      </w:divBdr>
    </w:div>
    <w:div w:id="1820996728">
      <w:bodyDiv w:val="1"/>
      <w:marLeft w:val="0"/>
      <w:marRight w:val="0"/>
      <w:marTop w:val="0"/>
      <w:marBottom w:val="0"/>
      <w:divBdr>
        <w:top w:val="none" w:sz="0" w:space="0" w:color="auto"/>
        <w:left w:val="none" w:sz="0" w:space="0" w:color="auto"/>
        <w:bottom w:val="none" w:sz="0" w:space="0" w:color="auto"/>
        <w:right w:val="none" w:sz="0" w:space="0" w:color="auto"/>
      </w:divBdr>
    </w:div>
    <w:div w:id="1952785008">
      <w:bodyDiv w:val="1"/>
      <w:marLeft w:val="0"/>
      <w:marRight w:val="0"/>
      <w:marTop w:val="0"/>
      <w:marBottom w:val="0"/>
      <w:divBdr>
        <w:top w:val="none" w:sz="0" w:space="0" w:color="auto"/>
        <w:left w:val="none" w:sz="0" w:space="0" w:color="auto"/>
        <w:bottom w:val="none" w:sz="0" w:space="0" w:color="auto"/>
        <w:right w:val="none" w:sz="0" w:space="0" w:color="auto"/>
      </w:divBdr>
    </w:div>
    <w:div w:id="2067608194">
      <w:bodyDiv w:val="1"/>
      <w:marLeft w:val="0"/>
      <w:marRight w:val="0"/>
      <w:marTop w:val="0"/>
      <w:marBottom w:val="0"/>
      <w:divBdr>
        <w:top w:val="none" w:sz="0" w:space="0" w:color="auto"/>
        <w:left w:val="none" w:sz="0" w:space="0" w:color="auto"/>
        <w:bottom w:val="none" w:sz="0" w:space="0" w:color="auto"/>
        <w:right w:val="none" w:sz="0" w:space="0" w:color="auto"/>
      </w:divBdr>
    </w:div>
    <w:div w:id="209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3DF7-DE58-4229-B818-3E44F6B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8467</Words>
  <Characters>48265</Characters>
  <Application>Microsoft Office Word</Application>
  <DocSecurity>0</DocSecurity>
  <Lines>402</Lines>
  <Paragraphs>113</Paragraphs>
  <ScaleCrop>false</ScaleCrop>
  <Company>NHI</Company>
  <LinksUpToDate>false</LinksUpToDate>
  <CharactersWithSpaces>56619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netdox75v</cp:lastModifiedBy>
  <cp:revision>2</cp:revision>
  <cp:lastPrinted>2016-07-26T03:37:00Z</cp:lastPrinted>
  <dcterms:created xsi:type="dcterms:W3CDTF">2017-06-08T06:13:00Z</dcterms:created>
  <dcterms:modified xsi:type="dcterms:W3CDTF">2017-06-08T06:13:00Z</dcterms:modified>
</cp:coreProperties>
</file>