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782" w:rsidRPr="004B4145" w:rsidRDefault="00B62782" w:rsidP="00B62782">
      <w:pPr>
        <w:pStyle w:val="16"/>
        <w:ind w:left="960" w:hanging="720"/>
        <w:rPr>
          <w:sz w:val="48"/>
        </w:rPr>
      </w:pPr>
      <w:r w:rsidRPr="004B4145">
        <w:rPr>
          <w:rFonts w:hint="eastAsia"/>
          <w:sz w:val="48"/>
        </w:rPr>
        <w:t>連江縣政府施政報告目錄</w:t>
      </w:r>
    </w:p>
    <w:p w:rsidR="008B4C0E" w:rsidRPr="00575AEA" w:rsidRDefault="00C36591" w:rsidP="008B4C0E">
      <w:pPr>
        <w:pStyle w:val="16"/>
        <w:ind w:left="781" w:hanging="541"/>
        <w:rPr>
          <w:noProof/>
          <w:kern w:val="2"/>
          <w:sz w:val="36"/>
          <w:szCs w:val="36"/>
        </w:rPr>
      </w:pPr>
      <w:r w:rsidRPr="008B4C0E">
        <w:rPr>
          <w:b/>
          <w:sz w:val="36"/>
          <w:szCs w:val="36"/>
        </w:rPr>
        <w:fldChar w:fldCharType="begin"/>
      </w:r>
      <w:r w:rsidRPr="008B4C0E">
        <w:rPr>
          <w:b/>
          <w:sz w:val="36"/>
          <w:szCs w:val="36"/>
        </w:rPr>
        <w:instrText xml:space="preserve"> TOC \o "1-3" \h \z \t "a,1,b,2,c,3" </w:instrText>
      </w:r>
      <w:r w:rsidRPr="008B4C0E">
        <w:rPr>
          <w:b/>
          <w:sz w:val="36"/>
          <w:szCs w:val="36"/>
        </w:rPr>
        <w:fldChar w:fldCharType="separate"/>
      </w:r>
      <w:hyperlink w:anchor="_Toc40255985" w:history="1">
        <w:r w:rsidR="008B4C0E" w:rsidRPr="008B4C0E">
          <w:rPr>
            <w:rStyle w:val="af5"/>
            <w:rFonts w:hint="eastAsia"/>
            <w:noProof/>
            <w:sz w:val="36"/>
            <w:szCs w:val="36"/>
          </w:rPr>
          <w:t>前言</w:t>
        </w:r>
        <w:r w:rsidR="008B4C0E" w:rsidRPr="008B4C0E">
          <w:rPr>
            <w:noProof/>
            <w:webHidden/>
            <w:sz w:val="36"/>
            <w:szCs w:val="36"/>
          </w:rPr>
          <w:tab/>
        </w:r>
        <w:r w:rsidR="008B4C0E" w:rsidRPr="008B4C0E">
          <w:rPr>
            <w:noProof/>
            <w:webHidden/>
            <w:sz w:val="36"/>
            <w:szCs w:val="36"/>
          </w:rPr>
          <w:fldChar w:fldCharType="begin"/>
        </w:r>
        <w:r w:rsidR="008B4C0E" w:rsidRPr="008B4C0E">
          <w:rPr>
            <w:noProof/>
            <w:webHidden/>
            <w:sz w:val="36"/>
            <w:szCs w:val="36"/>
          </w:rPr>
          <w:instrText xml:space="preserve"> PAGEREF _Toc40255985 \h </w:instrText>
        </w:r>
        <w:r w:rsidR="008B4C0E" w:rsidRPr="008B4C0E">
          <w:rPr>
            <w:noProof/>
            <w:webHidden/>
            <w:sz w:val="36"/>
            <w:szCs w:val="36"/>
          </w:rPr>
        </w:r>
        <w:r w:rsidR="008B4C0E" w:rsidRPr="008B4C0E">
          <w:rPr>
            <w:noProof/>
            <w:webHidden/>
            <w:sz w:val="36"/>
            <w:szCs w:val="36"/>
          </w:rPr>
          <w:fldChar w:fldCharType="separate"/>
        </w:r>
        <w:r w:rsidR="008B4C0E" w:rsidRPr="008B4C0E">
          <w:rPr>
            <w:noProof/>
            <w:webHidden/>
            <w:sz w:val="36"/>
            <w:szCs w:val="36"/>
          </w:rPr>
          <w:t>1</w:t>
        </w:r>
        <w:r w:rsidR="008B4C0E" w:rsidRPr="008B4C0E">
          <w:rPr>
            <w:noProof/>
            <w:webHidden/>
            <w:sz w:val="36"/>
            <w:szCs w:val="36"/>
          </w:rPr>
          <w:fldChar w:fldCharType="end"/>
        </w:r>
      </w:hyperlink>
    </w:p>
    <w:p w:rsidR="008B4C0E" w:rsidRPr="00575AEA" w:rsidRDefault="00DE5DE8" w:rsidP="00101E6F">
      <w:pPr>
        <w:pStyle w:val="26"/>
        <w:tabs>
          <w:tab w:val="right" w:leader="dot" w:pos="9231"/>
        </w:tabs>
        <w:ind w:left="840" w:hanging="360"/>
        <w:rPr>
          <w:rFonts w:ascii="標楷體" w:eastAsia="標楷體" w:hAnsi="標楷體"/>
          <w:noProof/>
          <w:kern w:val="2"/>
          <w:sz w:val="36"/>
          <w:szCs w:val="36"/>
        </w:rPr>
      </w:pPr>
      <w:hyperlink w:anchor="_Toc40255986" w:history="1">
        <w:r w:rsidR="008B4C0E" w:rsidRPr="008B4C0E">
          <w:rPr>
            <w:rStyle w:val="af5"/>
            <w:rFonts w:ascii="標楷體" w:eastAsia="標楷體" w:hAnsi="標楷體" w:hint="eastAsia"/>
            <w:noProof/>
            <w:spacing w:val="26"/>
            <w:sz w:val="36"/>
            <w:szCs w:val="36"/>
          </w:rPr>
          <w:t>壹、守護健康</w:t>
        </w:r>
        <w:r w:rsidR="008B4C0E" w:rsidRPr="008B4C0E">
          <w:rPr>
            <w:rStyle w:val="af5"/>
            <w:rFonts w:ascii="標楷體" w:eastAsia="標楷體" w:hAnsi="標楷體"/>
            <w:noProof/>
            <w:spacing w:val="26"/>
            <w:sz w:val="36"/>
            <w:szCs w:val="36"/>
          </w:rPr>
          <w:t>-</w:t>
        </w:r>
        <w:r w:rsidR="008B4C0E" w:rsidRPr="008B4C0E">
          <w:rPr>
            <w:rStyle w:val="af5"/>
            <w:rFonts w:ascii="標楷體" w:eastAsia="標楷體" w:hAnsi="標楷體" w:hint="eastAsia"/>
            <w:noProof/>
            <w:spacing w:val="26"/>
            <w:sz w:val="36"/>
            <w:szCs w:val="36"/>
          </w:rPr>
          <w:t>營造幸福安全家園</w:t>
        </w:r>
        <w:r w:rsidR="008B4C0E" w:rsidRPr="008B4C0E">
          <w:rPr>
            <w:rFonts w:ascii="標楷體" w:eastAsia="標楷體" w:hAnsi="標楷體"/>
            <w:noProof/>
            <w:webHidden/>
            <w:sz w:val="36"/>
            <w:szCs w:val="36"/>
          </w:rPr>
          <w:tab/>
        </w:r>
        <w:r w:rsidR="008B4C0E" w:rsidRPr="008B4C0E">
          <w:rPr>
            <w:rFonts w:ascii="標楷體" w:eastAsia="標楷體" w:hAnsi="標楷體"/>
            <w:noProof/>
            <w:webHidden/>
            <w:sz w:val="36"/>
            <w:szCs w:val="36"/>
          </w:rPr>
          <w:fldChar w:fldCharType="begin"/>
        </w:r>
        <w:r w:rsidR="008B4C0E" w:rsidRPr="008B4C0E">
          <w:rPr>
            <w:rFonts w:ascii="標楷體" w:eastAsia="標楷體" w:hAnsi="標楷體"/>
            <w:noProof/>
            <w:webHidden/>
            <w:sz w:val="36"/>
            <w:szCs w:val="36"/>
          </w:rPr>
          <w:instrText xml:space="preserve"> PAGEREF _Toc40255986 \h </w:instrText>
        </w:r>
        <w:r w:rsidR="008B4C0E" w:rsidRPr="008B4C0E">
          <w:rPr>
            <w:rFonts w:ascii="標楷體" w:eastAsia="標楷體" w:hAnsi="標楷體"/>
            <w:noProof/>
            <w:webHidden/>
            <w:sz w:val="36"/>
            <w:szCs w:val="36"/>
          </w:rPr>
        </w:r>
        <w:r w:rsidR="008B4C0E" w:rsidRPr="008B4C0E">
          <w:rPr>
            <w:rFonts w:ascii="標楷體" w:eastAsia="標楷體" w:hAnsi="標楷體"/>
            <w:noProof/>
            <w:webHidden/>
            <w:sz w:val="36"/>
            <w:szCs w:val="36"/>
          </w:rPr>
          <w:fldChar w:fldCharType="separate"/>
        </w:r>
        <w:r w:rsidR="008B4C0E" w:rsidRPr="008B4C0E">
          <w:rPr>
            <w:rFonts w:ascii="標楷體" w:eastAsia="標楷體" w:hAnsi="標楷體"/>
            <w:noProof/>
            <w:webHidden/>
            <w:sz w:val="36"/>
            <w:szCs w:val="36"/>
          </w:rPr>
          <w:t>2</w:t>
        </w:r>
        <w:r w:rsidR="008B4C0E" w:rsidRPr="008B4C0E">
          <w:rPr>
            <w:rFonts w:ascii="標楷體" w:eastAsia="標楷體" w:hAnsi="標楷體"/>
            <w:noProof/>
            <w:webHidden/>
            <w:sz w:val="36"/>
            <w:szCs w:val="36"/>
          </w:rPr>
          <w:fldChar w:fldCharType="end"/>
        </w:r>
      </w:hyperlink>
    </w:p>
    <w:p w:rsidR="008B4C0E" w:rsidRPr="00575AEA" w:rsidRDefault="00DE5DE8" w:rsidP="00101E6F">
      <w:pPr>
        <w:pStyle w:val="32"/>
        <w:ind w:left="1320" w:hanging="360"/>
        <w:rPr>
          <w:rFonts w:ascii="標楷體" w:eastAsia="標楷體" w:hAnsi="標楷體"/>
          <w:noProof/>
          <w:kern w:val="2"/>
          <w:sz w:val="36"/>
          <w:szCs w:val="36"/>
        </w:rPr>
      </w:pPr>
      <w:hyperlink w:anchor="_Toc40255987" w:history="1">
        <w:r w:rsidR="008B4C0E" w:rsidRPr="008B4C0E">
          <w:rPr>
            <w:rStyle w:val="af5"/>
            <w:rFonts w:ascii="標楷體" w:eastAsia="標楷體" w:hAnsi="標楷體" w:hint="eastAsia"/>
            <w:noProof/>
            <w:sz w:val="36"/>
            <w:szCs w:val="36"/>
          </w:rPr>
          <w:t>一、衛生醫療</w:t>
        </w:r>
        <w:r w:rsidR="008B4C0E" w:rsidRPr="008B4C0E">
          <w:rPr>
            <w:rFonts w:ascii="標楷體" w:eastAsia="標楷體" w:hAnsi="標楷體"/>
            <w:noProof/>
            <w:webHidden/>
            <w:sz w:val="36"/>
            <w:szCs w:val="36"/>
          </w:rPr>
          <w:tab/>
        </w:r>
        <w:r w:rsidR="008B4C0E" w:rsidRPr="008B4C0E">
          <w:rPr>
            <w:rFonts w:ascii="標楷體" w:eastAsia="標楷體" w:hAnsi="標楷體"/>
            <w:noProof/>
            <w:webHidden/>
            <w:sz w:val="36"/>
            <w:szCs w:val="36"/>
          </w:rPr>
          <w:fldChar w:fldCharType="begin"/>
        </w:r>
        <w:r w:rsidR="008B4C0E" w:rsidRPr="008B4C0E">
          <w:rPr>
            <w:rFonts w:ascii="標楷體" w:eastAsia="標楷體" w:hAnsi="標楷體"/>
            <w:noProof/>
            <w:webHidden/>
            <w:sz w:val="36"/>
            <w:szCs w:val="36"/>
          </w:rPr>
          <w:instrText xml:space="preserve"> PAGEREF _Toc40255987 \h </w:instrText>
        </w:r>
        <w:r w:rsidR="008B4C0E" w:rsidRPr="008B4C0E">
          <w:rPr>
            <w:rFonts w:ascii="標楷體" w:eastAsia="標楷體" w:hAnsi="標楷體"/>
            <w:noProof/>
            <w:webHidden/>
            <w:sz w:val="36"/>
            <w:szCs w:val="36"/>
          </w:rPr>
        </w:r>
        <w:r w:rsidR="008B4C0E" w:rsidRPr="008B4C0E">
          <w:rPr>
            <w:rFonts w:ascii="標楷體" w:eastAsia="標楷體" w:hAnsi="標楷體"/>
            <w:noProof/>
            <w:webHidden/>
            <w:sz w:val="36"/>
            <w:szCs w:val="36"/>
          </w:rPr>
          <w:fldChar w:fldCharType="separate"/>
        </w:r>
        <w:r w:rsidR="008B4C0E" w:rsidRPr="008B4C0E">
          <w:rPr>
            <w:rFonts w:ascii="標楷體" w:eastAsia="標楷體" w:hAnsi="標楷體"/>
            <w:noProof/>
            <w:webHidden/>
            <w:sz w:val="36"/>
            <w:szCs w:val="36"/>
          </w:rPr>
          <w:t>2</w:t>
        </w:r>
        <w:r w:rsidR="008B4C0E" w:rsidRPr="008B4C0E">
          <w:rPr>
            <w:rFonts w:ascii="標楷體" w:eastAsia="標楷體" w:hAnsi="標楷體"/>
            <w:noProof/>
            <w:webHidden/>
            <w:sz w:val="36"/>
            <w:szCs w:val="36"/>
          </w:rPr>
          <w:fldChar w:fldCharType="end"/>
        </w:r>
      </w:hyperlink>
    </w:p>
    <w:p w:rsidR="008B4C0E" w:rsidRPr="00575AEA" w:rsidRDefault="00DE5DE8" w:rsidP="00101E6F">
      <w:pPr>
        <w:pStyle w:val="32"/>
        <w:ind w:left="1320" w:hanging="360"/>
        <w:rPr>
          <w:rFonts w:ascii="標楷體" w:eastAsia="標楷體" w:hAnsi="標楷體"/>
          <w:noProof/>
          <w:kern w:val="2"/>
          <w:sz w:val="36"/>
          <w:szCs w:val="36"/>
        </w:rPr>
      </w:pPr>
      <w:hyperlink w:anchor="_Toc40255988" w:history="1">
        <w:r w:rsidR="008B4C0E" w:rsidRPr="008B4C0E">
          <w:rPr>
            <w:rStyle w:val="af5"/>
            <w:rFonts w:ascii="標楷體" w:eastAsia="標楷體" w:hAnsi="標楷體" w:hint="eastAsia"/>
            <w:noProof/>
            <w:sz w:val="36"/>
            <w:szCs w:val="36"/>
          </w:rPr>
          <w:t>二、幼兒照顧</w:t>
        </w:r>
        <w:r w:rsidR="008B4C0E" w:rsidRPr="008B4C0E">
          <w:rPr>
            <w:rFonts w:ascii="標楷體" w:eastAsia="標楷體" w:hAnsi="標楷體"/>
            <w:noProof/>
            <w:webHidden/>
            <w:sz w:val="36"/>
            <w:szCs w:val="36"/>
          </w:rPr>
          <w:tab/>
        </w:r>
        <w:r w:rsidR="008B4C0E" w:rsidRPr="008B4C0E">
          <w:rPr>
            <w:rFonts w:ascii="標楷體" w:eastAsia="標楷體" w:hAnsi="標楷體"/>
            <w:noProof/>
            <w:webHidden/>
            <w:sz w:val="36"/>
            <w:szCs w:val="36"/>
          </w:rPr>
          <w:fldChar w:fldCharType="begin"/>
        </w:r>
        <w:r w:rsidR="008B4C0E" w:rsidRPr="008B4C0E">
          <w:rPr>
            <w:rFonts w:ascii="標楷體" w:eastAsia="標楷體" w:hAnsi="標楷體"/>
            <w:noProof/>
            <w:webHidden/>
            <w:sz w:val="36"/>
            <w:szCs w:val="36"/>
          </w:rPr>
          <w:instrText xml:space="preserve"> PAGEREF _Toc40255988 \h </w:instrText>
        </w:r>
        <w:r w:rsidR="008B4C0E" w:rsidRPr="008B4C0E">
          <w:rPr>
            <w:rFonts w:ascii="標楷體" w:eastAsia="標楷體" w:hAnsi="標楷體"/>
            <w:noProof/>
            <w:webHidden/>
            <w:sz w:val="36"/>
            <w:szCs w:val="36"/>
          </w:rPr>
        </w:r>
        <w:r w:rsidR="008B4C0E" w:rsidRPr="008B4C0E">
          <w:rPr>
            <w:rFonts w:ascii="標楷體" w:eastAsia="標楷體" w:hAnsi="標楷體"/>
            <w:noProof/>
            <w:webHidden/>
            <w:sz w:val="36"/>
            <w:szCs w:val="36"/>
          </w:rPr>
          <w:fldChar w:fldCharType="separate"/>
        </w:r>
        <w:r w:rsidR="008B4C0E" w:rsidRPr="008B4C0E">
          <w:rPr>
            <w:rFonts w:ascii="標楷體" w:eastAsia="標楷體" w:hAnsi="標楷體"/>
            <w:noProof/>
            <w:webHidden/>
            <w:sz w:val="36"/>
            <w:szCs w:val="36"/>
          </w:rPr>
          <w:t>16</w:t>
        </w:r>
        <w:r w:rsidR="008B4C0E" w:rsidRPr="008B4C0E">
          <w:rPr>
            <w:rFonts w:ascii="標楷體" w:eastAsia="標楷體" w:hAnsi="標楷體"/>
            <w:noProof/>
            <w:webHidden/>
            <w:sz w:val="36"/>
            <w:szCs w:val="36"/>
          </w:rPr>
          <w:fldChar w:fldCharType="end"/>
        </w:r>
      </w:hyperlink>
    </w:p>
    <w:p w:rsidR="008B4C0E" w:rsidRPr="00575AEA" w:rsidRDefault="00DE5DE8" w:rsidP="00101E6F">
      <w:pPr>
        <w:pStyle w:val="32"/>
        <w:ind w:left="1320" w:hanging="360"/>
        <w:rPr>
          <w:rFonts w:ascii="標楷體" w:eastAsia="標楷體" w:hAnsi="標楷體"/>
          <w:noProof/>
          <w:kern w:val="2"/>
          <w:sz w:val="36"/>
          <w:szCs w:val="36"/>
        </w:rPr>
      </w:pPr>
      <w:hyperlink w:anchor="_Toc40255989" w:history="1">
        <w:r w:rsidR="008B4C0E" w:rsidRPr="008B4C0E">
          <w:rPr>
            <w:rStyle w:val="af5"/>
            <w:rFonts w:ascii="標楷體" w:eastAsia="標楷體" w:hAnsi="標楷體" w:hint="eastAsia"/>
            <w:noProof/>
            <w:sz w:val="36"/>
            <w:szCs w:val="36"/>
          </w:rPr>
          <w:t>三、輔導青年就業</w:t>
        </w:r>
        <w:r w:rsidR="008B4C0E" w:rsidRPr="008B4C0E">
          <w:rPr>
            <w:rFonts w:ascii="標楷體" w:eastAsia="標楷體" w:hAnsi="標楷體"/>
            <w:noProof/>
            <w:webHidden/>
            <w:sz w:val="36"/>
            <w:szCs w:val="36"/>
          </w:rPr>
          <w:tab/>
        </w:r>
        <w:r w:rsidR="008B4C0E" w:rsidRPr="008B4C0E">
          <w:rPr>
            <w:rFonts w:ascii="標楷體" w:eastAsia="標楷體" w:hAnsi="標楷體"/>
            <w:noProof/>
            <w:webHidden/>
            <w:sz w:val="36"/>
            <w:szCs w:val="36"/>
          </w:rPr>
          <w:fldChar w:fldCharType="begin"/>
        </w:r>
        <w:r w:rsidR="008B4C0E" w:rsidRPr="008B4C0E">
          <w:rPr>
            <w:rFonts w:ascii="標楷體" w:eastAsia="標楷體" w:hAnsi="標楷體"/>
            <w:noProof/>
            <w:webHidden/>
            <w:sz w:val="36"/>
            <w:szCs w:val="36"/>
          </w:rPr>
          <w:instrText xml:space="preserve"> PAGEREF _Toc40255989 \h </w:instrText>
        </w:r>
        <w:r w:rsidR="008B4C0E" w:rsidRPr="008B4C0E">
          <w:rPr>
            <w:rFonts w:ascii="標楷體" w:eastAsia="標楷體" w:hAnsi="標楷體"/>
            <w:noProof/>
            <w:webHidden/>
            <w:sz w:val="36"/>
            <w:szCs w:val="36"/>
          </w:rPr>
        </w:r>
        <w:r w:rsidR="008B4C0E" w:rsidRPr="008B4C0E">
          <w:rPr>
            <w:rFonts w:ascii="標楷體" w:eastAsia="標楷體" w:hAnsi="標楷體"/>
            <w:noProof/>
            <w:webHidden/>
            <w:sz w:val="36"/>
            <w:szCs w:val="36"/>
          </w:rPr>
          <w:fldChar w:fldCharType="separate"/>
        </w:r>
        <w:r w:rsidR="008B4C0E" w:rsidRPr="008B4C0E">
          <w:rPr>
            <w:rFonts w:ascii="標楷體" w:eastAsia="標楷體" w:hAnsi="標楷體"/>
            <w:noProof/>
            <w:webHidden/>
            <w:sz w:val="36"/>
            <w:szCs w:val="36"/>
          </w:rPr>
          <w:t>18</w:t>
        </w:r>
        <w:r w:rsidR="008B4C0E" w:rsidRPr="008B4C0E">
          <w:rPr>
            <w:rFonts w:ascii="標楷體" w:eastAsia="標楷體" w:hAnsi="標楷體"/>
            <w:noProof/>
            <w:webHidden/>
            <w:sz w:val="36"/>
            <w:szCs w:val="36"/>
          </w:rPr>
          <w:fldChar w:fldCharType="end"/>
        </w:r>
      </w:hyperlink>
    </w:p>
    <w:p w:rsidR="008B4C0E" w:rsidRPr="00575AEA" w:rsidRDefault="00DE5DE8" w:rsidP="00101E6F">
      <w:pPr>
        <w:pStyle w:val="32"/>
        <w:ind w:left="1320" w:hanging="360"/>
        <w:rPr>
          <w:rFonts w:ascii="標楷體" w:eastAsia="標楷體" w:hAnsi="標楷體"/>
          <w:noProof/>
          <w:kern w:val="2"/>
          <w:sz w:val="36"/>
          <w:szCs w:val="36"/>
        </w:rPr>
      </w:pPr>
      <w:hyperlink w:anchor="_Toc40255990" w:history="1">
        <w:r w:rsidR="008B4C0E" w:rsidRPr="008B4C0E">
          <w:rPr>
            <w:rStyle w:val="af5"/>
            <w:rFonts w:ascii="標楷體" w:eastAsia="標楷體" w:hAnsi="標楷體" w:hint="eastAsia"/>
            <w:noProof/>
            <w:sz w:val="36"/>
            <w:szCs w:val="36"/>
          </w:rPr>
          <w:t>四、長者安養照護</w:t>
        </w:r>
        <w:r w:rsidR="008B4C0E" w:rsidRPr="008B4C0E">
          <w:rPr>
            <w:rFonts w:ascii="標楷體" w:eastAsia="標楷體" w:hAnsi="標楷體"/>
            <w:noProof/>
            <w:webHidden/>
            <w:sz w:val="36"/>
            <w:szCs w:val="36"/>
          </w:rPr>
          <w:tab/>
        </w:r>
        <w:r w:rsidR="008B4C0E" w:rsidRPr="008B4C0E">
          <w:rPr>
            <w:rFonts w:ascii="標楷體" w:eastAsia="標楷體" w:hAnsi="標楷體"/>
            <w:noProof/>
            <w:webHidden/>
            <w:sz w:val="36"/>
            <w:szCs w:val="36"/>
          </w:rPr>
          <w:fldChar w:fldCharType="begin"/>
        </w:r>
        <w:r w:rsidR="008B4C0E" w:rsidRPr="008B4C0E">
          <w:rPr>
            <w:rFonts w:ascii="標楷體" w:eastAsia="標楷體" w:hAnsi="標楷體"/>
            <w:noProof/>
            <w:webHidden/>
            <w:sz w:val="36"/>
            <w:szCs w:val="36"/>
          </w:rPr>
          <w:instrText xml:space="preserve"> PAGEREF _Toc40255990 \h </w:instrText>
        </w:r>
        <w:r w:rsidR="008B4C0E" w:rsidRPr="008B4C0E">
          <w:rPr>
            <w:rFonts w:ascii="標楷體" w:eastAsia="標楷體" w:hAnsi="標楷體"/>
            <w:noProof/>
            <w:webHidden/>
            <w:sz w:val="36"/>
            <w:szCs w:val="36"/>
          </w:rPr>
        </w:r>
        <w:r w:rsidR="008B4C0E" w:rsidRPr="008B4C0E">
          <w:rPr>
            <w:rFonts w:ascii="標楷體" w:eastAsia="標楷體" w:hAnsi="標楷體"/>
            <w:noProof/>
            <w:webHidden/>
            <w:sz w:val="36"/>
            <w:szCs w:val="36"/>
          </w:rPr>
          <w:fldChar w:fldCharType="separate"/>
        </w:r>
        <w:r w:rsidR="008B4C0E" w:rsidRPr="008B4C0E">
          <w:rPr>
            <w:rFonts w:ascii="標楷體" w:eastAsia="標楷體" w:hAnsi="標楷體"/>
            <w:noProof/>
            <w:webHidden/>
            <w:sz w:val="36"/>
            <w:szCs w:val="36"/>
          </w:rPr>
          <w:t>19</w:t>
        </w:r>
        <w:r w:rsidR="008B4C0E" w:rsidRPr="008B4C0E">
          <w:rPr>
            <w:rFonts w:ascii="標楷體" w:eastAsia="標楷體" w:hAnsi="標楷體"/>
            <w:noProof/>
            <w:webHidden/>
            <w:sz w:val="36"/>
            <w:szCs w:val="36"/>
          </w:rPr>
          <w:fldChar w:fldCharType="end"/>
        </w:r>
      </w:hyperlink>
    </w:p>
    <w:p w:rsidR="008B4C0E" w:rsidRPr="00575AEA" w:rsidRDefault="00DE5DE8" w:rsidP="00101E6F">
      <w:pPr>
        <w:pStyle w:val="32"/>
        <w:ind w:left="1320" w:hanging="360"/>
        <w:rPr>
          <w:rFonts w:ascii="標楷體" w:eastAsia="標楷體" w:hAnsi="標楷體"/>
          <w:noProof/>
          <w:kern w:val="2"/>
          <w:sz w:val="36"/>
          <w:szCs w:val="36"/>
        </w:rPr>
      </w:pPr>
      <w:hyperlink w:anchor="_Toc40255991" w:history="1">
        <w:r w:rsidR="008B4C0E" w:rsidRPr="008B4C0E">
          <w:rPr>
            <w:rStyle w:val="af5"/>
            <w:rFonts w:ascii="標楷體" w:eastAsia="標楷體" w:hAnsi="標楷體" w:hint="eastAsia"/>
            <w:noProof/>
            <w:sz w:val="36"/>
            <w:szCs w:val="36"/>
          </w:rPr>
          <w:t>五、身心障礙照顧</w:t>
        </w:r>
        <w:r w:rsidR="008B4C0E" w:rsidRPr="008B4C0E">
          <w:rPr>
            <w:rFonts w:ascii="標楷體" w:eastAsia="標楷體" w:hAnsi="標楷體"/>
            <w:noProof/>
            <w:webHidden/>
            <w:sz w:val="36"/>
            <w:szCs w:val="36"/>
          </w:rPr>
          <w:tab/>
        </w:r>
        <w:r w:rsidR="008B4C0E" w:rsidRPr="008B4C0E">
          <w:rPr>
            <w:rFonts w:ascii="標楷體" w:eastAsia="標楷體" w:hAnsi="標楷體"/>
            <w:noProof/>
            <w:webHidden/>
            <w:sz w:val="36"/>
            <w:szCs w:val="36"/>
          </w:rPr>
          <w:fldChar w:fldCharType="begin"/>
        </w:r>
        <w:r w:rsidR="008B4C0E" w:rsidRPr="008B4C0E">
          <w:rPr>
            <w:rFonts w:ascii="標楷體" w:eastAsia="標楷體" w:hAnsi="標楷體"/>
            <w:noProof/>
            <w:webHidden/>
            <w:sz w:val="36"/>
            <w:szCs w:val="36"/>
          </w:rPr>
          <w:instrText xml:space="preserve"> PAGEREF _Toc40255991 \h </w:instrText>
        </w:r>
        <w:r w:rsidR="008B4C0E" w:rsidRPr="008B4C0E">
          <w:rPr>
            <w:rFonts w:ascii="標楷體" w:eastAsia="標楷體" w:hAnsi="標楷體"/>
            <w:noProof/>
            <w:webHidden/>
            <w:sz w:val="36"/>
            <w:szCs w:val="36"/>
          </w:rPr>
        </w:r>
        <w:r w:rsidR="008B4C0E" w:rsidRPr="008B4C0E">
          <w:rPr>
            <w:rFonts w:ascii="標楷體" w:eastAsia="標楷體" w:hAnsi="標楷體"/>
            <w:noProof/>
            <w:webHidden/>
            <w:sz w:val="36"/>
            <w:szCs w:val="36"/>
          </w:rPr>
          <w:fldChar w:fldCharType="separate"/>
        </w:r>
        <w:r w:rsidR="008B4C0E" w:rsidRPr="008B4C0E">
          <w:rPr>
            <w:rFonts w:ascii="標楷體" w:eastAsia="標楷體" w:hAnsi="標楷體"/>
            <w:noProof/>
            <w:webHidden/>
            <w:sz w:val="36"/>
            <w:szCs w:val="36"/>
          </w:rPr>
          <w:t>21</w:t>
        </w:r>
        <w:r w:rsidR="008B4C0E" w:rsidRPr="008B4C0E">
          <w:rPr>
            <w:rFonts w:ascii="標楷體" w:eastAsia="標楷體" w:hAnsi="標楷體"/>
            <w:noProof/>
            <w:webHidden/>
            <w:sz w:val="36"/>
            <w:szCs w:val="36"/>
          </w:rPr>
          <w:fldChar w:fldCharType="end"/>
        </w:r>
      </w:hyperlink>
    </w:p>
    <w:p w:rsidR="008B4C0E" w:rsidRPr="00575AEA" w:rsidRDefault="00DE5DE8" w:rsidP="00101E6F">
      <w:pPr>
        <w:pStyle w:val="32"/>
        <w:ind w:left="1320" w:hanging="360"/>
        <w:rPr>
          <w:rFonts w:ascii="標楷體" w:eastAsia="標楷體" w:hAnsi="標楷體"/>
          <w:noProof/>
          <w:kern w:val="2"/>
          <w:sz w:val="36"/>
          <w:szCs w:val="36"/>
        </w:rPr>
      </w:pPr>
      <w:hyperlink w:anchor="_Toc40255992" w:history="1">
        <w:r w:rsidR="008B4C0E" w:rsidRPr="008B4C0E">
          <w:rPr>
            <w:rStyle w:val="af5"/>
            <w:rFonts w:ascii="標楷體" w:eastAsia="標楷體" w:hAnsi="標楷體" w:hint="eastAsia"/>
            <w:noProof/>
            <w:sz w:val="36"/>
            <w:szCs w:val="36"/>
          </w:rPr>
          <w:t>六、友善勞工</w:t>
        </w:r>
        <w:r w:rsidR="008B4C0E" w:rsidRPr="008B4C0E">
          <w:rPr>
            <w:rFonts w:ascii="標楷體" w:eastAsia="標楷體" w:hAnsi="標楷體"/>
            <w:noProof/>
            <w:webHidden/>
            <w:sz w:val="36"/>
            <w:szCs w:val="36"/>
          </w:rPr>
          <w:tab/>
        </w:r>
        <w:r w:rsidR="008B4C0E" w:rsidRPr="008B4C0E">
          <w:rPr>
            <w:rFonts w:ascii="標楷體" w:eastAsia="標楷體" w:hAnsi="標楷體"/>
            <w:noProof/>
            <w:webHidden/>
            <w:sz w:val="36"/>
            <w:szCs w:val="36"/>
          </w:rPr>
          <w:fldChar w:fldCharType="begin"/>
        </w:r>
        <w:r w:rsidR="008B4C0E" w:rsidRPr="008B4C0E">
          <w:rPr>
            <w:rFonts w:ascii="標楷體" w:eastAsia="標楷體" w:hAnsi="標楷體"/>
            <w:noProof/>
            <w:webHidden/>
            <w:sz w:val="36"/>
            <w:szCs w:val="36"/>
          </w:rPr>
          <w:instrText xml:space="preserve"> PAGEREF _Toc40255992 \h </w:instrText>
        </w:r>
        <w:r w:rsidR="008B4C0E" w:rsidRPr="008B4C0E">
          <w:rPr>
            <w:rFonts w:ascii="標楷體" w:eastAsia="標楷體" w:hAnsi="標楷體"/>
            <w:noProof/>
            <w:webHidden/>
            <w:sz w:val="36"/>
            <w:szCs w:val="36"/>
          </w:rPr>
        </w:r>
        <w:r w:rsidR="008B4C0E" w:rsidRPr="008B4C0E">
          <w:rPr>
            <w:rFonts w:ascii="標楷體" w:eastAsia="標楷體" w:hAnsi="標楷體"/>
            <w:noProof/>
            <w:webHidden/>
            <w:sz w:val="36"/>
            <w:szCs w:val="36"/>
          </w:rPr>
          <w:fldChar w:fldCharType="separate"/>
        </w:r>
        <w:r w:rsidR="008B4C0E" w:rsidRPr="008B4C0E">
          <w:rPr>
            <w:rFonts w:ascii="標楷體" w:eastAsia="標楷體" w:hAnsi="標楷體"/>
            <w:noProof/>
            <w:webHidden/>
            <w:sz w:val="36"/>
            <w:szCs w:val="36"/>
          </w:rPr>
          <w:t>22</w:t>
        </w:r>
        <w:r w:rsidR="008B4C0E" w:rsidRPr="008B4C0E">
          <w:rPr>
            <w:rFonts w:ascii="標楷體" w:eastAsia="標楷體" w:hAnsi="標楷體"/>
            <w:noProof/>
            <w:webHidden/>
            <w:sz w:val="36"/>
            <w:szCs w:val="36"/>
          </w:rPr>
          <w:fldChar w:fldCharType="end"/>
        </w:r>
      </w:hyperlink>
    </w:p>
    <w:p w:rsidR="008B4C0E" w:rsidRPr="00575AEA" w:rsidRDefault="00DE5DE8" w:rsidP="00101E6F">
      <w:pPr>
        <w:pStyle w:val="32"/>
        <w:ind w:left="1320" w:hanging="360"/>
        <w:rPr>
          <w:rFonts w:ascii="標楷體" w:eastAsia="標楷體" w:hAnsi="標楷體"/>
          <w:noProof/>
          <w:kern w:val="2"/>
          <w:sz w:val="36"/>
          <w:szCs w:val="36"/>
        </w:rPr>
      </w:pPr>
      <w:hyperlink w:anchor="_Toc40255993" w:history="1">
        <w:r w:rsidR="008B4C0E" w:rsidRPr="008B4C0E">
          <w:rPr>
            <w:rStyle w:val="af5"/>
            <w:rFonts w:ascii="標楷體" w:eastAsia="標楷體" w:hAnsi="標楷體" w:hint="eastAsia"/>
            <w:noProof/>
            <w:sz w:val="36"/>
            <w:szCs w:val="36"/>
          </w:rPr>
          <w:t>七、興建示範暨社會住宅</w:t>
        </w:r>
        <w:r w:rsidR="008B4C0E" w:rsidRPr="008B4C0E">
          <w:rPr>
            <w:rFonts w:ascii="標楷體" w:eastAsia="標楷體" w:hAnsi="標楷體"/>
            <w:noProof/>
            <w:webHidden/>
            <w:sz w:val="36"/>
            <w:szCs w:val="36"/>
          </w:rPr>
          <w:tab/>
        </w:r>
        <w:r w:rsidR="008B4C0E" w:rsidRPr="008B4C0E">
          <w:rPr>
            <w:rFonts w:ascii="標楷體" w:eastAsia="標楷體" w:hAnsi="標楷體"/>
            <w:noProof/>
            <w:webHidden/>
            <w:sz w:val="36"/>
            <w:szCs w:val="36"/>
          </w:rPr>
          <w:fldChar w:fldCharType="begin"/>
        </w:r>
        <w:r w:rsidR="008B4C0E" w:rsidRPr="008B4C0E">
          <w:rPr>
            <w:rFonts w:ascii="標楷體" w:eastAsia="標楷體" w:hAnsi="標楷體"/>
            <w:noProof/>
            <w:webHidden/>
            <w:sz w:val="36"/>
            <w:szCs w:val="36"/>
          </w:rPr>
          <w:instrText xml:space="preserve"> PAGEREF _Toc40255993 \h </w:instrText>
        </w:r>
        <w:r w:rsidR="008B4C0E" w:rsidRPr="008B4C0E">
          <w:rPr>
            <w:rFonts w:ascii="標楷體" w:eastAsia="標楷體" w:hAnsi="標楷體"/>
            <w:noProof/>
            <w:webHidden/>
            <w:sz w:val="36"/>
            <w:szCs w:val="36"/>
          </w:rPr>
        </w:r>
        <w:r w:rsidR="008B4C0E" w:rsidRPr="008B4C0E">
          <w:rPr>
            <w:rFonts w:ascii="標楷體" w:eastAsia="標楷體" w:hAnsi="標楷體"/>
            <w:noProof/>
            <w:webHidden/>
            <w:sz w:val="36"/>
            <w:szCs w:val="36"/>
          </w:rPr>
          <w:fldChar w:fldCharType="separate"/>
        </w:r>
        <w:r w:rsidR="008B4C0E" w:rsidRPr="008B4C0E">
          <w:rPr>
            <w:rFonts w:ascii="標楷體" w:eastAsia="標楷體" w:hAnsi="標楷體"/>
            <w:noProof/>
            <w:webHidden/>
            <w:sz w:val="36"/>
            <w:szCs w:val="36"/>
          </w:rPr>
          <w:t>22</w:t>
        </w:r>
        <w:r w:rsidR="008B4C0E" w:rsidRPr="008B4C0E">
          <w:rPr>
            <w:rFonts w:ascii="標楷體" w:eastAsia="標楷體" w:hAnsi="標楷體"/>
            <w:noProof/>
            <w:webHidden/>
            <w:sz w:val="36"/>
            <w:szCs w:val="36"/>
          </w:rPr>
          <w:fldChar w:fldCharType="end"/>
        </w:r>
      </w:hyperlink>
    </w:p>
    <w:p w:rsidR="008B4C0E" w:rsidRPr="00575AEA" w:rsidRDefault="00DE5DE8" w:rsidP="00101E6F">
      <w:pPr>
        <w:pStyle w:val="32"/>
        <w:ind w:left="1320" w:hanging="360"/>
        <w:rPr>
          <w:rFonts w:ascii="標楷體" w:eastAsia="標楷體" w:hAnsi="標楷體"/>
          <w:noProof/>
          <w:kern w:val="2"/>
          <w:sz w:val="36"/>
          <w:szCs w:val="36"/>
        </w:rPr>
      </w:pPr>
      <w:hyperlink w:anchor="_Toc40255994" w:history="1">
        <w:r w:rsidR="008B4C0E" w:rsidRPr="008B4C0E">
          <w:rPr>
            <w:rStyle w:val="af5"/>
            <w:rFonts w:ascii="標楷體" w:eastAsia="標楷體" w:hAnsi="標楷體" w:hint="eastAsia"/>
            <w:noProof/>
            <w:sz w:val="36"/>
            <w:szCs w:val="36"/>
          </w:rPr>
          <w:t>八、守護家園</w:t>
        </w:r>
        <w:r w:rsidR="008B4C0E" w:rsidRPr="008B4C0E">
          <w:rPr>
            <w:rFonts w:ascii="標楷體" w:eastAsia="標楷體" w:hAnsi="標楷體"/>
            <w:noProof/>
            <w:webHidden/>
            <w:sz w:val="36"/>
            <w:szCs w:val="36"/>
          </w:rPr>
          <w:tab/>
        </w:r>
        <w:r w:rsidR="008B4C0E" w:rsidRPr="008B4C0E">
          <w:rPr>
            <w:rFonts w:ascii="標楷體" w:eastAsia="標楷體" w:hAnsi="標楷體"/>
            <w:noProof/>
            <w:webHidden/>
            <w:sz w:val="36"/>
            <w:szCs w:val="36"/>
          </w:rPr>
          <w:fldChar w:fldCharType="begin"/>
        </w:r>
        <w:r w:rsidR="008B4C0E" w:rsidRPr="008B4C0E">
          <w:rPr>
            <w:rFonts w:ascii="標楷體" w:eastAsia="標楷體" w:hAnsi="標楷體"/>
            <w:noProof/>
            <w:webHidden/>
            <w:sz w:val="36"/>
            <w:szCs w:val="36"/>
          </w:rPr>
          <w:instrText xml:space="preserve"> PAGEREF _Toc40255994 \h </w:instrText>
        </w:r>
        <w:r w:rsidR="008B4C0E" w:rsidRPr="008B4C0E">
          <w:rPr>
            <w:rFonts w:ascii="標楷體" w:eastAsia="標楷體" w:hAnsi="標楷體"/>
            <w:noProof/>
            <w:webHidden/>
            <w:sz w:val="36"/>
            <w:szCs w:val="36"/>
          </w:rPr>
        </w:r>
        <w:r w:rsidR="008B4C0E" w:rsidRPr="008B4C0E">
          <w:rPr>
            <w:rFonts w:ascii="標楷體" w:eastAsia="標楷體" w:hAnsi="標楷體"/>
            <w:noProof/>
            <w:webHidden/>
            <w:sz w:val="36"/>
            <w:szCs w:val="36"/>
          </w:rPr>
          <w:fldChar w:fldCharType="separate"/>
        </w:r>
        <w:r w:rsidR="008B4C0E" w:rsidRPr="008B4C0E">
          <w:rPr>
            <w:rFonts w:ascii="標楷體" w:eastAsia="標楷體" w:hAnsi="標楷體"/>
            <w:noProof/>
            <w:webHidden/>
            <w:sz w:val="36"/>
            <w:szCs w:val="36"/>
          </w:rPr>
          <w:t>23</w:t>
        </w:r>
        <w:r w:rsidR="008B4C0E" w:rsidRPr="008B4C0E">
          <w:rPr>
            <w:rFonts w:ascii="標楷體" w:eastAsia="標楷體" w:hAnsi="標楷體"/>
            <w:noProof/>
            <w:webHidden/>
            <w:sz w:val="36"/>
            <w:szCs w:val="36"/>
          </w:rPr>
          <w:fldChar w:fldCharType="end"/>
        </w:r>
      </w:hyperlink>
    </w:p>
    <w:p w:rsidR="008B4C0E" w:rsidRPr="00575AEA" w:rsidRDefault="00DE5DE8" w:rsidP="00101E6F">
      <w:pPr>
        <w:pStyle w:val="26"/>
        <w:tabs>
          <w:tab w:val="right" w:leader="dot" w:pos="9231"/>
        </w:tabs>
        <w:ind w:left="840" w:hanging="360"/>
        <w:rPr>
          <w:rFonts w:ascii="標楷體" w:eastAsia="標楷體" w:hAnsi="標楷體"/>
          <w:noProof/>
          <w:kern w:val="2"/>
          <w:sz w:val="36"/>
          <w:szCs w:val="36"/>
        </w:rPr>
      </w:pPr>
      <w:hyperlink w:anchor="_Toc40255995" w:history="1">
        <w:r w:rsidR="008B4C0E" w:rsidRPr="008B4C0E">
          <w:rPr>
            <w:rStyle w:val="af5"/>
            <w:rFonts w:ascii="標楷體" w:eastAsia="標楷體" w:hAnsi="標楷體" w:hint="eastAsia"/>
            <w:noProof/>
            <w:sz w:val="36"/>
            <w:szCs w:val="36"/>
          </w:rPr>
          <w:t>貳、百年建設</w:t>
        </w:r>
        <w:r w:rsidR="008B4C0E" w:rsidRPr="008B4C0E">
          <w:rPr>
            <w:rStyle w:val="af5"/>
            <w:rFonts w:ascii="標楷體" w:eastAsia="標楷體" w:hAnsi="標楷體"/>
            <w:noProof/>
            <w:sz w:val="36"/>
            <w:szCs w:val="36"/>
          </w:rPr>
          <w:t>-</w:t>
        </w:r>
        <w:r w:rsidR="008B4C0E" w:rsidRPr="008B4C0E">
          <w:rPr>
            <w:rStyle w:val="af5"/>
            <w:rFonts w:ascii="標楷體" w:eastAsia="標楷體" w:hAnsi="標楷體" w:hint="eastAsia"/>
            <w:noProof/>
            <w:sz w:val="36"/>
            <w:szCs w:val="36"/>
          </w:rPr>
          <w:t>陸海空交通聯網</w:t>
        </w:r>
        <w:r w:rsidR="008B4C0E" w:rsidRPr="008B4C0E">
          <w:rPr>
            <w:rFonts w:ascii="標楷體" w:eastAsia="標楷體" w:hAnsi="標楷體"/>
            <w:noProof/>
            <w:webHidden/>
            <w:sz w:val="36"/>
            <w:szCs w:val="36"/>
          </w:rPr>
          <w:tab/>
        </w:r>
        <w:r w:rsidR="008B4C0E" w:rsidRPr="008B4C0E">
          <w:rPr>
            <w:rFonts w:ascii="標楷體" w:eastAsia="標楷體" w:hAnsi="標楷體"/>
            <w:noProof/>
            <w:webHidden/>
            <w:sz w:val="36"/>
            <w:szCs w:val="36"/>
          </w:rPr>
          <w:fldChar w:fldCharType="begin"/>
        </w:r>
        <w:r w:rsidR="008B4C0E" w:rsidRPr="008B4C0E">
          <w:rPr>
            <w:rFonts w:ascii="標楷體" w:eastAsia="標楷體" w:hAnsi="標楷體"/>
            <w:noProof/>
            <w:webHidden/>
            <w:sz w:val="36"/>
            <w:szCs w:val="36"/>
          </w:rPr>
          <w:instrText xml:space="preserve"> PAGEREF _Toc40255995 \h </w:instrText>
        </w:r>
        <w:r w:rsidR="008B4C0E" w:rsidRPr="008B4C0E">
          <w:rPr>
            <w:rFonts w:ascii="標楷體" w:eastAsia="標楷體" w:hAnsi="標楷體"/>
            <w:noProof/>
            <w:webHidden/>
            <w:sz w:val="36"/>
            <w:szCs w:val="36"/>
          </w:rPr>
        </w:r>
        <w:r w:rsidR="008B4C0E" w:rsidRPr="008B4C0E">
          <w:rPr>
            <w:rFonts w:ascii="標楷體" w:eastAsia="標楷體" w:hAnsi="標楷體"/>
            <w:noProof/>
            <w:webHidden/>
            <w:sz w:val="36"/>
            <w:szCs w:val="36"/>
          </w:rPr>
          <w:fldChar w:fldCharType="separate"/>
        </w:r>
        <w:r w:rsidR="008B4C0E" w:rsidRPr="008B4C0E">
          <w:rPr>
            <w:rFonts w:ascii="標楷體" w:eastAsia="標楷體" w:hAnsi="標楷體"/>
            <w:noProof/>
            <w:webHidden/>
            <w:sz w:val="36"/>
            <w:szCs w:val="36"/>
          </w:rPr>
          <w:t>26</w:t>
        </w:r>
        <w:r w:rsidR="008B4C0E" w:rsidRPr="008B4C0E">
          <w:rPr>
            <w:rFonts w:ascii="標楷體" w:eastAsia="標楷體" w:hAnsi="標楷體"/>
            <w:noProof/>
            <w:webHidden/>
            <w:sz w:val="36"/>
            <w:szCs w:val="36"/>
          </w:rPr>
          <w:fldChar w:fldCharType="end"/>
        </w:r>
      </w:hyperlink>
    </w:p>
    <w:p w:rsidR="008B4C0E" w:rsidRPr="00575AEA" w:rsidRDefault="00DE5DE8" w:rsidP="00101E6F">
      <w:pPr>
        <w:pStyle w:val="32"/>
        <w:ind w:left="1320" w:hanging="360"/>
        <w:rPr>
          <w:rFonts w:ascii="標楷體" w:eastAsia="標楷體" w:hAnsi="標楷體"/>
          <w:noProof/>
          <w:kern w:val="2"/>
          <w:sz w:val="36"/>
          <w:szCs w:val="36"/>
        </w:rPr>
      </w:pPr>
      <w:hyperlink w:anchor="_Toc40255996" w:history="1">
        <w:r w:rsidR="008B4C0E" w:rsidRPr="008B4C0E">
          <w:rPr>
            <w:rStyle w:val="af5"/>
            <w:rFonts w:ascii="標楷體" w:eastAsia="標楷體" w:hAnsi="標楷體" w:hint="eastAsia"/>
            <w:noProof/>
            <w:sz w:val="36"/>
            <w:szCs w:val="36"/>
          </w:rPr>
          <w:t>一、交通網絡建設</w:t>
        </w:r>
        <w:r w:rsidR="008B4C0E" w:rsidRPr="008B4C0E">
          <w:rPr>
            <w:rFonts w:ascii="標楷體" w:eastAsia="標楷體" w:hAnsi="標楷體"/>
            <w:noProof/>
            <w:webHidden/>
            <w:sz w:val="36"/>
            <w:szCs w:val="36"/>
          </w:rPr>
          <w:tab/>
        </w:r>
        <w:r w:rsidR="008B4C0E" w:rsidRPr="008B4C0E">
          <w:rPr>
            <w:rFonts w:ascii="標楷體" w:eastAsia="標楷體" w:hAnsi="標楷體"/>
            <w:noProof/>
            <w:webHidden/>
            <w:sz w:val="36"/>
            <w:szCs w:val="36"/>
          </w:rPr>
          <w:fldChar w:fldCharType="begin"/>
        </w:r>
        <w:r w:rsidR="008B4C0E" w:rsidRPr="008B4C0E">
          <w:rPr>
            <w:rFonts w:ascii="標楷體" w:eastAsia="標楷體" w:hAnsi="標楷體"/>
            <w:noProof/>
            <w:webHidden/>
            <w:sz w:val="36"/>
            <w:szCs w:val="36"/>
          </w:rPr>
          <w:instrText xml:space="preserve"> PAGEREF _Toc40255996 \h </w:instrText>
        </w:r>
        <w:r w:rsidR="008B4C0E" w:rsidRPr="008B4C0E">
          <w:rPr>
            <w:rFonts w:ascii="標楷體" w:eastAsia="標楷體" w:hAnsi="標楷體"/>
            <w:noProof/>
            <w:webHidden/>
            <w:sz w:val="36"/>
            <w:szCs w:val="36"/>
          </w:rPr>
        </w:r>
        <w:r w:rsidR="008B4C0E" w:rsidRPr="008B4C0E">
          <w:rPr>
            <w:rFonts w:ascii="標楷體" w:eastAsia="標楷體" w:hAnsi="標楷體"/>
            <w:noProof/>
            <w:webHidden/>
            <w:sz w:val="36"/>
            <w:szCs w:val="36"/>
          </w:rPr>
          <w:fldChar w:fldCharType="separate"/>
        </w:r>
        <w:r w:rsidR="008B4C0E" w:rsidRPr="008B4C0E">
          <w:rPr>
            <w:rFonts w:ascii="標楷體" w:eastAsia="標楷體" w:hAnsi="標楷體"/>
            <w:noProof/>
            <w:webHidden/>
            <w:sz w:val="36"/>
            <w:szCs w:val="36"/>
          </w:rPr>
          <w:t>26</w:t>
        </w:r>
        <w:r w:rsidR="008B4C0E" w:rsidRPr="008B4C0E">
          <w:rPr>
            <w:rFonts w:ascii="標楷體" w:eastAsia="標楷體" w:hAnsi="標楷體"/>
            <w:noProof/>
            <w:webHidden/>
            <w:sz w:val="36"/>
            <w:szCs w:val="36"/>
          </w:rPr>
          <w:fldChar w:fldCharType="end"/>
        </w:r>
      </w:hyperlink>
    </w:p>
    <w:p w:rsidR="008B4C0E" w:rsidRPr="00575AEA" w:rsidRDefault="00DE5DE8" w:rsidP="00101E6F">
      <w:pPr>
        <w:pStyle w:val="32"/>
        <w:ind w:left="1320" w:hanging="360"/>
        <w:rPr>
          <w:rFonts w:ascii="標楷體" w:eastAsia="標楷體" w:hAnsi="標楷體"/>
          <w:noProof/>
          <w:kern w:val="2"/>
          <w:sz w:val="36"/>
          <w:szCs w:val="36"/>
        </w:rPr>
      </w:pPr>
      <w:hyperlink w:anchor="_Toc40255997" w:history="1">
        <w:r w:rsidR="008B4C0E" w:rsidRPr="008B4C0E">
          <w:rPr>
            <w:rStyle w:val="af5"/>
            <w:rFonts w:ascii="標楷體" w:eastAsia="標楷體" w:hAnsi="標楷體" w:hint="eastAsia"/>
            <w:noProof/>
            <w:sz w:val="36"/>
            <w:szCs w:val="36"/>
          </w:rPr>
          <w:t>二、聯結島嶼共同生活圈</w:t>
        </w:r>
        <w:r w:rsidR="008B4C0E" w:rsidRPr="008B4C0E">
          <w:rPr>
            <w:rFonts w:ascii="標楷體" w:eastAsia="標楷體" w:hAnsi="標楷體"/>
            <w:noProof/>
            <w:webHidden/>
            <w:sz w:val="36"/>
            <w:szCs w:val="36"/>
          </w:rPr>
          <w:tab/>
        </w:r>
        <w:r w:rsidR="008B4C0E" w:rsidRPr="008B4C0E">
          <w:rPr>
            <w:rFonts w:ascii="標楷體" w:eastAsia="標楷體" w:hAnsi="標楷體"/>
            <w:noProof/>
            <w:webHidden/>
            <w:sz w:val="36"/>
            <w:szCs w:val="36"/>
          </w:rPr>
          <w:fldChar w:fldCharType="begin"/>
        </w:r>
        <w:r w:rsidR="008B4C0E" w:rsidRPr="008B4C0E">
          <w:rPr>
            <w:rFonts w:ascii="標楷體" w:eastAsia="標楷體" w:hAnsi="標楷體"/>
            <w:noProof/>
            <w:webHidden/>
            <w:sz w:val="36"/>
            <w:szCs w:val="36"/>
          </w:rPr>
          <w:instrText xml:space="preserve"> PAGEREF _Toc40255997 \h </w:instrText>
        </w:r>
        <w:r w:rsidR="008B4C0E" w:rsidRPr="008B4C0E">
          <w:rPr>
            <w:rFonts w:ascii="標楷體" w:eastAsia="標楷體" w:hAnsi="標楷體"/>
            <w:noProof/>
            <w:webHidden/>
            <w:sz w:val="36"/>
            <w:szCs w:val="36"/>
          </w:rPr>
        </w:r>
        <w:r w:rsidR="008B4C0E" w:rsidRPr="008B4C0E">
          <w:rPr>
            <w:rFonts w:ascii="標楷體" w:eastAsia="標楷體" w:hAnsi="標楷體"/>
            <w:noProof/>
            <w:webHidden/>
            <w:sz w:val="36"/>
            <w:szCs w:val="36"/>
          </w:rPr>
          <w:fldChar w:fldCharType="separate"/>
        </w:r>
        <w:r w:rsidR="008B4C0E" w:rsidRPr="008B4C0E">
          <w:rPr>
            <w:rFonts w:ascii="標楷體" w:eastAsia="標楷體" w:hAnsi="標楷體"/>
            <w:noProof/>
            <w:webHidden/>
            <w:sz w:val="36"/>
            <w:szCs w:val="36"/>
          </w:rPr>
          <w:t>29</w:t>
        </w:r>
        <w:r w:rsidR="008B4C0E" w:rsidRPr="008B4C0E">
          <w:rPr>
            <w:rFonts w:ascii="標楷體" w:eastAsia="標楷體" w:hAnsi="標楷體"/>
            <w:noProof/>
            <w:webHidden/>
            <w:sz w:val="36"/>
            <w:szCs w:val="36"/>
          </w:rPr>
          <w:fldChar w:fldCharType="end"/>
        </w:r>
      </w:hyperlink>
    </w:p>
    <w:p w:rsidR="008B4C0E" w:rsidRPr="00575AEA" w:rsidRDefault="00DE5DE8" w:rsidP="00101E6F">
      <w:pPr>
        <w:pStyle w:val="32"/>
        <w:ind w:left="1320" w:hanging="360"/>
        <w:rPr>
          <w:rFonts w:ascii="標楷體" w:eastAsia="標楷體" w:hAnsi="標楷體"/>
          <w:noProof/>
          <w:kern w:val="2"/>
          <w:sz w:val="36"/>
          <w:szCs w:val="36"/>
        </w:rPr>
      </w:pPr>
      <w:hyperlink w:anchor="_Toc40255998" w:history="1">
        <w:r w:rsidR="008B4C0E" w:rsidRPr="008B4C0E">
          <w:rPr>
            <w:rStyle w:val="af5"/>
            <w:rFonts w:ascii="標楷體" w:eastAsia="標楷體" w:hAnsi="標楷體" w:hint="eastAsia"/>
            <w:noProof/>
            <w:sz w:val="36"/>
            <w:szCs w:val="36"/>
          </w:rPr>
          <w:t>三、完善商港設施</w:t>
        </w:r>
        <w:r w:rsidR="008B4C0E" w:rsidRPr="008B4C0E">
          <w:rPr>
            <w:rFonts w:ascii="標楷體" w:eastAsia="標楷體" w:hAnsi="標楷體"/>
            <w:noProof/>
            <w:webHidden/>
            <w:sz w:val="36"/>
            <w:szCs w:val="36"/>
          </w:rPr>
          <w:tab/>
        </w:r>
        <w:r w:rsidR="008B4C0E" w:rsidRPr="008B4C0E">
          <w:rPr>
            <w:rFonts w:ascii="標楷體" w:eastAsia="標楷體" w:hAnsi="標楷體"/>
            <w:noProof/>
            <w:webHidden/>
            <w:sz w:val="36"/>
            <w:szCs w:val="36"/>
          </w:rPr>
          <w:fldChar w:fldCharType="begin"/>
        </w:r>
        <w:r w:rsidR="008B4C0E" w:rsidRPr="008B4C0E">
          <w:rPr>
            <w:rFonts w:ascii="標楷體" w:eastAsia="標楷體" w:hAnsi="標楷體"/>
            <w:noProof/>
            <w:webHidden/>
            <w:sz w:val="36"/>
            <w:szCs w:val="36"/>
          </w:rPr>
          <w:instrText xml:space="preserve"> PAGEREF _Toc40255998 \h </w:instrText>
        </w:r>
        <w:r w:rsidR="008B4C0E" w:rsidRPr="008B4C0E">
          <w:rPr>
            <w:rFonts w:ascii="標楷體" w:eastAsia="標楷體" w:hAnsi="標楷體"/>
            <w:noProof/>
            <w:webHidden/>
            <w:sz w:val="36"/>
            <w:szCs w:val="36"/>
          </w:rPr>
        </w:r>
        <w:r w:rsidR="008B4C0E" w:rsidRPr="008B4C0E">
          <w:rPr>
            <w:rFonts w:ascii="標楷體" w:eastAsia="標楷體" w:hAnsi="標楷體"/>
            <w:noProof/>
            <w:webHidden/>
            <w:sz w:val="36"/>
            <w:szCs w:val="36"/>
          </w:rPr>
          <w:fldChar w:fldCharType="separate"/>
        </w:r>
        <w:r w:rsidR="008B4C0E" w:rsidRPr="008B4C0E">
          <w:rPr>
            <w:rFonts w:ascii="標楷體" w:eastAsia="標楷體" w:hAnsi="標楷體"/>
            <w:noProof/>
            <w:webHidden/>
            <w:sz w:val="36"/>
            <w:szCs w:val="36"/>
          </w:rPr>
          <w:t>30</w:t>
        </w:r>
        <w:r w:rsidR="008B4C0E" w:rsidRPr="008B4C0E">
          <w:rPr>
            <w:rFonts w:ascii="標楷體" w:eastAsia="標楷體" w:hAnsi="標楷體"/>
            <w:noProof/>
            <w:webHidden/>
            <w:sz w:val="36"/>
            <w:szCs w:val="36"/>
          </w:rPr>
          <w:fldChar w:fldCharType="end"/>
        </w:r>
      </w:hyperlink>
    </w:p>
    <w:p w:rsidR="008B4C0E" w:rsidRPr="00575AEA" w:rsidRDefault="00DE5DE8" w:rsidP="00101E6F">
      <w:pPr>
        <w:pStyle w:val="32"/>
        <w:ind w:left="1320" w:hanging="360"/>
        <w:rPr>
          <w:rFonts w:ascii="標楷體" w:eastAsia="標楷體" w:hAnsi="標楷體"/>
          <w:noProof/>
          <w:kern w:val="2"/>
          <w:sz w:val="36"/>
          <w:szCs w:val="36"/>
        </w:rPr>
      </w:pPr>
      <w:hyperlink w:anchor="_Toc40255999" w:history="1">
        <w:r w:rsidR="008B4C0E" w:rsidRPr="008B4C0E">
          <w:rPr>
            <w:rStyle w:val="af5"/>
            <w:rFonts w:ascii="標楷體" w:eastAsia="標楷體" w:hAnsi="標楷體" w:hint="eastAsia"/>
            <w:noProof/>
            <w:sz w:val="36"/>
            <w:szCs w:val="36"/>
          </w:rPr>
          <w:t>四、完善道路基礎建設</w:t>
        </w:r>
        <w:r w:rsidR="008B4C0E" w:rsidRPr="008B4C0E">
          <w:rPr>
            <w:rFonts w:ascii="標楷體" w:eastAsia="標楷體" w:hAnsi="標楷體"/>
            <w:noProof/>
            <w:webHidden/>
            <w:sz w:val="36"/>
            <w:szCs w:val="36"/>
          </w:rPr>
          <w:tab/>
        </w:r>
        <w:r w:rsidR="008B4C0E" w:rsidRPr="008B4C0E">
          <w:rPr>
            <w:rFonts w:ascii="標楷體" w:eastAsia="標楷體" w:hAnsi="標楷體"/>
            <w:noProof/>
            <w:webHidden/>
            <w:sz w:val="36"/>
            <w:szCs w:val="36"/>
          </w:rPr>
          <w:fldChar w:fldCharType="begin"/>
        </w:r>
        <w:r w:rsidR="008B4C0E" w:rsidRPr="008B4C0E">
          <w:rPr>
            <w:rFonts w:ascii="標楷體" w:eastAsia="標楷體" w:hAnsi="標楷體"/>
            <w:noProof/>
            <w:webHidden/>
            <w:sz w:val="36"/>
            <w:szCs w:val="36"/>
          </w:rPr>
          <w:instrText xml:space="preserve"> PAGEREF _Toc40255999 \h </w:instrText>
        </w:r>
        <w:r w:rsidR="008B4C0E" w:rsidRPr="008B4C0E">
          <w:rPr>
            <w:rFonts w:ascii="標楷體" w:eastAsia="標楷體" w:hAnsi="標楷體"/>
            <w:noProof/>
            <w:webHidden/>
            <w:sz w:val="36"/>
            <w:szCs w:val="36"/>
          </w:rPr>
        </w:r>
        <w:r w:rsidR="008B4C0E" w:rsidRPr="008B4C0E">
          <w:rPr>
            <w:rFonts w:ascii="標楷體" w:eastAsia="標楷體" w:hAnsi="標楷體"/>
            <w:noProof/>
            <w:webHidden/>
            <w:sz w:val="36"/>
            <w:szCs w:val="36"/>
          </w:rPr>
          <w:fldChar w:fldCharType="separate"/>
        </w:r>
        <w:r w:rsidR="008B4C0E" w:rsidRPr="008B4C0E">
          <w:rPr>
            <w:rFonts w:ascii="標楷體" w:eastAsia="標楷體" w:hAnsi="標楷體"/>
            <w:noProof/>
            <w:webHidden/>
            <w:sz w:val="36"/>
            <w:szCs w:val="36"/>
          </w:rPr>
          <w:t>31</w:t>
        </w:r>
        <w:r w:rsidR="008B4C0E" w:rsidRPr="008B4C0E">
          <w:rPr>
            <w:rFonts w:ascii="標楷體" w:eastAsia="標楷體" w:hAnsi="標楷體"/>
            <w:noProof/>
            <w:webHidden/>
            <w:sz w:val="36"/>
            <w:szCs w:val="36"/>
          </w:rPr>
          <w:fldChar w:fldCharType="end"/>
        </w:r>
      </w:hyperlink>
    </w:p>
    <w:p w:rsidR="008B4C0E" w:rsidRPr="00575AEA" w:rsidRDefault="00DE5DE8" w:rsidP="00101E6F">
      <w:pPr>
        <w:pStyle w:val="32"/>
        <w:ind w:left="1320" w:hanging="360"/>
        <w:rPr>
          <w:rFonts w:ascii="標楷體" w:eastAsia="標楷體" w:hAnsi="標楷體"/>
          <w:noProof/>
          <w:kern w:val="2"/>
          <w:sz w:val="36"/>
          <w:szCs w:val="36"/>
        </w:rPr>
      </w:pPr>
      <w:hyperlink w:anchor="_Toc40256000" w:history="1">
        <w:r w:rsidR="008B4C0E" w:rsidRPr="008B4C0E">
          <w:rPr>
            <w:rStyle w:val="af5"/>
            <w:rFonts w:ascii="標楷體" w:eastAsia="標楷體" w:hAnsi="標楷體" w:hint="eastAsia"/>
            <w:noProof/>
            <w:sz w:val="36"/>
            <w:szCs w:val="36"/>
          </w:rPr>
          <w:t>五、停車場興建計劃</w:t>
        </w:r>
        <w:r w:rsidR="008B4C0E" w:rsidRPr="008B4C0E">
          <w:rPr>
            <w:rFonts w:ascii="標楷體" w:eastAsia="標楷體" w:hAnsi="標楷體"/>
            <w:noProof/>
            <w:webHidden/>
            <w:sz w:val="36"/>
            <w:szCs w:val="36"/>
          </w:rPr>
          <w:tab/>
        </w:r>
        <w:r w:rsidR="008B4C0E" w:rsidRPr="008B4C0E">
          <w:rPr>
            <w:rFonts w:ascii="標楷體" w:eastAsia="標楷體" w:hAnsi="標楷體"/>
            <w:noProof/>
            <w:webHidden/>
            <w:sz w:val="36"/>
            <w:szCs w:val="36"/>
          </w:rPr>
          <w:fldChar w:fldCharType="begin"/>
        </w:r>
        <w:r w:rsidR="008B4C0E" w:rsidRPr="008B4C0E">
          <w:rPr>
            <w:rFonts w:ascii="標楷體" w:eastAsia="標楷體" w:hAnsi="標楷體"/>
            <w:noProof/>
            <w:webHidden/>
            <w:sz w:val="36"/>
            <w:szCs w:val="36"/>
          </w:rPr>
          <w:instrText xml:space="preserve"> PAGEREF _Toc40256000 \h </w:instrText>
        </w:r>
        <w:r w:rsidR="008B4C0E" w:rsidRPr="008B4C0E">
          <w:rPr>
            <w:rFonts w:ascii="標楷體" w:eastAsia="標楷體" w:hAnsi="標楷體"/>
            <w:noProof/>
            <w:webHidden/>
            <w:sz w:val="36"/>
            <w:szCs w:val="36"/>
          </w:rPr>
        </w:r>
        <w:r w:rsidR="008B4C0E" w:rsidRPr="008B4C0E">
          <w:rPr>
            <w:rFonts w:ascii="標楷體" w:eastAsia="標楷體" w:hAnsi="標楷體"/>
            <w:noProof/>
            <w:webHidden/>
            <w:sz w:val="36"/>
            <w:szCs w:val="36"/>
          </w:rPr>
          <w:fldChar w:fldCharType="separate"/>
        </w:r>
        <w:r w:rsidR="008B4C0E" w:rsidRPr="008B4C0E">
          <w:rPr>
            <w:rFonts w:ascii="標楷體" w:eastAsia="標楷體" w:hAnsi="標楷體"/>
            <w:noProof/>
            <w:webHidden/>
            <w:sz w:val="36"/>
            <w:szCs w:val="36"/>
          </w:rPr>
          <w:t>32</w:t>
        </w:r>
        <w:r w:rsidR="008B4C0E" w:rsidRPr="008B4C0E">
          <w:rPr>
            <w:rFonts w:ascii="標楷體" w:eastAsia="標楷體" w:hAnsi="標楷體"/>
            <w:noProof/>
            <w:webHidden/>
            <w:sz w:val="36"/>
            <w:szCs w:val="36"/>
          </w:rPr>
          <w:fldChar w:fldCharType="end"/>
        </w:r>
      </w:hyperlink>
    </w:p>
    <w:p w:rsidR="008B4C0E" w:rsidRPr="00575AEA" w:rsidRDefault="00DE5DE8" w:rsidP="00101E6F">
      <w:pPr>
        <w:pStyle w:val="26"/>
        <w:tabs>
          <w:tab w:val="right" w:leader="dot" w:pos="9231"/>
        </w:tabs>
        <w:ind w:left="840" w:hanging="360"/>
        <w:rPr>
          <w:rFonts w:ascii="標楷體" w:eastAsia="標楷體" w:hAnsi="標楷體"/>
          <w:noProof/>
          <w:kern w:val="2"/>
          <w:sz w:val="36"/>
          <w:szCs w:val="36"/>
        </w:rPr>
      </w:pPr>
      <w:hyperlink w:anchor="_Toc40256001" w:history="1">
        <w:r w:rsidR="008B4C0E" w:rsidRPr="008B4C0E">
          <w:rPr>
            <w:rStyle w:val="af5"/>
            <w:rFonts w:ascii="標楷體" w:eastAsia="標楷體" w:hAnsi="標楷體" w:hint="eastAsia"/>
            <w:noProof/>
            <w:sz w:val="36"/>
            <w:szCs w:val="36"/>
          </w:rPr>
          <w:t>參、美麗島嶼</w:t>
        </w:r>
        <w:r w:rsidR="008B4C0E" w:rsidRPr="008B4C0E">
          <w:rPr>
            <w:rStyle w:val="af5"/>
            <w:rFonts w:ascii="標楷體" w:eastAsia="標楷體" w:hAnsi="標楷體"/>
            <w:noProof/>
            <w:sz w:val="36"/>
            <w:szCs w:val="36"/>
          </w:rPr>
          <w:t>-</w:t>
        </w:r>
        <w:r w:rsidR="008B4C0E" w:rsidRPr="008B4C0E">
          <w:rPr>
            <w:rStyle w:val="af5"/>
            <w:rFonts w:ascii="標楷體" w:eastAsia="標楷體" w:hAnsi="標楷體" w:hint="eastAsia"/>
            <w:noProof/>
            <w:sz w:val="36"/>
            <w:szCs w:val="36"/>
          </w:rPr>
          <w:t>人文與地景的交匯</w:t>
        </w:r>
        <w:r w:rsidR="008B4C0E" w:rsidRPr="008B4C0E">
          <w:rPr>
            <w:rFonts w:ascii="標楷體" w:eastAsia="標楷體" w:hAnsi="標楷體"/>
            <w:noProof/>
            <w:webHidden/>
            <w:sz w:val="36"/>
            <w:szCs w:val="36"/>
          </w:rPr>
          <w:tab/>
        </w:r>
        <w:r w:rsidR="008B4C0E" w:rsidRPr="008B4C0E">
          <w:rPr>
            <w:rFonts w:ascii="標楷體" w:eastAsia="標楷體" w:hAnsi="標楷體"/>
            <w:noProof/>
            <w:webHidden/>
            <w:sz w:val="36"/>
            <w:szCs w:val="36"/>
          </w:rPr>
          <w:fldChar w:fldCharType="begin"/>
        </w:r>
        <w:r w:rsidR="008B4C0E" w:rsidRPr="008B4C0E">
          <w:rPr>
            <w:rFonts w:ascii="標楷體" w:eastAsia="標楷體" w:hAnsi="標楷體"/>
            <w:noProof/>
            <w:webHidden/>
            <w:sz w:val="36"/>
            <w:szCs w:val="36"/>
          </w:rPr>
          <w:instrText xml:space="preserve"> PAGEREF _Toc40256001 \h </w:instrText>
        </w:r>
        <w:r w:rsidR="008B4C0E" w:rsidRPr="008B4C0E">
          <w:rPr>
            <w:rFonts w:ascii="標楷體" w:eastAsia="標楷體" w:hAnsi="標楷體"/>
            <w:noProof/>
            <w:webHidden/>
            <w:sz w:val="36"/>
            <w:szCs w:val="36"/>
          </w:rPr>
        </w:r>
        <w:r w:rsidR="008B4C0E" w:rsidRPr="008B4C0E">
          <w:rPr>
            <w:rFonts w:ascii="標楷體" w:eastAsia="標楷體" w:hAnsi="標楷體"/>
            <w:noProof/>
            <w:webHidden/>
            <w:sz w:val="36"/>
            <w:szCs w:val="36"/>
          </w:rPr>
          <w:fldChar w:fldCharType="separate"/>
        </w:r>
        <w:r w:rsidR="008B4C0E" w:rsidRPr="008B4C0E">
          <w:rPr>
            <w:rFonts w:ascii="標楷體" w:eastAsia="標楷體" w:hAnsi="標楷體"/>
            <w:noProof/>
            <w:webHidden/>
            <w:sz w:val="36"/>
            <w:szCs w:val="36"/>
          </w:rPr>
          <w:t>33</w:t>
        </w:r>
        <w:r w:rsidR="008B4C0E" w:rsidRPr="008B4C0E">
          <w:rPr>
            <w:rFonts w:ascii="標楷體" w:eastAsia="標楷體" w:hAnsi="標楷體"/>
            <w:noProof/>
            <w:webHidden/>
            <w:sz w:val="36"/>
            <w:szCs w:val="36"/>
          </w:rPr>
          <w:fldChar w:fldCharType="end"/>
        </w:r>
      </w:hyperlink>
    </w:p>
    <w:p w:rsidR="008B4C0E" w:rsidRPr="00575AEA" w:rsidRDefault="00DE5DE8" w:rsidP="00101E6F">
      <w:pPr>
        <w:pStyle w:val="32"/>
        <w:ind w:left="1320" w:hanging="360"/>
        <w:rPr>
          <w:rFonts w:ascii="標楷體" w:eastAsia="標楷體" w:hAnsi="標楷體"/>
          <w:noProof/>
          <w:kern w:val="2"/>
          <w:sz w:val="36"/>
          <w:szCs w:val="36"/>
        </w:rPr>
      </w:pPr>
      <w:hyperlink w:anchor="_Toc40256002" w:history="1">
        <w:r w:rsidR="008B4C0E" w:rsidRPr="008B4C0E">
          <w:rPr>
            <w:rStyle w:val="af5"/>
            <w:rFonts w:ascii="標楷體" w:eastAsia="標楷體" w:hAnsi="標楷體" w:hint="eastAsia"/>
            <w:noProof/>
            <w:sz w:val="36"/>
            <w:szCs w:val="36"/>
          </w:rPr>
          <w:t>一、全台縣級認證</w:t>
        </w:r>
        <w:r w:rsidR="008B4C0E" w:rsidRPr="008B4C0E">
          <w:rPr>
            <w:rStyle w:val="af5"/>
            <w:rFonts w:ascii="標楷體" w:eastAsia="標楷體" w:hAnsi="標楷體"/>
            <w:noProof/>
            <w:sz w:val="36"/>
            <w:szCs w:val="36"/>
          </w:rPr>
          <w:t>—</w:t>
        </w:r>
        <w:r w:rsidR="008B4C0E" w:rsidRPr="008B4C0E">
          <w:rPr>
            <w:rStyle w:val="af5"/>
            <w:rFonts w:ascii="標楷體" w:eastAsia="標楷體" w:hAnsi="標楷體" w:hint="eastAsia"/>
            <w:noProof/>
            <w:sz w:val="36"/>
            <w:szCs w:val="36"/>
          </w:rPr>
          <w:t>世界級地質公園</w:t>
        </w:r>
        <w:r w:rsidR="008B4C0E" w:rsidRPr="008B4C0E">
          <w:rPr>
            <w:rFonts w:ascii="標楷體" w:eastAsia="標楷體" w:hAnsi="標楷體"/>
            <w:noProof/>
            <w:webHidden/>
            <w:sz w:val="36"/>
            <w:szCs w:val="36"/>
          </w:rPr>
          <w:tab/>
        </w:r>
        <w:r w:rsidR="008B4C0E" w:rsidRPr="008B4C0E">
          <w:rPr>
            <w:rFonts w:ascii="標楷體" w:eastAsia="標楷體" w:hAnsi="標楷體"/>
            <w:noProof/>
            <w:webHidden/>
            <w:sz w:val="36"/>
            <w:szCs w:val="36"/>
          </w:rPr>
          <w:fldChar w:fldCharType="begin"/>
        </w:r>
        <w:r w:rsidR="008B4C0E" w:rsidRPr="008B4C0E">
          <w:rPr>
            <w:rFonts w:ascii="標楷體" w:eastAsia="標楷體" w:hAnsi="標楷體"/>
            <w:noProof/>
            <w:webHidden/>
            <w:sz w:val="36"/>
            <w:szCs w:val="36"/>
          </w:rPr>
          <w:instrText xml:space="preserve"> PAGEREF _Toc40256002 \h </w:instrText>
        </w:r>
        <w:r w:rsidR="008B4C0E" w:rsidRPr="008B4C0E">
          <w:rPr>
            <w:rFonts w:ascii="標楷體" w:eastAsia="標楷體" w:hAnsi="標楷體"/>
            <w:noProof/>
            <w:webHidden/>
            <w:sz w:val="36"/>
            <w:szCs w:val="36"/>
          </w:rPr>
        </w:r>
        <w:r w:rsidR="008B4C0E" w:rsidRPr="008B4C0E">
          <w:rPr>
            <w:rFonts w:ascii="標楷體" w:eastAsia="標楷體" w:hAnsi="標楷體"/>
            <w:noProof/>
            <w:webHidden/>
            <w:sz w:val="36"/>
            <w:szCs w:val="36"/>
          </w:rPr>
          <w:fldChar w:fldCharType="separate"/>
        </w:r>
        <w:r w:rsidR="008B4C0E" w:rsidRPr="008B4C0E">
          <w:rPr>
            <w:rFonts w:ascii="標楷體" w:eastAsia="標楷體" w:hAnsi="標楷體"/>
            <w:noProof/>
            <w:webHidden/>
            <w:sz w:val="36"/>
            <w:szCs w:val="36"/>
          </w:rPr>
          <w:t>33</w:t>
        </w:r>
        <w:r w:rsidR="008B4C0E" w:rsidRPr="008B4C0E">
          <w:rPr>
            <w:rFonts w:ascii="標楷體" w:eastAsia="標楷體" w:hAnsi="標楷體"/>
            <w:noProof/>
            <w:webHidden/>
            <w:sz w:val="36"/>
            <w:szCs w:val="36"/>
          </w:rPr>
          <w:fldChar w:fldCharType="end"/>
        </w:r>
      </w:hyperlink>
    </w:p>
    <w:p w:rsidR="008B4C0E" w:rsidRPr="00575AEA" w:rsidRDefault="00DE5DE8" w:rsidP="00101E6F">
      <w:pPr>
        <w:pStyle w:val="32"/>
        <w:ind w:left="1320" w:hanging="360"/>
        <w:rPr>
          <w:rFonts w:ascii="標楷體" w:eastAsia="標楷體" w:hAnsi="標楷體"/>
          <w:noProof/>
          <w:kern w:val="2"/>
          <w:sz w:val="36"/>
          <w:szCs w:val="36"/>
        </w:rPr>
      </w:pPr>
      <w:hyperlink w:anchor="_Toc40256003" w:history="1">
        <w:r w:rsidR="008B4C0E" w:rsidRPr="008B4C0E">
          <w:rPr>
            <w:rStyle w:val="af5"/>
            <w:rFonts w:ascii="標楷體" w:eastAsia="標楷體" w:hAnsi="標楷體" w:hint="eastAsia"/>
            <w:noProof/>
            <w:sz w:val="36"/>
            <w:szCs w:val="36"/>
          </w:rPr>
          <w:t>二、都市計畫通盤檢討</w:t>
        </w:r>
        <w:r w:rsidR="008B4C0E" w:rsidRPr="008B4C0E">
          <w:rPr>
            <w:rFonts w:ascii="標楷體" w:eastAsia="標楷體" w:hAnsi="標楷體"/>
            <w:noProof/>
            <w:webHidden/>
            <w:sz w:val="36"/>
            <w:szCs w:val="36"/>
          </w:rPr>
          <w:tab/>
        </w:r>
        <w:r w:rsidR="008B4C0E" w:rsidRPr="008B4C0E">
          <w:rPr>
            <w:rFonts w:ascii="標楷體" w:eastAsia="標楷體" w:hAnsi="標楷體"/>
            <w:noProof/>
            <w:webHidden/>
            <w:sz w:val="36"/>
            <w:szCs w:val="36"/>
          </w:rPr>
          <w:fldChar w:fldCharType="begin"/>
        </w:r>
        <w:r w:rsidR="008B4C0E" w:rsidRPr="008B4C0E">
          <w:rPr>
            <w:rFonts w:ascii="標楷體" w:eastAsia="標楷體" w:hAnsi="標楷體"/>
            <w:noProof/>
            <w:webHidden/>
            <w:sz w:val="36"/>
            <w:szCs w:val="36"/>
          </w:rPr>
          <w:instrText xml:space="preserve"> PAGEREF _Toc40256003 \h </w:instrText>
        </w:r>
        <w:r w:rsidR="008B4C0E" w:rsidRPr="008B4C0E">
          <w:rPr>
            <w:rFonts w:ascii="標楷體" w:eastAsia="標楷體" w:hAnsi="標楷體"/>
            <w:noProof/>
            <w:webHidden/>
            <w:sz w:val="36"/>
            <w:szCs w:val="36"/>
          </w:rPr>
        </w:r>
        <w:r w:rsidR="008B4C0E" w:rsidRPr="008B4C0E">
          <w:rPr>
            <w:rFonts w:ascii="標楷體" w:eastAsia="標楷體" w:hAnsi="標楷體"/>
            <w:noProof/>
            <w:webHidden/>
            <w:sz w:val="36"/>
            <w:szCs w:val="36"/>
          </w:rPr>
          <w:fldChar w:fldCharType="separate"/>
        </w:r>
        <w:r w:rsidR="008B4C0E" w:rsidRPr="008B4C0E">
          <w:rPr>
            <w:rFonts w:ascii="標楷體" w:eastAsia="標楷體" w:hAnsi="標楷體"/>
            <w:noProof/>
            <w:webHidden/>
            <w:sz w:val="36"/>
            <w:szCs w:val="36"/>
          </w:rPr>
          <w:t>33</w:t>
        </w:r>
        <w:r w:rsidR="008B4C0E" w:rsidRPr="008B4C0E">
          <w:rPr>
            <w:rFonts w:ascii="標楷體" w:eastAsia="標楷體" w:hAnsi="標楷體"/>
            <w:noProof/>
            <w:webHidden/>
            <w:sz w:val="36"/>
            <w:szCs w:val="36"/>
          </w:rPr>
          <w:fldChar w:fldCharType="end"/>
        </w:r>
      </w:hyperlink>
    </w:p>
    <w:p w:rsidR="008B4C0E" w:rsidRPr="00575AEA" w:rsidRDefault="00DE5DE8" w:rsidP="00101E6F">
      <w:pPr>
        <w:pStyle w:val="32"/>
        <w:ind w:left="1320" w:hanging="360"/>
        <w:rPr>
          <w:rFonts w:ascii="標楷體" w:eastAsia="標楷體" w:hAnsi="標楷體"/>
          <w:noProof/>
          <w:kern w:val="2"/>
          <w:sz w:val="36"/>
          <w:szCs w:val="36"/>
        </w:rPr>
      </w:pPr>
      <w:hyperlink w:anchor="_Toc40256004" w:history="1">
        <w:r w:rsidR="008B4C0E" w:rsidRPr="008B4C0E">
          <w:rPr>
            <w:rStyle w:val="af5"/>
            <w:rFonts w:ascii="標楷體" w:eastAsia="標楷體" w:hAnsi="標楷體" w:hint="eastAsia"/>
            <w:noProof/>
            <w:sz w:val="36"/>
            <w:szCs w:val="36"/>
          </w:rPr>
          <w:t>三、城鎮之心建設工程</w:t>
        </w:r>
        <w:r w:rsidR="008B4C0E" w:rsidRPr="008B4C0E">
          <w:rPr>
            <w:rFonts w:ascii="標楷體" w:eastAsia="標楷體" w:hAnsi="標楷體"/>
            <w:noProof/>
            <w:webHidden/>
            <w:sz w:val="36"/>
            <w:szCs w:val="36"/>
          </w:rPr>
          <w:tab/>
        </w:r>
        <w:r w:rsidR="008B4C0E" w:rsidRPr="008B4C0E">
          <w:rPr>
            <w:rFonts w:ascii="標楷體" w:eastAsia="標楷體" w:hAnsi="標楷體"/>
            <w:noProof/>
            <w:webHidden/>
            <w:sz w:val="36"/>
            <w:szCs w:val="36"/>
          </w:rPr>
          <w:fldChar w:fldCharType="begin"/>
        </w:r>
        <w:r w:rsidR="008B4C0E" w:rsidRPr="008B4C0E">
          <w:rPr>
            <w:rFonts w:ascii="標楷體" w:eastAsia="標楷體" w:hAnsi="標楷體"/>
            <w:noProof/>
            <w:webHidden/>
            <w:sz w:val="36"/>
            <w:szCs w:val="36"/>
          </w:rPr>
          <w:instrText xml:space="preserve"> PAGEREF _Toc40256004 \h </w:instrText>
        </w:r>
        <w:r w:rsidR="008B4C0E" w:rsidRPr="008B4C0E">
          <w:rPr>
            <w:rFonts w:ascii="標楷體" w:eastAsia="標楷體" w:hAnsi="標楷體"/>
            <w:noProof/>
            <w:webHidden/>
            <w:sz w:val="36"/>
            <w:szCs w:val="36"/>
          </w:rPr>
        </w:r>
        <w:r w:rsidR="008B4C0E" w:rsidRPr="008B4C0E">
          <w:rPr>
            <w:rFonts w:ascii="標楷體" w:eastAsia="標楷體" w:hAnsi="標楷體"/>
            <w:noProof/>
            <w:webHidden/>
            <w:sz w:val="36"/>
            <w:szCs w:val="36"/>
          </w:rPr>
          <w:fldChar w:fldCharType="separate"/>
        </w:r>
        <w:r w:rsidR="008B4C0E" w:rsidRPr="008B4C0E">
          <w:rPr>
            <w:rFonts w:ascii="標楷體" w:eastAsia="標楷體" w:hAnsi="標楷體"/>
            <w:noProof/>
            <w:webHidden/>
            <w:sz w:val="36"/>
            <w:szCs w:val="36"/>
          </w:rPr>
          <w:t>34</w:t>
        </w:r>
        <w:r w:rsidR="008B4C0E" w:rsidRPr="008B4C0E">
          <w:rPr>
            <w:rFonts w:ascii="標楷體" w:eastAsia="標楷體" w:hAnsi="標楷體"/>
            <w:noProof/>
            <w:webHidden/>
            <w:sz w:val="36"/>
            <w:szCs w:val="36"/>
          </w:rPr>
          <w:fldChar w:fldCharType="end"/>
        </w:r>
      </w:hyperlink>
    </w:p>
    <w:p w:rsidR="008B4C0E" w:rsidRPr="00575AEA" w:rsidRDefault="00DE5DE8" w:rsidP="00101E6F">
      <w:pPr>
        <w:pStyle w:val="32"/>
        <w:ind w:left="1320" w:hanging="360"/>
        <w:rPr>
          <w:rFonts w:ascii="標楷體" w:eastAsia="標楷體" w:hAnsi="標楷體"/>
          <w:noProof/>
          <w:kern w:val="2"/>
          <w:sz w:val="36"/>
          <w:szCs w:val="36"/>
        </w:rPr>
      </w:pPr>
      <w:hyperlink w:anchor="_Toc40256005" w:history="1">
        <w:r w:rsidR="008B4C0E" w:rsidRPr="008B4C0E">
          <w:rPr>
            <w:rStyle w:val="af5"/>
            <w:rFonts w:ascii="標楷體" w:eastAsia="標楷體" w:hAnsi="標楷體" w:hint="eastAsia"/>
            <w:noProof/>
            <w:sz w:val="36"/>
            <w:szCs w:val="36"/>
          </w:rPr>
          <w:t>四、海岸環境改善工程</w:t>
        </w:r>
        <w:r w:rsidR="008B4C0E" w:rsidRPr="008B4C0E">
          <w:rPr>
            <w:rFonts w:ascii="標楷體" w:eastAsia="標楷體" w:hAnsi="標楷體"/>
            <w:noProof/>
            <w:webHidden/>
            <w:sz w:val="36"/>
            <w:szCs w:val="36"/>
          </w:rPr>
          <w:tab/>
        </w:r>
        <w:r w:rsidR="008B4C0E" w:rsidRPr="008B4C0E">
          <w:rPr>
            <w:rFonts w:ascii="標楷體" w:eastAsia="標楷體" w:hAnsi="標楷體"/>
            <w:noProof/>
            <w:webHidden/>
            <w:sz w:val="36"/>
            <w:szCs w:val="36"/>
          </w:rPr>
          <w:fldChar w:fldCharType="begin"/>
        </w:r>
        <w:r w:rsidR="008B4C0E" w:rsidRPr="008B4C0E">
          <w:rPr>
            <w:rFonts w:ascii="標楷體" w:eastAsia="標楷體" w:hAnsi="標楷體"/>
            <w:noProof/>
            <w:webHidden/>
            <w:sz w:val="36"/>
            <w:szCs w:val="36"/>
          </w:rPr>
          <w:instrText xml:space="preserve"> PAGEREF _Toc40256005 \h </w:instrText>
        </w:r>
        <w:r w:rsidR="008B4C0E" w:rsidRPr="008B4C0E">
          <w:rPr>
            <w:rFonts w:ascii="標楷體" w:eastAsia="標楷體" w:hAnsi="標楷體"/>
            <w:noProof/>
            <w:webHidden/>
            <w:sz w:val="36"/>
            <w:szCs w:val="36"/>
          </w:rPr>
        </w:r>
        <w:r w:rsidR="008B4C0E" w:rsidRPr="008B4C0E">
          <w:rPr>
            <w:rFonts w:ascii="標楷體" w:eastAsia="標楷體" w:hAnsi="標楷體"/>
            <w:noProof/>
            <w:webHidden/>
            <w:sz w:val="36"/>
            <w:szCs w:val="36"/>
          </w:rPr>
          <w:fldChar w:fldCharType="separate"/>
        </w:r>
        <w:r w:rsidR="008B4C0E" w:rsidRPr="008B4C0E">
          <w:rPr>
            <w:rFonts w:ascii="標楷體" w:eastAsia="標楷體" w:hAnsi="標楷體"/>
            <w:noProof/>
            <w:webHidden/>
            <w:sz w:val="36"/>
            <w:szCs w:val="36"/>
          </w:rPr>
          <w:t>34</w:t>
        </w:r>
        <w:r w:rsidR="008B4C0E" w:rsidRPr="008B4C0E">
          <w:rPr>
            <w:rFonts w:ascii="標楷體" w:eastAsia="標楷體" w:hAnsi="標楷體"/>
            <w:noProof/>
            <w:webHidden/>
            <w:sz w:val="36"/>
            <w:szCs w:val="36"/>
          </w:rPr>
          <w:fldChar w:fldCharType="end"/>
        </w:r>
      </w:hyperlink>
    </w:p>
    <w:p w:rsidR="008B4C0E" w:rsidRPr="00575AEA" w:rsidRDefault="00DE5DE8" w:rsidP="00101E6F">
      <w:pPr>
        <w:pStyle w:val="32"/>
        <w:ind w:left="1320" w:hanging="360"/>
        <w:rPr>
          <w:rFonts w:ascii="標楷體" w:eastAsia="標楷體" w:hAnsi="標楷體"/>
          <w:noProof/>
          <w:kern w:val="2"/>
          <w:sz w:val="36"/>
          <w:szCs w:val="36"/>
        </w:rPr>
      </w:pPr>
      <w:hyperlink w:anchor="_Toc40256006" w:history="1">
        <w:r w:rsidR="008B4C0E" w:rsidRPr="008B4C0E">
          <w:rPr>
            <w:rStyle w:val="af5"/>
            <w:rFonts w:ascii="標楷體" w:eastAsia="標楷體" w:hAnsi="標楷體" w:hint="eastAsia"/>
            <w:noProof/>
            <w:sz w:val="36"/>
            <w:szCs w:val="36"/>
          </w:rPr>
          <w:t>五、水環境建設</w:t>
        </w:r>
        <w:r w:rsidR="008B4C0E" w:rsidRPr="008B4C0E">
          <w:rPr>
            <w:rFonts w:ascii="標楷體" w:eastAsia="標楷體" w:hAnsi="標楷體"/>
            <w:noProof/>
            <w:webHidden/>
            <w:sz w:val="36"/>
            <w:szCs w:val="36"/>
          </w:rPr>
          <w:tab/>
        </w:r>
        <w:r w:rsidR="008B4C0E" w:rsidRPr="008B4C0E">
          <w:rPr>
            <w:rFonts w:ascii="標楷體" w:eastAsia="標楷體" w:hAnsi="標楷體"/>
            <w:noProof/>
            <w:webHidden/>
            <w:sz w:val="36"/>
            <w:szCs w:val="36"/>
          </w:rPr>
          <w:fldChar w:fldCharType="begin"/>
        </w:r>
        <w:r w:rsidR="008B4C0E" w:rsidRPr="008B4C0E">
          <w:rPr>
            <w:rFonts w:ascii="標楷體" w:eastAsia="標楷體" w:hAnsi="標楷體"/>
            <w:noProof/>
            <w:webHidden/>
            <w:sz w:val="36"/>
            <w:szCs w:val="36"/>
          </w:rPr>
          <w:instrText xml:space="preserve"> PAGEREF _Toc40256006 \h </w:instrText>
        </w:r>
        <w:r w:rsidR="008B4C0E" w:rsidRPr="008B4C0E">
          <w:rPr>
            <w:rFonts w:ascii="標楷體" w:eastAsia="標楷體" w:hAnsi="標楷體"/>
            <w:noProof/>
            <w:webHidden/>
            <w:sz w:val="36"/>
            <w:szCs w:val="36"/>
          </w:rPr>
        </w:r>
        <w:r w:rsidR="008B4C0E" w:rsidRPr="008B4C0E">
          <w:rPr>
            <w:rFonts w:ascii="標楷體" w:eastAsia="標楷體" w:hAnsi="標楷體"/>
            <w:noProof/>
            <w:webHidden/>
            <w:sz w:val="36"/>
            <w:szCs w:val="36"/>
          </w:rPr>
          <w:fldChar w:fldCharType="separate"/>
        </w:r>
        <w:r w:rsidR="008B4C0E" w:rsidRPr="008B4C0E">
          <w:rPr>
            <w:rFonts w:ascii="標楷體" w:eastAsia="標楷體" w:hAnsi="標楷體"/>
            <w:noProof/>
            <w:webHidden/>
            <w:sz w:val="36"/>
            <w:szCs w:val="36"/>
          </w:rPr>
          <w:t>35</w:t>
        </w:r>
        <w:r w:rsidR="008B4C0E" w:rsidRPr="008B4C0E">
          <w:rPr>
            <w:rFonts w:ascii="標楷體" w:eastAsia="標楷體" w:hAnsi="標楷體"/>
            <w:noProof/>
            <w:webHidden/>
            <w:sz w:val="36"/>
            <w:szCs w:val="36"/>
          </w:rPr>
          <w:fldChar w:fldCharType="end"/>
        </w:r>
      </w:hyperlink>
    </w:p>
    <w:p w:rsidR="008B4C0E" w:rsidRPr="00575AEA" w:rsidRDefault="00DE5DE8" w:rsidP="00101E6F">
      <w:pPr>
        <w:pStyle w:val="32"/>
        <w:ind w:left="1320" w:hanging="360"/>
        <w:rPr>
          <w:rFonts w:ascii="標楷體" w:eastAsia="標楷體" w:hAnsi="標楷體"/>
          <w:noProof/>
          <w:kern w:val="2"/>
          <w:sz w:val="36"/>
          <w:szCs w:val="36"/>
        </w:rPr>
      </w:pPr>
      <w:hyperlink w:anchor="_Toc40256007" w:history="1">
        <w:r w:rsidR="008B4C0E" w:rsidRPr="008B4C0E">
          <w:rPr>
            <w:rStyle w:val="af5"/>
            <w:rFonts w:ascii="標楷體" w:eastAsia="標楷體" w:hAnsi="標楷體" w:hint="eastAsia"/>
            <w:noProof/>
            <w:sz w:val="36"/>
            <w:szCs w:val="36"/>
          </w:rPr>
          <w:t>六、環境生態建設</w:t>
        </w:r>
        <w:r w:rsidR="008B4C0E" w:rsidRPr="008B4C0E">
          <w:rPr>
            <w:rFonts w:ascii="標楷體" w:eastAsia="標楷體" w:hAnsi="標楷體"/>
            <w:noProof/>
            <w:webHidden/>
            <w:sz w:val="36"/>
            <w:szCs w:val="36"/>
          </w:rPr>
          <w:tab/>
        </w:r>
        <w:r w:rsidR="008B4C0E" w:rsidRPr="008B4C0E">
          <w:rPr>
            <w:rFonts w:ascii="標楷體" w:eastAsia="標楷體" w:hAnsi="標楷體"/>
            <w:noProof/>
            <w:webHidden/>
            <w:sz w:val="36"/>
            <w:szCs w:val="36"/>
          </w:rPr>
          <w:fldChar w:fldCharType="begin"/>
        </w:r>
        <w:r w:rsidR="008B4C0E" w:rsidRPr="008B4C0E">
          <w:rPr>
            <w:rFonts w:ascii="標楷體" w:eastAsia="標楷體" w:hAnsi="標楷體"/>
            <w:noProof/>
            <w:webHidden/>
            <w:sz w:val="36"/>
            <w:szCs w:val="36"/>
          </w:rPr>
          <w:instrText xml:space="preserve"> PAGEREF _Toc40256007 \h </w:instrText>
        </w:r>
        <w:r w:rsidR="008B4C0E" w:rsidRPr="008B4C0E">
          <w:rPr>
            <w:rFonts w:ascii="標楷體" w:eastAsia="標楷體" w:hAnsi="標楷體"/>
            <w:noProof/>
            <w:webHidden/>
            <w:sz w:val="36"/>
            <w:szCs w:val="36"/>
          </w:rPr>
        </w:r>
        <w:r w:rsidR="008B4C0E" w:rsidRPr="008B4C0E">
          <w:rPr>
            <w:rFonts w:ascii="標楷體" w:eastAsia="標楷體" w:hAnsi="標楷體"/>
            <w:noProof/>
            <w:webHidden/>
            <w:sz w:val="36"/>
            <w:szCs w:val="36"/>
          </w:rPr>
          <w:fldChar w:fldCharType="separate"/>
        </w:r>
        <w:r w:rsidR="008B4C0E" w:rsidRPr="008B4C0E">
          <w:rPr>
            <w:rFonts w:ascii="標楷體" w:eastAsia="標楷體" w:hAnsi="標楷體"/>
            <w:noProof/>
            <w:webHidden/>
            <w:sz w:val="36"/>
            <w:szCs w:val="36"/>
          </w:rPr>
          <w:t>36</w:t>
        </w:r>
        <w:r w:rsidR="008B4C0E" w:rsidRPr="008B4C0E">
          <w:rPr>
            <w:rFonts w:ascii="標楷體" w:eastAsia="標楷體" w:hAnsi="標楷體"/>
            <w:noProof/>
            <w:webHidden/>
            <w:sz w:val="36"/>
            <w:szCs w:val="36"/>
          </w:rPr>
          <w:fldChar w:fldCharType="end"/>
        </w:r>
      </w:hyperlink>
    </w:p>
    <w:p w:rsidR="008B4C0E" w:rsidRPr="00575AEA" w:rsidRDefault="00DE5DE8" w:rsidP="00101E6F">
      <w:pPr>
        <w:pStyle w:val="32"/>
        <w:ind w:left="1320" w:hanging="360"/>
        <w:rPr>
          <w:rFonts w:ascii="標楷體" w:eastAsia="標楷體" w:hAnsi="標楷體"/>
          <w:noProof/>
          <w:kern w:val="2"/>
          <w:sz w:val="36"/>
          <w:szCs w:val="36"/>
        </w:rPr>
      </w:pPr>
      <w:hyperlink w:anchor="_Toc40256008" w:history="1">
        <w:r w:rsidR="008B4C0E" w:rsidRPr="008B4C0E">
          <w:rPr>
            <w:rStyle w:val="af5"/>
            <w:rFonts w:ascii="標楷體" w:eastAsia="標楷體" w:hAnsi="標楷體" w:hint="eastAsia"/>
            <w:noProof/>
            <w:sz w:val="36"/>
            <w:szCs w:val="36"/>
          </w:rPr>
          <w:t>七、兩岸合作執法維護海洋生態</w:t>
        </w:r>
        <w:r w:rsidR="008B4C0E" w:rsidRPr="008B4C0E">
          <w:rPr>
            <w:rFonts w:ascii="標楷體" w:eastAsia="標楷體" w:hAnsi="標楷體"/>
            <w:noProof/>
            <w:webHidden/>
            <w:sz w:val="36"/>
            <w:szCs w:val="36"/>
          </w:rPr>
          <w:tab/>
        </w:r>
        <w:r w:rsidR="008B4C0E" w:rsidRPr="008B4C0E">
          <w:rPr>
            <w:rFonts w:ascii="標楷體" w:eastAsia="標楷體" w:hAnsi="標楷體"/>
            <w:noProof/>
            <w:webHidden/>
            <w:sz w:val="36"/>
            <w:szCs w:val="36"/>
          </w:rPr>
          <w:fldChar w:fldCharType="begin"/>
        </w:r>
        <w:r w:rsidR="008B4C0E" w:rsidRPr="008B4C0E">
          <w:rPr>
            <w:rFonts w:ascii="標楷體" w:eastAsia="標楷體" w:hAnsi="標楷體"/>
            <w:noProof/>
            <w:webHidden/>
            <w:sz w:val="36"/>
            <w:szCs w:val="36"/>
          </w:rPr>
          <w:instrText xml:space="preserve"> PAGEREF _Toc40256008 \h </w:instrText>
        </w:r>
        <w:r w:rsidR="008B4C0E" w:rsidRPr="008B4C0E">
          <w:rPr>
            <w:rFonts w:ascii="標楷體" w:eastAsia="標楷體" w:hAnsi="標楷體"/>
            <w:noProof/>
            <w:webHidden/>
            <w:sz w:val="36"/>
            <w:szCs w:val="36"/>
          </w:rPr>
        </w:r>
        <w:r w:rsidR="008B4C0E" w:rsidRPr="008B4C0E">
          <w:rPr>
            <w:rFonts w:ascii="標楷體" w:eastAsia="標楷體" w:hAnsi="標楷體"/>
            <w:noProof/>
            <w:webHidden/>
            <w:sz w:val="36"/>
            <w:szCs w:val="36"/>
          </w:rPr>
          <w:fldChar w:fldCharType="separate"/>
        </w:r>
        <w:r w:rsidR="008B4C0E" w:rsidRPr="008B4C0E">
          <w:rPr>
            <w:rFonts w:ascii="標楷體" w:eastAsia="標楷體" w:hAnsi="標楷體"/>
            <w:noProof/>
            <w:webHidden/>
            <w:sz w:val="36"/>
            <w:szCs w:val="36"/>
          </w:rPr>
          <w:t>39</w:t>
        </w:r>
        <w:r w:rsidR="008B4C0E" w:rsidRPr="008B4C0E">
          <w:rPr>
            <w:rFonts w:ascii="標楷體" w:eastAsia="標楷體" w:hAnsi="標楷體"/>
            <w:noProof/>
            <w:webHidden/>
            <w:sz w:val="36"/>
            <w:szCs w:val="36"/>
          </w:rPr>
          <w:fldChar w:fldCharType="end"/>
        </w:r>
      </w:hyperlink>
    </w:p>
    <w:p w:rsidR="008B4C0E" w:rsidRPr="00575AEA" w:rsidRDefault="00DE5DE8" w:rsidP="00101E6F">
      <w:pPr>
        <w:pStyle w:val="26"/>
        <w:tabs>
          <w:tab w:val="right" w:leader="dot" w:pos="9231"/>
        </w:tabs>
        <w:ind w:left="840" w:hanging="360"/>
        <w:rPr>
          <w:rFonts w:ascii="標楷體" w:eastAsia="標楷體" w:hAnsi="標楷體"/>
          <w:noProof/>
          <w:kern w:val="2"/>
          <w:sz w:val="36"/>
          <w:szCs w:val="36"/>
        </w:rPr>
      </w:pPr>
      <w:hyperlink w:anchor="_Toc40256009" w:history="1">
        <w:r w:rsidR="008B4C0E" w:rsidRPr="008B4C0E">
          <w:rPr>
            <w:rStyle w:val="af5"/>
            <w:rFonts w:ascii="標楷體" w:eastAsia="標楷體" w:hAnsi="標楷體" w:hint="eastAsia"/>
            <w:noProof/>
            <w:sz w:val="36"/>
            <w:szCs w:val="36"/>
          </w:rPr>
          <w:t>肆、經濟命脈</w:t>
        </w:r>
        <w:r w:rsidR="008B4C0E" w:rsidRPr="008B4C0E">
          <w:rPr>
            <w:rStyle w:val="af5"/>
            <w:rFonts w:ascii="標楷體" w:eastAsia="標楷體" w:hAnsi="標楷體"/>
            <w:noProof/>
            <w:sz w:val="36"/>
            <w:szCs w:val="36"/>
          </w:rPr>
          <w:t>-</w:t>
        </w:r>
        <w:r w:rsidR="008B4C0E" w:rsidRPr="008B4C0E">
          <w:rPr>
            <w:rStyle w:val="af5"/>
            <w:rFonts w:ascii="標楷體" w:eastAsia="標楷體" w:hAnsi="標楷體" w:hint="eastAsia"/>
            <w:noProof/>
            <w:sz w:val="36"/>
            <w:szCs w:val="36"/>
          </w:rPr>
          <w:t>打造島嶼新品牌</w:t>
        </w:r>
        <w:r w:rsidR="008B4C0E" w:rsidRPr="008B4C0E">
          <w:rPr>
            <w:rFonts w:ascii="標楷體" w:eastAsia="標楷體" w:hAnsi="標楷體"/>
            <w:noProof/>
            <w:webHidden/>
            <w:sz w:val="36"/>
            <w:szCs w:val="36"/>
          </w:rPr>
          <w:tab/>
        </w:r>
        <w:r w:rsidR="008B4C0E" w:rsidRPr="008B4C0E">
          <w:rPr>
            <w:rFonts w:ascii="標楷體" w:eastAsia="標楷體" w:hAnsi="標楷體"/>
            <w:noProof/>
            <w:webHidden/>
            <w:sz w:val="36"/>
            <w:szCs w:val="36"/>
          </w:rPr>
          <w:fldChar w:fldCharType="begin"/>
        </w:r>
        <w:r w:rsidR="008B4C0E" w:rsidRPr="008B4C0E">
          <w:rPr>
            <w:rFonts w:ascii="標楷體" w:eastAsia="標楷體" w:hAnsi="標楷體"/>
            <w:noProof/>
            <w:webHidden/>
            <w:sz w:val="36"/>
            <w:szCs w:val="36"/>
          </w:rPr>
          <w:instrText xml:space="preserve"> PAGEREF _Toc40256009 \h </w:instrText>
        </w:r>
        <w:r w:rsidR="008B4C0E" w:rsidRPr="008B4C0E">
          <w:rPr>
            <w:rFonts w:ascii="標楷體" w:eastAsia="標楷體" w:hAnsi="標楷體"/>
            <w:noProof/>
            <w:webHidden/>
            <w:sz w:val="36"/>
            <w:szCs w:val="36"/>
          </w:rPr>
        </w:r>
        <w:r w:rsidR="008B4C0E" w:rsidRPr="008B4C0E">
          <w:rPr>
            <w:rFonts w:ascii="標楷體" w:eastAsia="標楷體" w:hAnsi="標楷體"/>
            <w:noProof/>
            <w:webHidden/>
            <w:sz w:val="36"/>
            <w:szCs w:val="36"/>
          </w:rPr>
          <w:fldChar w:fldCharType="separate"/>
        </w:r>
        <w:r w:rsidR="008B4C0E" w:rsidRPr="008B4C0E">
          <w:rPr>
            <w:rFonts w:ascii="標楷體" w:eastAsia="標楷體" w:hAnsi="標楷體"/>
            <w:noProof/>
            <w:webHidden/>
            <w:sz w:val="36"/>
            <w:szCs w:val="36"/>
          </w:rPr>
          <w:t>40</w:t>
        </w:r>
        <w:r w:rsidR="008B4C0E" w:rsidRPr="008B4C0E">
          <w:rPr>
            <w:rFonts w:ascii="標楷體" w:eastAsia="標楷體" w:hAnsi="標楷體"/>
            <w:noProof/>
            <w:webHidden/>
            <w:sz w:val="36"/>
            <w:szCs w:val="36"/>
          </w:rPr>
          <w:fldChar w:fldCharType="end"/>
        </w:r>
      </w:hyperlink>
    </w:p>
    <w:p w:rsidR="008B4C0E" w:rsidRPr="00575AEA" w:rsidRDefault="00DE5DE8" w:rsidP="00101E6F">
      <w:pPr>
        <w:pStyle w:val="32"/>
        <w:ind w:left="1320" w:hanging="360"/>
        <w:rPr>
          <w:rFonts w:ascii="標楷體" w:eastAsia="標楷體" w:hAnsi="標楷體"/>
          <w:noProof/>
          <w:kern w:val="2"/>
          <w:sz w:val="36"/>
          <w:szCs w:val="36"/>
        </w:rPr>
      </w:pPr>
      <w:hyperlink w:anchor="_Toc40256010" w:history="1">
        <w:r w:rsidR="008B4C0E" w:rsidRPr="008B4C0E">
          <w:rPr>
            <w:rStyle w:val="af5"/>
            <w:rFonts w:ascii="標楷體" w:eastAsia="標楷體" w:hAnsi="標楷體" w:hint="eastAsia"/>
            <w:noProof/>
            <w:sz w:val="36"/>
            <w:szCs w:val="36"/>
          </w:rPr>
          <w:t>一、國際慢城認證</w:t>
        </w:r>
        <w:r w:rsidR="008B4C0E" w:rsidRPr="008B4C0E">
          <w:rPr>
            <w:rFonts w:ascii="標楷體" w:eastAsia="標楷體" w:hAnsi="標楷體"/>
            <w:noProof/>
            <w:webHidden/>
            <w:sz w:val="36"/>
            <w:szCs w:val="36"/>
          </w:rPr>
          <w:tab/>
        </w:r>
        <w:r w:rsidR="008B4C0E" w:rsidRPr="008B4C0E">
          <w:rPr>
            <w:rFonts w:ascii="標楷體" w:eastAsia="標楷體" w:hAnsi="標楷體"/>
            <w:noProof/>
            <w:webHidden/>
            <w:sz w:val="36"/>
            <w:szCs w:val="36"/>
          </w:rPr>
          <w:fldChar w:fldCharType="begin"/>
        </w:r>
        <w:r w:rsidR="008B4C0E" w:rsidRPr="008B4C0E">
          <w:rPr>
            <w:rFonts w:ascii="標楷體" w:eastAsia="標楷體" w:hAnsi="標楷體"/>
            <w:noProof/>
            <w:webHidden/>
            <w:sz w:val="36"/>
            <w:szCs w:val="36"/>
          </w:rPr>
          <w:instrText xml:space="preserve"> PAGEREF _Toc40256010 \h </w:instrText>
        </w:r>
        <w:r w:rsidR="008B4C0E" w:rsidRPr="008B4C0E">
          <w:rPr>
            <w:rFonts w:ascii="標楷體" w:eastAsia="標楷體" w:hAnsi="標楷體"/>
            <w:noProof/>
            <w:webHidden/>
            <w:sz w:val="36"/>
            <w:szCs w:val="36"/>
          </w:rPr>
        </w:r>
        <w:r w:rsidR="008B4C0E" w:rsidRPr="008B4C0E">
          <w:rPr>
            <w:rFonts w:ascii="標楷體" w:eastAsia="標楷體" w:hAnsi="標楷體"/>
            <w:noProof/>
            <w:webHidden/>
            <w:sz w:val="36"/>
            <w:szCs w:val="36"/>
          </w:rPr>
          <w:fldChar w:fldCharType="separate"/>
        </w:r>
        <w:r w:rsidR="008B4C0E" w:rsidRPr="008B4C0E">
          <w:rPr>
            <w:rFonts w:ascii="標楷體" w:eastAsia="標楷體" w:hAnsi="標楷體"/>
            <w:noProof/>
            <w:webHidden/>
            <w:sz w:val="36"/>
            <w:szCs w:val="36"/>
          </w:rPr>
          <w:t>40</w:t>
        </w:r>
        <w:r w:rsidR="008B4C0E" w:rsidRPr="008B4C0E">
          <w:rPr>
            <w:rFonts w:ascii="標楷體" w:eastAsia="標楷體" w:hAnsi="標楷體"/>
            <w:noProof/>
            <w:webHidden/>
            <w:sz w:val="36"/>
            <w:szCs w:val="36"/>
          </w:rPr>
          <w:fldChar w:fldCharType="end"/>
        </w:r>
      </w:hyperlink>
    </w:p>
    <w:p w:rsidR="008B4C0E" w:rsidRPr="00575AEA" w:rsidRDefault="00DE5DE8" w:rsidP="00101E6F">
      <w:pPr>
        <w:pStyle w:val="32"/>
        <w:ind w:left="1320" w:hanging="360"/>
        <w:rPr>
          <w:rFonts w:ascii="標楷體" w:eastAsia="標楷體" w:hAnsi="標楷體"/>
          <w:noProof/>
          <w:kern w:val="2"/>
          <w:sz w:val="36"/>
          <w:szCs w:val="36"/>
        </w:rPr>
      </w:pPr>
      <w:hyperlink w:anchor="_Toc40256011" w:history="1">
        <w:r w:rsidR="008B4C0E" w:rsidRPr="008B4C0E">
          <w:rPr>
            <w:rStyle w:val="af5"/>
            <w:rFonts w:ascii="標楷體" w:eastAsia="標楷體" w:hAnsi="標楷體" w:hint="eastAsia"/>
            <w:noProof/>
            <w:sz w:val="36"/>
            <w:szCs w:val="36"/>
          </w:rPr>
          <w:t>二、發展馬祖觀光特色</w:t>
        </w:r>
        <w:r w:rsidR="008B4C0E" w:rsidRPr="008B4C0E">
          <w:rPr>
            <w:rFonts w:ascii="標楷體" w:eastAsia="標楷體" w:hAnsi="標楷體"/>
            <w:noProof/>
            <w:webHidden/>
            <w:sz w:val="36"/>
            <w:szCs w:val="36"/>
          </w:rPr>
          <w:tab/>
        </w:r>
        <w:r w:rsidR="008B4C0E" w:rsidRPr="008B4C0E">
          <w:rPr>
            <w:rFonts w:ascii="標楷體" w:eastAsia="標楷體" w:hAnsi="標楷體"/>
            <w:noProof/>
            <w:webHidden/>
            <w:sz w:val="36"/>
            <w:szCs w:val="36"/>
          </w:rPr>
          <w:fldChar w:fldCharType="begin"/>
        </w:r>
        <w:r w:rsidR="008B4C0E" w:rsidRPr="008B4C0E">
          <w:rPr>
            <w:rFonts w:ascii="標楷體" w:eastAsia="標楷體" w:hAnsi="標楷體"/>
            <w:noProof/>
            <w:webHidden/>
            <w:sz w:val="36"/>
            <w:szCs w:val="36"/>
          </w:rPr>
          <w:instrText xml:space="preserve"> PAGEREF _Toc40256011 \h </w:instrText>
        </w:r>
        <w:r w:rsidR="008B4C0E" w:rsidRPr="008B4C0E">
          <w:rPr>
            <w:rFonts w:ascii="標楷體" w:eastAsia="標楷體" w:hAnsi="標楷體"/>
            <w:noProof/>
            <w:webHidden/>
            <w:sz w:val="36"/>
            <w:szCs w:val="36"/>
          </w:rPr>
        </w:r>
        <w:r w:rsidR="008B4C0E" w:rsidRPr="008B4C0E">
          <w:rPr>
            <w:rFonts w:ascii="標楷體" w:eastAsia="標楷體" w:hAnsi="標楷體"/>
            <w:noProof/>
            <w:webHidden/>
            <w:sz w:val="36"/>
            <w:szCs w:val="36"/>
          </w:rPr>
          <w:fldChar w:fldCharType="separate"/>
        </w:r>
        <w:r w:rsidR="008B4C0E" w:rsidRPr="008B4C0E">
          <w:rPr>
            <w:rFonts w:ascii="標楷體" w:eastAsia="標楷體" w:hAnsi="標楷體"/>
            <w:noProof/>
            <w:webHidden/>
            <w:sz w:val="36"/>
            <w:szCs w:val="36"/>
          </w:rPr>
          <w:t>41</w:t>
        </w:r>
        <w:r w:rsidR="008B4C0E" w:rsidRPr="008B4C0E">
          <w:rPr>
            <w:rFonts w:ascii="標楷體" w:eastAsia="標楷體" w:hAnsi="標楷體"/>
            <w:noProof/>
            <w:webHidden/>
            <w:sz w:val="36"/>
            <w:szCs w:val="36"/>
          </w:rPr>
          <w:fldChar w:fldCharType="end"/>
        </w:r>
      </w:hyperlink>
    </w:p>
    <w:p w:rsidR="008B4C0E" w:rsidRPr="00575AEA" w:rsidRDefault="00DE5DE8" w:rsidP="00101E6F">
      <w:pPr>
        <w:pStyle w:val="32"/>
        <w:ind w:left="1320" w:hanging="360"/>
        <w:rPr>
          <w:rFonts w:ascii="標楷體" w:eastAsia="標楷體" w:hAnsi="標楷體"/>
          <w:noProof/>
          <w:kern w:val="2"/>
          <w:sz w:val="36"/>
          <w:szCs w:val="36"/>
        </w:rPr>
      </w:pPr>
      <w:hyperlink w:anchor="_Toc40256012" w:history="1">
        <w:r w:rsidR="008B4C0E" w:rsidRPr="008B4C0E">
          <w:rPr>
            <w:rStyle w:val="af5"/>
            <w:rFonts w:ascii="標楷體" w:eastAsia="標楷體" w:hAnsi="標楷體" w:hint="eastAsia"/>
            <w:bCs/>
            <w:noProof/>
            <w:sz w:val="36"/>
            <w:szCs w:val="36"/>
          </w:rPr>
          <w:t>三、</w:t>
        </w:r>
        <w:r w:rsidR="008B4C0E" w:rsidRPr="008B4C0E">
          <w:rPr>
            <w:rStyle w:val="af5"/>
            <w:rFonts w:ascii="標楷體" w:eastAsia="標楷體" w:hAnsi="標楷體" w:hint="eastAsia"/>
            <w:noProof/>
            <w:sz w:val="36"/>
            <w:szCs w:val="36"/>
          </w:rPr>
          <w:t>開拓大陸旅遊市場</w:t>
        </w:r>
        <w:r w:rsidR="008B4C0E" w:rsidRPr="008B4C0E">
          <w:rPr>
            <w:rFonts w:ascii="標楷體" w:eastAsia="標楷體" w:hAnsi="標楷體"/>
            <w:noProof/>
            <w:webHidden/>
            <w:sz w:val="36"/>
            <w:szCs w:val="36"/>
          </w:rPr>
          <w:tab/>
        </w:r>
        <w:r w:rsidR="008B4C0E" w:rsidRPr="008B4C0E">
          <w:rPr>
            <w:rFonts w:ascii="標楷體" w:eastAsia="標楷體" w:hAnsi="標楷體"/>
            <w:noProof/>
            <w:webHidden/>
            <w:sz w:val="36"/>
            <w:szCs w:val="36"/>
          </w:rPr>
          <w:fldChar w:fldCharType="begin"/>
        </w:r>
        <w:r w:rsidR="008B4C0E" w:rsidRPr="008B4C0E">
          <w:rPr>
            <w:rFonts w:ascii="標楷體" w:eastAsia="標楷體" w:hAnsi="標楷體"/>
            <w:noProof/>
            <w:webHidden/>
            <w:sz w:val="36"/>
            <w:szCs w:val="36"/>
          </w:rPr>
          <w:instrText xml:space="preserve"> PAGEREF _Toc40256012 \h </w:instrText>
        </w:r>
        <w:r w:rsidR="008B4C0E" w:rsidRPr="008B4C0E">
          <w:rPr>
            <w:rFonts w:ascii="標楷體" w:eastAsia="標楷體" w:hAnsi="標楷體"/>
            <w:noProof/>
            <w:webHidden/>
            <w:sz w:val="36"/>
            <w:szCs w:val="36"/>
          </w:rPr>
        </w:r>
        <w:r w:rsidR="008B4C0E" w:rsidRPr="008B4C0E">
          <w:rPr>
            <w:rFonts w:ascii="標楷體" w:eastAsia="標楷體" w:hAnsi="標楷體"/>
            <w:noProof/>
            <w:webHidden/>
            <w:sz w:val="36"/>
            <w:szCs w:val="36"/>
          </w:rPr>
          <w:fldChar w:fldCharType="separate"/>
        </w:r>
        <w:r w:rsidR="008B4C0E" w:rsidRPr="008B4C0E">
          <w:rPr>
            <w:rFonts w:ascii="標楷體" w:eastAsia="標楷體" w:hAnsi="標楷體"/>
            <w:noProof/>
            <w:webHidden/>
            <w:sz w:val="36"/>
            <w:szCs w:val="36"/>
          </w:rPr>
          <w:t>43</w:t>
        </w:r>
        <w:r w:rsidR="008B4C0E" w:rsidRPr="008B4C0E">
          <w:rPr>
            <w:rFonts w:ascii="標楷體" w:eastAsia="標楷體" w:hAnsi="標楷體"/>
            <w:noProof/>
            <w:webHidden/>
            <w:sz w:val="36"/>
            <w:szCs w:val="36"/>
          </w:rPr>
          <w:fldChar w:fldCharType="end"/>
        </w:r>
      </w:hyperlink>
    </w:p>
    <w:p w:rsidR="008B4C0E" w:rsidRPr="00575AEA" w:rsidRDefault="00DE5DE8" w:rsidP="00101E6F">
      <w:pPr>
        <w:pStyle w:val="32"/>
        <w:ind w:left="1320" w:hanging="360"/>
        <w:rPr>
          <w:rFonts w:ascii="標楷體" w:eastAsia="標楷體" w:hAnsi="標楷體"/>
          <w:noProof/>
          <w:kern w:val="2"/>
          <w:sz w:val="36"/>
          <w:szCs w:val="36"/>
        </w:rPr>
      </w:pPr>
      <w:hyperlink w:anchor="_Toc40256013" w:history="1">
        <w:r w:rsidR="008B4C0E" w:rsidRPr="008B4C0E">
          <w:rPr>
            <w:rStyle w:val="af5"/>
            <w:rFonts w:ascii="標楷體" w:eastAsia="標楷體" w:hAnsi="標楷體" w:hint="eastAsia"/>
            <w:noProof/>
            <w:sz w:val="36"/>
            <w:szCs w:val="36"/>
          </w:rPr>
          <w:t>四、改善民宿合法化問題</w:t>
        </w:r>
        <w:r w:rsidR="008B4C0E" w:rsidRPr="008B4C0E">
          <w:rPr>
            <w:rFonts w:ascii="標楷體" w:eastAsia="標楷體" w:hAnsi="標楷體"/>
            <w:noProof/>
            <w:webHidden/>
            <w:sz w:val="36"/>
            <w:szCs w:val="36"/>
          </w:rPr>
          <w:tab/>
        </w:r>
        <w:r w:rsidR="008B4C0E" w:rsidRPr="008B4C0E">
          <w:rPr>
            <w:rFonts w:ascii="標楷體" w:eastAsia="標楷體" w:hAnsi="標楷體"/>
            <w:noProof/>
            <w:webHidden/>
            <w:sz w:val="36"/>
            <w:szCs w:val="36"/>
          </w:rPr>
          <w:fldChar w:fldCharType="begin"/>
        </w:r>
        <w:r w:rsidR="008B4C0E" w:rsidRPr="008B4C0E">
          <w:rPr>
            <w:rFonts w:ascii="標楷體" w:eastAsia="標楷體" w:hAnsi="標楷體"/>
            <w:noProof/>
            <w:webHidden/>
            <w:sz w:val="36"/>
            <w:szCs w:val="36"/>
          </w:rPr>
          <w:instrText xml:space="preserve"> PAGEREF _Toc40256013 \h </w:instrText>
        </w:r>
        <w:r w:rsidR="008B4C0E" w:rsidRPr="008B4C0E">
          <w:rPr>
            <w:rFonts w:ascii="標楷體" w:eastAsia="標楷體" w:hAnsi="標楷體"/>
            <w:noProof/>
            <w:webHidden/>
            <w:sz w:val="36"/>
            <w:szCs w:val="36"/>
          </w:rPr>
        </w:r>
        <w:r w:rsidR="008B4C0E" w:rsidRPr="008B4C0E">
          <w:rPr>
            <w:rFonts w:ascii="標楷體" w:eastAsia="標楷體" w:hAnsi="標楷體"/>
            <w:noProof/>
            <w:webHidden/>
            <w:sz w:val="36"/>
            <w:szCs w:val="36"/>
          </w:rPr>
          <w:fldChar w:fldCharType="separate"/>
        </w:r>
        <w:r w:rsidR="008B4C0E" w:rsidRPr="008B4C0E">
          <w:rPr>
            <w:rFonts w:ascii="標楷體" w:eastAsia="標楷體" w:hAnsi="標楷體"/>
            <w:noProof/>
            <w:webHidden/>
            <w:sz w:val="36"/>
            <w:szCs w:val="36"/>
          </w:rPr>
          <w:t>43</w:t>
        </w:r>
        <w:r w:rsidR="008B4C0E" w:rsidRPr="008B4C0E">
          <w:rPr>
            <w:rFonts w:ascii="標楷體" w:eastAsia="標楷體" w:hAnsi="標楷體"/>
            <w:noProof/>
            <w:webHidden/>
            <w:sz w:val="36"/>
            <w:szCs w:val="36"/>
          </w:rPr>
          <w:fldChar w:fldCharType="end"/>
        </w:r>
      </w:hyperlink>
    </w:p>
    <w:p w:rsidR="008B4C0E" w:rsidRPr="00575AEA" w:rsidRDefault="00DE5DE8" w:rsidP="00101E6F">
      <w:pPr>
        <w:pStyle w:val="32"/>
        <w:ind w:left="1320" w:hanging="360"/>
        <w:rPr>
          <w:rFonts w:ascii="標楷體" w:eastAsia="標楷體" w:hAnsi="標楷體"/>
          <w:noProof/>
          <w:kern w:val="2"/>
          <w:sz w:val="36"/>
          <w:szCs w:val="36"/>
        </w:rPr>
      </w:pPr>
      <w:hyperlink w:anchor="_Toc40256014" w:history="1">
        <w:r w:rsidR="008B4C0E" w:rsidRPr="008B4C0E">
          <w:rPr>
            <w:rStyle w:val="af5"/>
            <w:rFonts w:ascii="標楷體" w:eastAsia="標楷體" w:hAnsi="標楷體" w:hint="eastAsia"/>
            <w:noProof/>
            <w:sz w:val="36"/>
            <w:szCs w:val="36"/>
          </w:rPr>
          <w:t>五、打造智慧交通旅遊服務</w:t>
        </w:r>
        <w:r w:rsidR="008B4C0E" w:rsidRPr="008B4C0E">
          <w:rPr>
            <w:rFonts w:ascii="標楷體" w:eastAsia="標楷體" w:hAnsi="標楷體"/>
            <w:noProof/>
            <w:webHidden/>
            <w:sz w:val="36"/>
            <w:szCs w:val="36"/>
          </w:rPr>
          <w:tab/>
        </w:r>
        <w:r w:rsidR="008B4C0E" w:rsidRPr="008B4C0E">
          <w:rPr>
            <w:rFonts w:ascii="標楷體" w:eastAsia="標楷體" w:hAnsi="標楷體"/>
            <w:noProof/>
            <w:webHidden/>
            <w:sz w:val="36"/>
            <w:szCs w:val="36"/>
          </w:rPr>
          <w:fldChar w:fldCharType="begin"/>
        </w:r>
        <w:r w:rsidR="008B4C0E" w:rsidRPr="008B4C0E">
          <w:rPr>
            <w:rFonts w:ascii="標楷體" w:eastAsia="標楷體" w:hAnsi="標楷體"/>
            <w:noProof/>
            <w:webHidden/>
            <w:sz w:val="36"/>
            <w:szCs w:val="36"/>
          </w:rPr>
          <w:instrText xml:space="preserve"> PAGEREF _Toc40256014 \h </w:instrText>
        </w:r>
        <w:r w:rsidR="008B4C0E" w:rsidRPr="008B4C0E">
          <w:rPr>
            <w:rFonts w:ascii="標楷體" w:eastAsia="標楷體" w:hAnsi="標楷體"/>
            <w:noProof/>
            <w:webHidden/>
            <w:sz w:val="36"/>
            <w:szCs w:val="36"/>
          </w:rPr>
        </w:r>
        <w:r w:rsidR="008B4C0E" w:rsidRPr="008B4C0E">
          <w:rPr>
            <w:rFonts w:ascii="標楷體" w:eastAsia="標楷體" w:hAnsi="標楷體"/>
            <w:noProof/>
            <w:webHidden/>
            <w:sz w:val="36"/>
            <w:szCs w:val="36"/>
          </w:rPr>
          <w:fldChar w:fldCharType="separate"/>
        </w:r>
        <w:r w:rsidR="008B4C0E" w:rsidRPr="008B4C0E">
          <w:rPr>
            <w:rFonts w:ascii="標楷體" w:eastAsia="標楷體" w:hAnsi="標楷體"/>
            <w:noProof/>
            <w:webHidden/>
            <w:sz w:val="36"/>
            <w:szCs w:val="36"/>
          </w:rPr>
          <w:t>44</w:t>
        </w:r>
        <w:r w:rsidR="008B4C0E" w:rsidRPr="008B4C0E">
          <w:rPr>
            <w:rFonts w:ascii="標楷體" w:eastAsia="標楷體" w:hAnsi="標楷體"/>
            <w:noProof/>
            <w:webHidden/>
            <w:sz w:val="36"/>
            <w:szCs w:val="36"/>
          </w:rPr>
          <w:fldChar w:fldCharType="end"/>
        </w:r>
      </w:hyperlink>
    </w:p>
    <w:p w:rsidR="008B4C0E" w:rsidRPr="00575AEA" w:rsidRDefault="00DE5DE8" w:rsidP="00101E6F">
      <w:pPr>
        <w:pStyle w:val="32"/>
        <w:ind w:left="1320" w:hanging="360"/>
        <w:rPr>
          <w:rFonts w:ascii="標楷體" w:eastAsia="標楷體" w:hAnsi="標楷體"/>
          <w:noProof/>
          <w:kern w:val="2"/>
          <w:sz w:val="36"/>
          <w:szCs w:val="36"/>
        </w:rPr>
      </w:pPr>
      <w:hyperlink w:anchor="_Toc40256015" w:history="1">
        <w:r w:rsidR="008B4C0E" w:rsidRPr="008B4C0E">
          <w:rPr>
            <w:rStyle w:val="af5"/>
            <w:rFonts w:ascii="標楷體" w:eastAsia="標楷體" w:hAnsi="標楷體" w:hint="eastAsia"/>
            <w:noProof/>
            <w:sz w:val="36"/>
            <w:szCs w:val="36"/>
          </w:rPr>
          <w:t>六、改善觀光景點工程</w:t>
        </w:r>
        <w:r w:rsidR="008B4C0E" w:rsidRPr="008B4C0E">
          <w:rPr>
            <w:rFonts w:ascii="標楷體" w:eastAsia="標楷體" w:hAnsi="標楷體"/>
            <w:noProof/>
            <w:webHidden/>
            <w:sz w:val="36"/>
            <w:szCs w:val="36"/>
          </w:rPr>
          <w:tab/>
        </w:r>
        <w:r w:rsidR="008B4C0E" w:rsidRPr="008B4C0E">
          <w:rPr>
            <w:rFonts w:ascii="標楷體" w:eastAsia="標楷體" w:hAnsi="標楷體"/>
            <w:noProof/>
            <w:webHidden/>
            <w:sz w:val="36"/>
            <w:szCs w:val="36"/>
          </w:rPr>
          <w:fldChar w:fldCharType="begin"/>
        </w:r>
        <w:r w:rsidR="008B4C0E" w:rsidRPr="008B4C0E">
          <w:rPr>
            <w:rFonts w:ascii="標楷體" w:eastAsia="標楷體" w:hAnsi="標楷體"/>
            <w:noProof/>
            <w:webHidden/>
            <w:sz w:val="36"/>
            <w:szCs w:val="36"/>
          </w:rPr>
          <w:instrText xml:space="preserve"> PAGEREF _Toc40256015 \h </w:instrText>
        </w:r>
        <w:r w:rsidR="008B4C0E" w:rsidRPr="008B4C0E">
          <w:rPr>
            <w:rFonts w:ascii="標楷體" w:eastAsia="標楷體" w:hAnsi="標楷體"/>
            <w:noProof/>
            <w:webHidden/>
            <w:sz w:val="36"/>
            <w:szCs w:val="36"/>
          </w:rPr>
        </w:r>
        <w:r w:rsidR="008B4C0E" w:rsidRPr="008B4C0E">
          <w:rPr>
            <w:rFonts w:ascii="標楷體" w:eastAsia="標楷體" w:hAnsi="標楷體"/>
            <w:noProof/>
            <w:webHidden/>
            <w:sz w:val="36"/>
            <w:szCs w:val="36"/>
          </w:rPr>
          <w:fldChar w:fldCharType="separate"/>
        </w:r>
        <w:r w:rsidR="008B4C0E" w:rsidRPr="008B4C0E">
          <w:rPr>
            <w:rFonts w:ascii="標楷體" w:eastAsia="標楷體" w:hAnsi="標楷體"/>
            <w:noProof/>
            <w:webHidden/>
            <w:sz w:val="36"/>
            <w:szCs w:val="36"/>
          </w:rPr>
          <w:t>44</w:t>
        </w:r>
        <w:r w:rsidR="008B4C0E" w:rsidRPr="008B4C0E">
          <w:rPr>
            <w:rFonts w:ascii="標楷體" w:eastAsia="標楷體" w:hAnsi="標楷體"/>
            <w:noProof/>
            <w:webHidden/>
            <w:sz w:val="36"/>
            <w:szCs w:val="36"/>
          </w:rPr>
          <w:fldChar w:fldCharType="end"/>
        </w:r>
      </w:hyperlink>
    </w:p>
    <w:p w:rsidR="008B4C0E" w:rsidRPr="00575AEA" w:rsidRDefault="00DE5DE8" w:rsidP="00101E6F">
      <w:pPr>
        <w:pStyle w:val="32"/>
        <w:ind w:left="1320" w:hanging="360"/>
        <w:rPr>
          <w:rFonts w:ascii="標楷體" w:eastAsia="標楷體" w:hAnsi="標楷體"/>
          <w:noProof/>
          <w:kern w:val="2"/>
          <w:sz w:val="36"/>
          <w:szCs w:val="36"/>
        </w:rPr>
      </w:pPr>
      <w:hyperlink w:anchor="_Toc40256016" w:history="1">
        <w:r w:rsidR="008B4C0E" w:rsidRPr="008B4C0E">
          <w:rPr>
            <w:rStyle w:val="af5"/>
            <w:rFonts w:ascii="標楷體" w:eastAsia="標楷體" w:hAnsi="標楷體" w:hint="eastAsia"/>
            <w:noProof/>
            <w:sz w:val="36"/>
            <w:szCs w:val="36"/>
          </w:rPr>
          <w:t>七、馬祖城鄉特色產業園區暨酒廠新廠計畫</w:t>
        </w:r>
        <w:r w:rsidR="008B4C0E" w:rsidRPr="008B4C0E">
          <w:rPr>
            <w:rFonts w:ascii="標楷體" w:eastAsia="標楷體" w:hAnsi="標楷體"/>
            <w:noProof/>
            <w:webHidden/>
            <w:sz w:val="36"/>
            <w:szCs w:val="36"/>
          </w:rPr>
          <w:tab/>
        </w:r>
        <w:r w:rsidR="008B4C0E" w:rsidRPr="008B4C0E">
          <w:rPr>
            <w:rFonts w:ascii="標楷體" w:eastAsia="標楷體" w:hAnsi="標楷體"/>
            <w:noProof/>
            <w:webHidden/>
            <w:sz w:val="36"/>
            <w:szCs w:val="36"/>
          </w:rPr>
          <w:fldChar w:fldCharType="begin"/>
        </w:r>
        <w:r w:rsidR="008B4C0E" w:rsidRPr="008B4C0E">
          <w:rPr>
            <w:rFonts w:ascii="標楷體" w:eastAsia="標楷體" w:hAnsi="標楷體"/>
            <w:noProof/>
            <w:webHidden/>
            <w:sz w:val="36"/>
            <w:szCs w:val="36"/>
          </w:rPr>
          <w:instrText xml:space="preserve"> PAGEREF _Toc40256016 \h </w:instrText>
        </w:r>
        <w:r w:rsidR="008B4C0E" w:rsidRPr="008B4C0E">
          <w:rPr>
            <w:rFonts w:ascii="標楷體" w:eastAsia="標楷體" w:hAnsi="標楷體"/>
            <w:noProof/>
            <w:webHidden/>
            <w:sz w:val="36"/>
            <w:szCs w:val="36"/>
          </w:rPr>
        </w:r>
        <w:r w:rsidR="008B4C0E" w:rsidRPr="008B4C0E">
          <w:rPr>
            <w:rFonts w:ascii="標楷體" w:eastAsia="標楷體" w:hAnsi="標楷體"/>
            <w:noProof/>
            <w:webHidden/>
            <w:sz w:val="36"/>
            <w:szCs w:val="36"/>
          </w:rPr>
          <w:fldChar w:fldCharType="separate"/>
        </w:r>
        <w:r w:rsidR="008B4C0E" w:rsidRPr="008B4C0E">
          <w:rPr>
            <w:rFonts w:ascii="標楷體" w:eastAsia="標楷體" w:hAnsi="標楷體"/>
            <w:noProof/>
            <w:webHidden/>
            <w:sz w:val="36"/>
            <w:szCs w:val="36"/>
          </w:rPr>
          <w:t>45</w:t>
        </w:r>
        <w:r w:rsidR="008B4C0E" w:rsidRPr="008B4C0E">
          <w:rPr>
            <w:rFonts w:ascii="標楷體" w:eastAsia="標楷體" w:hAnsi="標楷體"/>
            <w:noProof/>
            <w:webHidden/>
            <w:sz w:val="36"/>
            <w:szCs w:val="36"/>
          </w:rPr>
          <w:fldChar w:fldCharType="end"/>
        </w:r>
      </w:hyperlink>
    </w:p>
    <w:p w:rsidR="008B4C0E" w:rsidRPr="00575AEA" w:rsidRDefault="00DE5DE8" w:rsidP="00101E6F">
      <w:pPr>
        <w:pStyle w:val="32"/>
        <w:ind w:left="1320" w:hanging="360"/>
        <w:rPr>
          <w:rFonts w:ascii="標楷體" w:eastAsia="標楷體" w:hAnsi="標楷體"/>
          <w:noProof/>
          <w:kern w:val="2"/>
          <w:sz w:val="36"/>
          <w:szCs w:val="36"/>
        </w:rPr>
      </w:pPr>
      <w:hyperlink w:anchor="_Toc40256017" w:history="1">
        <w:r w:rsidR="008B4C0E" w:rsidRPr="008B4C0E">
          <w:rPr>
            <w:rStyle w:val="af5"/>
            <w:rFonts w:ascii="標楷體" w:eastAsia="標楷體" w:hAnsi="標楷體" w:hint="eastAsia"/>
            <w:noProof/>
            <w:sz w:val="36"/>
            <w:szCs w:val="36"/>
          </w:rPr>
          <w:t>八、農漁業建設</w:t>
        </w:r>
        <w:r w:rsidR="008B4C0E" w:rsidRPr="008B4C0E">
          <w:rPr>
            <w:rFonts w:ascii="標楷體" w:eastAsia="標楷體" w:hAnsi="標楷體"/>
            <w:noProof/>
            <w:webHidden/>
            <w:sz w:val="36"/>
            <w:szCs w:val="36"/>
          </w:rPr>
          <w:tab/>
        </w:r>
        <w:r w:rsidR="008B4C0E" w:rsidRPr="008B4C0E">
          <w:rPr>
            <w:rFonts w:ascii="標楷體" w:eastAsia="標楷體" w:hAnsi="標楷體"/>
            <w:noProof/>
            <w:webHidden/>
            <w:sz w:val="36"/>
            <w:szCs w:val="36"/>
          </w:rPr>
          <w:fldChar w:fldCharType="begin"/>
        </w:r>
        <w:r w:rsidR="008B4C0E" w:rsidRPr="008B4C0E">
          <w:rPr>
            <w:rFonts w:ascii="標楷體" w:eastAsia="標楷體" w:hAnsi="標楷體"/>
            <w:noProof/>
            <w:webHidden/>
            <w:sz w:val="36"/>
            <w:szCs w:val="36"/>
          </w:rPr>
          <w:instrText xml:space="preserve"> PAGEREF _Toc40256017 \h </w:instrText>
        </w:r>
        <w:r w:rsidR="008B4C0E" w:rsidRPr="008B4C0E">
          <w:rPr>
            <w:rFonts w:ascii="標楷體" w:eastAsia="標楷體" w:hAnsi="標楷體"/>
            <w:noProof/>
            <w:webHidden/>
            <w:sz w:val="36"/>
            <w:szCs w:val="36"/>
          </w:rPr>
        </w:r>
        <w:r w:rsidR="008B4C0E" w:rsidRPr="008B4C0E">
          <w:rPr>
            <w:rFonts w:ascii="標楷體" w:eastAsia="標楷體" w:hAnsi="標楷體"/>
            <w:noProof/>
            <w:webHidden/>
            <w:sz w:val="36"/>
            <w:szCs w:val="36"/>
          </w:rPr>
          <w:fldChar w:fldCharType="separate"/>
        </w:r>
        <w:r w:rsidR="008B4C0E" w:rsidRPr="008B4C0E">
          <w:rPr>
            <w:rFonts w:ascii="標楷體" w:eastAsia="標楷體" w:hAnsi="標楷體"/>
            <w:noProof/>
            <w:webHidden/>
            <w:sz w:val="36"/>
            <w:szCs w:val="36"/>
          </w:rPr>
          <w:t>46</w:t>
        </w:r>
        <w:r w:rsidR="008B4C0E" w:rsidRPr="008B4C0E">
          <w:rPr>
            <w:rFonts w:ascii="標楷體" w:eastAsia="標楷體" w:hAnsi="標楷體"/>
            <w:noProof/>
            <w:webHidden/>
            <w:sz w:val="36"/>
            <w:szCs w:val="36"/>
          </w:rPr>
          <w:fldChar w:fldCharType="end"/>
        </w:r>
      </w:hyperlink>
    </w:p>
    <w:p w:rsidR="008B4C0E" w:rsidRPr="00575AEA" w:rsidRDefault="00DE5DE8" w:rsidP="00101E6F">
      <w:pPr>
        <w:pStyle w:val="26"/>
        <w:tabs>
          <w:tab w:val="right" w:leader="dot" w:pos="9231"/>
        </w:tabs>
        <w:ind w:left="840" w:hanging="360"/>
        <w:rPr>
          <w:rFonts w:ascii="標楷體" w:eastAsia="標楷體" w:hAnsi="標楷體"/>
          <w:noProof/>
          <w:kern w:val="2"/>
          <w:sz w:val="36"/>
          <w:szCs w:val="36"/>
        </w:rPr>
      </w:pPr>
      <w:hyperlink w:anchor="_Toc40256018" w:history="1">
        <w:r w:rsidR="008B4C0E" w:rsidRPr="008B4C0E">
          <w:rPr>
            <w:rStyle w:val="af5"/>
            <w:rFonts w:ascii="標楷體" w:eastAsia="標楷體" w:hAnsi="標楷體" w:hint="eastAsia"/>
            <w:noProof/>
            <w:sz w:val="36"/>
            <w:szCs w:val="36"/>
          </w:rPr>
          <w:t>伍、美夢成真</w:t>
        </w:r>
        <w:r w:rsidR="008B4C0E" w:rsidRPr="008B4C0E">
          <w:rPr>
            <w:rStyle w:val="af5"/>
            <w:rFonts w:ascii="標楷體" w:eastAsia="標楷體" w:hAnsi="標楷體"/>
            <w:noProof/>
            <w:sz w:val="36"/>
            <w:szCs w:val="36"/>
          </w:rPr>
          <w:t>-</w:t>
        </w:r>
        <w:r w:rsidR="008B4C0E" w:rsidRPr="008B4C0E">
          <w:rPr>
            <w:rStyle w:val="af5"/>
            <w:rFonts w:ascii="標楷體" w:eastAsia="標楷體" w:hAnsi="標楷體" w:hint="eastAsia"/>
            <w:noProof/>
            <w:sz w:val="36"/>
            <w:szCs w:val="36"/>
          </w:rPr>
          <w:t>帶好每個孩子</w:t>
        </w:r>
        <w:r w:rsidR="008B4C0E" w:rsidRPr="008B4C0E">
          <w:rPr>
            <w:rFonts w:ascii="標楷體" w:eastAsia="標楷體" w:hAnsi="標楷體"/>
            <w:noProof/>
            <w:webHidden/>
            <w:sz w:val="36"/>
            <w:szCs w:val="36"/>
          </w:rPr>
          <w:tab/>
        </w:r>
        <w:r w:rsidR="008B4C0E" w:rsidRPr="008B4C0E">
          <w:rPr>
            <w:rFonts w:ascii="標楷體" w:eastAsia="標楷體" w:hAnsi="標楷體"/>
            <w:noProof/>
            <w:webHidden/>
            <w:sz w:val="36"/>
            <w:szCs w:val="36"/>
          </w:rPr>
          <w:fldChar w:fldCharType="begin"/>
        </w:r>
        <w:r w:rsidR="008B4C0E" w:rsidRPr="008B4C0E">
          <w:rPr>
            <w:rFonts w:ascii="標楷體" w:eastAsia="標楷體" w:hAnsi="標楷體"/>
            <w:noProof/>
            <w:webHidden/>
            <w:sz w:val="36"/>
            <w:szCs w:val="36"/>
          </w:rPr>
          <w:instrText xml:space="preserve"> PAGEREF _Toc40256018 \h </w:instrText>
        </w:r>
        <w:r w:rsidR="008B4C0E" w:rsidRPr="008B4C0E">
          <w:rPr>
            <w:rFonts w:ascii="標楷體" w:eastAsia="標楷體" w:hAnsi="標楷體"/>
            <w:noProof/>
            <w:webHidden/>
            <w:sz w:val="36"/>
            <w:szCs w:val="36"/>
          </w:rPr>
        </w:r>
        <w:r w:rsidR="008B4C0E" w:rsidRPr="008B4C0E">
          <w:rPr>
            <w:rFonts w:ascii="標楷體" w:eastAsia="標楷體" w:hAnsi="標楷體"/>
            <w:noProof/>
            <w:webHidden/>
            <w:sz w:val="36"/>
            <w:szCs w:val="36"/>
          </w:rPr>
          <w:fldChar w:fldCharType="separate"/>
        </w:r>
        <w:r w:rsidR="008B4C0E" w:rsidRPr="008B4C0E">
          <w:rPr>
            <w:rFonts w:ascii="標楷體" w:eastAsia="標楷體" w:hAnsi="標楷體"/>
            <w:noProof/>
            <w:webHidden/>
            <w:sz w:val="36"/>
            <w:szCs w:val="36"/>
          </w:rPr>
          <w:t>48</w:t>
        </w:r>
        <w:r w:rsidR="008B4C0E" w:rsidRPr="008B4C0E">
          <w:rPr>
            <w:rFonts w:ascii="標楷體" w:eastAsia="標楷體" w:hAnsi="標楷體"/>
            <w:noProof/>
            <w:webHidden/>
            <w:sz w:val="36"/>
            <w:szCs w:val="36"/>
          </w:rPr>
          <w:fldChar w:fldCharType="end"/>
        </w:r>
      </w:hyperlink>
    </w:p>
    <w:p w:rsidR="008B4C0E" w:rsidRPr="00575AEA" w:rsidRDefault="00DE5DE8" w:rsidP="00101E6F">
      <w:pPr>
        <w:pStyle w:val="32"/>
        <w:ind w:left="1320" w:hanging="360"/>
        <w:rPr>
          <w:rFonts w:ascii="標楷體" w:eastAsia="標楷體" w:hAnsi="標楷體"/>
          <w:noProof/>
          <w:kern w:val="2"/>
          <w:sz w:val="36"/>
          <w:szCs w:val="36"/>
        </w:rPr>
      </w:pPr>
      <w:hyperlink w:anchor="_Toc40256019" w:history="1">
        <w:r w:rsidR="008B4C0E" w:rsidRPr="008B4C0E">
          <w:rPr>
            <w:rStyle w:val="af5"/>
            <w:rFonts w:ascii="標楷體" w:eastAsia="標楷體" w:hAnsi="標楷體" w:hint="eastAsia"/>
            <w:noProof/>
            <w:sz w:val="36"/>
            <w:szCs w:val="36"/>
          </w:rPr>
          <w:t>一、海洋大學馬祖校區進駐</w:t>
        </w:r>
        <w:r w:rsidR="008B4C0E" w:rsidRPr="008B4C0E">
          <w:rPr>
            <w:rFonts w:ascii="標楷體" w:eastAsia="標楷體" w:hAnsi="標楷體"/>
            <w:noProof/>
            <w:webHidden/>
            <w:sz w:val="36"/>
            <w:szCs w:val="36"/>
          </w:rPr>
          <w:tab/>
        </w:r>
        <w:r w:rsidR="008B4C0E" w:rsidRPr="008B4C0E">
          <w:rPr>
            <w:rFonts w:ascii="標楷體" w:eastAsia="標楷體" w:hAnsi="標楷體"/>
            <w:noProof/>
            <w:webHidden/>
            <w:sz w:val="36"/>
            <w:szCs w:val="36"/>
          </w:rPr>
          <w:fldChar w:fldCharType="begin"/>
        </w:r>
        <w:r w:rsidR="008B4C0E" w:rsidRPr="008B4C0E">
          <w:rPr>
            <w:rFonts w:ascii="標楷體" w:eastAsia="標楷體" w:hAnsi="標楷體"/>
            <w:noProof/>
            <w:webHidden/>
            <w:sz w:val="36"/>
            <w:szCs w:val="36"/>
          </w:rPr>
          <w:instrText xml:space="preserve"> PAGEREF _Toc40256019 \h </w:instrText>
        </w:r>
        <w:r w:rsidR="008B4C0E" w:rsidRPr="008B4C0E">
          <w:rPr>
            <w:rFonts w:ascii="標楷體" w:eastAsia="標楷體" w:hAnsi="標楷體"/>
            <w:noProof/>
            <w:webHidden/>
            <w:sz w:val="36"/>
            <w:szCs w:val="36"/>
          </w:rPr>
        </w:r>
        <w:r w:rsidR="008B4C0E" w:rsidRPr="008B4C0E">
          <w:rPr>
            <w:rFonts w:ascii="標楷體" w:eastAsia="標楷體" w:hAnsi="標楷體"/>
            <w:noProof/>
            <w:webHidden/>
            <w:sz w:val="36"/>
            <w:szCs w:val="36"/>
          </w:rPr>
          <w:fldChar w:fldCharType="separate"/>
        </w:r>
        <w:r w:rsidR="008B4C0E" w:rsidRPr="008B4C0E">
          <w:rPr>
            <w:rFonts w:ascii="標楷體" w:eastAsia="標楷體" w:hAnsi="標楷體"/>
            <w:noProof/>
            <w:webHidden/>
            <w:sz w:val="36"/>
            <w:szCs w:val="36"/>
          </w:rPr>
          <w:t>48</w:t>
        </w:r>
        <w:r w:rsidR="008B4C0E" w:rsidRPr="008B4C0E">
          <w:rPr>
            <w:rFonts w:ascii="標楷體" w:eastAsia="標楷體" w:hAnsi="標楷體"/>
            <w:noProof/>
            <w:webHidden/>
            <w:sz w:val="36"/>
            <w:szCs w:val="36"/>
          </w:rPr>
          <w:fldChar w:fldCharType="end"/>
        </w:r>
      </w:hyperlink>
    </w:p>
    <w:p w:rsidR="008B4C0E" w:rsidRPr="00575AEA" w:rsidRDefault="00DE5DE8" w:rsidP="00101E6F">
      <w:pPr>
        <w:pStyle w:val="32"/>
        <w:ind w:left="1320" w:hanging="360"/>
        <w:rPr>
          <w:rFonts w:ascii="標楷體" w:eastAsia="標楷體" w:hAnsi="標楷體"/>
          <w:noProof/>
          <w:kern w:val="2"/>
          <w:sz w:val="36"/>
          <w:szCs w:val="36"/>
        </w:rPr>
      </w:pPr>
      <w:hyperlink w:anchor="_Toc40256020" w:history="1">
        <w:r w:rsidR="008B4C0E" w:rsidRPr="008B4C0E">
          <w:rPr>
            <w:rStyle w:val="af5"/>
            <w:rFonts w:ascii="標楷體" w:eastAsia="標楷體" w:hAnsi="標楷體" w:hint="eastAsia"/>
            <w:noProof/>
            <w:sz w:val="36"/>
            <w:szCs w:val="36"/>
          </w:rPr>
          <w:t>二、精進教學品質</w:t>
        </w:r>
        <w:r w:rsidR="008B4C0E" w:rsidRPr="008B4C0E">
          <w:rPr>
            <w:rFonts w:ascii="標楷體" w:eastAsia="標楷體" w:hAnsi="標楷體"/>
            <w:noProof/>
            <w:webHidden/>
            <w:sz w:val="36"/>
            <w:szCs w:val="36"/>
          </w:rPr>
          <w:tab/>
        </w:r>
        <w:r w:rsidR="008B4C0E" w:rsidRPr="008B4C0E">
          <w:rPr>
            <w:rFonts w:ascii="標楷體" w:eastAsia="標楷體" w:hAnsi="標楷體"/>
            <w:noProof/>
            <w:webHidden/>
            <w:sz w:val="36"/>
            <w:szCs w:val="36"/>
          </w:rPr>
          <w:fldChar w:fldCharType="begin"/>
        </w:r>
        <w:r w:rsidR="008B4C0E" w:rsidRPr="008B4C0E">
          <w:rPr>
            <w:rFonts w:ascii="標楷體" w:eastAsia="標楷體" w:hAnsi="標楷體"/>
            <w:noProof/>
            <w:webHidden/>
            <w:sz w:val="36"/>
            <w:szCs w:val="36"/>
          </w:rPr>
          <w:instrText xml:space="preserve"> PAGEREF _Toc40256020 \h </w:instrText>
        </w:r>
        <w:r w:rsidR="008B4C0E" w:rsidRPr="008B4C0E">
          <w:rPr>
            <w:rFonts w:ascii="標楷體" w:eastAsia="標楷體" w:hAnsi="標楷體"/>
            <w:noProof/>
            <w:webHidden/>
            <w:sz w:val="36"/>
            <w:szCs w:val="36"/>
          </w:rPr>
        </w:r>
        <w:r w:rsidR="008B4C0E" w:rsidRPr="008B4C0E">
          <w:rPr>
            <w:rFonts w:ascii="標楷體" w:eastAsia="標楷體" w:hAnsi="標楷體"/>
            <w:noProof/>
            <w:webHidden/>
            <w:sz w:val="36"/>
            <w:szCs w:val="36"/>
          </w:rPr>
          <w:fldChar w:fldCharType="separate"/>
        </w:r>
        <w:r w:rsidR="008B4C0E" w:rsidRPr="008B4C0E">
          <w:rPr>
            <w:rFonts w:ascii="標楷體" w:eastAsia="標楷體" w:hAnsi="標楷體"/>
            <w:noProof/>
            <w:webHidden/>
            <w:sz w:val="36"/>
            <w:szCs w:val="36"/>
          </w:rPr>
          <w:t>49</w:t>
        </w:r>
        <w:r w:rsidR="008B4C0E" w:rsidRPr="008B4C0E">
          <w:rPr>
            <w:rFonts w:ascii="標楷體" w:eastAsia="標楷體" w:hAnsi="標楷體"/>
            <w:noProof/>
            <w:webHidden/>
            <w:sz w:val="36"/>
            <w:szCs w:val="36"/>
          </w:rPr>
          <w:fldChar w:fldCharType="end"/>
        </w:r>
      </w:hyperlink>
    </w:p>
    <w:p w:rsidR="008B4C0E" w:rsidRPr="00575AEA" w:rsidRDefault="00DE5DE8" w:rsidP="00101E6F">
      <w:pPr>
        <w:pStyle w:val="32"/>
        <w:ind w:left="1320" w:hanging="360"/>
        <w:rPr>
          <w:rFonts w:ascii="標楷體" w:eastAsia="標楷體" w:hAnsi="標楷體"/>
          <w:noProof/>
          <w:kern w:val="2"/>
          <w:sz w:val="36"/>
          <w:szCs w:val="36"/>
        </w:rPr>
      </w:pPr>
      <w:hyperlink w:anchor="_Toc40256021" w:history="1">
        <w:r w:rsidR="008B4C0E" w:rsidRPr="008B4C0E">
          <w:rPr>
            <w:rStyle w:val="af5"/>
            <w:rFonts w:ascii="標楷體" w:eastAsia="標楷體" w:hAnsi="標楷體" w:hint="eastAsia"/>
            <w:noProof/>
            <w:sz w:val="36"/>
            <w:szCs w:val="36"/>
          </w:rPr>
          <w:t>三、開展國際視野</w:t>
        </w:r>
        <w:r w:rsidR="008B4C0E" w:rsidRPr="008B4C0E">
          <w:rPr>
            <w:rFonts w:ascii="標楷體" w:eastAsia="標楷體" w:hAnsi="標楷體"/>
            <w:noProof/>
            <w:webHidden/>
            <w:sz w:val="36"/>
            <w:szCs w:val="36"/>
          </w:rPr>
          <w:tab/>
        </w:r>
        <w:r w:rsidR="008B4C0E" w:rsidRPr="008B4C0E">
          <w:rPr>
            <w:rFonts w:ascii="標楷體" w:eastAsia="標楷體" w:hAnsi="標楷體"/>
            <w:noProof/>
            <w:webHidden/>
            <w:sz w:val="36"/>
            <w:szCs w:val="36"/>
          </w:rPr>
          <w:fldChar w:fldCharType="begin"/>
        </w:r>
        <w:r w:rsidR="008B4C0E" w:rsidRPr="008B4C0E">
          <w:rPr>
            <w:rFonts w:ascii="標楷體" w:eastAsia="標楷體" w:hAnsi="標楷體"/>
            <w:noProof/>
            <w:webHidden/>
            <w:sz w:val="36"/>
            <w:szCs w:val="36"/>
          </w:rPr>
          <w:instrText xml:space="preserve"> PAGEREF _Toc40256021 \h </w:instrText>
        </w:r>
        <w:r w:rsidR="008B4C0E" w:rsidRPr="008B4C0E">
          <w:rPr>
            <w:rFonts w:ascii="標楷體" w:eastAsia="標楷體" w:hAnsi="標楷體"/>
            <w:noProof/>
            <w:webHidden/>
            <w:sz w:val="36"/>
            <w:szCs w:val="36"/>
          </w:rPr>
        </w:r>
        <w:r w:rsidR="008B4C0E" w:rsidRPr="008B4C0E">
          <w:rPr>
            <w:rFonts w:ascii="標楷體" w:eastAsia="標楷體" w:hAnsi="標楷體"/>
            <w:noProof/>
            <w:webHidden/>
            <w:sz w:val="36"/>
            <w:szCs w:val="36"/>
          </w:rPr>
          <w:fldChar w:fldCharType="separate"/>
        </w:r>
        <w:r w:rsidR="008B4C0E" w:rsidRPr="008B4C0E">
          <w:rPr>
            <w:rFonts w:ascii="標楷體" w:eastAsia="標楷體" w:hAnsi="標楷體"/>
            <w:noProof/>
            <w:webHidden/>
            <w:sz w:val="36"/>
            <w:szCs w:val="36"/>
          </w:rPr>
          <w:t>49</w:t>
        </w:r>
        <w:r w:rsidR="008B4C0E" w:rsidRPr="008B4C0E">
          <w:rPr>
            <w:rFonts w:ascii="標楷體" w:eastAsia="標楷體" w:hAnsi="標楷體"/>
            <w:noProof/>
            <w:webHidden/>
            <w:sz w:val="36"/>
            <w:szCs w:val="36"/>
          </w:rPr>
          <w:fldChar w:fldCharType="end"/>
        </w:r>
      </w:hyperlink>
    </w:p>
    <w:p w:rsidR="008B4C0E" w:rsidRPr="00575AEA" w:rsidRDefault="00DE5DE8" w:rsidP="00101E6F">
      <w:pPr>
        <w:pStyle w:val="32"/>
        <w:ind w:left="1320" w:hanging="360"/>
        <w:rPr>
          <w:rFonts w:ascii="標楷體" w:eastAsia="標楷體" w:hAnsi="標楷體"/>
          <w:noProof/>
          <w:kern w:val="2"/>
          <w:sz w:val="36"/>
          <w:szCs w:val="36"/>
        </w:rPr>
      </w:pPr>
      <w:hyperlink w:anchor="_Toc40256022" w:history="1">
        <w:r w:rsidR="008B4C0E" w:rsidRPr="008B4C0E">
          <w:rPr>
            <w:rStyle w:val="af5"/>
            <w:rFonts w:ascii="標楷體" w:eastAsia="標楷體" w:hAnsi="標楷體" w:hint="eastAsia"/>
            <w:noProof/>
            <w:sz w:val="36"/>
            <w:szCs w:val="36"/>
          </w:rPr>
          <w:t>四、推廣科普教育</w:t>
        </w:r>
        <w:r w:rsidR="008B4C0E" w:rsidRPr="008B4C0E">
          <w:rPr>
            <w:rFonts w:ascii="標楷體" w:eastAsia="標楷體" w:hAnsi="標楷體"/>
            <w:noProof/>
            <w:webHidden/>
            <w:sz w:val="36"/>
            <w:szCs w:val="36"/>
          </w:rPr>
          <w:tab/>
        </w:r>
        <w:r w:rsidR="008B4C0E" w:rsidRPr="008B4C0E">
          <w:rPr>
            <w:rFonts w:ascii="標楷體" w:eastAsia="標楷體" w:hAnsi="標楷體"/>
            <w:noProof/>
            <w:webHidden/>
            <w:sz w:val="36"/>
            <w:szCs w:val="36"/>
          </w:rPr>
          <w:fldChar w:fldCharType="begin"/>
        </w:r>
        <w:r w:rsidR="008B4C0E" w:rsidRPr="008B4C0E">
          <w:rPr>
            <w:rFonts w:ascii="標楷體" w:eastAsia="標楷體" w:hAnsi="標楷體"/>
            <w:noProof/>
            <w:webHidden/>
            <w:sz w:val="36"/>
            <w:szCs w:val="36"/>
          </w:rPr>
          <w:instrText xml:space="preserve"> PAGEREF _Toc40256022 \h </w:instrText>
        </w:r>
        <w:r w:rsidR="008B4C0E" w:rsidRPr="008B4C0E">
          <w:rPr>
            <w:rFonts w:ascii="標楷體" w:eastAsia="標楷體" w:hAnsi="標楷體"/>
            <w:noProof/>
            <w:webHidden/>
            <w:sz w:val="36"/>
            <w:szCs w:val="36"/>
          </w:rPr>
        </w:r>
        <w:r w:rsidR="008B4C0E" w:rsidRPr="008B4C0E">
          <w:rPr>
            <w:rFonts w:ascii="標楷體" w:eastAsia="標楷體" w:hAnsi="標楷體"/>
            <w:noProof/>
            <w:webHidden/>
            <w:sz w:val="36"/>
            <w:szCs w:val="36"/>
          </w:rPr>
          <w:fldChar w:fldCharType="separate"/>
        </w:r>
        <w:r w:rsidR="008B4C0E" w:rsidRPr="008B4C0E">
          <w:rPr>
            <w:rFonts w:ascii="標楷體" w:eastAsia="標楷體" w:hAnsi="標楷體"/>
            <w:noProof/>
            <w:webHidden/>
            <w:sz w:val="36"/>
            <w:szCs w:val="36"/>
          </w:rPr>
          <w:t>50</w:t>
        </w:r>
        <w:r w:rsidR="008B4C0E" w:rsidRPr="008B4C0E">
          <w:rPr>
            <w:rFonts w:ascii="標楷體" w:eastAsia="標楷體" w:hAnsi="標楷體"/>
            <w:noProof/>
            <w:webHidden/>
            <w:sz w:val="36"/>
            <w:szCs w:val="36"/>
          </w:rPr>
          <w:fldChar w:fldCharType="end"/>
        </w:r>
      </w:hyperlink>
    </w:p>
    <w:p w:rsidR="008B4C0E" w:rsidRPr="00575AEA" w:rsidRDefault="00DE5DE8" w:rsidP="00101E6F">
      <w:pPr>
        <w:pStyle w:val="32"/>
        <w:ind w:left="1320" w:hanging="360"/>
        <w:rPr>
          <w:rFonts w:ascii="標楷體" w:eastAsia="標楷體" w:hAnsi="標楷體"/>
          <w:noProof/>
          <w:kern w:val="2"/>
          <w:sz w:val="36"/>
          <w:szCs w:val="36"/>
        </w:rPr>
      </w:pPr>
      <w:hyperlink w:anchor="_Toc40256023" w:history="1">
        <w:r w:rsidR="008B4C0E" w:rsidRPr="008B4C0E">
          <w:rPr>
            <w:rStyle w:val="af5"/>
            <w:rFonts w:ascii="標楷體" w:eastAsia="標楷體" w:hAnsi="標楷體" w:hint="eastAsia"/>
            <w:noProof/>
            <w:sz w:val="36"/>
            <w:szCs w:val="36"/>
          </w:rPr>
          <w:t>五、培育多元能力</w:t>
        </w:r>
        <w:r w:rsidR="008B4C0E" w:rsidRPr="008B4C0E">
          <w:rPr>
            <w:rFonts w:ascii="標楷體" w:eastAsia="標楷體" w:hAnsi="標楷體"/>
            <w:noProof/>
            <w:webHidden/>
            <w:sz w:val="36"/>
            <w:szCs w:val="36"/>
          </w:rPr>
          <w:tab/>
        </w:r>
        <w:r w:rsidR="008B4C0E" w:rsidRPr="008B4C0E">
          <w:rPr>
            <w:rFonts w:ascii="標楷體" w:eastAsia="標楷體" w:hAnsi="標楷體"/>
            <w:noProof/>
            <w:webHidden/>
            <w:sz w:val="36"/>
            <w:szCs w:val="36"/>
          </w:rPr>
          <w:fldChar w:fldCharType="begin"/>
        </w:r>
        <w:r w:rsidR="008B4C0E" w:rsidRPr="008B4C0E">
          <w:rPr>
            <w:rFonts w:ascii="標楷體" w:eastAsia="標楷體" w:hAnsi="標楷體"/>
            <w:noProof/>
            <w:webHidden/>
            <w:sz w:val="36"/>
            <w:szCs w:val="36"/>
          </w:rPr>
          <w:instrText xml:space="preserve"> PAGEREF _Toc40256023 \h </w:instrText>
        </w:r>
        <w:r w:rsidR="008B4C0E" w:rsidRPr="008B4C0E">
          <w:rPr>
            <w:rFonts w:ascii="標楷體" w:eastAsia="標楷體" w:hAnsi="標楷體"/>
            <w:noProof/>
            <w:webHidden/>
            <w:sz w:val="36"/>
            <w:szCs w:val="36"/>
          </w:rPr>
        </w:r>
        <w:r w:rsidR="008B4C0E" w:rsidRPr="008B4C0E">
          <w:rPr>
            <w:rFonts w:ascii="標楷體" w:eastAsia="標楷體" w:hAnsi="標楷體"/>
            <w:noProof/>
            <w:webHidden/>
            <w:sz w:val="36"/>
            <w:szCs w:val="36"/>
          </w:rPr>
          <w:fldChar w:fldCharType="separate"/>
        </w:r>
        <w:r w:rsidR="008B4C0E" w:rsidRPr="008B4C0E">
          <w:rPr>
            <w:rFonts w:ascii="標楷體" w:eastAsia="標楷體" w:hAnsi="標楷體"/>
            <w:noProof/>
            <w:webHidden/>
            <w:sz w:val="36"/>
            <w:szCs w:val="36"/>
          </w:rPr>
          <w:t>51</w:t>
        </w:r>
        <w:r w:rsidR="008B4C0E" w:rsidRPr="008B4C0E">
          <w:rPr>
            <w:rFonts w:ascii="標楷體" w:eastAsia="標楷體" w:hAnsi="標楷體"/>
            <w:noProof/>
            <w:webHidden/>
            <w:sz w:val="36"/>
            <w:szCs w:val="36"/>
          </w:rPr>
          <w:fldChar w:fldCharType="end"/>
        </w:r>
      </w:hyperlink>
    </w:p>
    <w:p w:rsidR="008B4C0E" w:rsidRPr="00575AEA" w:rsidRDefault="00DE5DE8" w:rsidP="00101E6F">
      <w:pPr>
        <w:pStyle w:val="32"/>
        <w:ind w:left="1320" w:hanging="360"/>
        <w:rPr>
          <w:rFonts w:ascii="標楷體" w:eastAsia="標楷體" w:hAnsi="標楷體"/>
          <w:noProof/>
          <w:kern w:val="2"/>
          <w:sz w:val="36"/>
          <w:szCs w:val="36"/>
        </w:rPr>
      </w:pPr>
      <w:hyperlink w:anchor="_Toc40256024" w:history="1">
        <w:r w:rsidR="008B4C0E" w:rsidRPr="008B4C0E">
          <w:rPr>
            <w:rStyle w:val="af5"/>
            <w:rFonts w:ascii="標楷體" w:eastAsia="標楷體" w:hAnsi="標楷體" w:hint="eastAsia"/>
            <w:noProof/>
            <w:sz w:val="36"/>
            <w:szCs w:val="36"/>
          </w:rPr>
          <w:t>六、選秀青年選拔</w:t>
        </w:r>
        <w:r w:rsidR="008B4C0E" w:rsidRPr="008B4C0E">
          <w:rPr>
            <w:rFonts w:ascii="標楷體" w:eastAsia="標楷體" w:hAnsi="標楷體"/>
            <w:noProof/>
            <w:webHidden/>
            <w:sz w:val="36"/>
            <w:szCs w:val="36"/>
          </w:rPr>
          <w:tab/>
        </w:r>
        <w:r w:rsidR="008B4C0E" w:rsidRPr="008B4C0E">
          <w:rPr>
            <w:rFonts w:ascii="標楷體" w:eastAsia="標楷體" w:hAnsi="標楷體"/>
            <w:noProof/>
            <w:webHidden/>
            <w:sz w:val="36"/>
            <w:szCs w:val="36"/>
          </w:rPr>
          <w:fldChar w:fldCharType="begin"/>
        </w:r>
        <w:r w:rsidR="008B4C0E" w:rsidRPr="008B4C0E">
          <w:rPr>
            <w:rFonts w:ascii="標楷體" w:eastAsia="標楷體" w:hAnsi="標楷體"/>
            <w:noProof/>
            <w:webHidden/>
            <w:sz w:val="36"/>
            <w:szCs w:val="36"/>
          </w:rPr>
          <w:instrText xml:space="preserve"> PAGEREF _Toc40256024 \h </w:instrText>
        </w:r>
        <w:r w:rsidR="008B4C0E" w:rsidRPr="008B4C0E">
          <w:rPr>
            <w:rFonts w:ascii="標楷體" w:eastAsia="標楷體" w:hAnsi="標楷體"/>
            <w:noProof/>
            <w:webHidden/>
            <w:sz w:val="36"/>
            <w:szCs w:val="36"/>
          </w:rPr>
        </w:r>
        <w:r w:rsidR="008B4C0E" w:rsidRPr="008B4C0E">
          <w:rPr>
            <w:rFonts w:ascii="標楷體" w:eastAsia="標楷體" w:hAnsi="標楷體"/>
            <w:noProof/>
            <w:webHidden/>
            <w:sz w:val="36"/>
            <w:szCs w:val="36"/>
          </w:rPr>
          <w:fldChar w:fldCharType="separate"/>
        </w:r>
        <w:r w:rsidR="008B4C0E" w:rsidRPr="008B4C0E">
          <w:rPr>
            <w:rFonts w:ascii="標楷體" w:eastAsia="標楷體" w:hAnsi="標楷體"/>
            <w:noProof/>
            <w:webHidden/>
            <w:sz w:val="36"/>
            <w:szCs w:val="36"/>
          </w:rPr>
          <w:t>51</w:t>
        </w:r>
        <w:r w:rsidR="008B4C0E" w:rsidRPr="008B4C0E">
          <w:rPr>
            <w:rFonts w:ascii="標楷體" w:eastAsia="標楷體" w:hAnsi="標楷體"/>
            <w:noProof/>
            <w:webHidden/>
            <w:sz w:val="36"/>
            <w:szCs w:val="36"/>
          </w:rPr>
          <w:fldChar w:fldCharType="end"/>
        </w:r>
      </w:hyperlink>
    </w:p>
    <w:p w:rsidR="008B4C0E" w:rsidRPr="00575AEA" w:rsidRDefault="00DE5DE8" w:rsidP="00101E6F">
      <w:pPr>
        <w:pStyle w:val="32"/>
        <w:ind w:left="1320" w:hanging="360"/>
        <w:rPr>
          <w:rFonts w:ascii="標楷體" w:eastAsia="標楷體" w:hAnsi="標楷體"/>
          <w:noProof/>
          <w:kern w:val="2"/>
          <w:sz w:val="36"/>
          <w:szCs w:val="36"/>
        </w:rPr>
      </w:pPr>
      <w:hyperlink w:anchor="_Toc40256025" w:history="1">
        <w:r w:rsidR="008B4C0E" w:rsidRPr="008B4C0E">
          <w:rPr>
            <w:rStyle w:val="af5"/>
            <w:rFonts w:ascii="標楷體" w:eastAsia="標楷體" w:hAnsi="標楷體" w:hint="eastAsia"/>
            <w:bCs/>
            <w:noProof/>
            <w:sz w:val="36"/>
            <w:szCs w:val="36"/>
          </w:rPr>
          <w:t>七、</w:t>
        </w:r>
        <w:r w:rsidR="008B4C0E" w:rsidRPr="008B4C0E">
          <w:rPr>
            <w:rStyle w:val="af5"/>
            <w:rFonts w:ascii="標楷體" w:eastAsia="標楷體" w:hAnsi="標楷體" w:hint="eastAsia"/>
            <w:noProof/>
            <w:sz w:val="36"/>
            <w:szCs w:val="36"/>
          </w:rPr>
          <w:t>推動校園興建工程</w:t>
        </w:r>
        <w:r w:rsidR="008B4C0E" w:rsidRPr="008B4C0E">
          <w:rPr>
            <w:rFonts w:ascii="標楷體" w:eastAsia="標楷體" w:hAnsi="標楷體"/>
            <w:noProof/>
            <w:webHidden/>
            <w:sz w:val="36"/>
            <w:szCs w:val="36"/>
          </w:rPr>
          <w:tab/>
        </w:r>
        <w:r w:rsidR="008B4C0E" w:rsidRPr="008B4C0E">
          <w:rPr>
            <w:rFonts w:ascii="標楷體" w:eastAsia="標楷體" w:hAnsi="標楷體"/>
            <w:noProof/>
            <w:webHidden/>
            <w:sz w:val="36"/>
            <w:szCs w:val="36"/>
          </w:rPr>
          <w:fldChar w:fldCharType="begin"/>
        </w:r>
        <w:r w:rsidR="008B4C0E" w:rsidRPr="008B4C0E">
          <w:rPr>
            <w:rFonts w:ascii="標楷體" w:eastAsia="標楷體" w:hAnsi="標楷體"/>
            <w:noProof/>
            <w:webHidden/>
            <w:sz w:val="36"/>
            <w:szCs w:val="36"/>
          </w:rPr>
          <w:instrText xml:space="preserve"> PAGEREF _Toc40256025 \h </w:instrText>
        </w:r>
        <w:r w:rsidR="008B4C0E" w:rsidRPr="008B4C0E">
          <w:rPr>
            <w:rFonts w:ascii="標楷體" w:eastAsia="標楷體" w:hAnsi="標楷體"/>
            <w:noProof/>
            <w:webHidden/>
            <w:sz w:val="36"/>
            <w:szCs w:val="36"/>
          </w:rPr>
        </w:r>
        <w:r w:rsidR="008B4C0E" w:rsidRPr="008B4C0E">
          <w:rPr>
            <w:rFonts w:ascii="標楷體" w:eastAsia="標楷體" w:hAnsi="標楷體"/>
            <w:noProof/>
            <w:webHidden/>
            <w:sz w:val="36"/>
            <w:szCs w:val="36"/>
          </w:rPr>
          <w:fldChar w:fldCharType="separate"/>
        </w:r>
        <w:r w:rsidR="008B4C0E" w:rsidRPr="008B4C0E">
          <w:rPr>
            <w:rFonts w:ascii="標楷體" w:eastAsia="標楷體" w:hAnsi="標楷體"/>
            <w:noProof/>
            <w:webHidden/>
            <w:sz w:val="36"/>
            <w:szCs w:val="36"/>
          </w:rPr>
          <w:t>52</w:t>
        </w:r>
        <w:r w:rsidR="008B4C0E" w:rsidRPr="008B4C0E">
          <w:rPr>
            <w:rFonts w:ascii="標楷體" w:eastAsia="標楷體" w:hAnsi="標楷體"/>
            <w:noProof/>
            <w:webHidden/>
            <w:sz w:val="36"/>
            <w:szCs w:val="36"/>
          </w:rPr>
          <w:fldChar w:fldCharType="end"/>
        </w:r>
      </w:hyperlink>
    </w:p>
    <w:p w:rsidR="008B4C0E" w:rsidRPr="00575AEA" w:rsidRDefault="00DE5DE8" w:rsidP="00101E6F">
      <w:pPr>
        <w:pStyle w:val="32"/>
        <w:ind w:left="1320" w:hanging="360"/>
        <w:rPr>
          <w:rFonts w:ascii="標楷體" w:eastAsia="標楷體" w:hAnsi="標楷體"/>
          <w:noProof/>
          <w:kern w:val="2"/>
          <w:sz w:val="36"/>
          <w:szCs w:val="36"/>
        </w:rPr>
      </w:pPr>
      <w:hyperlink w:anchor="_Toc40256026" w:history="1">
        <w:r w:rsidR="008B4C0E" w:rsidRPr="008B4C0E">
          <w:rPr>
            <w:rStyle w:val="af5"/>
            <w:rFonts w:ascii="標楷體" w:eastAsia="標楷體" w:hAnsi="標楷體" w:hint="eastAsia"/>
            <w:noProof/>
            <w:sz w:val="36"/>
            <w:szCs w:val="36"/>
          </w:rPr>
          <w:t>八、辦理各項體育場館工程</w:t>
        </w:r>
        <w:r w:rsidR="008B4C0E" w:rsidRPr="008B4C0E">
          <w:rPr>
            <w:rFonts w:ascii="標楷體" w:eastAsia="標楷體" w:hAnsi="標楷體"/>
            <w:noProof/>
            <w:webHidden/>
            <w:sz w:val="36"/>
            <w:szCs w:val="36"/>
          </w:rPr>
          <w:tab/>
        </w:r>
        <w:r w:rsidR="008B4C0E" w:rsidRPr="008B4C0E">
          <w:rPr>
            <w:rFonts w:ascii="標楷體" w:eastAsia="標楷體" w:hAnsi="標楷體"/>
            <w:noProof/>
            <w:webHidden/>
            <w:sz w:val="36"/>
            <w:szCs w:val="36"/>
          </w:rPr>
          <w:fldChar w:fldCharType="begin"/>
        </w:r>
        <w:r w:rsidR="008B4C0E" w:rsidRPr="008B4C0E">
          <w:rPr>
            <w:rFonts w:ascii="標楷體" w:eastAsia="標楷體" w:hAnsi="標楷體"/>
            <w:noProof/>
            <w:webHidden/>
            <w:sz w:val="36"/>
            <w:szCs w:val="36"/>
          </w:rPr>
          <w:instrText xml:space="preserve"> PAGEREF _Toc40256026 \h </w:instrText>
        </w:r>
        <w:r w:rsidR="008B4C0E" w:rsidRPr="008B4C0E">
          <w:rPr>
            <w:rFonts w:ascii="標楷體" w:eastAsia="標楷體" w:hAnsi="標楷體"/>
            <w:noProof/>
            <w:webHidden/>
            <w:sz w:val="36"/>
            <w:szCs w:val="36"/>
          </w:rPr>
        </w:r>
        <w:r w:rsidR="008B4C0E" w:rsidRPr="008B4C0E">
          <w:rPr>
            <w:rFonts w:ascii="標楷體" w:eastAsia="標楷體" w:hAnsi="標楷體"/>
            <w:noProof/>
            <w:webHidden/>
            <w:sz w:val="36"/>
            <w:szCs w:val="36"/>
          </w:rPr>
          <w:fldChar w:fldCharType="separate"/>
        </w:r>
        <w:r w:rsidR="008B4C0E" w:rsidRPr="008B4C0E">
          <w:rPr>
            <w:rFonts w:ascii="標楷體" w:eastAsia="標楷體" w:hAnsi="標楷體"/>
            <w:noProof/>
            <w:webHidden/>
            <w:sz w:val="36"/>
            <w:szCs w:val="36"/>
          </w:rPr>
          <w:t>53</w:t>
        </w:r>
        <w:r w:rsidR="008B4C0E" w:rsidRPr="008B4C0E">
          <w:rPr>
            <w:rFonts w:ascii="標楷體" w:eastAsia="標楷體" w:hAnsi="標楷體"/>
            <w:noProof/>
            <w:webHidden/>
            <w:sz w:val="36"/>
            <w:szCs w:val="36"/>
          </w:rPr>
          <w:fldChar w:fldCharType="end"/>
        </w:r>
      </w:hyperlink>
    </w:p>
    <w:p w:rsidR="008B4C0E" w:rsidRPr="00575AEA" w:rsidRDefault="00DE5DE8" w:rsidP="00101E6F">
      <w:pPr>
        <w:pStyle w:val="26"/>
        <w:tabs>
          <w:tab w:val="right" w:leader="dot" w:pos="9231"/>
        </w:tabs>
        <w:ind w:left="840" w:hanging="360"/>
        <w:rPr>
          <w:rFonts w:ascii="標楷體" w:eastAsia="標楷體" w:hAnsi="標楷體"/>
          <w:noProof/>
          <w:kern w:val="2"/>
          <w:sz w:val="36"/>
          <w:szCs w:val="36"/>
        </w:rPr>
      </w:pPr>
      <w:hyperlink w:anchor="_Toc40256027" w:history="1">
        <w:r w:rsidR="008B4C0E" w:rsidRPr="008B4C0E">
          <w:rPr>
            <w:rStyle w:val="af5"/>
            <w:rFonts w:ascii="標楷體" w:eastAsia="標楷體" w:hAnsi="標楷體" w:hint="eastAsia"/>
            <w:noProof/>
            <w:sz w:val="36"/>
            <w:szCs w:val="36"/>
          </w:rPr>
          <w:t>陸、人文薈萃</w:t>
        </w:r>
        <w:r w:rsidR="008B4C0E" w:rsidRPr="008B4C0E">
          <w:rPr>
            <w:rStyle w:val="af5"/>
            <w:rFonts w:ascii="標楷體" w:eastAsia="標楷體" w:hAnsi="標楷體"/>
            <w:noProof/>
            <w:sz w:val="36"/>
            <w:szCs w:val="36"/>
          </w:rPr>
          <w:t>-</w:t>
        </w:r>
        <w:r w:rsidR="008B4C0E" w:rsidRPr="008B4C0E">
          <w:rPr>
            <w:rStyle w:val="af5"/>
            <w:rFonts w:ascii="標楷體" w:eastAsia="標楷體" w:hAnsi="標楷體" w:cs="微軟正黑體" w:hint="eastAsia"/>
            <w:noProof/>
            <w:sz w:val="36"/>
            <w:szCs w:val="36"/>
          </w:rPr>
          <w:t>世界看見馬祖</w:t>
        </w:r>
        <w:r w:rsidR="008B4C0E" w:rsidRPr="008B4C0E">
          <w:rPr>
            <w:rStyle w:val="af5"/>
            <w:rFonts w:ascii="標楷體" w:eastAsia="標楷體" w:hAnsi="標楷體" w:hint="eastAsia"/>
            <w:noProof/>
            <w:sz w:val="36"/>
            <w:szCs w:val="36"/>
          </w:rPr>
          <w:t>風華</w:t>
        </w:r>
        <w:r w:rsidR="008B4C0E" w:rsidRPr="008B4C0E">
          <w:rPr>
            <w:rFonts w:ascii="標楷體" w:eastAsia="標楷體" w:hAnsi="標楷體"/>
            <w:noProof/>
            <w:webHidden/>
            <w:sz w:val="36"/>
            <w:szCs w:val="36"/>
          </w:rPr>
          <w:tab/>
        </w:r>
        <w:r w:rsidR="008B4C0E" w:rsidRPr="008B4C0E">
          <w:rPr>
            <w:rFonts w:ascii="標楷體" w:eastAsia="標楷體" w:hAnsi="標楷體"/>
            <w:noProof/>
            <w:webHidden/>
            <w:sz w:val="36"/>
            <w:szCs w:val="36"/>
          </w:rPr>
          <w:fldChar w:fldCharType="begin"/>
        </w:r>
        <w:r w:rsidR="008B4C0E" w:rsidRPr="008B4C0E">
          <w:rPr>
            <w:rFonts w:ascii="標楷體" w:eastAsia="標楷體" w:hAnsi="標楷體"/>
            <w:noProof/>
            <w:webHidden/>
            <w:sz w:val="36"/>
            <w:szCs w:val="36"/>
          </w:rPr>
          <w:instrText xml:space="preserve"> PAGEREF _Toc40256027 \h </w:instrText>
        </w:r>
        <w:r w:rsidR="008B4C0E" w:rsidRPr="008B4C0E">
          <w:rPr>
            <w:rFonts w:ascii="標楷體" w:eastAsia="標楷體" w:hAnsi="標楷體"/>
            <w:noProof/>
            <w:webHidden/>
            <w:sz w:val="36"/>
            <w:szCs w:val="36"/>
          </w:rPr>
        </w:r>
        <w:r w:rsidR="008B4C0E" w:rsidRPr="008B4C0E">
          <w:rPr>
            <w:rFonts w:ascii="標楷體" w:eastAsia="標楷體" w:hAnsi="標楷體"/>
            <w:noProof/>
            <w:webHidden/>
            <w:sz w:val="36"/>
            <w:szCs w:val="36"/>
          </w:rPr>
          <w:fldChar w:fldCharType="separate"/>
        </w:r>
        <w:r w:rsidR="008B4C0E" w:rsidRPr="008B4C0E">
          <w:rPr>
            <w:rFonts w:ascii="標楷體" w:eastAsia="標楷體" w:hAnsi="標楷體"/>
            <w:noProof/>
            <w:webHidden/>
            <w:sz w:val="36"/>
            <w:szCs w:val="36"/>
          </w:rPr>
          <w:t>53</w:t>
        </w:r>
        <w:r w:rsidR="008B4C0E" w:rsidRPr="008B4C0E">
          <w:rPr>
            <w:rFonts w:ascii="標楷體" w:eastAsia="標楷體" w:hAnsi="標楷體"/>
            <w:noProof/>
            <w:webHidden/>
            <w:sz w:val="36"/>
            <w:szCs w:val="36"/>
          </w:rPr>
          <w:fldChar w:fldCharType="end"/>
        </w:r>
      </w:hyperlink>
    </w:p>
    <w:p w:rsidR="008B4C0E" w:rsidRPr="00575AEA" w:rsidRDefault="00DE5DE8" w:rsidP="00101E6F">
      <w:pPr>
        <w:pStyle w:val="32"/>
        <w:ind w:left="1320" w:hanging="360"/>
        <w:rPr>
          <w:rFonts w:ascii="標楷體" w:eastAsia="標楷體" w:hAnsi="標楷體"/>
          <w:noProof/>
          <w:kern w:val="2"/>
          <w:sz w:val="36"/>
          <w:szCs w:val="36"/>
        </w:rPr>
      </w:pPr>
      <w:hyperlink w:anchor="_Toc40256028" w:history="1">
        <w:r w:rsidR="008B4C0E" w:rsidRPr="008B4C0E">
          <w:rPr>
            <w:rStyle w:val="af5"/>
            <w:rFonts w:ascii="標楷體" w:eastAsia="標楷體" w:hAnsi="標楷體" w:hint="eastAsia"/>
            <w:noProof/>
            <w:sz w:val="36"/>
            <w:szCs w:val="36"/>
          </w:rPr>
          <w:t>一、馬祖國際藝術島</w:t>
        </w:r>
        <w:r w:rsidR="008B4C0E" w:rsidRPr="008B4C0E">
          <w:rPr>
            <w:rFonts w:ascii="標楷體" w:eastAsia="標楷體" w:hAnsi="標楷體"/>
            <w:noProof/>
            <w:webHidden/>
            <w:sz w:val="36"/>
            <w:szCs w:val="36"/>
          </w:rPr>
          <w:tab/>
        </w:r>
        <w:r w:rsidR="008B4C0E" w:rsidRPr="008B4C0E">
          <w:rPr>
            <w:rFonts w:ascii="標楷體" w:eastAsia="標楷體" w:hAnsi="標楷體"/>
            <w:noProof/>
            <w:webHidden/>
            <w:sz w:val="36"/>
            <w:szCs w:val="36"/>
          </w:rPr>
          <w:fldChar w:fldCharType="begin"/>
        </w:r>
        <w:r w:rsidR="008B4C0E" w:rsidRPr="008B4C0E">
          <w:rPr>
            <w:rFonts w:ascii="標楷體" w:eastAsia="標楷體" w:hAnsi="標楷體"/>
            <w:noProof/>
            <w:webHidden/>
            <w:sz w:val="36"/>
            <w:szCs w:val="36"/>
          </w:rPr>
          <w:instrText xml:space="preserve"> PAGEREF _Toc40256028 \h </w:instrText>
        </w:r>
        <w:r w:rsidR="008B4C0E" w:rsidRPr="008B4C0E">
          <w:rPr>
            <w:rFonts w:ascii="標楷體" w:eastAsia="標楷體" w:hAnsi="標楷體"/>
            <w:noProof/>
            <w:webHidden/>
            <w:sz w:val="36"/>
            <w:szCs w:val="36"/>
          </w:rPr>
        </w:r>
        <w:r w:rsidR="008B4C0E" w:rsidRPr="008B4C0E">
          <w:rPr>
            <w:rFonts w:ascii="標楷體" w:eastAsia="標楷體" w:hAnsi="標楷體"/>
            <w:noProof/>
            <w:webHidden/>
            <w:sz w:val="36"/>
            <w:szCs w:val="36"/>
          </w:rPr>
          <w:fldChar w:fldCharType="separate"/>
        </w:r>
        <w:r w:rsidR="008B4C0E" w:rsidRPr="008B4C0E">
          <w:rPr>
            <w:rFonts w:ascii="標楷體" w:eastAsia="標楷體" w:hAnsi="標楷體"/>
            <w:noProof/>
            <w:webHidden/>
            <w:sz w:val="36"/>
            <w:szCs w:val="36"/>
          </w:rPr>
          <w:t>54</w:t>
        </w:r>
        <w:r w:rsidR="008B4C0E" w:rsidRPr="008B4C0E">
          <w:rPr>
            <w:rFonts w:ascii="標楷體" w:eastAsia="標楷體" w:hAnsi="標楷體"/>
            <w:noProof/>
            <w:webHidden/>
            <w:sz w:val="36"/>
            <w:szCs w:val="36"/>
          </w:rPr>
          <w:fldChar w:fldCharType="end"/>
        </w:r>
      </w:hyperlink>
    </w:p>
    <w:p w:rsidR="008B4C0E" w:rsidRPr="00575AEA" w:rsidRDefault="00DE5DE8" w:rsidP="00101E6F">
      <w:pPr>
        <w:pStyle w:val="32"/>
        <w:ind w:left="1320" w:hanging="360"/>
        <w:rPr>
          <w:rFonts w:ascii="標楷體" w:eastAsia="標楷體" w:hAnsi="標楷體"/>
          <w:noProof/>
          <w:kern w:val="2"/>
          <w:sz w:val="36"/>
          <w:szCs w:val="36"/>
        </w:rPr>
      </w:pPr>
      <w:hyperlink w:anchor="_Toc40256029" w:history="1">
        <w:r w:rsidR="008B4C0E" w:rsidRPr="008B4C0E">
          <w:rPr>
            <w:rStyle w:val="af5"/>
            <w:rFonts w:ascii="標楷體" w:eastAsia="標楷體" w:hAnsi="標楷體" w:hint="eastAsia"/>
            <w:noProof/>
            <w:sz w:val="36"/>
            <w:szCs w:val="36"/>
          </w:rPr>
          <w:t>二、馬祖藝文品牌節目</w:t>
        </w:r>
        <w:r w:rsidR="008B4C0E" w:rsidRPr="008B4C0E">
          <w:rPr>
            <w:rStyle w:val="af5"/>
            <w:rFonts w:ascii="標楷體" w:eastAsia="標楷體" w:hAnsi="標楷體"/>
            <w:noProof/>
            <w:sz w:val="36"/>
            <w:szCs w:val="36"/>
          </w:rPr>
          <w:t>-</w:t>
        </w:r>
        <w:r w:rsidR="008B4C0E" w:rsidRPr="008B4C0E">
          <w:rPr>
            <w:rStyle w:val="af5"/>
            <w:rFonts w:ascii="標楷體" w:eastAsia="標楷體" w:hAnsi="標楷體" w:hint="eastAsia"/>
            <w:noProof/>
            <w:sz w:val="36"/>
            <w:szCs w:val="36"/>
          </w:rPr>
          <w:t>馬祖心情記事系列</w:t>
        </w:r>
        <w:r w:rsidR="008B4C0E" w:rsidRPr="008B4C0E">
          <w:rPr>
            <w:rFonts w:ascii="標楷體" w:eastAsia="標楷體" w:hAnsi="標楷體"/>
            <w:noProof/>
            <w:webHidden/>
            <w:sz w:val="36"/>
            <w:szCs w:val="36"/>
          </w:rPr>
          <w:tab/>
        </w:r>
        <w:r w:rsidR="008B4C0E" w:rsidRPr="008B4C0E">
          <w:rPr>
            <w:rFonts w:ascii="標楷體" w:eastAsia="標楷體" w:hAnsi="標楷體"/>
            <w:noProof/>
            <w:webHidden/>
            <w:sz w:val="36"/>
            <w:szCs w:val="36"/>
          </w:rPr>
          <w:fldChar w:fldCharType="begin"/>
        </w:r>
        <w:r w:rsidR="008B4C0E" w:rsidRPr="008B4C0E">
          <w:rPr>
            <w:rFonts w:ascii="標楷體" w:eastAsia="標楷體" w:hAnsi="標楷體"/>
            <w:noProof/>
            <w:webHidden/>
            <w:sz w:val="36"/>
            <w:szCs w:val="36"/>
          </w:rPr>
          <w:instrText xml:space="preserve"> PAGEREF _Toc40256029 \h </w:instrText>
        </w:r>
        <w:r w:rsidR="008B4C0E" w:rsidRPr="008B4C0E">
          <w:rPr>
            <w:rFonts w:ascii="標楷體" w:eastAsia="標楷體" w:hAnsi="標楷體"/>
            <w:noProof/>
            <w:webHidden/>
            <w:sz w:val="36"/>
            <w:szCs w:val="36"/>
          </w:rPr>
        </w:r>
        <w:r w:rsidR="008B4C0E" w:rsidRPr="008B4C0E">
          <w:rPr>
            <w:rFonts w:ascii="標楷體" w:eastAsia="標楷體" w:hAnsi="標楷體"/>
            <w:noProof/>
            <w:webHidden/>
            <w:sz w:val="36"/>
            <w:szCs w:val="36"/>
          </w:rPr>
          <w:fldChar w:fldCharType="separate"/>
        </w:r>
        <w:r w:rsidR="008B4C0E" w:rsidRPr="008B4C0E">
          <w:rPr>
            <w:rFonts w:ascii="標楷體" w:eastAsia="標楷體" w:hAnsi="標楷體"/>
            <w:noProof/>
            <w:webHidden/>
            <w:sz w:val="36"/>
            <w:szCs w:val="36"/>
          </w:rPr>
          <w:t>55</w:t>
        </w:r>
        <w:r w:rsidR="008B4C0E" w:rsidRPr="008B4C0E">
          <w:rPr>
            <w:rFonts w:ascii="標楷體" w:eastAsia="標楷體" w:hAnsi="標楷體"/>
            <w:noProof/>
            <w:webHidden/>
            <w:sz w:val="36"/>
            <w:szCs w:val="36"/>
          </w:rPr>
          <w:fldChar w:fldCharType="end"/>
        </w:r>
      </w:hyperlink>
    </w:p>
    <w:p w:rsidR="008B4C0E" w:rsidRPr="00575AEA" w:rsidRDefault="00DE5DE8" w:rsidP="00101E6F">
      <w:pPr>
        <w:pStyle w:val="32"/>
        <w:ind w:left="1320" w:hanging="360"/>
        <w:rPr>
          <w:rFonts w:ascii="標楷體" w:eastAsia="標楷體" w:hAnsi="標楷體"/>
          <w:noProof/>
          <w:kern w:val="2"/>
          <w:sz w:val="36"/>
          <w:szCs w:val="36"/>
        </w:rPr>
      </w:pPr>
      <w:hyperlink w:anchor="_Toc40256030" w:history="1">
        <w:r w:rsidR="008B4C0E" w:rsidRPr="008B4C0E">
          <w:rPr>
            <w:rStyle w:val="af5"/>
            <w:rFonts w:ascii="標楷體" w:eastAsia="標楷體" w:hAnsi="標楷體" w:hint="eastAsia"/>
            <w:noProof/>
            <w:sz w:val="36"/>
            <w:szCs w:val="36"/>
          </w:rPr>
          <w:t>三、馬祖民俗擺暝文化慶典</w:t>
        </w:r>
        <w:r w:rsidR="008B4C0E" w:rsidRPr="008B4C0E">
          <w:rPr>
            <w:rFonts w:ascii="標楷體" w:eastAsia="標楷體" w:hAnsi="標楷體"/>
            <w:noProof/>
            <w:webHidden/>
            <w:sz w:val="36"/>
            <w:szCs w:val="36"/>
          </w:rPr>
          <w:tab/>
        </w:r>
        <w:r w:rsidR="008B4C0E" w:rsidRPr="008B4C0E">
          <w:rPr>
            <w:rFonts w:ascii="標楷體" w:eastAsia="標楷體" w:hAnsi="標楷體"/>
            <w:noProof/>
            <w:webHidden/>
            <w:sz w:val="36"/>
            <w:szCs w:val="36"/>
          </w:rPr>
          <w:fldChar w:fldCharType="begin"/>
        </w:r>
        <w:r w:rsidR="008B4C0E" w:rsidRPr="008B4C0E">
          <w:rPr>
            <w:rFonts w:ascii="標楷體" w:eastAsia="標楷體" w:hAnsi="標楷體"/>
            <w:noProof/>
            <w:webHidden/>
            <w:sz w:val="36"/>
            <w:szCs w:val="36"/>
          </w:rPr>
          <w:instrText xml:space="preserve"> PAGEREF _Toc40256030 \h </w:instrText>
        </w:r>
        <w:r w:rsidR="008B4C0E" w:rsidRPr="008B4C0E">
          <w:rPr>
            <w:rFonts w:ascii="標楷體" w:eastAsia="標楷體" w:hAnsi="標楷體"/>
            <w:noProof/>
            <w:webHidden/>
            <w:sz w:val="36"/>
            <w:szCs w:val="36"/>
          </w:rPr>
        </w:r>
        <w:r w:rsidR="008B4C0E" w:rsidRPr="008B4C0E">
          <w:rPr>
            <w:rFonts w:ascii="標楷體" w:eastAsia="標楷體" w:hAnsi="標楷體"/>
            <w:noProof/>
            <w:webHidden/>
            <w:sz w:val="36"/>
            <w:szCs w:val="36"/>
          </w:rPr>
          <w:fldChar w:fldCharType="separate"/>
        </w:r>
        <w:r w:rsidR="008B4C0E" w:rsidRPr="008B4C0E">
          <w:rPr>
            <w:rFonts w:ascii="標楷體" w:eastAsia="標楷體" w:hAnsi="標楷體"/>
            <w:noProof/>
            <w:webHidden/>
            <w:sz w:val="36"/>
            <w:szCs w:val="36"/>
          </w:rPr>
          <w:t>55</w:t>
        </w:r>
        <w:r w:rsidR="008B4C0E" w:rsidRPr="008B4C0E">
          <w:rPr>
            <w:rFonts w:ascii="標楷體" w:eastAsia="標楷體" w:hAnsi="標楷體"/>
            <w:noProof/>
            <w:webHidden/>
            <w:sz w:val="36"/>
            <w:szCs w:val="36"/>
          </w:rPr>
          <w:fldChar w:fldCharType="end"/>
        </w:r>
      </w:hyperlink>
    </w:p>
    <w:p w:rsidR="008B4C0E" w:rsidRPr="00575AEA" w:rsidRDefault="00DE5DE8" w:rsidP="00101E6F">
      <w:pPr>
        <w:pStyle w:val="32"/>
        <w:ind w:left="1320" w:hanging="360"/>
        <w:rPr>
          <w:rFonts w:ascii="標楷體" w:eastAsia="標楷體" w:hAnsi="標楷體"/>
          <w:noProof/>
          <w:kern w:val="2"/>
          <w:sz w:val="36"/>
          <w:szCs w:val="36"/>
        </w:rPr>
      </w:pPr>
      <w:hyperlink w:anchor="_Toc40256031" w:history="1">
        <w:r w:rsidR="008B4C0E" w:rsidRPr="008B4C0E">
          <w:rPr>
            <w:rStyle w:val="af5"/>
            <w:rFonts w:ascii="標楷體" w:eastAsia="標楷體" w:hAnsi="標楷體" w:hint="eastAsia"/>
            <w:noProof/>
            <w:sz w:val="36"/>
            <w:szCs w:val="36"/>
          </w:rPr>
          <w:t>四、東莒大浦聚落活化保存及再利用</w:t>
        </w:r>
        <w:r w:rsidR="008B4C0E" w:rsidRPr="008B4C0E">
          <w:rPr>
            <w:rFonts w:ascii="標楷體" w:eastAsia="標楷體" w:hAnsi="標楷體"/>
            <w:noProof/>
            <w:webHidden/>
            <w:sz w:val="36"/>
            <w:szCs w:val="36"/>
          </w:rPr>
          <w:tab/>
        </w:r>
        <w:r w:rsidR="008B4C0E" w:rsidRPr="008B4C0E">
          <w:rPr>
            <w:rFonts w:ascii="標楷體" w:eastAsia="標楷體" w:hAnsi="標楷體"/>
            <w:noProof/>
            <w:webHidden/>
            <w:sz w:val="36"/>
            <w:szCs w:val="36"/>
          </w:rPr>
          <w:fldChar w:fldCharType="begin"/>
        </w:r>
        <w:r w:rsidR="008B4C0E" w:rsidRPr="008B4C0E">
          <w:rPr>
            <w:rFonts w:ascii="標楷體" w:eastAsia="標楷體" w:hAnsi="標楷體"/>
            <w:noProof/>
            <w:webHidden/>
            <w:sz w:val="36"/>
            <w:szCs w:val="36"/>
          </w:rPr>
          <w:instrText xml:space="preserve"> PAGEREF _Toc40256031 \h </w:instrText>
        </w:r>
        <w:r w:rsidR="008B4C0E" w:rsidRPr="008B4C0E">
          <w:rPr>
            <w:rFonts w:ascii="標楷體" w:eastAsia="標楷體" w:hAnsi="標楷體"/>
            <w:noProof/>
            <w:webHidden/>
            <w:sz w:val="36"/>
            <w:szCs w:val="36"/>
          </w:rPr>
        </w:r>
        <w:r w:rsidR="008B4C0E" w:rsidRPr="008B4C0E">
          <w:rPr>
            <w:rFonts w:ascii="標楷體" w:eastAsia="標楷體" w:hAnsi="標楷體"/>
            <w:noProof/>
            <w:webHidden/>
            <w:sz w:val="36"/>
            <w:szCs w:val="36"/>
          </w:rPr>
          <w:fldChar w:fldCharType="separate"/>
        </w:r>
        <w:r w:rsidR="008B4C0E" w:rsidRPr="008B4C0E">
          <w:rPr>
            <w:rFonts w:ascii="標楷體" w:eastAsia="標楷體" w:hAnsi="標楷體"/>
            <w:noProof/>
            <w:webHidden/>
            <w:sz w:val="36"/>
            <w:szCs w:val="36"/>
          </w:rPr>
          <w:t>56</w:t>
        </w:r>
        <w:r w:rsidR="008B4C0E" w:rsidRPr="008B4C0E">
          <w:rPr>
            <w:rFonts w:ascii="標楷體" w:eastAsia="標楷體" w:hAnsi="標楷體"/>
            <w:noProof/>
            <w:webHidden/>
            <w:sz w:val="36"/>
            <w:szCs w:val="36"/>
          </w:rPr>
          <w:fldChar w:fldCharType="end"/>
        </w:r>
      </w:hyperlink>
    </w:p>
    <w:p w:rsidR="008B4C0E" w:rsidRPr="00575AEA" w:rsidRDefault="00DE5DE8" w:rsidP="00101E6F">
      <w:pPr>
        <w:pStyle w:val="32"/>
        <w:ind w:left="1320" w:hanging="360"/>
        <w:rPr>
          <w:rFonts w:ascii="標楷體" w:eastAsia="標楷體" w:hAnsi="標楷體"/>
          <w:noProof/>
          <w:kern w:val="2"/>
          <w:sz w:val="36"/>
          <w:szCs w:val="36"/>
        </w:rPr>
      </w:pPr>
      <w:hyperlink w:anchor="_Toc40256032" w:history="1">
        <w:r w:rsidR="008B4C0E" w:rsidRPr="008B4C0E">
          <w:rPr>
            <w:rStyle w:val="af5"/>
            <w:rFonts w:ascii="標楷體" w:eastAsia="標楷體" w:hAnsi="標楷體" w:hint="eastAsia"/>
            <w:noProof/>
            <w:sz w:val="36"/>
            <w:szCs w:val="36"/>
          </w:rPr>
          <w:t>五、馬祖學數位文化</w:t>
        </w:r>
        <w:r w:rsidR="008B4C0E" w:rsidRPr="008B4C0E">
          <w:rPr>
            <w:rFonts w:ascii="標楷體" w:eastAsia="標楷體" w:hAnsi="標楷體"/>
            <w:noProof/>
            <w:webHidden/>
            <w:sz w:val="36"/>
            <w:szCs w:val="36"/>
          </w:rPr>
          <w:tab/>
        </w:r>
        <w:r w:rsidR="008B4C0E" w:rsidRPr="008B4C0E">
          <w:rPr>
            <w:rFonts w:ascii="標楷體" w:eastAsia="標楷體" w:hAnsi="標楷體"/>
            <w:noProof/>
            <w:webHidden/>
            <w:sz w:val="36"/>
            <w:szCs w:val="36"/>
          </w:rPr>
          <w:fldChar w:fldCharType="begin"/>
        </w:r>
        <w:r w:rsidR="008B4C0E" w:rsidRPr="008B4C0E">
          <w:rPr>
            <w:rFonts w:ascii="標楷體" w:eastAsia="標楷體" w:hAnsi="標楷體"/>
            <w:noProof/>
            <w:webHidden/>
            <w:sz w:val="36"/>
            <w:szCs w:val="36"/>
          </w:rPr>
          <w:instrText xml:space="preserve"> PAGEREF _Toc40256032 \h </w:instrText>
        </w:r>
        <w:r w:rsidR="008B4C0E" w:rsidRPr="008B4C0E">
          <w:rPr>
            <w:rFonts w:ascii="標楷體" w:eastAsia="標楷體" w:hAnsi="標楷體"/>
            <w:noProof/>
            <w:webHidden/>
            <w:sz w:val="36"/>
            <w:szCs w:val="36"/>
          </w:rPr>
        </w:r>
        <w:r w:rsidR="008B4C0E" w:rsidRPr="008B4C0E">
          <w:rPr>
            <w:rFonts w:ascii="標楷體" w:eastAsia="標楷體" w:hAnsi="標楷體"/>
            <w:noProof/>
            <w:webHidden/>
            <w:sz w:val="36"/>
            <w:szCs w:val="36"/>
          </w:rPr>
          <w:fldChar w:fldCharType="separate"/>
        </w:r>
        <w:r w:rsidR="008B4C0E" w:rsidRPr="008B4C0E">
          <w:rPr>
            <w:rFonts w:ascii="標楷體" w:eastAsia="標楷體" w:hAnsi="標楷體"/>
            <w:noProof/>
            <w:webHidden/>
            <w:sz w:val="36"/>
            <w:szCs w:val="36"/>
          </w:rPr>
          <w:t>56</w:t>
        </w:r>
        <w:r w:rsidR="008B4C0E" w:rsidRPr="008B4C0E">
          <w:rPr>
            <w:rFonts w:ascii="標楷體" w:eastAsia="標楷體" w:hAnsi="標楷體"/>
            <w:noProof/>
            <w:webHidden/>
            <w:sz w:val="36"/>
            <w:szCs w:val="36"/>
          </w:rPr>
          <w:fldChar w:fldCharType="end"/>
        </w:r>
      </w:hyperlink>
    </w:p>
    <w:p w:rsidR="008B4C0E" w:rsidRPr="00575AEA" w:rsidRDefault="00DE5DE8" w:rsidP="00101E6F">
      <w:pPr>
        <w:pStyle w:val="32"/>
        <w:ind w:left="1320" w:hanging="360"/>
        <w:rPr>
          <w:rFonts w:ascii="標楷體" w:eastAsia="標楷體" w:hAnsi="標楷體"/>
          <w:noProof/>
          <w:kern w:val="2"/>
          <w:sz w:val="36"/>
          <w:szCs w:val="36"/>
        </w:rPr>
      </w:pPr>
      <w:hyperlink w:anchor="_Toc40256033" w:history="1">
        <w:r w:rsidR="008B4C0E" w:rsidRPr="008B4C0E">
          <w:rPr>
            <w:rStyle w:val="af5"/>
            <w:rFonts w:ascii="標楷體" w:eastAsia="標楷體" w:hAnsi="標楷體" w:hint="eastAsia"/>
            <w:noProof/>
            <w:sz w:val="36"/>
            <w:szCs w:val="36"/>
          </w:rPr>
          <w:t>六、梅石營區軍官特約茶室保存修復再利用工程</w:t>
        </w:r>
        <w:r w:rsidR="008B4C0E" w:rsidRPr="008B4C0E">
          <w:rPr>
            <w:rFonts w:ascii="標楷體" w:eastAsia="標楷體" w:hAnsi="標楷體"/>
            <w:noProof/>
            <w:webHidden/>
            <w:sz w:val="36"/>
            <w:szCs w:val="36"/>
          </w:rPr>
          <w:tab/>
        </w:r>
        <w:r w:rsidR="008B4C0E" w:rsidRPr="008B4C0E">
          <w:rPr>
            <w:rFonts w:ascii="標楷體" w:eastAsia="標楷體" w:hAnsi="標楷體"/>
            <w:noProof/>
            <w:webHidden/>
            <w:sz w:val="36"/>
            <w:szCs w:val="36"/>
          </w:rPr>
          <w:fldChar w:fldCharType="begin"/>
        </w:r>
        <w:r w:rsidR="008B4C0E" w:rsidRPr="008B4C0E">
          <w:rPr>
            <w:rFonts w:ascii="標楷體" w:eastAsia="標楷體" w:hAnsi="標楷體"/>
            <w:noProof/>
            <w:webHidden/>
            <w:sz w:val="36"/>
            <w:szCs w:val="36"/>
          </w:rPr>
          <w:instrText xml:space="preserve"> PAGEREF _Toc40256033 \h </w:instrText>
        </w:r>
        <w:r w:rsidR="008B4C0E" w:rsidRPr="008B4C0E">
          <w:rPr>
            <w:rFonts w:ascii="標楷體" w:eastAsia="標楷體" w:hAnsi="標楷體"/>
            <w:noProof/>
            <w:webHidden/>
            <w:sz w:val="36"/>
            <w:szCs w:val="36"/>
          </w:rPr>
        </w:r>
        <w:r w:rsidR="008B4C0E" w:rsidRPr="008B4C0E">
          <w:rPr>
            <w:rFonts w:ascii="標楷體" w:eastAsia="標楷體" w:hAnsi="標楷體"/>
            <w:noProof/>
            <w:webHidden/>
            <w:sz w:val="36"/>
            <w:szCs w:val="36"/>
          </w:rPr>
          <w:fldChar w:fldCharType="separate"/>
        </w:r>
        <w:r w:rsidR="008B4C0E" w:rsidRPr="008B4C0E">
          <w:rPr>
            <w:rFonts w:ascii="標楷體" w:eastAsia="標楷體" w:hAnsi="標楷體"/>
            <w:noProof/>
            <w:webHidden/>
            <w:sz w:val="36"/>
            <w:szCs w:val="36"/>
          </w:rPr>
          <w:t>57</w:t>
        </w:r>
        <w:r w:rsidR="008B4C0E" w:rsidRPr="008B4C0E">
          <w:rPr>
            <w:rFonts w:ascii="標楷體" w:eastAsia="標楷體" w:hAnsi="標楷體"/>
            <w:noProof/>
            <w:webHidden/>
            <w:sz w:val="36"/>
            <w:szCs w:val="36"/>
          </w:rPr>
          <w:fldChar w:fldCharType="end"/>
        </w:r>
      </w:hyperlink>
    </w:p>
    <w:p w:rsidR="008B4C0E" w:rsidRPr="00575AEA" w:rsidRDefault="00DE5DE8" w:rsidP="00101E6F">
      <w:pPr>
        <w:pStyle w:val="32"/>
        <w:ind w:left="1320" w:hanging="360"/>
        <w:rPr>
          <w:rFonts w:ascii="標楷體" w:eastAsia="標楷體" w:hAnsi="標楷體"/>
          <w:noProof/>
          <w:kern w:val="2"/>
          <w:sz w:val="36"/>
          <w:szCs w:val="36"/>
        </w:rPr>
      </w:pPr>
      <w:hyperlink w:anchor="_Toc40256034" w:history="1">
        <w:r w:rsidR="008B4C0E" w:rsidRPr="008B4C0E">
          <w:rPr>
            <w:rStyle w:val="af5"/>
            <w:rFonts w:ascii="標楷體" w:eastAsia="標楷體" w:hAnsi="標楷體" w:hint="eastAsia"/>
            <w:noProof/>
            <w:sz w:val="36"/>
            <w:szCs w:val="36"/>
          </w:rPr>
          <w:t>七、馬祖梅石演藝廳興建計畫</w:t>
        </w:r>
        <w:r w:rsidR="008B4C0E" w:rsidRPr="008B4C0E">
          <w:rPr>
            <w:rFonts w:ascii="標楷體" w:eastAsia="標楷體" w:hAnsi="標楷體"/>
            <w:noProof/>
            <w:webHidden/>
            <w:sz w:val="36"/>
            <w:szCs w:val="36"/>
          </w:rPr>
          <w:tab/>
        </w:r>
        <w:r w:rsidR="008B4C0E" w:rsidRPr="008B4C0E">
          <w:rPr>
            <w:rFonts w:ascii="標楷體" w:eastAsia="標楷體" w:hAnsi="標楷體"/>
            <w:noProof/>
            <w:webHidden/>
            <w:sz w:val="36"/>
            <w:szCs w:val="36"/>
          </w:rPr>
          <w:fldChar w:fldCharType="begin"/>
        </w:r>
        <w:r w:rsidR="008B4C0E" w:rsidRPr="008B4C0E">
          <w:rPr>
            <w:rFonts w:ascii="標楷體" w:eastAsia="標楷體" w:hAnsi="標楷體"/>
            <w:noProof/>
            <w:webHidden/>
            <w:sz w:val="36"/>
            <w:szCs w:val="36"/>
          </w:rPr>
          <w:instrText xml:space="preserve"> PAGEREF _Toc40256034 \h </w:instrText>
        </w:r>
        <w:r w:rsidR="008B4C0E" w:rsidRPr="008B4C0E">
          <w:rPr>
            <w:rFonts w:ascii="標楷體" w:eastAsia="標楷體" w:hAnsi="標楷體"/>
            <w:noProof/>
            <w:webHidden/>
            <w:sz w:val="36"/>
            <w:szCs w:val="36"/>
          </w:rPr>
        </w:r>
        <w:r w:rsidR="008B4C0E" w:rsidRPr="008B4C0E">
          <w:rPr>
            <w:rFonts w:ascii="標楷體" w:eastAsia="標楷體" w:hAnsi="標楷體"/>
            <w:noProof/>
            <w:webHidden/>
            <w:sz w:val="36"/>
            <w:szCs w:val="36"/>
          </w:rPr>
          <w:fldChar w:fldCharType="separate"/>
        </w:r>
        <w:r w:rsidR="008B4C0E" w:rsidRPr="008B4C0E">
          <w:rPr>
            <w:rFonts w:ascii="標楷體" w:eastAsia="標楷體" w:hAnsi="標楷體"/>
            <w:noProof/>
            <w:webHidden/>
            <w:sz w:val="36"/>
            <w:szCs w:val="36"/>
          </w:rPr>
          <w:t>57</w:t>
        </w:r>
        <w:r w:rsidR="008B4C0E" w:rsidRPr="008B4C0E">
          <w:rPr>
            <w:rFonts w:ascii="標楷體" w:eastAsia="標楷體" w:hAnsi="標楷體"/>
            <w:noProof/>
            <w:webHidden/>
            <w:sz w:val="36"/>
            <w:szCs w:val="36"/>
          </w:rPr>
          <w:fldChar w:fldCharType="end"/>
        </w:r>
      </w:hyperlink>
    </w:p>
    <w:p w:rsidR="008B4C0E" w:rsidRPr="00575AEA" w:rsidRDefault="00DE5DE8" w:rsidP="00101E6F">
      <w:pPr>
        <w:pStyle w:val="26"/>
        <w:tabs>
          <w:tab w:val="right" w:leader="dot" w:pos="9231"/>
        </w:tabs>
        <w:ind w:left="840" w:hanging="360"/>
        <w:rPr>
          <w:rFonts w:ascii="標楷體" w:eastAsia="標楷體" w:hAnsi="標楷體"/>
          <w:noProof/>
          <w:kern w:val="2"/>
          <w:sz w:val="36"/>
          <w:szCs w:val="36"/>
        </w:rPr>
      </w:pPr>
      <w:hyperlink w:anchor="_Toc40256035" w:history="1">
        <w:r w:rsidR="008B4C0E" w:rsidRPr="008B4C0E">
          <w:rPr>
            <w:rStyle w:val="af5"/>
            <w:rFonts w:ascii="標楷體" w:eastAsia="標楷體" w:hAnsi="標楷體" w:hint="eastAsia"/>
            <w:noProof/>
            <w:sz w:val="36"/>
            <w:szCs w:val="36"/>
          </w:rPr>
          <w:t>柒、創意與承擔</w:t>
        </w:r>
        <w:r w:rsidR="008B4C0E" w:rsidRPr="008B4C0E">
          <w:rPr>
            <w:rStyle w:val="af5"/>
            <w:rFonts w:ascii="標楷體" w:eastAsia="標楷體" w:hAnsi="標楷體"/>
            <w:noProof/>
            <w:sz w:val="36"/>
            <w:szCs w:val="36"/>
          </w:rPr>
          <w:t>-</w:t>
        </w:r>
        <w:r w:rsidR="008B4C0E" w:rsidRPr="008B4C0E">
          <w:rPr>
            <w:rStyle w:val="af5"/>
            <w:rFonts w:ascii="標楷體" w:eastAsia="標楷體" w:hAnsi="標楷體" w:hint="eastAsia"/>
            <w:noProof/>
            <w:sz w:val="36"/>
            <w:szCs w:val="36"/>
          </w:rPr>
          <w:t>讓民眾有感服務</w:t>
        </w:r>
        <w:r w:rsidR="008B4C0E" w:rsidRPr="008B4C0E">
          <w:rPr>
            <w:rFonts w:ascii="標楷體" w:eastAsia="標楷體" w:hAnsi="標楷體"/>
            <w:noProof/>
            <w:webHidden/>
            <w:sz w:val="36"/>
            <w:szCs w:val="36"/>
          </w:rPr>
          <w:tab/>
        </w:r>
        <w:r w:rsidR="008B4C0E" w:rsidRPr="008B4C0E">
          <w:rPr>
            <w:rFonts w:ascii="標楷體" w:eastAsia="標楷體" w:hAnsi="標楷體"/>
            <w:noProof/>
            <w:webHidden/>
            <w:sz w:val="36"/>
            <w:szCs w:val="36"/>
          </w:rPr>
          <w:fldChar w:fldCharType="begin"/>
        </w:r>
        <w:r w:rsidR="008B4C0E" w:rsidRPr="008B4C0E">
          <w:rPr>
            <w:rFonts w:ascii="標楷體" w:eastAsia="標楷體" w:hAnsi="標楷體"/>
            <w:noProof/>
            <w:webHidden/>
            <w:sz w:val="36"/>
            <w:szCs w:val="36"/>
          </w:rPr>
          <w:instrText xml:space="preserve"> PAGEREF _Toc40256035 \h </w:instrText>
        </w:r>
        <w:r w:rsidR="008B4C0E" w:rsidRPr="008B4C0E">
          <w:rPr>
            <w:rFonts w:ascii="標楷體" w:eastAsia="標楷體" w:hAnsi="標楷體"/>
            <w:noProof/>
            <w:webHidden/>
            <w:sz w:val="36"/>
            <w:szCs w:val="36"/>
          </w:rPr>
        </w:r>
        <w:r w:rsidR="008B4C0E" w:rsidRPr="008B4C0E">
          <w:rPr>
            <w:rFonts w:ascii="標楷體" w:eastAsia="標楷體" w:hAnsi="標楷體"/>
            <w:noProof/>
            <w:webHidden/>
            <w:sz w:val="36"/>
            <w:szCs w:val="36"/>
          </w:rPr>
          <w:fldChar w:fldCharType="separate"/>
        </w:r>
        <w:r w:rsidR="008B4C0E" w:rsidRPr="008B4C0E">
          <w:rPr>
            <w:rFonts w:ascii="標楷體" w:eastAsia="標楷體" w:hAnsi="標楷體"/>
            <w:noProof/>
            <w:webHidden/>
            <w:sz w:val="36"/>
            <w:szCs w:val="36"/>
          </w:rPr>
          <w:t>58</w:t>
        </w:r>
        <w:r w:rsidR="008B4C0E" w:rsidRPr="008B4C0E">
          <w:rPr>
            <w:rFonts w:ascii="標楷體" w:eastAsia="標楷體" w:hAnsi="標楷體"/>
            <w:noProof/>
            <w:webHidden/>
            <w:sz w:val="36"/>
            <w:szCs w:val="36"/>
          </w:rPr>
          <w:fldChar w:fldCharType="end"/>
        </w:r>
      </w:hyperlink>
    </w:p>
    <w:p w:rsidR="008B4C0E" w:rsidRPr="00575AEA" w:rsidRDefault="00DE5DE8" w:rsidP="00101E6F">
      <w:pPr>
        <w:pStyle w:val="32"/>
        <w:ind w:left="1320" w:hanging="360"/>
        <w:rPr>
          <w:rFonts w:ascii="標楷體" w:eastAsia="標楷體" w:hAnsi="標楷體"/>
          <w:noProof/>
          <w:kern w:val="2"/>
          <w:sz w:val="36"/>
          <w:szCs w:val="36"/>
        </w:rPr>
      </w:pPr>
      <w:hyperlink w:anchor="_Toc40256036" w:history="1">
        <w:r w:rsidR="008B4C0E" w:rsidRPr="008B4C0E">
          <w:rPr>
            <w:rStyle w:val="af5"/>
            <w:rFonts w:ascii="標楷體" w:eastAsia="標楷體" w:hAnsi="標楷體" w:hint="eastAsia"/>
            <w:noProof/>
            <w:sz w:val="36"/>
            <w:szCs w:val="36"/>
          </w:rPr>
          <w:t>一、縣政綜合發展規劃</w:t>
        </w:r>
        <w:r w:rsidR="008B4C0E" w:rsidRPr="008B4C0E">
          <w:rPr>
            <w:rFonts w:ascii="標楷體" w:eastAsia="標楷體" w:hAnsi="標楷體"/>
            <w:noProof/>
            <w:webHidden/>
            <w:sz w:val="36"/>
            <w:szCs w:val="36"/>
          </w:rPr>
          <w:tab/>
        </w:r>
        <w:r w:rsidR="008B4C0E" w:rsidRPr="008B4C0E">
          <w:rPr>
            <w:rFonts w:ascii="標楷體" w:eastAsia="標楷體" w:hAnsi="標楷體"/>
            <w:noProof/>
            <w:webHidden/>
            <w:sz w:val="36"/>
            <w:szCs w:val="36"/>
          </w:rPr>
          <w:fldChar w:fldCharType="begin"/>
        </w:r>
        <w:r w:rsidR="008B4C0E" w:rsidRPr="008B4C0E">
          <w:rPr>
            <w:rFonts w:ascii="標楷體" w:eastAsia="標楷體" w:hAnsi="標楷體"/>
            <w:noProof/>
            <w:webHidden/>
            <w:sz w:val="36"/>
            <w:szCs w:val="36"/>
          </w:rPr>
          <w:instrText xml:space="preserve"> PAGEREF _Toc40256036 \h </w:instrText>
        </w:r>
        <w:r w:rsidR="008B4C0E" w:rsidRPr="008B4C0E">
          <w:rPr>
            <w:rFonts w:ascii="標楷體" w:eastAsia="標楷體" w:hAnsi="標楷體"/>
            <w:noProof/>
            <w:webHidden/>
            <w:sz w:val="36"/>
            <w:szCs w:val="36"/>
          </w:rPr>
        </w:r>
        <w:r w:rsidR="008B4C0E" w:rsidRPr="008B4C0E">
          <w:rPr>
            <w:rFonts w:ascii="標楷體" w:eastAsia="標楷體" w:hAnsi="標楷體"/>
            <w:noProof/>
            <w:webHidden/>
            <w:sz w:val="36"/>
            <w:szCs w:val="36"/>
          </w:rPr>
          <w:fldChar w:fldCharType="separate"/>
        </w:r>
        <w:r w:rsidR="008B4C0E" w:rsidRPr="008B4C0E">
          <w:rPr>
            <w:rFonts w:ascii="標楷體" w:eastAsia="標楷體" w:hAnsi="標楷體"/>
            <w:noProof/>
            <w:webHidden/>
            <w:sz w:val="36"/>
            <w:szCs w:val="36"/>
          </w:rPr>
          <w:t>58</w:t>
        </w:r>
        <w:r w:rsidR="008B4C0E" w:rsidRPr="008B4C0E">
          <w:rPr>
            <w:rFonts w:ascii="標楷體" w:eastAsia="標楷體" w:hAnsi="標楷體"/>
            <w:noProof/>
            <w:webHidden/>
            <w:sz w:val="36"/>
            <w:szCs w:val="36"/>
          </w:rPr>
          <w:fldChar w:fldCharType="end"/>
        </w:r>
      </w:hyperlink>
    </w:p>
    <w:p w:rsidR="008B4C0E" w:rsidRPr="00575AEA" w:rsidRDefault="00DE5DE8" w:rsidP="00101E6F">
      <w:pPr>
        <w:pStyle w:val="32"/>
        <w:ind w:left="1320" w:hanging="360"/>
        <w:rPr>
          <w:rFonts w:ascii="標楷體" w:eastAsia="標楷體" w:hAnsi="標楷體"/>
          <w:noProof/>
          <w:kern w:val="2"/>
          <w:sz w:val="36"/>
          <w:szCs w:val="36"/>
        </w:rPr>
      </w:pPr>
      <w:hyperlink w:anchor="_Toc40256037" w:history="1">
        <w:r w:rsidR="008B4C0E" w:rsidRPr="008B4C0E">
          <w:rPr>
            <w:rStyle w:val="af5"/>
            <w:rFonts w:ascii="標楷體" w:eastAsia="標楷體" w:hAnsi="標楷體" w:hint="eastAsia"/>
            <w:noProof/>
            <w:sz w:val="36"/>
            <w:szCs w:val="36"/>
          </w:rPr>
          <w:t>二、落實還地於民</w:t>
        </w:r>
        <w:r w:rsidR="008B4C0E" w:rsidRPr="008B4C0E">
          <w:rPr>
            <w:rFonts w:ascii="標楷體" w:eastAsia="標楷體" w:hAnsi="標楷體"/>
            <w:noProof/>
            <w:webHidden/>
            <w:sz w:val="36"/>
            <w:szCs w:val="36"/>
          </w:rPr>
          <w:tab/>
        </w:r>
        <w:r w:rsidR="008B4C0E" w:rsidRPr="008B4C0E">
          <w:rPr>
            <w:rFonts w:ascii="標楷體" w:eastAsia="標楷體" w:hAnsi="標楷體"/>
            <w:noProof/>
            <w:webHidden/>
            <w:sz w:val="36"/>
            <w:szCs w:val="36"/>
          </w:rPr>
          <w:fldChar w:fldCharType="begin"/>
        </w:r>
        <w:r w:rsidR="008B4C0E" w:rsidRPr="008B4C0E">
          <w:rPr>
            <w:rFonts w:ascii="標楷體" w:eastAsia="標楷體" w:hAnsi="標楷體"/>
            <w:noProof/>
            <w:webHidden/>
            <w:sz w:val="36"/>
            <w:szCs w:val="36"/>
          </w:rPr>
          <w:instrText xml:space="preserve"> PAGEREF _Toc40256037 \h </w:instrText>
        </w:r>
        <w:r w:rsidR="008B4C0E" w:rsidRPr="008B4C0E">
          <w:rPr>
            <w:rFonts w:ascii="標楷體" w:eastAsia="標楷體" w:hAnsi="標楷體"/>
            <w:noProof/>
            <w:webHidden/>
            <w:sz w:val="36"/>
            <w:szCs w:val="36"/>
          </w:rPr>
        </w:r>
        <w:r w:rsidR="008B4C0E" w:rsidRPr="008B4C0E">
          <w:rPr>
            <w:rFonts w:ascii="標楷體" w:eastAsia="標楷體" w:hAnsi="標楷體"/>
            <w:noProof/>
            <w:webHidden/>
            <w:sz w:val="36"/>
            <w:szCs w:val="36"/>
          </w:rPr>
          <w:fldChar w:fldCharType="separate"/>
        </w:r>
        <w:r w:rsidR="008B4C0E" w:rsidRPr="008B4C0E">
          <w:rPr>
            <w:rFonts w:ascii="標楷體" w:eastAsia="標楷體" w:hAnsi="標楷體"/>
            <w:noProof/>
            <w:webHidden/>
            <w:sz w:val="36"/>
            <w:szCs w:val="36"/>
          </w:rPr>
          <w:t>59</w:t>
        </w:r>
        <w:r w:rsidR="008B4C0E" w:rsidRPr="008B4C0E">
          <w:rPr>
            <w:rFonts w:ascii="標楷體" w:eastAsia="標楷體" w:hAnsi="標楷體"/>
            <w:noProof/>
            <w:webHidden/>
            <w:sz w:val="36"/>
            <w:szCs w:val="36"/>
          </w:rPr>
          <w:fldChar w:fldCharType="end"/>
        </w:r>
      </w:hyperlink>
    </w:p>
    <w:p w:rsidR="008B4C0E" w:rsidRPr="00575AEA" w:rsidRDefault="00DE5DE8" w:rsidP="00101E6F">
      <w:pPr>
        <w:pStyle w:val="32"/>
        <w:ind w:left="1320" w:hanging="360"/>
        <w:rPr>
          <w:rFonts w:ascii="標楷體" w:eastAsia="標楷體" w:hAnsi="標楷體"/>
          <w:noProof/>
          <w:kern w:val="2"/>
          <w:sz w:val="36"/>
          <w:szCs w:val="36"/>
        </w:rPr>
      </w:pPr>
      <w:hyperlink w:anchor="_Toc40256038" w:history="1">
        <w:r w:rsidR="008B4C0E" w:rsidRPr="008B4C0E">
          <w:rPr>
            <w:rStyle w:val="af5"/>
            <w:rFonts w:ascii="標楷體" w:eastAsia="標楷體" w:hAnsi="標楷體" w:hint="eastAsia"/>
            <w:noProof/>
            <w:sz w:val="36"/>
            <w:szCs w:val="36"/>
          </w:rPr>
          <w:t>三、為民服務升級，跨域收件作業</w:t>
        </w:r>
        <w:r w:rsidR="008B4C0E" w:rsidRPr="008B4C0E">
          <w:rPr>
            <w:rFonts w:ascii="標楷體" w:eastAsia="標楷體" w:hAnsi="標楷體"/>
            <w:noProof/>
            <w:webHidden/>
            <w:sz w:val="36"/>
            <w:szCs w:val="36"/>
          </w:rPr>
          <w:tab/>
        </w:r>
        <w:r w:rsidR="008B4C0E" w:rsidRPr="008B4C0E">
          <w:rPr>
            <w:rFonts w:ascii="標楷體" w:eastAsia="標楷體" w:hAnsi="標楷體"/>
            <w:noProof/>
            <w:webHidden/>
            <w:sz w:val="36"/>
            <w:szCs w:val="36"/>
          </w:rPr>
          <w:fldChar w:fldCharType="begin"/>
        </w:r>
        <w:r w:rsidR="008B4C0E" w:rsidRPr="008B4C0E">
          <w:rPr>
            <w:rFonts w:ascii="標楷體" w:eastAsia="標楷體" w:hAnsi="標楷體"/>
            <w:noProof/>
            <w:webHidden/>
            <w:sz w:val="36"/>
            <w:szCs w:val="36"/>
          </w:rPr>
          <w:instrText xml:space="preserve"> PAGEREF _Toc40256038 \h </w:instrText>
        </w:r>
        <w:r w:rsidR="008B4C0E" w:rsidRPr="008B4C0E">
          <w:rPr>
            <w:rFonts w:ascii="標楷體" w:eastAsia="標楷體" w:hAnsi="標楷體"/>
            <w:noProof/>
            <w:webHidden/>
            <w:sz w:val="36"/>
            <w:szCs w:val="36"/>
          </w:rPr>
        </w:r>
        <w:r w:rsidR="008B4C0E" w:rsidRPr="008B4C0E">
          <w:rPr>
            <w:rFonts w:ascii="標楷體" w:eastAsia="標楷體" w:hAnsi="標楷體"/>
            <w:noProof/>
            <w:webHidden/>
            <w:sz w:val="36"/>
            <w:szCs w:val="36"/>
          </w:rPr>
          <w:fldChar w:fldCharType="separate"/>
        </w:r>
        <w:r w:rsidR="008B4C0E" w:rsidRPr="008B4C0E">
          <w:rPr>
            <w:rFonts w:ascii="標楷體" w:eastAsia="標楷體" w:hAnsi="標楷體"/>
            <w:noProof/>
            <w:webHidden/>
            <w:sz w:val="36"/>
            <w:szCs w:val="36"/>
          </w:rPr>
          <w:t>60</w:t>
        </w:r>
        <w:r w:rsidR="008B4C0E" w:rsidRPr="008B4C0E">
          <w:rPr>
            <w:rFonts w:ascii="標楷體" w:eastAsia="標楷體" w:hAnsi="標楷體"/>
            <w:noProof/>
            <w:webHidden/>
            <w:sz w:val="36"/>
            <w:szCs w:val="36"/>
          </w:rPr>
          <w:fldChar w:fldCharType="end"/>
        </w:r>
      </w:hyperlink>
    </w:p>
    <w:p w:rsidR="008B4C0E" w:rsidRPr="00575AEA" w:rsidRDefault="00DE5DE8" w:rsidP="00101E6F">
      <w:pPr>
        <w:pStyle w:val="32"/>
        <w:ind w:left="1320" w:hanging="360"/>
        <w:rPr>
          <w:rFonts w:ascii="標楷體" w:eastAsia="標楷體" w:hAnsi="標楷體"/>
          <w:noProof/>
          <w:kern w:val="2"/>
          <w:sz w:val="36"/>
          <w:szCs w:val="36"/>
        </w:rPr>
      </w:pPr>
      <w:hyperlink w:anchor="_Toc40256039" w:history="1">
        <w:r w:rsidR="008B4C0E" w:rsidRPr="008B4C0E">
          <w:rPr>
            <w:rStyle w:val="af5"/>
            <w:rFonts w:ascii="標楷體" w:eastAsia="標楷體" w:hAnsi="標楷體" w:hint="eastAsia"/>
            <w:noProof/>
            <w:sz w:val="36"/>
            <w:szCs w:val="36"/>
          </w:rPr>
          <w:t>四、智慧城市計劃</w:t>
        </w:r>
        <w:r w:rsidR="008B4C0E" w:rsidRPr="008B4C0E">
          <w:rPr>
            <w:rFonts w:ascii="標楷體" w:eastAsia="標楷體" w:hAnsi="標楷體"/>
            <w:noProof/>
            <w:webHidden/>
            <w:sz w:val="36"/>
            <w:szCs w:val="36"/>
          </w:rPr>
          <w:tab/>
        </w:r>
        <w:r w:rsidR="008B4C0E" w:rsidRPr="008B4C0E">
          <w:rPr>
            <w:rFonts w:ascii="標楷體" w:eastAsia="標楷體" w:hAnsi="標楷體"/>
            <w:noProof/>
            <w:webHidden/>
            <w:sz w:val="36"/>
            <w:szCs w:val="36"/>
          </w:rPr>
          <w:fldChar w:fldCharType="begin"/>
        </w:r>
        <w:r w:rsidR="008B4C0E" w:rsidRPr="008B4C0E">
          <w:rPr>
            <w:rFonts w:ascii="標楷體" w:eastAsia="標楷體" w:hAnsi="標楷體"/>
            <w:noProof/>
            <w:webHidden/>
            <w:sz w:val="36"/>
            <w:szCs w:val="36"/>
          </w:rPr>
          <w:instrText xml:space="preserve"> PAGEREF _Toc40256039 \h </w:instrText>
        </w:r>
        <w:r w:rsidR="008B4C0E" w:rsidRPr="008B4C0E">
          <w:rPr>
            <w:rFonts w:ascii="標楷體" w:eastAsia="標楷體" w:hAnsi="標楷體"/>
            <w:noProof/>
            <w:webHidden/>
            <w:sz w:val="36"/>
            <w:szCs w:val="36"/>
          </w:rPr>
        </w:r>
        <w:r w:rsidR="008B4C0E" w:rsidRPr="008B4C0E">
          <w:rPr>
            <w:rFonts w:ascii="標楷體" w:eastAsia="標楷體" w:hAnsi="標楷體"/>
            <w:noProof/>
            <w:webHidden/>
            <w:sz w:val="36"/>
            <w:szCs w:val="36"/>
          </w:rPr>
          <w:fldChar w:fldCharType="separate"/>
        </w:r>
        <w:r w:rsidR="008B4C0E" w:rsidRPr="008B4C0E">
          <w:rPr>
            <w:rFonts w:ascii="標楷體" w:eastAsia="標楷體" w:hAnsi="標楷體"/>
            <w:noProof/>
            <w:webHidden/>
            <w:sz w:val="36"/>
            <w:szCs w:val="36"/>
          </w:rPr>
          <w:t>61</w:t>
        </w:r>
        <w:r w:rsidR="008B4C0E" w:rsidRPr="008B4C0E">
          <w:rPr>
            <w:rFonts w:ascii="標楷體" w:eastAsia="標楷體" w:hAnsi="標楷體"/>
            <w:noProof/>
            <w:webHidden/>
            <w:sz w:val="36"/>
            <w:szCs w:val="36"/>
          </w:rPr>
          <w:fldChar w:fldCharType="end"/>
        </w:r>
      </w:hyperlink>
    </w:p>
    <w:p w:rsidR="008B4C0E" w:rsidRPr="00575AEA" w:rsidRDefault="00DE5DE8" w:rsidP="00101E6F">
      <w:pPr>
        <w:pStyle w:val="32"/>
        <w:ind w:left="1320" w:hanging="360"/>
        <w:rPr>
          <w:rFonts w:ascii="標楷體" w:eastAsia="標楷體" w:hAnsi="標楷體"/>
          <w:noProof/>
          <w:kern w:val="2"/>
          <w:sz w:val="36"/>
          <w:szCs w:val="36"/>
        </w:rPr>
      </w:pPr>
      <w:hyperlink w:anchor="_Toc40256040" w:history="1">
        <w:r w:rsidR="008B4C0E" w:rsidRPr="008B4C0E">
          <w:rPr>
            <w:rStyle w:val="af5"/>
            <w:rFonts w:ascii="標楷體" w:eastAsia="標楷體" w:hAnsi="標楷體" w:hint="eastAsia"/>
            <w:noProof/>
            <w:sz w:val="36"/>
            <w:szCs w:val="36"/>
          </w:rPr>
          <w:t>五、撙節支出增加財源</w:t>
        </w:r>
        <w:r w:rsidR="008B4C0E" w:rsidRPr="008B4C0E">
          <w:rPr>
            <w:rFonts w:ascii="標楷體" w:eastAsia="標楷體" w:hAnsi="標楷體"/>
            <w:noProof/>
            <w:webHidden/>
            <w:sz w:val="36"/>
            <w:szCs w:val="36"/>
          </w:rPr>
          <w:tab/>
        </w:r>
        <w:r w:rsidR="008B4C0E" w:rsidRPr="008B4C0E">
          <w:rPr>
            <w:rFonts w:ascii="標楷體" w:eastAsia="標楷體" w:hAnsi="標楷體"/>
            <w:noProof/>
            <w:webHidden/>
            <w:sz w:val="36"/>
            <w:szCs w:val="36"/>
          </w:rPr>
          <w:fldChar w:fldCharType="begin"/>
        </w:r>
        <w:r w:rsidR="008B4C0E" w:rsidRPr="008B4C0E">
          <w:rPr>
            <w:rFonts w:ascii="標楷體" w:eastAsia="標楷體" w:hAnsi="標楷體"/>
            <w:noProof/>
            <w:webHidden/>
            <w:sz w:val="36"/>
            <w:szCs w:val="36"/>
          </w:rPr>
          <w:instrText xml:space="preserve"> PAGEREF _Toc40256040 \h </w:instrText>
        </w:r>
        <w:r w:rsidR="008B4C0E" w:rsidRPr="008B4C0E">
          <w:rPr>
            <w:rFonts w:ascii="標楷體" w:eastAsia="標楷體" w:hAnsi="標楷體"/>
            <w:noProof/>
            <w:webHidden/>
            <w:sz w:val="36"/>
            <w:szCs w:val="36"/>
          </w:rPr>
        </w:r>
        <w:r w:rsidR="008B4C0E" w:rsidRPr="008B4C0E">
          <w:rPr>
            <w:rFonts w:ascii="標楷體" w:eastAsia="標楷體" w:hAnsi="標楷體"/>
            <w:noProof/>
            <w:webHidden/>
            <w:sz w:val="36"/>
            <w:szCs w:val="36"/>
          </w:rPr>
          <w:fldChar w:fldCharType="separate"/>
        </w:r>
        <w:r w:rsidR="008B4C0E" w:rsidRPr="008B4C0E">
          <w:rPr>
            <w:rFonts w:ascii="標楷體" w:eastAsia="標楷體" w:hAnsi="標楷體"/>
            <w:noProof/>
            <w:webHidden/>
            <w:sz w:val="36"/>
            <w:szCs w:val="36"/>
          </w:rPr>
          <w:t>63</w:t>
        </w:r>
        <w:r w:rsidR="008B4C0E" w:rsidRPr="008B4C0E">
          <w:rPr>
            <w:rFonts w:ascii="標楷體" w:eastAsia="標楷體" w:hAnsi="標楷體"/>
            <w:noProof/>
            <w:webHidden/>
            <w:sz w:val="36"/>
            <w:szCs w:val="36"/>
          </w:rPr>
          <w:fldChar w:fldCharType="end"/>
        </w:r>
      </w:hyperlink>
    </w:p>
    <w:p w:rsidR="008B4C0E" w:rsidRPr="00575AEA" w:rsidRDefault="00DE5DE8" w:rsidP="00101E6F">
      <w:pPr>
        <w:pStyle w:val="32"/>
        <w:ind w:left="1320" w:hanging="360"/>
        <w:rPr>
          <w:rFonts w:ascii="標楷體" w:eastAsia="標楷體" w:hAnsi="標楷體"/>
          <w:noProof/>
          <w:kern w:val="2"/>
          <w:sz w:val="36"/>
          <w:szCs w:val="36"/>
        </w:rPr>
      </w:pPr>
      <w:hyperlink w:anchor="_Toc40256041" w:history="1">
        <w:r w:rsidR="008B4C0E" w:rsidRPr="008B4C0E">
          <w:rPr>
            <w:rStyle w:val="af5"/>
            <w:rFonts w:ascii="標楷體" w:eastAsia="標楷體" w:hAnsi="標楷體" w:hint="eastAsia"/>
            <w:noProof/>
            <w:sz w:val="36"/>
            <w:szCs w:val="36"/>
          </w:rPr>
          <w:t>六、培育世代人才</w:t>
        </w:r>
        <w:r w:rsidR="008B4C0E" w:rsidRPr="008B4C0E">
          <w:rPr>
            <w:rFonts w:ascii="標楷體" w:eastAsia="標楷體" w:hAnsi="標楷體"/>
            <w:noProof/>
            <w:webHidden/>
            <w:sz w:val="36"/>
            <w:szCs w:val="36"/>
          </w:rPr>
          <w:tab/>
        </w:r>
        <w:r w:rsidR="008B4C0E" w:rsidRPr="008B4C0E">
          <w:rPr>
            <w:rFonts w:ascii="標楷體" w:eastAsia="標楷體" w:hAnsi="標楷體"/>
            <w:noProof/>
            <w:webHidden/>
            <w:sz w:val="36"/>
            <w:szCs w:val="36"/>
          </w:rPr>
          <w:fldChar w:fldCharType="begin"/>
        </w:r>
        <w:r w:rsidR="008B4C0E" w:rsidRPr="008B4C0E">
          <w:rPr>
            <w:rFonts w:ascii="標楷體" w:eastAsia="標楷體" w:hAnsi="標楷體"/>
            <w:noProof/>
            <w:webHidden/>
            <w:sz w:val="36"/>
            <w:szCs w:val="36"/>
          </w:rPr>
          <w:instrText xml:space="preserve"> PAGEREF _Toc40256041 \h </w:instrText>
        </w:r>
        <w:r w:rsidR="008B4C0E" w:rsidRPr="008B4C0E">
          <w:rPr>
            <w:rFonts w:ascii="標楷體" w:eastAsia="標楷體" w:hAnsi="標楷體"/>
            <w:noProof/>
            <w:webHidden/>
            <w:sz w:val="36"/>
            <w:szCs w:val="36"/>
          </w:rPr>
        </w:r>
        <w:r w:rsidR="008B4C0E" w:rsidRPr="008B4C0E">
          <w:rPr>
            <w:rFonts w:ascii="標楷體" w:eastAsia="標楷體" w:hAnsi="標楷體"/>
            <w:noProof/>
            <w:webHidden/>
            <w:sz w:val="36"/>
            <w:szCs w:val="36"/>
          </w:rPr>
          <w:fldChar w:fldCharType="separate"/>
        </w:r>
        <w:r w:rsidR="008B4C0E" w:rsidRPr="008B4C0E">
          <w:rPr>
            <w:rFonts w:ascii="標楷體" w:eastAsia="標楷體" w:hAnsi="標楷體"/>
            <w:noProof/>
            <w:webHidden/>
            <w:sz w:val="36"/>
            <w:szCs w:val="36"/>
          </w:rPr>
          <w:t>64</w:t>
        </w:r>
        <w:r w:rsidR="008B4C0E" w:rsidRPr="008B4C0E">
          <w:rPr>
            <w:rFonts w:ascii="標楷體" w:eastAsia="標楷體" w:hAnsi="標楷體"/>
            <w:noProof/>
            <w:webHidden/>
            <w:sz w:val="36"/>
            <w:szCs w:val="36"/>
          </w:rPr>
          <w:fldChar w:fldCharType="end"/>
        </w:r>
      </w:hyperlink>
    </w:p>
    <w:p w:rsidR="008B4C0E" w:rsidRPr="00575AEA" w:rsidRDefault="00DE5DE8" w:rsidP="00101E6F">
      <w:pPr>
        <w:pStyle w:val="32"/>
        <w:ind w:left="1320" w:hanging="360"/>
        <w:rPr>
          <w:rFonts w:ascii="標楷體" w:eastAsia="標楷體" w:hAnsi="標楷體"/>
          <w:noProof/>
          <w:kern w:val="2"/>
          <w:sz w:val="36"/>
          <w:szCs w:val="36"/>
        </w:rPr>
      </w:pPr>
      <w:hyperlink w:anchor="_Toc40256042" w:history="1">
        <w:r w:rsidR="008B4C0E" w:rsidRPr="008B4C0E">
          <w:rPr>
            <w:rStyle w:val="af5"/>
            <w:rFonts w:ascii="標楷體" w:eastAsia="標楷體" w:hAnsi="標楷體" w:hint="eastAsia"/>
            <w:noProof/>
            <w:sz w:val="36"/>
            <w:szCs w:val="36"/>
          </w:rPr>
          <w:t>七、建立廉能政府</w:t>
        </w:r>
        <w:r w:rsidR="008B4C0E" w:rsidRPr="008B4C0E">
          <w:rPr>
            <w:rFonts w:ascii="標楷體" w:eastAsia="標楷體" w:hAnsi="標楷體"/>
            <w:noProof/>
            <w:webHidden/>
            <w:sz w:val="36"/>
            <w:szCs w:val="36"/>
          </w:rPr>
          <w:tab/>
        </w:r>
        <w:r w:rsidR="008B4C0E" w:rsidRPr="008B4C0E">
          <w:rPr>
            <w:rFonts w:ascii="標楷體" w:eastAsia="標楷體" w:hAnsi="標楷體"/>
            <w:noProof/>
            <w:webHidden/>
            <w:sz w:val="36"/>
            <w:szCs w:val="36"/>
          </w:rPr>
          <w:fldChar w:fldCharType="begin"/>
        </w:r>
        <w:r w:rsidR="008B4C0E" w:rsidRPr="008B4C0E">
          <w:rPr>
            <w:rFonts w:ascii="標楷體" w:eastAsia="標楷體" w:hAnsi="標楷體"/>
            <w:noProof/>
            <w:webHidden/>
            <w:sz w:val="36"/>
            <w:szCs w:val="36"/>
          </w:rPr>
          <w:instrText xml:space="preserve"> PAGEREF _Toc40256042 \h </w:instrText>
        </w:r>
        <w:r w:rsidR="008B4C0E" w:rsidRPr="008B4C0E">
          <w:rPr>
            <w:rFonts w:ascii="標楷體" w:eastAsia="標楷體" w:hAnsi="標楷體"/>
            <w:noProof/>
            <w:webHidden/>
            <w:sz w:val="36"/>
            <w:szCs w:val="36"/>
          </w:rPr>
        </w:r>
        <w:r w:rsidR="008B4C0E" w:rsidRPr="008B4C0E">
          <w:rPr>
            <w:rFonts w:ascii="標楷體" w:eastAsia="標楷體" w:hAnsi="標楷體"/>
            <w:noProof/>
            <w:webHidden/>
            <w:sz w:val="36"/>
            <w:szCs w:val="36"/>
          </w:rPr>
          <w:fldChar w:fldCharType="separate"/>
        </w:r>
        <w:r w:rsidR="008B4C0E" w:rsidRPr="008B4C0E">
          <w:rPr>
            <w:rFonts w:ascii="標楷體" w:eastAsia="標楷體" w:hAnsi="標楷體"/>
            <w:noProof/>
            <w:webHidden/>
            <w:sz w:val="36"/>
            <w:szCs w:val="36"/>
          </w:rPr>
          <w:t>66</w:t>
        </w:r>
        <w:r w:rsidR="008B4C0E" w:rsidRPr="008B4C0E">
          <w:rPr>
            <w:rFonts w:ascii="標楷體" w:eastAsia="標楷體" w:hAnsi="標楷體"/>
            <w:noProof/>
            <w:webHidden/>
            <w:sz w:val="36"/>
            <w:szCs w:val="36"/>
          </w:rPr>
          <w:fldChar w:fldCharType="end"/>
        </w:r>
      </w:hyperlink>
    </w:p>
    <w:p w:rsidR="008B4C0E" w:rsidRPr="00575AEA" w:rsidRDefault="00DE5DE8" w:rsidP="00101E6F">
      <w:pPr>
        <w:pStyle w:val="26"/>
        <w:tabs>
          <w:tab w:val="right" w:leader="dot" w:pos="9231"/>
        </w:tabs>
        <w:ind w:left="840" w:hanging="360"/>
        <w:rPr>
          <w:rFonts w:ascii="標楷體" w:eastAsia="標楷體" w:hAnsi="標楷體"/>
          <w:noProof/>
          <w:kern w:val="2"/>
          <w:sz w:val="36"/>
          <w:szCs w:val="36"/>
        </w:rPr>
      </w:pPr>
      <w:hyperlink w:anchor="_Toc40256043" w:history="1">
        <w:r w:rsidR="008B4C0E" w:rsidRPr="008B4C0E">
          <w:rPr>
            <w:rStyle w:val="af5"/>
            <w:rFonts w:ascii="標楷體" w:eastAsia="標楷體" w:hAnsi="標楷體" w:hint="eastAsia"/>
            <w:noProof/>
            <w:sz w:val="36"/>
            <w:szCs w:val="36"/>
          </w:rPr>
          <w:t>捌、結</w:t>
        </w:r>
        <w:r w:rsidR="008B4C0E" w:rsidRPr="008B4C0E">
          <w:rPr>
            <w:rStyle w:val="af5"/>
            <w:rFonts w:ascii="標楷體" w:eastAsia="標楷體" w:hAnsi="標楷體"/>
            <w:noProof/>
            <w:sz w:val="36"/>
            <w:szCs w:val="36"/>
          </w:rPr>
          <w:t xml:space="preserve"> </w:t>
        </w:r>
        <w:r w:rsidR="008B4C0E" w:rsidRPr="008B4C0E">
          <w:rPr>
            <w:rStyle w:val="af5"/>
            <w:rFonts w:ascii="標楷體" w:eastAsia="標楷體" w:hAnsi="標楷體" w:hint="eastAsia"/>
            <w:noProof/>
            <w:sz w:val="36"/>
            <w:szCs w:val="36"/>
          </w:rPr>
          <w:t>語</w:t>
        </w:r>
        <w:r w:rsidR="008B4C0E" w:rsidRPr="008B4C0E">
          <w:rPr>
            <w:rFonts w:ascii="標楷體" w:eastAsia="標楷體" w:hAnsi="標楷體"/>
            <w:noProof/>
            <w:webHidden/>
            <w:sz w:val="36"/>
            <w:szCs w:val="36"/>
          </w:rPr>
          <w:tab/>
        </w:r>
        <w:r w:rsidR="008B4C0E" w:rsidRPr="008B4C0E">
          <w:rPr>
            <w:rFonts w:ascii="標楷體" w:eastAsia="標楷體" w:hAnsi="標楷體"/>
            <w:noProof/>
            <w:webHidden/>
            <w:sz w:val="36"/>
            <w:szCs w:val="36"/>
          </w:rPr>
          <w:fldChar w:fldCharType="begin"/>
        </w:r>
        <w:r w:rsidR="008B4C0E" w:rsidRPr="008B4C0E">
          <w:rPr>
            <w:rFonts w:ascii="標楷體" w:eastAsia="標楷體" w:hAnsi="標楷體"/>
            <w:noProof/>
            <w:webHidden/>
            <w:sz w:val="36"/>
            <w:szCs w:val="36"/>
          </w:rPr>
          <w:instrText xml:space="preserve"> PAGEREF _Toc40256043 \h </w:instrText>
        </w:r>
        <w:r w:rsidR="008B4C0E" w:rsidRPr="008B4C0E">
          <w:rPr>
            <w:rFonts w:ascii="標楷體" w:eastAsia="標楷體" w:hAnsi="標楷體"/>
            <w:noProof/>
            <w:webHidden/>
            <w:sz w:val="36"/>
            <w:szCs w:val="36"/>
          </w:rPr>
        </w:r>
        <w:r w:rsidR="008B4C0E" w:rsidRPr="008B4C0E">
          <w:rPr>
            <w:rFonts w:ascii="標楷體" w:eastAsia="標楷體" w:hAnsi="標楷體"/>
            <w:noProof/>
            <w:webHidden/>
            <w:sz w:val="36"/>
            <w:szCs w:val="36"/>
          </w:rPr>
          <w:fldChar w:fldCharType="separate"/>
        </w:r>
        <w:r w:rsidR="008B4C0E" w:rsidRPr="008B4C0E">
          <w:rPr>
            <w:rFonts w:ascii="標楷體" w:eastAsia="標楷體" w:hAnsi="標楷體"/>
            <w:noProof/>
            <w:webHidden/>
            <w:sz w:val="36"/>
            <w:szCs w:val="36"/>
          </w:rPr>
          <w:t>66</w:t>
        </w:r>
        <w:r w:rsidR="008B4C0E" w:rsidRPr="008B4C0E">
          <w:rPr>
            <w:rFonts w:ascii="標楷體" w:eastAsia="標楷體" w:hAnsi="標楷體"/>
            <w:noProof/>
            <w:webHidden/>
            <w:sz w:val="36"/>
            <w:szCs w:val="36"/>
          </w:rPr>
          <w:fldChar w:fldCharType="end"/>
        </w:r>
      </w:hyperlink>
    </w:p>
    <w:p w:rsidR="00C36591" w:rsidRPr="009A218C" w:rsidRDefault="00C36591" w:rsidP="009A218C">
      <w:pPr>
        <w:pStyle w:val="b"/>
        <w:ind w:left="540" w:hanging="540"/>
        <w:rPr>
          <w:szCs w:val="36"/>
        </w:rPr>
        <w:sectPr w:rsidR="00C36591" w:rsidRPr="009A218C" w:rsidSect="00A06D57">
          <w:footerReference w:type="default" r:id="rId9"/>
          <w:type w:val="continuous"/>
          <w:pgSz w:w="11906" w:h="16838" w:code="9"/>
          <w:pgMar w:top="1588" w:right="964" w:bottom="1588" w:left="1701" w:header="709" w:footer="709" w:gutter="0"/>
          <w:pgNumType w:start="1"/>
          <w:cols w:space="708"/>
          <w:titlePg/>
          <w:docGrid w:linePitch="360"/>
        </w:sectPr>
      </w:pPr>
      <w:r w:rsidRPr="008B4C0E">
        <w:rPr>
          <w:rFonts w:cs="Times New Roman"/>
          <w:b w:val="0"/>
          <w:color w:val="auto"/>
          <w:spacing w:val="0"/>
          <w:szCs w:val="36"/>
          <w:u w:color="FFFFFF"/>
        </w:rPr>
        <w:fldChar w:fldCharType="end"/>
      </w:r>
    </w:p>
    <w:p w:rsidR="004B7028" w:rsidRPr="00664408" w:rsidRDefault="004B7028" w:rsidP="000C2FBE">
      <w:pPr>
        <w:spacing w:line="620" w:lineRule="exact"/>
        <w:ind w:leftChars="0" w:left="1117" w:hanging="1117"/>
        <w:jc w:val="center"/>
        <w:rPr>
          <w:rFonts w:ascii="標楷體" w:eastAsia="標楷體" w:hAnsi="標楷體" w:cs="華康楷書體W7"/>
          <w:b/>
          <w:color w:val="FF0000"/>
          <w:spacing w:val="24"/>
          <w:sz w:val="72"/>
          <w:szCs w:val="72"/>
        </w:rPr>
      </w:pPr>
      <w:r w:rsidRPr="00664408">
        <w:rPr>
          <w:rFonts w:ascii="標楷體" w:eastAsia="標楷體" w:hAnsi="標楷體" w:cs="華康楷書體W7" w:hint="eastAsia"/>
          <w:b/>
          <w:color w:val="FF0000"/>
          <w:spacing w:val="24"/>
          <w:sz w:val="72"/>
          <w:szCs w:val="72"/>
        </w:rPr>
        <w:lastRenderedPageBreak/>
        <w:t>連江縣政府施政報告</w:t>
      </w:r>
    </w:p>
    <w:p w:rsidR="003814A1" w:rsidRPr="00B0109D" w:rsidRDefault="003814A1" w:rsidP="00B0109D">
      <w:pPr>
        <w:pStyle w:val="aff4"/>
        <w:spacing w:beforeLines="50" w:before="120"/>
        <w:ind w:left="697" w:hanging="697"/>
        <w:rPr>
          <w:sz w:val="44"/>
          <w:szCs w:val="44"/>
        </w:rPr>
      </w:pPr>
      <w:bookmarkStart w:id="0" w:name="_Toc39856795"/>
      <w:bookmarkStart w:id="1" w:name="_Toc40255985"/>
      <w:r w:rsidRPr="00B0109D">
        <w:rPr>
          <w:rFonts w:hint="eastAsia"/>
          <w:sz w:val="44"/>
          <w:szCs w:val="44"/>
        </w:rPr>
        <w:t>前言</w:t>
      </w:r>
      <w:bookmarkEnd w:id="0"/>
      <w:bookmarkEnd w:id="1"/>
    </w:p>
    <w:p w:rsidR="00D548EF" w:rsidRPr="00664408" w:rsidRDefault="00D548EF" w:rsidP="00AC1B4B">
      <w:pPr>
        <w:snapToGrid w:val="0"/>
        <w:spacing w:beforeLines="50" w:before="120" w:line="620" w:lineRule="exact"/>
        <w:ind w:leftChars="0" w:left="577" w:hanging="577"/>
        <w:rPr>
          <w:rFonts w:ascii="標楷體" w:eastAsia="標楷體" w:hAnsi="標楷體"/>
          <w:b/>
          <w:color w:val="0000FF"/>
          <w:spacing w:val="24"/>
          <w:sz w:val="36"/>
          <w:szCs w:val="36"/>
        </w:rPr>
      </w:pPr>
      <w:r w:rsidRPr="00664408">
        <w:rPr>
          <w:rFonts w:ascii="標楷體" w:eastAsia="標楷體" w:hAnsi="標楷體" w:hint="eastAsia"/>
          <w:b/>
          <w:color w:val="0000FF"/>
          <w:spacing w:val="24"/>
          <w:sz w:val="36"/>
          <w:szCs w:val="36"/>
        </w:rPr>
        <w:t>張議長、</w:t>
      </w:r>
      <w:r w:rsidR="00B86637" w:rsidRPr="00664408">
        <w:rPr>
          <w:rFonts w:ascii="標楷體" w:eastAsia="標楷體" w:hAnsi="標楷體" w:hint="eastAsia"/>
          <w:b/>
          <w:color w:val="0000FF"/>
          <w:spacing w:val="24"/>
          <w:sz w:val="36"/>
          <w:szCs w:val="36"/>
        </w:rPr>
        <w:t>周</w:t>
      </w:r>
      <w:r w:rsidRPr="00664408">
        <w:rPr>
          <w:rFonts w:ascii="標楷體" w:eastAsia="標楷體" w:hAnsi="標楷體" w:hint="eastAsia"/>
          <w:b/>
          <w:color w:val="0000FF"/>
          <w:spacing w:val="24"/>
          <w:sz w:val="36"/>
          <w:szCs w:val="36"/>
        </w:rPr>
        <w:t>副議長、各位議員女士、先生大家好！</w:t>
      </w:r>
    </w:p>
    <w:p w:rsidR="00D548EF" w:rsidRPr="00CA66A8" w:rsidRDefault="00FD74E0" w:rsidP="00AC1B4B">
      <w:pPr>
        <w:overflowPunct w:val="0"/>
        <w:snapToGrid w:val="0"/>
        <w:spacing w:beforeLines="150" w:before="360" w:line="620" w:lineRule="exact"/>
        <w:ind w:leftChars="0" w:left="0" w:firstLineChars="200" w:firstLine="768"/>
        <w:rPr>
          <w:rFonts w:ascii="標楷體" w:eastAsia="標楷體" w:hAnsi="標楷體" w:cs="華康楷書體W7"/>
          <w:spacing w:val="24"/>
          <w:sz w:val="36"/>
          <w:szCs w:val="36"/>
        </w:rPr>
      </w:pPr>
      <w:r w:rsidRPr="00CA66A8">
        <w:rPr>
          <w:rFonts w:ascii="標楷體" w:eastAsia="標楷體" w:hAnsi="標楷體" w:cs="華康楷書體W7" w:hint="eastAsia"/>
          <w:spacing w:val="24"/>
          <w:sz w:val="36"/>
          <w:szCs w:val="36"/>
        </w:rPr>
        <w:t>欣逢</w:t>
      </w:r>
      <w:r w:rsidR="00CA66A8">
        <w:rPr>
          <w:rFonts w:ascii="標楷體" w:eastAsia="標楷體" w:hAnsi="標楷體" w:cs="華康楷書體W7" w:hint="eastAsia"/>
          <w:spacing w:val="24"/>
          <w:sz w:val="36"/>
          <w:szCs w:val="36"/>
        </w:rPr>
        <w:t xml:space="preserve"> </w:t>
      </w:r>
      <w:r w:rsidRPr="00CA66A8">
        <w:rPr>
          <w:rFonts w:ascii="標楷體" w:eastAsia="標楷體" w:hAnsi="標楷體" w:cs="華康楷書體W7" w:hint="eastAsia"/>
          <w:spacing w:val="24"/>
          <w:sz w:val="36"/>
          <w:szCs w:val="36"/>
        </w:rPr>
        <w:t>貴會第</w:t>
      </w:r>
      <w:r w:rsidR="00D71983" w:rsidRPr="00CA66A8">
        <w:rPr>
          <w:rFonts w:ascii="標楷體" w:eastAsia="標楷體" w:hAnsi="標楷體" w:cs="華康楷書體W7" w:hint="eastAsia"/>
          <w:spacing w:val="24"/>
          <w:sz w:val="36"/>
          <w:szCs w:val="36"/>
        </w:rPr>
        <w:t>7</w:t>
      </w:r>
      <w:r w:rsidRPr="00CA66A8">
        <w:rPr>
          <w:rFonts w:ascii="標楷體" w:eastAsia="標楷體" w:hAnsi="標楷體" w:cs="華康楷書體W7" w:hint="eastAsia"/>
          <w:spacing w:val="24"/>
          <w:sz w:val="36"/>
          <w:szCs w:val="36"/>
        </w:rPr>
        <w:t>屆第</w:t>
      </w:r>
      <w:r w:rsidR="000B1CAD" w:rsidRPr="00CA66A8">
        <w:rPr>
          <w:rFonts w:ascii="標楷體" w:eastAsia="標楷體" w:hAnsi="標楷體" w:cs="華康楷書體W7" w:hint="eastAsia"/>
          <w:spacing w:val="24"/>
          <w:sz w:val="36"/>
          <w:szCs w:val="36"/>
        </w:rPr>
        <w:t>3</w:t>
      </w:r>
      <w:r w:rsidRPr="00CA66A8">
        <w:rPr>
          <w:rFonts w:ascii="標楷體" w:eastAsia="標楷體" w:hAnsi="標楷體" w:cs="華康楷書體W7" w:hint="eastAsia"/>
          <w:spacing w:val="24"/>
          <w:sz w:val="36"/>
          <w:szCs w:val="36"/>
        </w:rPr>
        <w:t>次定期大會開議，</w:t>
      </w:r>
      <w:proofErr w:type="gramStart"/>
      <w:r w:rsidRPr="00CA66A8">
        <w:rPr>
          <w:rFonts w:ascii="標楷體" w:eastAsia="標楷體" w:hAnsi="標楷體" w:hint="eastAsia"/>
          <w:color w:val="000000"/>
          <w:spacing w:val="24"/>
          <w:position w:val="12"/>
          <w:sz w:val="28"/>
          <w:szCs w:val="28"/>
        </w:rPr>
        <w:t>增應</w:t>
      </w:r>
      <w:r w:rsidRPr="00CA66A8">
        <w:rPr>
          <w:rFonts w:ascii="標楷體" w:eastAsia="標楷體" w:hAnsi="標楷體" w:cs="華康楷書體W7" w:hint="eastAsia"/>
          <w:spacing w:val="24"/>
          <w:sz w:val="36"/>
          <w:szCs w:val="36"/>
        </w:rPr>
        <w:t>今日</w:t>
      </w:r>
      <w:proofErr w:type="gramEnd"/>
      <w:r w:rsidRPr="00CA66A8">
        <w:rPr>
          <w:rFonts w:ascii="標楷體" w:eastAsia="標楷體" w:hAnsi="標楷體" w:cs="華康楷書體W7" w:hint="eastAsia"/>
          <w:spacing w:val="24"/>
          <w:sz w:val="36"/>
          <w:szCs w:val="36"/>
        </w:rPr>
        <w:t>率領縣府團隊與會，並進行施政報告，深感榮幸。</w:t>
      </w:r>
      <w:r w:rsidR="00A75D71" w:rsidRPr="00CA66A8">
        <w:rPr>
          <w:rFonts w:ascii="標楷體" w:eastAsia="標楷體" w:hAnsi="標楷體"/>
          <w:spacing w:val="24"/>
          <w:sz w:val="36"/>
          <w:szCs w:val="36"/>
        </w:rPr>
        <w:t>承蒙貴會長期對本府的鞭策與支持，讓本府各項縣政建設工作得以順利推展，並逐步實現施政願景，謹代表本府全體同仁表達由衷謝忱。</w:t>
      </w:r>
      <w:r w:rsidR="00D548EF" w:rsidRPr="00CA66A8">
        <w:rPr>
          <w:rFonts w:ascii="標楷體" w:eastAsia="標楷體" w:hAnsi="標楷體" w:cs="華康楷書體W7" w:hint="eastAsia"/>
          <w:spacing w:val="24"/>
          <w:sz w:val="36"/>
          <w:szCs w:val="36"/>
        </w:rPr>
        <w:t>也希望未來仍能持續給予本府協助及指導，</w:t>
      </w:r>
      <w:proofErr w:type="gramStart"/>
      <w:r w:rsidR="00D548EF" w:rsidRPr="00CA66A8">
        <w:rPr>
          <w:rFonts w:ascii="標楷體" w:eastAsia="標楷體" w:hAnsi="標楷體" w:cs="華康楷書體W7" w:hint="eastAsia"/>
          <w:spacing w:val="24"/>
          <w:sz w:val="36"/>
          <w:szCs w:val="36"/>
        </w:rPr>
        <w:t>讓府會</w:t>
      </w:r>
      <w:proofErr w:type="gramEnd"/>
      <w:r w:rsidR="00D548EF" w:rsidRPr="00CA66A8">
        <w:rPr>
          <w:rFonts w:ascii="標楷體" w:eastAsia="標楷體" w:hAnsi="標楷體" w:cs="華康楷書體W7" w:hint="eastAsia"/>
          <w:spacing w:val="24"/>
          <w:sz w:val="36"/>
          <w:szCs w:val="36"/>
        </w:rPr>
        <w:t>攜手合作達成鄉親的期望。</w:t>
      </w:r>
    </w:p>
    <w:p w:rsidR="00974B72" w:rsidRPr="00CA66A8" w:rsidRDefault="0012486B" w:rsidP="000C2FBE">
      <w:pPr>
        <w:spacing w:line="620" w:lineRule="exact"/>
        <w:ind w:leftChars="0" w:left="0" w:firstLineChars="200" w:firstLine="768"/>
        <w:rPr>
          <w:rFonts w:ascii="標楷體" w:eastAsia="標楷體" w:hAnsi="標楷體" w:cs="華康楷書體W7"/>
          <w:spacing w:val="24"/>
          <w:sz w:val="36"/>
          <w:szCs w:val="36"/>
        </w:rPr>
      </w:pPr>
      <w:r w:rsidRPr="00CA66A8">
        <w:rPr>
          <w:rFonts w:ascii="標楷體" w:eastAsia="標楷體" w:hAnsi="標楷體"/>
          <w:spacing w:val="24"/>
          <w:sz w:val="36"/>
          <w:szCs w:val="36"/>
        </w:rPr>
        <w:t>本府施政始終以</w:t>
      </w:r>
      <w:r w:rsidR="00124359" w:rsidRPr="00CA66A8">
        <w:rPr>
          <w:rFonts w:ascii="標楷體" w:eastAsia="標楷體" w:hAnsi="標楷體" w:hint="eastAsia"/>
          <w:spacing w:val="24"/>
          <w:sz w:val="36"/>
          <w:szCs w:val="36"/>
        </w:rPr>
        <w:t>為民</w:t>
      </w:r>
      <w:r w:rsidRPr="00CA66A8">
        <w:rPr>
          <w:rFonts w:ascii="標楷體" w:eastAsia="標楷體" w:hAnsi="標楷體"/>
          <w:spacing w:val="24"/>
          <w:sz w:val="36"/>
          <w:szCs w:val="36"/>
        </w:rPr>
        <w:t>服務</w:t>
      </w:r>
      <w:r w:rsidR="00124359" w:rsidRPr="00CA66A8">
        <w:rPr>
          <w:rFonts w:ascii="標楷體" w:eastAsia="標楷體" w:hAnsi="標楷體" w:hint="eastAsia"/>
          <w:spacing w:val="24"/>
          <w:sz w:val="36"/>
          <w:szCs w:val="36"/>
        </w:rPr>
        <w:t>的精神</w:t>
      </w:r>
      <w:r w:rsidRPr="00CA66A8">
        <w:rPr>
          <w:rFonts w:ascii="標楷體" w:eastAsia="標楷體" w:hAnsi="標楷體"/>
          <w:spacing w:val="24"/>
          <w:sz w:val="36"/>
          <w:szCs w:val="36"/>
        </w:rPr>
        <w:t>回應鄉親的期盼，各項政策正逐步落實</w:t>
      </w:r>
      <w:r w:rsidRPr="00CA66A8">
        <w:rPr>
          <w:rFonts w:ascii="標楷體" w:eastAsia="標楷體" w:hAnsi="標楷體" w:hint="eastAsia"/>
          <w:spacing w:val="24"/>
          <w:sz w:val="36"/>
          <w:szCs w:val="36"/>
        </w:rPr>
        <w:t>，</w:t>
      </w:r>
      <w:r w:rsidR="00974B72" w:rsidRPr="00CA66A8">
        <w:rPr>
          <w:rFonts w:ascii="標楷體" w:eastAsia="標楷體" w:hAnsi="標楷體" w:cs="華康楷書體W7" w:hint="eastAsia"/>
          <w:color w:val="000000"/>
          <w:spacing w:val="24"/>
          <w:sz w:val="36"/>
          <w:szCs w:val="36"/>
        </w:rPr>
        <w:t>為實現「</w:t>
      </w:r>
      <w:r w:rsidR="00943AC5" w:rsidRPr="00CA66A8">
        <w:rPr>
          <w:rFonts w:ascii="標楷體" w:eastAsia="標楷體" w:hAnsi="標楷體" w:cs="華康楷書體W7" w:hint="eastAsia"/>
          <w:color w:val="000000"/>
          <w:spacing w:val="24"/>
          <w:sz w:val="36"/>
          <w:szCs w:val="36"/>
        </w:rPr>
        <w:t>健</w:t>
      </w:r>
      <w:r w:rsidR="00943AC5" w:rsidRPr="00CA66A8">
        <w:rPr>
          <w:rFonts w:ascii="標楷體" w:eastAsia="標楷體" w:hAnsi="標楷體" w:cs="華康楷書體W7"/>
          <w:color w:val="000000"/>
          <w:spacing w:val="24"/>
          <w:sz w:val="36"/>
          <w:szCs w:val="36"/>
        </w:rPr>
        <w:t>康</w:t>
      </w:r>
      <w:r w:rsidR="00262820" w:rsidRPr="00CA66A8">
        <w:rPr>
          <w:rFonts w:ascii="標楷體" w:eastAsia="標楷體" w:hAnsi="標楷體" w:cs="華康楷書體W7" w:hint="eastAsia"/>
          <w:color w:val="000000"/>
          <w:spacing w:val="24"/>
          <w:sz w:val="36"/>
          <w:szCs w:val="36"/>
        </w:rPr>
        <w:t>島嶼</w:t>
      </w:r>
      <w:r w:rsidR="00943AC5" w:rsidRPr="00CA66A8">
        <w:rPr>
          <w:rFonts w:ascii="標楷體" w:eastAsia="標楷體" w:hAnsi="標楷體" w:cs="華康楷書體W7"/>
          <w:color w:val="000000"/>
          <w:spacing w:val="24"/>
          <w:sz w:val="36"/>
          <w:szCs w:val="36"/>
        </w:rPr>
        <w:t>、幸福馬祖</w:t>
      </w:r>
      <w:r w:rsidR="00974B72" w:rsidRPr="00CA66A8">
        <w:rPr>
          <w:rFonts w:ascii="標楷體" w:eastAsia="標楷體" w:hAnsi="標楷體" w:cs="華康楷書體W7" w:hint="eastAsia"/>
          <w:color w:val="000000"/>
          <w:spacing w:val="24"/>
          <w:sz w:val="36"/>
          <w:szCs w:val="36"/>
        </w:rPr>
        <w:t>」的施政願景，</w:t>
      </w:r>
      <w:r w:rsidR="0098456E" w:rsidRPr="00CA66A8">
        <w:rPr>
          <w:rFonts w:ascii="標楷體" w:eastAsia="標楷體" w:hAnsi="標楷體" w:cs="華康楷書體W7" w:hint="eastAsia"/>
          <w:color w:val="000000"/>
          <w:spacing w:val="24"/>
          <w:sz w:val="36"/>
          <w:szCs w:val="36"/>
        </w:rPr>
        <w:t>依據『第五期</w:t>
      </w:r>
      <w:r w:rsidR="00B86EA1" w:rsidRPr="00CA66A8">
        <w:rPr>
          <w:rFonts w:ascii="標楷體" w:eastAsia="標楷體" w:hAnsi="標楷體" w:cs="華康楷書體W7" w:hint="eastAsia"/>
          <w:color w:val="000000"/>
          <w:spacing w:val="24"/>
          <w:sz w:val="36"/>
          <w:szCs w:val="36"/>
        </w:rPr>
        <w:t>(108-111年)</w:t>
      </w:r>
      <w:r w:rsidR="00F8485C" w:rsidRPr="00CA66A8">
        <w:rPr>
          <w:rFonts w:ascii="標楷體" w:eastAsia="標楷體" w:hAnsi="標楷體" w:cs="華康楷書體W7" w:hint="eastAsia"/>
          <w:color w:val="000000"/>
          <w:spacing w:val="24"/>
          <w:sz w:val="36"/>
          <w:szCs w:val="36"/>
        </w:rPr>
        <w:t>離島</w:t>
      </w:r>
      <w:r w:rsidR="0098456E" w:rsidRPr="00CA66A8">
        <w:rPr>
          <w:rFonts w:ascii="標楷體" w:eastAsia="標楷體" w:hAnsi="標楷體" w:cs="華康楷書體W7" w:hint="eastAsia"/>
          <w:color w:val="000000"/>
          <w:spacing w:val="24"/>
          <w:sz w:val="36"/>
          <w:szCs w:val="36"/>
        </w:rPr>
        <w:t>綜合</w:t>
      </w:r>
      <w:r w:rsidR="00F8485C" w:rsidRPr="00CA66A8">
        <w:rPr>
          <w:rFonts w:ascii="標楷體" w:eastAsia="標楷體" w:hAnsi="標楷體" w:cs="華康楷書體W7" w:hint="eastAsia"/>
          <w:color w:val="000000"/>
          <w:spacing w:val="24"/>
          <w:sz w:val="36"/>
          <w:szCs w:val="36"/>
        </w:rPr>
        <w:t>建設實施方案</w:t>
      </w:r>
      <w:r w:rsidR="0098456E" w:rsidRPr="00CA66A8">
        <w:rPr>
          <w:rFonts w:ascii="標楷體" w:eastAsia="標楷體" w:hAnsi="標楷體" w:cs="華康楷書體W7" w:hint="eastAsia"/>
          <w:color w:val="000000"/>
          <w:spacing w:val="24"/>
          <w:sz w:val="36"/>
          <w:szCs w:val="36"/>
        </w:rPr>
        <w:t>』、『</w:t>
      </w:r>
      <w:r w:rsidR="00B86EA1" w:rsidRPr="00CA66A8">
        <w:rPr>
          <w:rFonts w:ascii="標楷體" w:eastAsia="標楷體" w:hAnsi="標楷體" w:cs="華康楷書體W7" w:hint="eastAsia"/>
          <w:color w:val="000000"/>
          <w:spacing w:val="24"/>
          <w:sz w:val="36"/>
          <w:szCs w:val="36"/>
        </w:rPr>
        <w:t>十二</w:t>
      </w:r>
      <w:r w:rsidR="0098456E" w:rsidRPr="00CA66A8">
        <w:rPr>
          <w:rFonts w:ascii="標楷體" w:eastAsia="標楷體" w:hAnsi="標楷體" w:cs="華康楷書體W7" w:hint="eastAsia"/>
          <w:color w:val="000000"/>
          <w:spacing w:val="24"/>
          <w:sz w:val="36"/>
          <w:szCs w:val="36"/>
        </w:rPr>
        <w:t>年</w:t>
      </w:r>
      <w:r w:rsidR="007B7E81" w:rsidRPr="00CA66A8">
        <w:rPr>
          <w:rFonts w:ascii="標楷體" w:eastAsia="標楷體" w:hAnsi="標楷體" w:cs="華康楷書體W7" w:hint="eastAsia"/>
          <w:color w:val="000000"/>
          <w:spacing w:val="24"/>
          <w:sz w:val="36"/>
          <w:szCs w:val="36"/>
        </w:rPr>
        <w:t>縣政發展計</w:t>
      </w:r>
      <w:r w:rsidR="0098456E" w:rsidRPr="00CA66A8">
        <w:rPr>
          <w:rFonts w:ascii="標楷體" w:eastAsia="標楷體" w:hAnsi="標楷體" w:cs="華康楷書體W7" w:hint="eastAsia"/>
          <w:color w:val="000000"/>
          <w:spacing w:val="24"/>
          <w:sz w:val="36"/>
          <w:szCs w:val="36"/>
        </w:rPr>
        <w:t>畫』規劃藍圖，</w:t>
      </w:r>
      <w:r w:rsidR="00974B72" w:rsidRPr="00CA66A8">
        <w:rPr>
          <w:rFonts w:ascii="標楷體" w:eastAsia="標楷體" w:hAnsi="標楷體" w:cs="華康楷書體W7" w:hint="eastAsia"/>
          <w:color w:val="000000"/>
          <w:spacing w:val="24"/>
          <w:sz w:val="36"/>
          <w:szCs w:val="36"/>
        </w:rPr>
        <w:t>縣府團隊</w:t>
      </w:r>
      <w:r w:rsidR="0098456E" w:rsidRPr="00CA66A8">
        <w:rPr>
          <w:rFonts w:ascii="標楷體" w:eastAsia="標楷體" w:hAnsi="標楷體" w:cs="華康楷書體W7" w:hint="eastAsia"/>
          <w:color w:val="000000"/>
          <w:spacing w:val="24"/>
          <w:sz w:val="36"/>
          <w:szCs w:val="36"/>
        </w:rPr>
        <w:t>逐步落實</w:t>
      </w:r>
      <w:r w:rsidR="00974B72" w:rsidRPr="00CA66A8">
        <w:rPr>
          <w:rFonts w:ascii="標楷體" w:eastAsia="標楷體" w:hAnsi="標楷體" w:cs="華康楷書體W7" w:hint="eastAsia"/>
          <w:color w:val="000000"/>
          <w:spacing w:val="24"/>
          <w:sz w:val="36"/>
          <w:szCs w:val="36"/>
        </w:rPr>
        <w:t>推動多項重要建設計畫，包括</w:t>
      </w:r>
      <w:r w:rsidR="005126C6" w:rsidRPr="00CA66A8">
        <w:rPr>
          <w:rFonts w:ascii="標楷體" w:eastAsia="標楷體" w:hAnsi="標楷體" w:cs="華康楷書體W7" w:hint="eastAsia"/>
          <w:color w:val="000000"/>
          <w:spacing w:val="24"/>
          <w:sz w:val="36"/>
          <w:szCs w:val="36"/>
        </w:rPr>
        <w:t>規劃中</w:t>
      </w:r>
      <w:r w:rsidRPr="00CA66A8">
        <w:rPr>
          <w:rFonts w:ascii="標楷體" w:eastAsia="標楷體" w:hAnsi="標楷體" w:cs="華康楷書體W7" w:hint="eastAsia"/>
          <w:color w:val="000000"/>
          <w:spacing w:val="24"/>
          <w:sz w:val="36"/>
          <w:szCs w:val="36"/>
        </w:rPr>
        <w:t>馬祖</w:t>
      </w:r>
      <w:r w:rsidR="00CE111F" w:rsidRPr="00CA66A8">
        <w:rPr>
          <w:rFonts w:ascii="標楷體" w:eastAsia="標楷體" w:hAnsi="標楷體" w:cs="華康楷書體W7" w:hint="eastAsia"/>
          <w:color w:val="000000"/>
          <w:spacing w:val="24"/>
          <w:sz w:val="36"/>
          <w:szCs w:val="36"/>
        </w:rPr>
        <w:t>大橋、</w:t>
      </w:r>
      <w:r w:rsidR="00974B72" w:rsidRPr="00CA66A8">
        <w:rPr>
          <w:rFonts w:ascii="標楷體" w:eastAsia="標楷體" w:hAnsi="標楷體" w:cs="華康楷書體W7" w:hint="eastAsia"/>
          <w:color w:val="000000"/>
          <w:spacing w:val="24"/>
          <w:sz w:val="36"/>
          <w:szCs w:val="36"/>
        </w:rPr>
        <w:t>國民樂活體育館、</w:t>
      </w:r>
      <w:r w:rsidR="005126C6" w:rsidRPr="00CA66A8">
        <w:rPr>
          <w:rFonts w:ascii="標楷體" w:eastAsia="標楷體" w:hAnsi="標楷體" w:cs="華康楷書體W7" w:hint="eastAsia"/>
          <w:color w:val="000000"/>
          <w:spacing w:val="24"/>
          <w:sz w:val="36"/>
          <w:szCs w:val="36"/>
        </w:rPr>
        <w:t>北竿中山國中遷校計畫、西</w:t>
      </w:r>
      <w:proofErr w:type="gramStart"/>
      <w:r w:rsidR="005126C6" w:rsidRPr="00CA66A8">
        <w:rPr>
          <w:rFonts w:ascii="標楷體" w:eastAsia="標楷體" w:hAnsi="標楷體" w:cs="華康楷書體W7" w:hint="eastAsia"/>
          <w:color w:val="000000"/>
          <w:spacing w:val="24"/>
          <w:sz w:val="36"/>
          <w:szCs w:val="36"/>
        </w:rPr>
        <w:t>莒</w:t>
      </w:r>
      <w:proofErr w:type="gramEnd"/>
      <w:r w:rsidR="005126C6" w:rsidRPr="00CA66A8">
        <w:rPr>
          <w:rFonts w:ascii="標楷體" w:eastAsia="標楷體" w:hAnsi="標楷體" w:cs="華康楷書體W7" w:hint="eastAsia"/>
          <w:color w:val="000000"/>
          <w:spacing w:val="24"/>
          <w:sz w:val="36"/>
          <w:szCs w:val="36"/>
        </w:rPr>
        <w:t>山海一家海館、馬祖酒廠</w:t>
      </w:r>
      <w:r w:rsidR="00E55539" w:rsidRPr="00CA66A8">
        <w:rPr>
          <w:rFonts w:ascii="標楷體" w:eastAsia="標楷體" w:hAnsi="標楷體" w:cs="華康楷書體W7" w:hint="eastAsia"/>
          <w:color w:val="000000"/>
          <w:spacing w:val="24"/>
          <w:sz w:val="36"/>
          <w:szCs w:val="36"/>
        </w:rPr>
        <w:t>二</w:t>
      </w:r>
      <w:r w:rsidR="00780456" w:rsidRPr="00CA66A8">
        <w:rPr>
          <w:rFonts w:ascii="標楷體" w:eastAsia="標楷體" w:hAnsi="標楷體" w:cs="華康楷書體W7" w:hint="eastAsia"/>
          <w:color w:val="000000"/>
          <w:spacing w:val="24"/>
          <w:sz w:val="36"/>
          <w:szCs w:val="36"/>
        </w:rPr>
        <w:t>廠</w:t>
      </w:r>
      <w:r w:rsidR="005126C6" w:rsidRPr="00CA66A8">
        <w:rPr>
          <w:rFonts w:ascii="標楷體" w:eastAsia="標楷體" w:hAnsi="標楷體" w:cs="華康楷書體W7" w:hint="eastAsia"/>
          <w:color w:val="000000"/>
          <w:spacing w:val="24"/>
          <w:sz w:val="36"/>
          <w:szCs w:val="36"/>
        </w:rPr>
        <w:t>計畫、建造4</w:t>
      </w:r>
      <w:r w:rsidR="003464CA" w:rsidRPr="00CA66A8">
        <w:rPr>
          <w:rFonts w:ascii="標楷體" w:eastAsia="標楷體" w:hAnsi="標楷體" w:hint="eastAsia"/>
          <w:spacing w:val="24"/>
          <w:sz w:val="36"/>
          <w:szCs w:val="36"/>
        </w:rPr>
        <w:t>,</w:t>
      </w:r>
      <w:r w:rsidR="005126C6" w:rsidRPr="00CA66A8">
        <w:rPr>
          <w:rFonts w:ascii="標楷體" w:eastAsia="標楷體" w:hAnsi="標楷體" w:cs="華康楷書體W7" w:hint="eastAsia"/>
          <w:color w:val="000000"/>
          <w:spacing w:val="24"/>
          <w:sz w:val="36"/>
          <w:szCs w:val="36"/>
        </w:rPr>
        <w:t>500噸交通船、</w:t>
      </w:r>
      <w:r w:rsidR="005126C6" w:rsidRPr="00CA66A8">
        <w:rPr>
          <w:rFonts w:ascii="標楷體" w:eastAsia="標楷體" w:hAnsi="標楷體"/>
          <w:spacing w:val="24"/>
          <w:sz w:val="36"/>
          <w:szCs w:val="36"/>
        </w:rPr>
        <w:t>長輩安養</w:t>
      </w:r>
      <w:r w:rsidR="00D4303D" w:rsidRPr="00CA66A8">
        <w:rPr>
          <w:rFonts w:ascii="標楷體" w:eastAsia="標楷體" w:hAnsi="標楷體" w:hint="eastAsia"/>
          <w:spacing w:val="24"/>
          <w:sz w:val="36"/>
          <w:szCs w:val="36"/>
        </w:rPr>
        <w:t>照護</w:t>
      </w:r>
      <w:r w:rsidR="005126C6" w:rsidRPr="00CA66A8">
        <w:rPr>
          <w:rFonts w:ascii="標楷體" w:eastAsia="標楷體" w:hAnsi="標楷體"/>
          <w:spacing w:val="24"/>
          <w:sz w:val="36"/>
          <w:szCs w:val="36"/>
        </w:rPr>
        <w:t>服務</w:t>
      </w:r>
      <w:r w:rsidR="005126C6" w:rsidRPr="00CA66A8">
        <w:rPr>
          <w:rFonts w:ascii="標楷體" w:eastAsia="標楷體" w:hAnsi="標楷體" w:hint="eastAsia"/>
          <w:spacing w:val="24"/>
          <w:sz w:val="36"/>
          <w:szCs w:val="36"/>
        </w:rPr>
        <w:t>，</w:t>
      </w:r>
      <w:r w:rsidR="00974B72" w:rsidRPr="00CA66A8">
        <w:rPr>
          <w:rFonts w:ascii="標楷體" w:eastAsia="標楷體" w:hAnsi="標楷體" w:cs="華康楷書體W7" w:hint="eastAsia"/>
          <w:color w:val="000000"/>
          <w:spacing w:val="24"/>
          <w:sz w:val="36"/>
          <w:szCs w:val="36"/>
        </w:rPr>
        <w:t>仁愛147示範住宅、大</w:t>
      </w:r>
      <w:proofErr w:type="gramStart"/>
      <w:r w:rsidR="00974B72" w:rsidRPr="00CA66A8">
        <w:rPr>
          <w:rFonts w:ascii="標楷體" w:eastAsia="標楷體" w:hAnsi="標楷體" w:cs="華康楷書體W7" w:hint="eastAsia"/>
          <w:color w:val="000000"/>
          <w:spacing w:val="24"/>
          <w:sz w:val="36"/>
          <w:szCs w:val="36"/>
        </w:rPr>
        <w:t>坵</w:t>
      </w:r>
      <w:proofErr w:type="gramEnd"/>
      <w:r w:rsidR="00974B72" w:rsidRPr="00CA66A8">
        <w:rPr>
          <w:rFonts w:ascii="標楷體" w:eastAsia="標楷體" w:hAnsi="標楷體" w:cs="華康楷書體W7" w:hint="eastAsia"/>
          <w:color w:val="000000"/>
          <w:spacing w:val="24"/>
          <w:sz w:val="36"/>
          <w:szCs w:val="36"/>
        </w:rPr>
        <w:t>聯外道路、塘</w:t>
      </w:r>
      <w:proofErr w:type="gramStart"/>
      <w:r w:rsidR="00974B72" w:rsidRPr="00CA66A8">
        <w:rPr>
          <w:rFonts w:ascii="標楷體" w:eastAsia="標楷體" w:hAnsi="標楷體" w:cs="華康楷書體W7" w:hint="eastAsia"/>
          <w:color w:val="000000"/>
          <w:spacing w:val="24"/>
          <w:sz w:val="36"/>
          <w:szCs w:val="36"/>
        </w:rPr>
        <w:t>后</w:t>
      </w:r>
      <w:proofErr w:type="gramEnd"/>
      <w:r w:rsidR="00974B72" w:rsidRPr="00CA66A8">
        <w:rPr>
          <w:rFonts w:ascii="標楷體" w:eastAsia="標楷體" w:hAnsi="標楷體" w:cs="華康楷書體W7" w:hint="eastAsia"/>
          <w:color w:val="000000"/>
          <w:spacing w:val="24"/>
          <w:sz w:val="36"/>
          <w:szCs w:val="36"/>
        </w:rPr>
        <w:t>聯外道路、北竿衛生所</w:t>
      </w:r>
      <w:r w:rsidR="00B86EA1" w:rsidRPr="00CA66A8">
        <w:rPr>
          <w:rFonts w:ascii="標楷體" w:eastAsia="標楷體" w:hAnsi="標楷體" w:cs="華康楷書體W7" w:hint="eastAsia"/>
          <w:color w:val="000000"/>
          <w:spacing w:val="24"/>
          <w:sz w:val="36"/>
          <w:szCs w:val="36"/>
        </w:rPr>
        <w:t>及</w:t>
      </w:r>
      <w:r w:rsidR="00974B72" w:rsidRPr="00CA66A8">
        <w:rPr>
          <w:rFonts w:ascii="標楷體" w:eastAsia="標楷體" w:hAnsi="標楷體" w:cs="華康楷書體W7" w:hint="eastAsia"/>
          <w:color w:val="000000"/>
          <w:spacing w:val="24"/>
          <w:sz w:val="36"/>
          <w:szCs w:val="36"/>
        </w:rPr>
        <w:t>社福大樓</w:t>
      </w:r>
      <w:r w:rsidR="00DF7ED3" w:rsidRPr="00CA66A8">
        <w:rPr>
          <w:rFonts w:ascii="標楷體" w:eastAsia="標楷體" w:hAnsi="標楷體" w:cs="華康楷書體W7" w:hint="eastAsia"/>
          <w:color w:val="000000"/>
          <w:spacing w:val="24"/>
          <w:sz w:val="36"/>
          <w:szCs w:val="36"/>
        </w:rPr>
        <w:t>、</w:t>
      </w:r>
      <w:r w:rsidR="005126C6" w:rsidRPr="00CA66A8">
        <w:rPr>
          <w:rFonts w:ascii="標楷體" w:eastAsia="標楷體" w:hAnsi="標楷體" w:cs="華康楷書體W7" w:hint="eastAsia"/>
          <w:color w:val="000000"/>
          <w:spacing w:val="24"/>
          <w:sz w:val="36"/>
          <w:szCs w:val="36"/>
        </w:rPr>
        <w:t>特色產業園區、城鎮之心建設</w:t>
      </w:r>
      <w:r w:rsidR="0098456E" w:rsidRPr="00CA66A8">
        <w:rPr>
          <w:rFonts w:ascii="標楷體" w:eastAsia="標楷體" w:hAnsi="標楷體" w:hint="eastAsia"/>
          <w:spacing w:val="24"/>
          <w:sz w:val="36"/>
          <w:szCs w:val="36"/>
        </w:rPr>
        <w:t>及</w:t>
      </w:r>
      <w:proofErr w:type="gramStart"/>
      <w:r w:rsidR="00120133" w:rsidRPr="00CA66A8">
        <w:rPr>
          <w:rFonts w:ascii="標楷體" w:eastAsia="標楷體" w:hAnsi="標楷體" w:hint="eastAsia"/>
          <w:spacing w:val="24"/>
          <w:sz w:val="36"/>
          <w:szCs w:val="36"/>
        </w:rPr>
        <w:t>國際慢城認證</w:t>
      </w:r>
      <w:proofErr w:type="gramEnd"/>
      <w:r w:rsidR="00120133" w:rsidRPr="00CA66A8">
        <w:rPr>
          <w:rFonts w:ascii="標楷體" w:eastAsia="標楷體" w:hAnsi="標楷體" w:hint="eastAsia"/>
          <w:spacing w:val="24"/>
          <w:sz w:val="36"/>
          <w:szCs w:val="36"/>
        </w:rPr>
        <w:t>、</w:t>
      </w:r>
      <w:r w:rsidR="00D4303D" w:rsidRPr="00CA66A8">
        <w:rPr>
          <w:rFonts w:ascii="標楷體" w:eastAsia="標楷體" w:hAnsi="標楷體" w:hint="eastAsia"/>
          <w:spacing w:val="24"/>
          <w:sz w:val="36"/>
          <w:szCs w:val="36"/>
        </w:rPr>
        <w:t>輔導</w:t>
      </w:r>
      <w:r w:rsidR="00DF7ED3" w:rsidRPr="00CA66A8">
        <w:rPr>
          <w:rFonts w:ascii="標楷體" w:eastAsia="標楷體" w:hAnsi="標楷體" w:cs="華康楷書體W7" w:hint="eastAsia"/>
          <w:spacing w:val="24"/>
          <w:sz w:val="36"/>
          <w:szCs w:val="36"/>
        </w:rPr>
        <w:t>青年</w:t>
      </w:r>
      <w:r w:rsidR="00502322" w:rsidRPr="00CA66A8">
        <w:rPr>
          <w:rFonts w:ascii="標楷體" w:eastAsia="標楷體" w:hAnsi="標楷體" w:cs="華康楷書體W7" w:hint="eastAsia"/>
          <w:spacing w:val="24"/>
          <w:sz w:val="36"/>
          <w:szCs w:val="36"/>
        </w:rPr>
        <w:t>就</w:t>
      </w:r>
      <w:r w:rsidR="00D4303D" w:rsidRPr="00CA66A8">
        <w:rPr>
          <w:rFonts w:ascii="標楷體" w:eastAsia="標楷體" w:hAnsi="標楷體" w:cs="華康楷書體W7" w:hint="eastAsia"/>
          <w:spacing w:val="24"/>
          <w:sz w:val="36"/>
          <w:szCs w:val="36"/>
        </w:rPr>
        <w:t>業</w:t>
      </w:r>
      <w:r w:rsidR="00807EA5" w:rsidRPr="00CA66A8">
        <w:rPr>
          <w:rFonts w:ascii="標楷體" w:eastAsia="標楷體" w:hAnsi="標楷體" w:cs="華康楷書體W7" w:hint="eastAsia"/>
          <w:spacing w:val="24"/>
          <w:sz w:val="36"/>
          <w:szCs w:val="36"/>
        </w:rPr>
        <w:t>及</w:t>
      </w:r>
      <w:r w:rsidR="00D4303D" w:rsidRPr="00CA66A8">
        <w:rPr>
          <w:rFonts w:ascii="標楷體" w:eastAsia="標楷體" w:hAnsi="標楷體" w:hint="eastAsia"/>
          <w:spacing w:val="24"/>
          <w:sz w:val="36"/>
          <w:szCs w:val="36"/>
        </w:rPr>
        <w:t>幼兒</w:t>
      </w:r>
      <w:r w:rsidR="0098456E" w:rsidRPr="00CA66A8">
        <w:rPr>
          <w:rFonts w:ascii="標楷體" w:eastAsia="標楷體" w:hAnsi="標楷體"/>
          <w:spacing w:val="24"/>
          <w:sz w:val="36"/>
          <w:szCs w:val="36"/>
        </w:rPr>
        <w:t>公共托育服務</w:t>
      </w:r>
      <w:r w:rsidR="00091188" w:rsidRPr="00CA66A8">
        <w:rPr>
          <w:rFonts w:ascii="標楷體" w:eastAsia="標楷體" w:hAnsi="標楷體" w:hint="eastAsia"/>
          <w:spacing w:val="24"/>
          <w:sz w:val="36"/>
          <w:szCs w:val="36"/>
        </w:rPr>
        <w:t>；另因應</w:t>
      </w:r>
      <w:proofErr w:type="gramStart"/>
      <w:r w:rsidR="00091188" w:rsidRPr="00CA66A8">
        <w:rPr>
          <w:rFonts w:ascii="標楷體" w:eastAsia="標楷體" w:hAnsi="標楷體" w:hint="eastAsia"/>
          <w:spacing w:val="24"/>
          <w:sz w:val="36"/>
          <w:szCs w:val="36"/>
        </w:rPr>
        <w:t>新冠肺炎疫情阻</w:t>
      </w:r>
      <w:proofErr w:type="gramEnd"/>
      <w:r w:rsidR="00091188" w:rsidRPr="00CA66A8">
        <w:rPr>
          <w:rFonts w:ascii="標楷體" w:eastAsia="標楷體" w:hAnsi="標楷體" w:hint="eastAsia"/>
          <w:spacing w:val="24"/>
          <w:sz w:val="36"/>
          <w:szCs w:val="36"/>
        </w:rPr>
        <w:t>絕境</w:t>
      </w:r>
      <w:r w:rsidR="00091188" w:rsidRPr="00CA66A8">
        <w:rPr>
          <w:rFonts w:ascii="標楷體" w:eastAsia="標楷體" w:hAnsi="標楷體" w:hint="eastAsia"/>
          <w:spacing w:val="24"/>
          <w:sz w:val="36"/>
          <w:szCs w:val="36"/>
        </w:rPr>
        <w:lastRenderedPageBreak/>
        <w:t>外，配合中央防疫政策，</w:t>
      </w:r>
      <w:proofErr w:type="gramStart"/>
      <w:r w:rsidR="00091188" w:rsidRPr="00CA66A8">
        <w:rPr>
          <w:rFonts w:ascii="標楷體" w:eastAsia="標楷體" w:hAnsi="標楷體" w:hint="eastAsia"/>
          <w:spacing w:val="24"/>
          <w:sz w:val="36"/>
          <w:szCs w:val="36"/>
        </w:rPr>
        <w:t>研議本</w:t>
      </w:r>
      <w:proofErr w:type="gramEnd"/>
      <w:r w:rsidR="00091188" w:rsidRPr="00CA66A8">
        <w:rPr>
          <w:rFonts w:ascii="標楷體" w:eastAsia="標楷體" w:hAnsi="標楷體" w:hint="eastAsia"/>
          <w:spacing w:val="24"/>
          <w:sz w:val="36"/>
          <w:szCs w:val="36"/>
        </w:rPr>
        <w:t>府防疫作為</w:t>
      </w:r>
      <w:r w:rsidR="0015564E">
        <w:rPr>
          <w:rFonts w:ascii="標楷體" w:eastAsia="標楷體" w:hAnsi="標楷體" w:hint="eastAsia"/>
          <w:spacing w:val="24"/>
          <w:sz w:val="36"/>
          <w:szCs w:val="36"/>
        </w:rPr>
        <w:t>、</w:t>
      </w:r>
      <w:r w:rsidR="00091188" w:rsidRPr="00CA66A8">
        <w:rPr>
          <w:rFonts w:ascii="標楷體" w:eastAsia="標楷體" w:hAnsi="標楷體" w:hint="eastAsia"/>
          <w:spacing w:val="24"/>
          <w:sz w:val="36"/>
          <w:szCs w:val="36"/>
        </w:rPr>
        <w:t>紓困方案</w:t>
      </w:r>
      <w:r w:rsidR="00C62227">
        <w:rPr>
          <w:rFonts w:ascii="標楷體" w:eastAsia="標楷體" w:hAnsi="標楷體" w:hint="eastAsia"/>
          <w:spacing w:val="24"/>
          <w:sz w:val="36"/>
          <w:szCs w:val="36"/>
        </w:rPr>
        <w:t>及成果</w:t>
      </w:r>
      <w:r w:rsidR="00DF7ED3" w:rsidRPr="00CA66A8">
        <w:rPr>
          <w:rFonts w:ascii="標楷體" w:eastAsia="標楷體" w:hAnsi="標楷體" w:cs="華康楷書體W7" w:hint="eastAsia"/>
          <w:spacing w:val="24"/>
          <w:sz w:val="36"/>
          <w:szCs w:val="36"/>
        </w:rPr>
        <w:t>等</w:t>
      </w:r>
      <w:r w:rsidR="00F5184D">
        <w:rPr>
          <w:rFonts w:ascii="標楷體" w:eastAsia="標楷體" w:hAnsi="標楷體" w:cs="華康楷書體W7" w:hint="eastAsia"/>
          <w:spacing w:val="24"/>
          <w:sz w:val="36"/>
          <w:szCs w:val="36"/>
        </w:rPr>
        <w:t>。</w:t>
      </w:r>
      <w:r w:rsidR="00807EA5" w:rsidRPr="00CA66A8">
        <w:rPr>
          <w:rFonts w:ascii="標楷體" w:eastAsia="標楷體" w:hAnsi="標楷體" w:cs="華康楷書體W7" w:hint="eastAsia"/>
          <w:spacing w:val="24"/>
          <w:sz w:val="36"/>
          <w:szCs w:val="36"/>
        </w:rPr>
        <w:t>相信在秉持以縣民福祉為最終依歸的正確價值引導下，縣政團隊將不斷超越與進步，促使縣政建設日益精進。</w:t>
      </w:r>
    </w:p>
    <w:p w:rsidR="004378C3" w:rsidRPr="00CA66A8" w:rsidRDefault="00C71B4A" w:rsidP="000C2FBE">
      <w:pPr>
        <w:snapToGrid w:val="0"/>
        <w:spacing w:line="620" w:lineRule="exact"/>
        <w:ind w:leftChars="0" w:left="0" w:firstLineChars="200" w:firstLine="768"/>
        <w:rPr>
          <w:rFonts w:ascii="標楷體" w:eastAsia="標楷體" w:hAnsi="標楷體" w:cs="華康楷書體W7"/>
          <w:color w:val="000000"/>
          <w:spacing w:val="24"/>
          <w:sz w:val="36"/>
          <w:szCs w:val="36"/>
        </w:rPr>
      </w:pPr>
      <w:proofErr w:type="gramStart"/>
      <w:r w:rsidRPr="00CA66A8">
        <w:rPr>
          <w:rFonts w:ascii="標楷體" w:eastAsia="標楷體" w:hAnsi="標楷體" w:cs="微軟正黑體" w:hint="eastAsia"/>
          <w:spacing w:val="24"/>
          <w:sz w:val="36"/>
          <w:szCs w:val="36"/>
        </w:rPr>
        <w:t>以下謹</w:t>
      </w:r>
      <w:proofErr w:type="gramEnd"/>
      <w:r w:rsidRPr="00CA66A8">
        <w:rPr>
          <w:rFonts w:ascii="標楷體" w:eastAsia="標楷體" w:hAnsi="標楷體" w:cs="微軟正黑體" w:hint="eastAsia"/>
          <w:spacing w:val="24"/>
          <w:sz w:val="36"/>
          <w:szCs w:val="36"/>
        </w:rPr>
        <w:t>就本府的施政願景</w:t>
      </w:r>
      <w:r w:rsidRPr="00CA66A8">
        <w:rPr>
          <w:rFonts w:ascii="標楷體" w:eastAsia="標楷體" w:hAnsi="標楷體" w:cs="Malgun Gothic Semilight" w:hint="eastAsia"/>
          <w:spacing w:val="24"/>
          <w:sz w:val="36"/>
          <w:szCs w:val="36"/>
        </w:rPr>
        <w:t>，</w:t>
      </w:r>
      <w:r w:rsidRPr="00CA66A8">
        <w:rPr>
          <w:rFonts w:ascii="標楷體" w:eastAsia="標楷體" w:hAnsi="標楷體" w:cs="微軟正黑體" w:hint="eastAsia"/>
          <w:spacing w:val="24"/>
          <w:sz w:val="36"/>
          <w:szCs w:val="36"/>
        </w:rPr>
        <w:t>以</w:t>
      </w:r>
      <w:r w:rsidR="00D8057F" w:rsidRPr="00CA66A8">
        <w:rPr>
          <w:rFonts w:ascii="標楷體" w:eastAsia="標楷體" w:hAnsi="標楷體" w:cs="微軟正黑體" w:hint="eastAsia"/>
          <w:spacing w:val="24"/>
          <w:sz w:val="36"/>
          <w:szCs w:val="36"/>
        </w:rPr>
        <w:t>「</w:t>
      </w:r>
      <w:r w:rsidR="00BF11A8" w:rsidRPr="00CA66A8">
        <w:rPr>
          <w:rFonts w:ascii="標楷體" w:eastAsia="標楷體" w:hAnsi="標楷體" w:hint="eastAsia"/>
          <w:spacing w:val="24"/>
          <w:sz w:val="36"/>
          <w:szCs w:val="36"/>
        </w:rPr>
        <w:t>守護健康-營造</w:t>
      </w:r>
      <w:r w:rsidR="00BF11A8" w:rsidRPr="00CA66A8">
        <w:rPr>
          <w:rFonts w:ascii="標楷體" w:eastAsia="標楷體" w:hAnsi="標楷體" w:cs="微軟正黑體" w:hint="eastAsia"/>
          <w:spacing w:val="24"/>
          <w:sz w:val="36"/>
          <w:szCs w:val="36"/>
        </w:rPr>
        <w:t>幸福</w:t>
      </w:r>
      <w:r w:rsidR="00BF11A8" w:rsidRPr="00CA66A8">
        <w:rPr>
          <w:rFonts w:ascii="標楷體" w:eastAsia="標楷體" w:hAnsi="標楷體" w:hint="eastAsia"/>
          <w:spacing w:val="24"/>
          <w:sz w:val="36"/>
          <w:szCs w:val="36"/>
        </w:rPr>
        <w:t>安全</w:t>
      </w:r>
      <w:r w:rsidR="00BF11A8" w:rsidRPr="00CA66A8">
        <w:rPr>
          <w:rFonts w:ascii="標楷體" w:eastAsia="標楷體" w:hAnsi="標楷體" w:cs="微軟正黑體" w:hint="eastAsia"/>
          <w:spacing w:val="24"/>
          <w:sz w:val="36"/>
          <w:szCs w:val="36"/>
        </w:rPr>
        <w:t>家園</w:t>
      </w:r>
      <w:r w:rsidR="00D8057F" w:rsidRPr="00CA66A8">
        <w:rPr>
          <w:rFonts w:ascii="標楷體" w:eastAsia="標楷體" w:hAnsi="標楷體" w:cs="微軟正黑體" w:hint="eastAsia"/>
          <w:spacing w:val="24"/>
          <w:sz w:val="36"/>
          <w:szCs w:val="36"/>
        </w:rPr>
        <w:t>」</w:t>
      </w:r>
      <w:r w:rsidR="00BF11A8" w:rsidRPr="00CA66A8">
        <w:rPr>
          <w:rFonts w:ascii="標楷體" w:eastAsia="標楷體" w:hAnsi="標楷體" w:cs="Calibri" w:hint="eastAsia"/>
          <w:bCs/>
          <w:spacing w:val="24"/>
          <w:sz w:val="36"/>
          <w:szCs w:val="36"/>
        </w:rPr>
        <w:t>、</w:t>
      </w:r>
      <w:r w:rsidR="00D8057F" w:rsidRPr="00CA66A8">
        <w:rPr>
          <w:rFonts w:ascii="標楷體" w:eastAsia="標楷體" w:hAnsi="標楷體" w:cs="Calibri" w:hint="eastAsia"/>
          <w:bCs/>
          <w:spacing w:val="24"/>
          <w:sz w:val="36"/>
          <w:szCs w:val="36"/>
        </w:rPr>
        <w:t>「</w:t>
      </w:r>
      <w:r w:rsidR="00BF11A8" w:rsidRPr="00CA66A8">
        <w:rPr>
          <w:rFonts w:ascii="標楷體" w:eastAsia="標楷體" w:hAnsi="標楷體" w:cs="Calibri" w:hint="eastAsia"/>
          <w:bCs/>
          <w:spacing w:val="24"/>
          <w:sz w:val="36"/>
          <w:szCs w:val="36"/>
        </w:rPr>
        <w:t>百年建設-陸海空交通聯網</w:t>
      </w:r>
      <w:r w:rsidR="00D8057F" w:rsidRPr="00CA66A8">
        <w:rPr>
          <w:rFonts w:ascii="標楷體" w:eastAsia="標楷體" w:hAnsi="標楷體" w:cs="Calibri" w:hint="eastAsia"/>
          <w:bCs/>
          <w:spacing w:val="24"/>
          <w:sz w:val="36"/>
          <w:szCs w:val="36"/>
        </w:rPr>
        <w:t>」</w:t>
      </w:r>
      <w:r w:rsidR="00F97019" w:rsidRPr="00CA66A8">
        <w:rPr>
          <w:rFonts w:ascii="標楷體" w:eastAsia="標楷體" w:hAnsi="標楷體" w:cs="Calibri" w:hint="eastAsia"/>
          <w:bCs/>
          <w:spacing w:val="24"/>
          <w:sz w:val="36"/>
          <w:szCs w:val="36"/>
        </w:rPr>
        <w:t>、「</w:t>
      </w:r>
      <w:r w:rsidR="00F97019" w:rsidRPr="00CA66A8">
        <w:rPr>
          <w:rFonts w:ascii="標楷體" w:eastAsia="標楷體" w:hAnsi="標楷體" w:hint="eastAsia"/>
          <w:bCs/>
          <w:spacing w:val="24"/>
          <w:sz w:val="36"/>
          <w:szCs w:val="36"/>
        </w:rPr>
        <w:t>美</w:t>
      </w:r>
      <w:r w:rsidR="00B14005" w:rsidRPr="00CA66A8">
        <w:rPr>
          <w:rFonts w:ascii="標楷體" w:eastAsia="標楷體" w:hAnsi="標楷體" w:hint="eastAsia"/>
          <w:bCs/>
          <w:spacing w:val="24"/>
          <w:sz w:val="36"/>
          <w:szCs w:val="36"/>
        </w:rPr>
        <w:t>麗</w:t>
      </w:r>
      <w:r w:rsidR="00F97019" w:rsidRPr="00CA66A8">
        <w:rPr>
          <w:rFonts w:ascii="標楷體" w:eastAsia="標楷體" w:hAnsi="標楷體" w:hint="eastAsia"/>
          <w:bCs/>
          <w:spacing w:val="24"/>
          <w:sz w:val="36"/>
          <w:szCs w:val="36"/>
        </w:rPr>
        <w:t>島嶼-人文與地景的交</w:t>
      </w:r>
      <w:proofErr w:type="gramStart"/>
      <w:r w:rsidR="00F97019" w:rsidRPr="00CA66A8">
        <w:rPr>
          <w:rFonts w:ascii="標楷體" w:eastAsia="標楷體" w:hAnsi="標楷體" w:hint="eastAsia"/>
          <w:bCs/>
          <w:spacing w:val="24"/>
          <w:sz w:val="36"/>
          <w:szCs w:val="36"/>
        </w:rPr>
        <w:t>匯</w:t>
      </w:r>
      <w:proofErr w:type="gramEnd"/>
      <w:r w:rsidR="00F97019" w:rsidRPr="00CA66A8">
        <w:rPr>
          <w:rFonts w:ascii="標楷體" w:eastAsia="標楷體" w:hAnsi="標楷體" w:hint="eastAsia"/>
          <w:bCs/>
          <w:spacing w:val="24"/>
          <w:sz w:val="36"/>
          <w:szCs w:val="36"/>
        </w:rPr>
        <w:t>」</w:t>
      </w:r>
      <w:r w:rsidR="00BF11A8" w:rsidRPr="00CA66A8">
        <w:rPr>
          <w:rFonts w:ascii="標楷體" w:eastAsia="標楷體" w:hAnsi="標楷體" w:cs="Calibri" w:hint="eastAsia"/>
          <w:bCs/>
          <w:spacing w:val="24"/>
          <w:sz w:val="36"/>
          <w:szCs w:val="36"/>
        </w:rPr>
        <w:t>、</w:t>
      </w:r>
      <w:r w:rsidR="00D8057F" w:rsidRPr="00CA66A8">
        <w:rPr>
          <w:rFonts w:ascii="標楷體" w:eastAsia="標楷體" w:hAnsi="標楷體" w:cs="Calibri" w:hint="eastAsia"/>
          <w:bCs/>
          <w:spacing w:val="24"/>
          <w:sz w:val="36"/>
          <w:szCs w:val="36"/>
        </w:rPr>
        <w:t>「</w:t>
      </w:r>
      <w:r w:rsidR="00BF11A8" w:rsidRPr="00CA66A8">
        <w:rPr>
          <w:rFonts w:ascii="標楷體" w:eastAsia="標楷體" w:hAnsi="標楷體" w:cs="微軟正黑體" w:hint="eastAsia"/>
          <w:spacing w:val="24"/>
          <w:sz w:val="36"/>
          <w:szCs w:val="36"/>
        </w:rPr>
        <w:t>經濟命</w:t>
      </w:r>
      <w:r w:rsidR="00F97019" w:rsidRPr="00CA66A8">
        <w:rPr>
          <w:rFonts w:ascii="標楷體" w:eastAsia="標楷體" w:hAnsi="標楷體" w:cs="微軟正黑體" w:hint="eastAsia"/>
          <w:spacing w:val="24"/>
          <w:sz w:val="36"/>
          <w:szCs w:val="36"/>
        </w:rPr>
        <w:t>脈</w:t>
      </w:r>
      <w:r w:rsidR="00BF11A8" w:rsidRPr="00CA66A8">
        <w:rPr>
          <w:rFonts w:ascii="標楷體" w:eastAsia="標楷體" w:hAnsi="標楷體" w:cs="Calibri" w:hint="eastAsia"/>
          <w:bCs/>
          <w:spacing w:val="24"/>
          <w:sz w:val="36"/>
          <w:szCs w:val="36"/>
        </w:rPr>
        <w:t>-打造島嶼新品牌</w:t>
      </w:r>
      <w:r w:rsidR="00D8057F" w:rsidRPr="00CA66A8">
        <w:rPr>
          <w:rFonts w:ascii="標楷體" w:eastAsia="標楷體" w:hAnsi="標楷體" w:cs="Calibri" w:hint="eastAsia"/>
          <w:bCs/>
          <w:spacing w:val="24"/>
          <w:sz w:val="36"/>
          <w:szCs w:val="36"/>
        </w:rPr>
        <w:t>」「</w:t>
      </w:r>
      <w:r w:rsidR="00BF11A8" w:rsidRPr="00CA66A8">
        <w:rPr>
          <w:rFonts w:ascii="標楷體" w:eastAsia="標楷體" w:hAnsi="標楷體" w:cs="Calibri" w:hint="eastAsia"/>
          <w:bCs/>
          <w:spacing w:val="24"/>
          <w:sz w:val="36"/>
          <w:szCs w:val="36"/>
        </w:rPr>
        <w:t>美夢成真-帶好每</w:t>
      </w:r>
      <w:proofErr w:type="gramStart"/>
      <w:r w:rsidR="00BF11A8" w:rsidRPr="00CA66A8">
        <w:rPr>
          <w:rFonts w:ascii="標楷體" w:eastAsia="標楷體" w:hAnsi="標楷體" w:cs="Calibri" w:hint="eastAsia"/>
          <w:bCs/>
          <w:spacing w:val="24"/>
          <w:sz w:val="36"/>
          <w:szCs w:val="36"/>
        </w:rPr>
        <w:t>個</w:t>
      </w:r>
      <w:proofErr w:type="gramEnd"/>
      <w:r w:rsidR="00BF11A8" w:rsidRPr="00CA66A8">
        <w:rPr>
          <w:rFonts w:ascii="標楷體" w:eastAsia="標楷體" w:hAnsi="標楷體" w:cs="Calibri" w:hint="eastAsia"/>
          <w:bCs/>
          <w:spacing w:val="24"/>
          <w:sz w:val="36"/>
          <w:szCs w:val="36"/>
        </w:rPr>
        <w:t>孩子</w:t>
      </w:r>
      <w:r w:rsidR="00D8057F" w:rsidRPr="00CA66A8">
        <w:rPr>
          <w:rFonts w:ascii="標楷體" w:eastAsia="標楷體" w:hAnsi="標楷體" w:cs="Calibri" w:hint="eastAsia"/>
          <w:bCs/>
          <w:spacing w:val="24"/>
          <w:sz w:val="36"/>
          <w:szCs w:val="36"/>
        </w:rPr>
        <w:t>」</w:t>
      </w:r>
      <w:r w:rsidR="00BF11A8" w:rsidRPr="00CA66A8">
        <w:rPr>
          <w:rFonts w:ascii="標楷體" w:eastAsia="標楷體" w:hAnsi="標楷體" w:cs="Calibri" w:hint="eastAsia"/>
          <w:bCs/>
          <w:spacing w:val="24"/>
          <w:sz w:val="36"/>
          <w:szCs w:val="36"/>
        </w:rPr>
        <w:t>、</w:t>
      </w:r>
      <w:r w:rsidR="00D8057F" w:rsidRPr="00CA66A8">
        <w:rPr>
          <w:rFonts w:ascii="標楷體" w:eastAsia="標楷體" w:hAnsi="標楷體" w:cs="Calibri" w:hint="eastAsia"/>
          <w:bCs/>
          <w:spacing w:val="24"/>
          <w:sz w:val="36"/>
          <w:szCs w:val="36"/>
        </w:rPr>
        <w:t>「</w:t>
      </w:r>
      <w:r w:rsidR="00BF11A8" w:rsidRPr="00CA66A8">
        <w:rPr>
          <w:rFonts w:ascii="標楷體" w:eastAsia="標楷體" w:hAnsi="標楷體" w:cs="Calibri" w:hint="eastAsia"/>
          <w:bCs/>
          <w:spacing w:val="24"/>
          <w:sz w:val="36"/>
          <w:szCs w:val="36"/>
        </w:rPr>
        <w:t>人文薈萃-</w:t>
      </w:r>
      <w:r w:rsidR="00BF11A8" w:rsidRPr="00CA66A8">
        <w:rPr>
          <w:rFonts w:ascii="標楷體" w:eastAsia="標楷體" w:hAnsi="標楷體" w:cs="微軟正黑體" w:hint="eastAsia"/>
          <w:spacing w:val="24"/>
          <w:sz w:val="36"/>
          <w:szCs w:val="36"/>
        </w:rPr>
        <w:t>世界看見馬祖</w:t>
      </w:r>
      <w:r w:rsidR="00BF11A8" w:rsidRPr="00CA66A8">
        <w:rPr>
          <w:rFonts w:ascii="標楷體" w:eastAsia="標楷體" w:hAnsi="標楷體" w:cs="Calibri" w:hint="eastAsia"/>
          <w:bCs/>
          <w:spacing w:val="24"/>
          <w:sz w:val="36"/>
          <w:szCs w:val="36"/>
        </w:rPr>
        <w:t>風華</w:t>
      </w:r>
      <w:r w:rsidR="00D8057F" w:rsidRPr="00CA66A8">
        <w:rPr>
          <w:rFonts w:ascii="標楷體" w:eastAsia="標楷體" w:hAnsi="標楷體" w:cs="Calibri" w:hint="eastAsia"/>
          <w:bCs/>
          <w:spacing w:val="24"/>
          <w:sz w:val="36"/>
          <w:szCs w:val="36"/>
        </w:rPr>
        <w:t>」</w:t>
      </w:r>
      <w:r w:rsidR="00516D50">
        <w:rPr>
          <w:rFonts w:ascii="標楷體" w:eastAsia="標楷體" w:hAnsi="標楷體" w:cs="Calibri" w:hint="eastAsia"/>
          <w:bCs/>
          <w:spacing w:val="24"/>
          <w:sz w:val="36"/>
          <w:szCs w:val="36"/>
        </w:rPr>
        <w:t>及</w:t>
      </w:r>
      <w:r w:rsidR="00D8057F" w:rsidRPr="00CA66A8">
        <w:rPr>
          <w:rFonts w:ascii="標楷體" w:eastAsia="標楷體" w:hAnsi="標楷體" w:cs="Calibri" w:hint="eastAsia"/>
          <w:bCs/>
          <w:spacing w:val="24"/>
          <w:sz w:val="36"/>
          <w:szCs w:val="36"/>
        </w:rPr>
        <w:t>「</w:t>
      </w:r>
      <w:r w:rsidR="00BF11A8" w:rsidRPr="00CA66A8">
        <w:rPr>
          <w:rFonts w:ascii="標楷體" w:eastAsia="標楷體" w:hAnsi="標楷體" w:cs="Calibri" w:hint="eastAsia"/>
          <w:bCs/>
          <w:spacing w:val="24"/>
          <w:sz w:val="36"/>
          <w:szCs w:val="36"/>
        </w:rPr>
        <w:t>創意與承擔-讓民眾有感服務</w:t>
      </w:r>
      <w:r w:rsidR="00D8057F" w:rsidRPr="00CA66A8">
        <w:rPr>
          <w:rFonts w:ascii="標楷體" w:eastAsia="標楷體" w:hAnsi="標楷體" w:cs="Calibri" w:hint="eastAsia"/>
          <w:bCs/>
          <w:spacing w:val="24"/>
          <w:sz w:val="36"/>
          <w:szCs w:val="36"/>
        </w:rPr>
        <w:t>」</w:t>
      </w:r>
      <w:r w:rsidRPr="00CA66A8">
        <w:rPr>
          <w:rFonts w:ascii="標楷體" w:eastAsia="標楷體" w:hAnsi="標楷體" w:cs="微軟正黑體" w:hint="eastAsia"/>
          <w:spacing w:val="24"/>
          <w:sz w:val="36"/>
          <w:szCs w:val="36"/>
        </w:rPr>
        <w:t>等</w:t>
      </w:r>
      <w:r w:rsidR="00F97019" w:rsidRPr="00CA66A8">
        <w:rPr>
          <w:rFonts w:ascii="標楷體" w:eastAsia="標楷體" w:hAnsi="標楷體" w:cs="微軟正黑體" w:hint="eastAsia"/>
          <w:spacing w:val="24"/>
          <w:sz w:val="36"/>
          <w:szCs w:val="36"/>
        </w:rPr>
        <w:t>七</w:t>
      </w:r>
      <w:r w:rsidRPr="00CA66A8">
        <w:rPr>
          <w:rFonts w:ascii="標楷體" w:eastAsia="標楷體" w:hAnsi="標楷體" w:cs="微軟正黑體" w:hint="eastAsia"/>
          <w:spacing w:val="24"/>
          <w:sz w:val="36"/>
          <w:szCs w:val="36"/>
        </w:rPr>
        <w:t>大面向作為論述架構，</w:t>
      </w:r>
      <w:r w:rsidR="00D548EF" w:rsidRPr="00CA66A8">
        <w:rPr>
          <w:rFonts w:ascii="標楷體" w:eastAsia="標楷體" w:hAnsi="標楷體" w:cs="華康楷書體W7" w:hint="eastAsia"/>
          <w:spacing w:val="24"/>
          <w:sz w:val="36"/>
          <w:szCs w:val="36"/>
        </w:rPr>
        <w:t>謹</w:t>
      </w:r>
      <w:proofErr w:type="gramStart"/>
      <w:r w:rsidR="00D548EF" w:rsidRPr="00CA66A8">
        <w:rPr>
          <w:rFonts w:ascii="標楷體" w:eastAsia="標楷體" w:hAnsi="標楷體" w:cs="華康楷書體W7" w:hint="eastAsia"/>
          <w:spacing w:val="24"/>
          <w:sz w:val="36"/>
          <w:szCs w:val="36"/>
        </w:rPr>
        <w:t>就</w:t>
      </w:r>
      <w:r w:rsidR="00120133" w:rsidRPr="00CA66A8">
        <w:rPr>
          <w:rFonts w:ascii="標楷體" w:eastAsia="標楷體" w:hAnsi="標楷體" w:cs="華康楷書體W7" w:hint="eastAsia"/>
          <w:spacing w:val="24"/>
          <w:sz w:val="36"/>
          <w:szCs w:val="36"/>
        </w:rPr>
        <w:t>半年來</w:t>
      </w:r>
      <w:proofErr w:type="gramEnd"/>
      <w:r w:rsidR="00D548EF" w:rsidRPr="00CA66A8">
        <w:rPr>
          <w:rFonts w:ascii="標楷體" w:eastAsia="標楷體" w:hAnsi="標楷體" w:cs="華康楷書體W7" w:hint="eastAsia"/>
          <w:spacing w:val="24"/>
          <w:sz w:val="36"/>
          <w:szCs w:val="36"/>
        </w:rPr>
        <w:t>本府各項縣政</w:t>
      </w:r>
      <w:r w:rsidR="00D548EF" w:rsidRPr="00CA66A8">
        <w:rPr>
          <w:rFonts w:ascii="標楷體" w:eastAsia="標楷體" w:hAnsi="標楷體" w:cs="華康楷書體W7" w:hint="eastAsia"/>
          <w:color w:val="000000"/>
          <w:spacing w:val="24"/>
          <w:sz w:val="36"/>
          <w:szCs w:val="36"/>
        </w:rPr>
        <w:t>工作提出報告，敬請各位議員女士、先生給予指教。</w:t>
      </w:r>
    </w:p>
    <w:p w:rsidR="00AB103E" w:rsidRPr="00B0109D" w:rsidRDefault="00AB103E" w:rsidP="00B0109D">
      <w:pPr>
        <w:pStyle w:val="b"/>
        <w:ind w:left="700" w:hanging="700"/>
        <w:rPr>
          <w:spacing w:val="26"/>
          <w:sz w:val="44"/>
          <w:szCs w:val="44"/>
        </w:rPr>
      </w:pPr>
      <w:bookmarkStart w:id="2" w:name="_Toc40255986"/>
      <w:r w:rsidRPr="00B0109D">
        <w:rPr>
          <w:rFonts w:hint="eastAsia"/>
          <w:spacing w:val="26"/>
          <w:sz w:val="44"/>
          <w:szCs w:val="44"/>
        </w:rPr>
        <w:t>壹、守護健康-營造幸福安全家園</w:t>
      </w:r>
      <w:bookmarkEnd w:id="2"/>
    </w:p>
    <w:p w:rsidR="00C51B9D" w:rsidRPr="00CA66A8" w:rsidRDefault="00C51B9D" w:rsidP="000C2FBE">
      <w:pPr>
        <w:snapToGrid w:val="0"/>
        <w:spacing w:line="620" w:lineRule="exact"/>
        <w:ind w:leftChars="0" w:left="0" w:firstLineChars="200" w:firstLine="768"/>
        <w:rPr>
          <w:rFonts w:ascii="標楷體" w:eastAsia="標楷體" w:hAnsi="標楷體"/>
          <w:color w:val="FF0000"/>
          <w:spacing w:val="24"/>
          <w:sz w:val="36"/>
          <w:szCs w:val="36"/>
        </w:rPr>
      </w:pPr>
      <w:r w:rsidRPr="00CA66A8">
        <w:rPr>
          <w:rFonts w:ascii="標楷體" w:eastAsia="標楷體" w:hAnsi="標楷體" w:hint="eastAsia"/>
          <w:spacing w:val="24"/>
          <w:kern w:val="2"/>
          <w:sz w:val="36"/>
          <w:szCs w:val="36"/>
        </w:rPr>
        <w:t>守護縣民</w:t>
      </w:r>
      <w:r w:rsidR="00D8057F" w:rsidRPr="00CA66A8">
        <w:rPr>
          <w:rFonts w:ascii="標楷體" w:eastAsia="標楷體" w:hAnsi="標楷體" w:hint="eastAsia"/>
          <w:spacing w:val="24"/>
          <w:sz w:val="36"/>
          <w:szCs w:val="36"/>
        </w:rPr>
        <w:t>健康</w:t>
      </w:r>
      <w:r w:rsidR="009F0552" w:rsidRPr="00CA66A8">
        <w:rPr>
          <w:rFonts w:ascii="標楷體" w:eastAsia="標楷體" w:hAnsi="標楷體" w:hint="eastAsia"/>
          <w:spacing w:val="24"/>
          <w:sz w:val="36"/>
          <w:szCs w:val="36"/>
        </w:rPr>
        <w:t>與</w:t>
      </w:r>
      <w:r w:rsidRPr="00CA66A8">
        <w:rPr>
          <w:rFonts w:ascii="標楷體" w:eastAsia="標楷體" w:hAnsi="標楷體" w:hint="eastAsia"/>
          <w:spacing w:val="24"/>
          <w:kern w:val="2"/>
          <w:sz w:val="36"/>
          <w:szCs w:val="36"/>
        </w:rPr>
        <w:t>安全，打造宜居</w:t>
      </w:r>
      <w:proofErr w:type="gramStart"/>
      <w:r w:rsidRPr="00CA66A8">
        <w:rPr>
          <w:rFonts w:ascii="標楷體" w:eastAsia="標楷體" w:hAnsi="標楷體" w:hint="eastAsia"/>
          <w:spacing w:val="24"/>
          <w:kern w:val="2"/>
          <w:sz w:val="36"/>
          <w:szCs w:val="36"/>
        </w:rPr>
        <w:t>環境乃縣政</w:t>
      </w:r>
      <w:proofErr w:type="gramEnd"/>
      <w:r w:rsidRPr="00CA66A8">
        <w:rPr>
          <w:rFonts w:ascii="標楷體" w:eastAsia="標楷體" w:hAnsi="標楷體" w:hint="eastAsia"/>
          <w:spacing w:val="24"/>
          <w:kern w:val="2"/>
          <w:sz w:val="36"/>
          <w:szCs w:val="36"/>
        </w:rPr>
        <w:t>團隊的基本要務，本府從</w:t>
      </w:r>
      <w:r w:rsidR="001C43C7" w:rsidRPr="00CA66A8">
        <w:rPr>
          <w:rFonts w:ascii="標楷體" w:eastAsia="標楷體" w:hAnsi="標楷體" w:hint="eastAsia"/>
          <w:bCs/>
          <w:spacing w:val="24"/>
          <w:sz w:val="36"/>
          <w:szCs w:val="36"/>
        </w:rPr>
        <w:t>新冠肺炎防疫工作、衛生醫療、幼兒照顧、輔導青年</w:t>
      </w:r>
      <w:r w:rsidR="002F11F4" w:rsidRPr="00CA66A8">
        <w:rPr>
          <w:rFonts w:ascii="標楷體" w:eastAsia="標楷體" w:hAnsi="標楷體" w:hint="eastAsia"/>
          <w:bCs/>
          <w:spacing w:val="24"/>
          <w:sz w:val="36"/>
          <w:szCs w:val="36"/>
        </w:rPr>
        <w:t>就</w:t>
      </w:r>
      <w:r w:rsidR="001C43C7" w:rsidRPr="00CA66A8">
        <w:rPr>
          <w:rFonts w:ascii="標楷體" w:eastAsia="標楷體" w:hAnsi="標楷體" w:hint="eastAsia"/>
          <w:bCs/>
          <w:spacing w:val="24"/>
          <w:sz w:val="36"/>
          <w:szCs w:val="36"/>
        </w:rPr>
        <w:t>業、</w:t>
      </w:r>
      <w:r w:rsidR="002F11F4" w:rsidRPr="00CA66A8">
        <w:rPr>
          <w:rFonts w:ascii="標楷體" w:eastAsia="標楷體" w:hAnsi="標楷體" w:hint="eastAsia"/>
          <w:bCs/>
          <w:spacing w:val="24"/>
          <w:sz w:val="36"/>
          <w:szCs w:val="36"/>
        </w:rPr>
        <w:t>長者</w:t>
      </w:r>
      <w:r w:rsidR="001C43C7" w:rsidRPr="00CA66A8">
        <w:rPr>
          <w:rFonts w:ascii="標楷體" w:eastAsia="標楷體" w:hAnsi="標楷體" w:hint="eastAsia"/>
          <w:bCs/>
          <w:spacing w:val="24"/>
          <w:sz w:val="36"/>
          <w:szCs w:val="36"/>
        </w:rPr>
        <w:t>安養護照、</w:t>
      </w:r>
      <w:r w:rsidR="002F11F4" w:rsidRPr="00CA66A8">
        <w:rPr>
          <w:rFonts w:ascii="標楷體" w:eastAsia="標楷體" w:hAnsi="標楷體" w:hint="eastAsia"/>
          <w:bCs/>
          <w:spacing w:val="24"/>
          <w:sz w:val="36"/>
          <w:szCs w:val="36"/>
        </w:rPr>
        <w:t>身心障礙照顧、</w:t>
      </w:r>
      <w:r w:rsidR="001C43C7" w:rsidRPr="00CA66A8">
        <w:rPr>
          <w:rFonts w:ascii="標楷體" w:eastAsia="標楷體" w:hAnsi="標楷體" w:hint="eastAsia"/>
          <w:bCs/>
          <w:spacing w:val="24"/>
          <w:sz w:val="36"/>
          <w:szCs w:val="36"/>
        </w:rPr>
        <w:t>友善勞工、守護</w:t>
      </w:r>
      <w:r w:rsidRPr="00CA66A8">
        <w:rPr>
          <w:rFonts w:ascii="標楷體" w:eastAsia="標楷體" w:hAnsi="標楷體" w:hint="eastAsia"/>
          <w:spacing w:val="24"/>
          <w:kern w:val="2"/>
          <w:sz w:val="36"/>
          <w:szCs w:val="36"/>
        </w:rPr>
        <w:t>家園等多元面向著手，努力營造讓縣民感到安心且舒適的永續生活環境。</w:t>
      </w:r>
    </w:p>
    <w:p w:rsidR="0014487E" w:rsidRPr="001E7F82" w:rsidRDefault="00A553A7" w:rsidP="00E17368">
      <w:pPr>
        <w:pStyle w:val="c"/>
      </w:pPr>
      <w:bookmarkStart w:id="3" w:name="_Toc40255987"/>
      <w:r w:rsidRPr="001E7F82">
        <w:rPr>
          <w:rFonts w:hint="eastAsia"/>
        </w:rPr>
        <w:t>一、</w:t>
      </w:r>
      <w:r w:rsidR="0014487E" w:rsidRPr="001E7F82">
        <w:rPr>
          <w:rFonts w:hint="eastAsia"/>
        </w:rPr>
        <w:t>衛生醫療</w:t>
      </w:r>
      <w:bookmarkEnd w:id="3"/>
    </w:p>
    <w:p w:rsidR="00BD6A24" w:rsidRPr="00C4412F" w:rsidRDefault="0014487E" w:rsidP="00E17368">
      <w:pPr>
        <w:pStyle w:val="af"/>
        <w:spacing w:line="620" w:lineRule="exact"/>
        <w:ind w:leftChars="100" w:left="240" w:firstLineChars="0" w:firstLine="0"/>
        <w:rPr>
          <w:rFonts w:ascii="標楷體" w:eastAsia="標楷體" w:hAnsi="標楷體"/>
          <w:b/>
          <w:spacing w:val="24"/>
          <w:sz w:val="36"/>
          <w:szCs w:val="36"/>
        </w:rPr>
      </w:pPr>
      <w:r w:rsidRPr="00C4412F">
        <w:rPr>
          <w:rFonts w:ascii="標楷體" w:eastAsia="標楷體" w:hAnsi="標楷體" w:hint="eastAsia"/>
          <w:b/>
          <w:color w:val="C00000"/>
          <w:spacing w:val="24"/>
          <w:sz w:val="36"/>
          <w:szCs w:val="36"/>
        </w:rPr>
        <w:t>(</w:t>
      </w:r>
      <w:proofErr w:type="gramStart"/>
      <w:r w:rsidRPr="00C4412F">
        <w:rPr>
          <w:rFonts w:ascii="標楷體" w:eastAsia="標楷體" w:hAnsi="標楷體" w:hint="eastAsia"/>
          <w:b/>
          <w:color w:val="C00000"/>
          <w:spacing w:val="24"/>
          <w:sz w:val="36"/>
          <w:szCs w:val="36"/>
        </w:rPr>
        <w:t>一</w:t>
      </w:r>
      <w:proofErr w:type="gramEnd"/>
      <w:r w:rsidRPr="00C4412F">
        <w:rPr>
          <w:rFonts w:ascii="標楷體" w:eastAsia="標楷體" w:hAnsi="標楷體" w:hint="eastAsia"/>
          <w:b/>
          <w:color w:val="C00000"/>
          <w:spacing w:val="24"/>
          <w:sz w:val="36"/>
          <w:szCs w:val="36"/>
        </w:rPr>
        <w:t>)</w:t>
      </w:r>
      <w:r w:rsidR="00B56DD0" w:rsidRPr="00C4412F">
        <w:rPr>
          <w:rFonts w:ascii="標楷體" w:eastAsia="標楷體" w:hAnsi="標楷體" w:hint="eastAsia"/>
          <w:b/>
          <w:color w:val="FF0000"/>
          <w:spacing w:val="24"/>
          <w:sz w:val="36"/>
          <w:szCs w:val="36"/>
        </w:rPr>
        <w:t>防疫一百天</w:t>
      </w:r>
      <w:r w:rsidR="00731ECE" w:rsidRPr="00C4412F">
        <w:rPr>
          <w:rFonts w:ascii="標楷體" w:eastAsia="標楷體" w:hAnsi="標楷體" w:hint="eastAsia"/>
          <w:b/>
          <w:color w:val="C00000"/>
          <w:spacing w:val="24"/>
          <w:sz w:val="36"/>
          <w:szCs w:val="36"/>
        </w:rPr>
        <w:t>-</w:t>
      </w:r>
      <w:proofErr w:type="gramStart"/>
      <w:r w:rsidR="00BD6A24" w:rsidRPr="00C4412F">
        <w:rPr>
          <w:rFonts w:ascii="標楷體" w:eastAsia="標楷體" w:hAnsi="標楷體" w:hint="eastAsia"/>
          <w:b/>
          <w:color w:val="C00000"/>
          <w:spacing w:val="24"/>
          <w:sz w:val="36"/>
          <w:szCs w:val="36"/>
        </w:rPr>
        <w:t>新冠肺炎</w:t>
      </w:r>
      <w:proofErr w:type="gramEnd"/>
      <w:r w:rsidR="00BD6A24" w:rsidRPr="00C4412F">
        <w:rPr>
          <w:rFonts w:ascii="標楷體" w:eastAsia="標楷體" w:hAnsi="標楷體" w:hint="eastAsia"/>
          <w:b/>
          <w:color w:val="C00000"/>
          <w:spacing w:val="24"/>
          <w:sz w:val="36"/>
          <w:szCs w:val="36"/>
        </w:rPr>
        <w:t>零案例</w:t>
      </w:r>
    </w:p>
    <w:p w:rsidR="00BD6A24" w:rsidRPr="00CA66A8" w:rsidRDefault="00BD6A24" w:rsidP="008C3EFF">
      <w:pPr>
        <w:pStyle w:val="af"/>
        <w:spacing w:line="620" w:lineRule="exact"/>
        <w:ind w:leftChars="450" w:left="1080" w:firstLineChars="0" w:firstLine="0"/>
        <w:rPr>
          <w:rFonts w:ascii="標楷體" w:eastAsia="標楷體" w:hAnsi="標楷體"/>
          <w:spacing w:val="24"/>
          <w:sz w:val="36"/>
          <w:szCs w:val="36"/>
        </w:rPr>
      </w:pPr>
      <w:r w:rsidRPr="00CA66A8">
        <w:rPr>
          <w:rFonts w:ascii="標楷體" w:eastAsia="標楷體" w:hAnsi="標楷體" w:hint="eastAsia"/>
          <w:spacing w:val="24"/>
          <w:sz w:val="36"/>
          <w:szCs w:val="36"/>
        </w:rPr>
        <w:t>連江縣</w:t>
      </w:r>
      <w:proofErr w:type="gramStart"/>
      <w:r w:rsidRPr="00CA66A8">
        <w:rPr>
          <w:rFonts w:ascii="標楷體" w:eastAsia="標楷體" w:hAnsi="標楷體" w:hint="eastAsia"/>
          <w:spacing w:val="24"/>
          <w:sz w:val="36"/>
          <w:szCs w:val="36"/>
        </w:rPr>
        <w:t>疫</w:t>
      </w:r>
      <w:proofErr w:type="gramEnd"/>
      <w:r w:rsidRPr="00CA66A8">
        <w:rPr>
          <w:rFonts w:ascii="標楷體" w:eastAsia="標楷體" w:hAnsi="標楷體" w:hint="eastAsia"/>
          <w:spacing w:val="24"/>
          <w:sz w:val="36"/>
          <w:szCs w:val="36"/>
        </w:rPr>
        <w:t>情指揮中心的嚴密預防措施下，本縣目前仍維持零案例，本縣因應實施具體的防疫作法</w:t>
      </w:r>
      <w:r w:rsidRPr="00CA66A8">
        <w:rPr>
          <w:rFonts w:ascii="標楷體" w:eastAsia="標楷體" w:hAnsi="標楷體" w:hint="eastAsia"/>
          <w:spacing w:val="24"/>
          <w:sz w:val="36"/>
          <w:szCs w:val="36"/>
        </w:rPr>
        <w:lastRenderedPageBreak/>
        <w:t>如下：</w:t>
      </w:r>
    </w:p>
    <w:p w:rsidR="00BD6A24" w:rsidRPr="009378F8" w:rsidRDefault="00A2711F" w:rsidP="00CE7EB0">
      <w:pPr>
        <w:spacing w:line="620" w:lineRule="exact"/>
        <w:ind w:leftChars="250" w:left="600" w:firstLineChars="0" w:firstLine="0"/>
        <w:rPr>
          <w:rFonts w:ascii="標楷體" w:eastAsia="標楷體" w:hAnsi="標楷體"/>
          <w:spacing w:val="24"/>
          <w:sz w:val="36"/>
          <w:szCs w:val="36"/>
        </w:rPr>
      </w:pPr>
      <w:r>
        <w:rPr>
          <w:rFonts w:ascii="標楷體" w:eastAsia="標楷體" w:hAnsi="標楷體" w:hint="eastAsia"/>
          <w:color w:val="632423"/>
          <w:spacing w:val="24"/>
          <w:sz w:val="36"/>
          <w:szCs w:val="36"/>
        </w:rPr>
        <w:t>1</w:t>
      </w:r>
      <w:r w:rsidR="00BA4CBF" w:rsidRPr="009378F8">
        <w:rPr>
          <w:rFonts w:ascii="標楷體" w:eastAsia="標楷體" w:hAnsi="標楷體" w:hint="eastAsia"/>
          <w:color w:val="632423"/>
          <w:spacing w:val="24"/>
          <w:sz w:val="36"/>
          <w:szCs w:val="36"/>
        </w:rPr>
        <w:t>、</w:t>
      </w:r>
      <w:r w:rsidR="00BD6A24" w:rsidRPr="009378F8">
        <w:rPr>
          <w:rFonts w:ascii="標楷體" w:eastAsia="標楷體" w:hAnsi="標楷體" w:hint="eastAsia"/>
          <w:color w:val="632423"/>
          <w:spacing w:val="24"/>
          <w:sz w:val="36"/>
          <w:szCs w:val="36"/>
        </w:rPr>
        <w:t>暫停小三通</w:t>
      </w:r>
    </w:p>
    <w:p w:rsidR="00BD6A24" w:rsidRPr="00CA66A8" w:rsidRDefault="00BA4CBF" w:rsidP="009378F8">
      <w:pPr>
        <w:pStyle w:val="af"/>
        <w:spacing w:line="620" w:lineRule="exact"/>
        <w:ind w:leftChars="380" w:left="1296" w:hangingChars="100" w:hanging="384"/>
        <w:rPr>
          <w:rFonts w:ascii="標楷體" w:eastAsia="標楷體" w:hAnsi="標楷體"/>
          <w:spacing w:val="24"/>
          <w:sz w:val="36"/>
          <w:szCs w:val="36"/>
        </w:rPr>
      </w:pPr>
      <w:r>
        <w:rPr>
          <w:rFonts w:ascii="標楷體" w:eastAsia="標楷體" w:hAnsi="標楷體" w:hint="eastAsia"/>
          <w:spacing w:val="24"/>
          <w:sz w:val="36"/>
          <w:szCs w:val="36"/>
        </w:rPr>
        <w:t xml:space="preserve">　</w:t>
      </w:r>
      <w:r w:rsidR="00BD6A24" w:rsidRPr="00CA66A8">
        <w:rPr>
          <w:rFonts w:ascii="標楷體" w:eastAsia="標楷體" w:hAnsi="標楷體" w:hint="eastAsia"/>
          <w:spacing w:val="24"/>
          <w:sz w:val="36"/>
          <w:szCs w:val="36"/>
        </w:rPr>
        <w:t>經連江</w:t>
      </w:r>
      <w:r>
        <w:rPr>
          <w:rFonts w:ascii="標楷體" w:eastAsia="標楷體" w:hAnsi="標楷體" w:hint="eastAsia"/>
          <w:spacing w:val="24"/>
          <w:sz w:val="36"/>
          <w:szCs w:val="36"/>
        </w:rPr>
        <w:t>縣</w:t>
      </w:r>
      <w:proofErr w:type="gramStart"/>
      <w:r>
        <w:rPr>
          <w:rFonts w:ascii="標楷體" w:eastAsia="標楷體" w:hAnsi="標楷體" w:hint="eastAsia"/>
          <w:spacing w:val="24"/>
          <w:sz w:val="36"/>
          <w:szCs w:val="36"/>
        </w:rPr>
        <w:t>疫</w:t>
      </w:r>
      <w:proofErr w:type="gramEnd"/>
      <w:r>
        <w:rPr>
          <w:rFonts w:ascii="標楷體" w:eastAsia="標楷體" w:hAnsi="標楷體" w:hint="eastAsia"/>
          <w:spacing w:val="24"/>
          <w:sz w:val="36"/>
          <w:szCs w:val="36"/>
        </w:rPr>
        <w:t>情指揮中心建議中央流行</w:t>
      </w:r>
      <w:proofErr w:type="gramStart"/>
      <w:r>
        <w:rPr>
          <w:rFonts w:ascii="標楷體" w:eastAsia="標楷體" w:hAnsi="標楷體" w:hint="eastAsia"/>
          <w:spacing w:val="24"/>
          <w:sz w:val="36"/>
          <w:szCs w:val="36"/>
        </w:rPr>
        <w:t>疫</w:t>
      </w:r>
      <w:proofErr w:type="gramEnd"/>
      <w:r>
        <w:rPr>
          <w:rFonts w:ascii="標楷體" w:eastAsia="標楷體" w:hAnsi="標楷體" w:hint="eastAsia"/>
          <w:spacing w:val="24"/>
          <w:sz w:val="36"/>
          <w:szCs w:val="36"/>
        </w:rPr>
        <w:t>情指</w:t>
      </w:r>
      <w:r w:rsidR="002E283F">
        <w:rPr>
          <w:rFonts w:ascii="標楷體" w:eastAsia="標楷體" w:hAnsi="標楷體" w:hint="eastAsia"/>
          <w:spacing w:val="24"/>
          <w:sz w:val="36"/>
          <w:szCs w:val="36"/>
        </w:rPr>
        <w:t>揮</w:t>
      </w:r>
      <w:r w:rsidR="00BD6A24" w:rsidRPr="00CA66A8">
        <w:rPr>
          <w:rFonts w:ascii="標楷體" w:eastAsia="標楷體" w:hAnsi="標楷體" w:hint="eastAsia"/>
          <w:spacing w:val="24"/>
          <w:sz w:val="36"/>
          <w:szCs w:val="36"/>
        </w:rPr>
        <w:t>中心，比照各郵輪暫停靠泊模式，暫停馬祖地區小三通，視</w:t>
      </w:r>
      <w:proofErr w:type="gramStart"/>
      <w:r w:rsidR="00BD6A24" w:rsidRPr="00CA66A8">
        <w:rPr>
          <w:rFonts w:ascii="標楷體" w:eastAsia="標楷體" w:hAnsi="標楷體" w:hint="eastAsia"/>
          <w:spacing w:val="24"/>
          <w:sz w:val="36"/>
          <w:szCs w:val="36"/>
        </w:rPr>
        <w:t>疫情趨</w:t>
      </w:r>
      <w:proofErr w:type="gramEnd"/>
      <w:r w:rsidR="00BD6A24" w:rsidRPr="00CA66A8">
        <w:rPr>
          <w:rFonts w:ascii="標楷體" w:eastAsia="標楷體" w:hAnsi="標楷體" w:hint="eastAsia"/>
          <w:spacing w:val="24"/>
          <w:sz w:val="36"/>
          <w:szCs w:val="36"/>
        </w:rPr>
        <w:t>緩再行評估恢復航班。馬祖小三通於2月2日起即減班。2月10日起，暫停兩岸海運客運直航航線及航班。</w:t>
      </w:r>
    </w:p>
    <w:p w:rsidR="00962FE8" w:rsidRPr="009378F8" w:rsidRDefault="00CE7EB0" w:rsidP="00CE7EB0">
      <w:pPr>
        <w:spacing w:line="620" w:lineRule="exact"/>
        <w:ind w:leftChars="250" w:left="600" w:firstLineChars="0" w:firstLine="0"/>
        <w:rPr>
          <w:rFonts w:ascii="標楷體" w:eastAsia="標楷體" w:hAnsi="標楷體"/>
          <w:color w:val="632423"/>
          <w:spacing w:val="24"/>
          <w:sz w:val="36"/>
          <w:szCs w:val="36"/>
        </w:rPr>
      </w:pPr>
      <w:r>
        <w:rPr>
          <w:rFonts w:ascii="標楷體" w:eastAsia="標楷體" w:hAnsi="標楷體" w:hint="eastAsia"/>
          <w:color w:val="632423"/>
          <w:spacing w:val="24"/>
          <w:sz w:val="36"/>
          <w:szCs w:val="36"/>
        </w:rPr>
        <w:t>2</w:t>
      </w:r>
      <w:r w:rsidR="00BA4CBF" w:rsidRPr="009378F8">
        <w:rPr>
          <w:rFonts w:ascii="標楷體" w:eastAsia="標楷體" w:hAnsi="標楷體" w:hint="eastAsia"/>
          <w:color w:val="632423"/>
          <w:spacing w:val="24"/>
          <w:sz w:val="36"/>
          <w:szCs w:val="36"/>
        </w:rPr>
        <w:t>、</w:t>
      </w:r>
      <w:r w:rsidR="00BD6A24" w:rsidRPr="009378F8">
        <w:rPr>
          <w:rFonts w:ascii="標楷體" w:eastAsia="標楷體" w:hAnsi="標楷體" w:hint="eastAsia"/>
          <w:color w:val="632423"/>
          <w:spacing w:val="24"/>
          <w:sz w:val="36"/>
          <w:szCs w:val="36"/>
        </w:rPr>
        <w:t>漁船行動管控</w:t>
      </w:r>
    </w:p>
    <w:p w:rsidR="00BD6A24" w:rsidRPr="00CA66A8" w:rsidRDefault="00BA4CBF" w:rsidP="00A5204D">
      <w:pPr>
        <w:spacing w:line="620" w:lineRule="exact"/>
        <w:ind w:leftChars="50" w:left="267" w:firstLineChars="0" w:hanging="147"/>
        <w:rPr>
          <w:rFonts w:ascii="標楷體" w:eastAsia="標楷體" w:hAnsi="標楷體"/>
          <w:spacing w:val="24"/>
          <w:sz w:val="36"/>
          <w:szCs w:val="36"/>
        </w:rPr>
      </w:pPr>
      <w:r>
        <w:rPr>
          <w:rFonts w:ascii="標楷體" w:eastAsia="標楷體" w:hAnsi="標楷體" w:hint="eastAsia"/>
          <w:color w:val="000000"/>
          <w:spacing w:val="24"/>
          <w:sz w:val="36"/>
          <w:szCs w:val="36"/>
        </w:rPr>
        <w:t xml:space="preserve">　</w:t>
      </w:r>
      <w:r w:rsidR="0012791D">
        <w:rPr>
          <w:rFonts w:ascii="標楷體" w:eastAsia="標楷體" w:hAnsi="標楷體" w:hint="eastAsia"/>
          <w:color w:val="000000"/>
          <w:spacing w:val="24"/>
          <w:sz w:val="36"/>
          <w:szCs w:val="36"/>
        </w:rPr>
        <w:t xml:space="preserve"> </w:t>
      </w:r>
      <w:r w:rsidR="00962FE8" w:rsidRPr="00CA66A8">
        <w:rPr>
          <w:rFonts w:ascii="標楷體" w:eastAsia="標楷體" w:hAnsi="標楷體" w:hint="eastAsia"/>
          <w:color w:val="000000"/>
          <w:spacing w:val="24"/>
          <w:sz w:val="36"/>
          <w:szCs w:val="36"/>
        </w:rPr>
        <w:t>(1)</w:t>
      </w:r>
      <w:r w:rsidR="00BD6A24" w:rsidRPr="00CA66A8">
        <w:rPr>
          <w:rFonts w:ascii="標楷體" w:eastAsia="標楷體" w:hAnsi="標楷體" w:hint="eastAsia"/>
          <w:spacing w:val="24"/>
          <w:sz w:val="36"/>
          <w:szCs w:val="36"/>
        </w:rPr>
        <w:t>停止及暫緩僱用大陸漁工。</w:t>
      </w:r>
    </w:p>
    <w:p w:rsidR="00BD6A24" w:rsidRPr="00DD1E8B" w:rsidRDefault="0012791D" w:rsidP="00A5204D">
      <w:pPr>
        <w:topLinePunct/>
        <w:spacing w:line="620" w:lineRule="exact"/>
        <w:ind w:leftChars="230" w:left="1358" w:hangingChars="210" w:hanging="806"/>
        <w:rPr>
          <w:rFonts w:ascii="標楷體" w:eastAsia="標楷體" w:hAnsi="標楷體"/>
          <w:b/>
          <w:color w:val="632423"/>
          <w:spacing w:val="24"/>
          <w:sz w:val="36"/>
          <w:szCs w:val="36"/>
        </w:rPr>
      </w:pPr>
      <w:r>
        <w:rPr>
          <w:rFonts w:ascii="標楷體" w:eastAsia="標楷體" w:hAnsi="標楷體" w:hint="eastAsia"/>
          <w:color w:val="000000"/>
          <w:spacing w:val="24"/>
          <w:sz w:val="36"/>
          <w:szCs w:val="36"/>
        </w:rPr>
        <w:t xml:space="preserve"> </w:t>
      </w:r>
      <w:r w:rsidR="00962FE8" w:rsidRPr="00CA66A8">
        <w:rPr>
          <w:rFonts w:ascii="標楷體" w:eastAsia="標楷體" w:hAnsi="標楷體" w:hint="eastAsia"/>
          <w:color w:val="000000"/>
          <w:spacing w:val="24"/>
          <w:sz w:val="36"/>
          <w:szCs w:val="36"/>
        </w:rPr>
        <w:t>(2)</w:t>
      </w:r>
      <w:r w:rsidR="00BD6A24" w:rsidRPr="00CA66A8">
        <w:rPr>
          <w:rFonts w:ascii="標楷體" w:eastAsia="標楷體" w:hAnsi="標楷體" w:hint="eastAsia"/>
          <w:spacing w:val="24"/>
          <w:sz w:val="36"/>
          <w:szCs w:val="36"/>
        </w:rPr>
        <w:t>本縣轄下所有船隻應遵守進入限制水域作業規定，並於每日晚上8時前返港；</w:t>
      </w:r>
      <w:proofErr w:type="gramStart"/>
      <w:r w:rsidR="00BD6A24" w:rsidRPr="00CA66A8">
        <w:rPr>
          <w:rFonts w:ascii="標楷體" w:eastAsia="標楷體" w:hAnsi="標楷體" w:hint="eastAsia"/>
          <w:spacing w:val="24"/>
          <w:sz w:val="36"/>
          <w:szCs w:val="36"/>
        </w:rPr>
        <w:t>疫</w:t>
      </w:r>
      <w:proofErr w:type="gramEnd"/>
      <w:r w:rsidR="00BD6A24" w:rsidRPr="00CA66A8">
        <w:rPr>
          <w:rFonts w:ascii="標楷體" w:eastAsia="標楷體" w:hAnsi="標楷體" w:hint="eastAsia"/>
          <w:spacing w:val="24"/>
          <w:sz w:val="36"/>
          <w:szCs w:val="36"/>
        </w:rPr>
        <w:t>情期間滯留於大陸之船隻，得專案申請延期返回本縣，待</w:t>
      </w:r>
      <w:proofErr w:type="gramStart"/>
      <w:r w:rsidR="00BD6A24" w:rsidRPr="00CA66A8">
        <w:rPr>
          <w:rFonts w:ascii="標楷體" w:eastAsia="標楷體" w:hAnsi="標楷體" w:hint="eastAsia"/>
          <w:spacing w:val="24"/>
          <w:sz w:val="36"/>
          <w:szCs w:val="36"/>
        </w:rPr>
        <w:t>疫</w:t>
      </w:r>
      <w:proofErr w:type="gramEnd"/>
      <w:r w:rsidR="00BD6A24" w:rsidRPr="00CA66A8">
        <w:rPr>
          <w:rFonts w:ascii="標楷體" w:eastAsia="標楷體" w:hAnsi="標楷體" w:hint="eastAsia"/>
          <w:spacing w:val="24"/>
          <w:sz w:val="36"/>
          <w:szCs w:val="36"/>
        </w:rPr>
        <w:t>情解除後始</w:t>
      </w:r>
      <w:proofErr w:type="gramStart"/>
      <w:r w:rsidR="00BD6A24" w:rsidRPr="00CA66A8">
        <w:rPr>
          <w:rFonts w:ascii="標楷體" w:eastAsia="標楷體" w:hAnsi="標楷體" w:hint="eastAsia"/>
          <w:spacing w:val="24"/>
          <w:sz w:val="36"/>
          <w:szCs w:val="36"/>
        </w:rPr>
        <w:t>得返馬</w:t>
      </w:r>
      <w:proofErr w:type="gramEnd"/>
      <w:r w:rsidR="00BD6A24" w:rsidRPr="00CA66A8">
        <w:rPr>
          <w:rFonts w:ascii="標楷體" w:eastAsia="標楷體" w:hAnsi="標楷體" w:hint="eastAsia"/>
          <w:spacing w:val="24"/>
          <w:sz w:val="36"/>
          <w:szCs w:val="36"/>
        </w:rPr>
        <w:t>。</w:t>
      </w:r>
    </w:p>
    <w:p w:rsidR="00BD6A24" w:rsidRPr="00CA66A8" w:rsidRDefault="0012791D" w:rsidP="00A5204D">
      <w:pPr>
        <w:pStyle w:val="af"/>
        <w:spacing w:line="620" w:lineRule="exact"/>
        <w:ind w:leftChars="230" w:left="1358" w:hangingChars="210" w:hanging="806"/>
        <w:rPr>
          <w:rFonts w:ascii="標楷體" w:eastAsia="標楷體" w:hAnsi="標楷體"/>
          <w:spacing w:val="24"/>
          <w:sz w:val="36"/>
          <w:szCs w:val="36"/>
        </w:rPr>
      </w:pPr>
      <w:r>
        <w:rPr>
          <w:rFonts w:ascii="標楷體" w:eastAsia="標楷體" w:hAnsi="標楷體" w:hint="eastAsia"/>
          <w:color w:val="000000"/>
          <w:spacing w:val="24"/>
          <w:sz w:val="36"/>
          <w:szCs w:val="36"/>
        </w:rPr>
        <w:t xml:space="preserve"> </w:t>
      </w:r>
      <w:r w:rsidR="00C243FB" w:rsidRPr="00CA66A8">
        <w:rPr>
          <w:rFonts w:ascii="標楷體" w:eastAsia="標楷體" w:hAnsi="標楷體" w:hint="eastAsia"/>
          <w:color w:val="000000"/>
          <w:spacing w:val="24"/>
          <w:sz w:val="36"/>
          <w:szCs w:val="36"/>
        </w:rPr>
        <w:t>(3)</w:t>
      </w:r>
      <w:r w:rsidR="00BD6A24" w:rsidRPr="00CA66A8">
        <w:rPr>
          <w:rFonts w:ascii="標楷體" w:eastAsia="標楷體" w:hAnsi="標楷體" w:hint="eastAsia"/>
          <w:spacing w:val="24"/>
          <w:sz w:val="36"/>
          <w:szCs w:val="36"/>
        </w:rPr>
        <w:t>暫時禁止漁船赴大陸作業，出海期間不得與其他船隻接觸，發現疑似違規行為，即於返港後進行相關隔離工作。</w:t>
      </w:r>
    </w:p>
    <w:p w:rsidR="00BD6A24" w:rsidRPr="009378F8" w:rsidRDefault="00013AF0" w:rsidP="00CE7EB0">
      <w:pPr>
        <w:pStyle w:val="af"/>
        <w:spacing w:line="620" w:lineRule="exact"/>
        <w:ind w:leftChars="250" w:left="600" w:firstLineChars="0" w:firstLine="0"/>
        <w:rPr>
          <w:rFonts w:ascii="標楷體" w:eastAsia="標楷體" w:hAnsi="標楷體"/>
          <w:color w:val="632423"/>
          <w:spacing w:val="24"/>
          <w:sz w:val="36"/>
          <w:szCs w:val="36"/>
        </w:rPr>
      </w:pPr>
      <w:r w:rsidRPr="009378F8">
        <w:rPr>
          <w:rFonts w:ascii="標楷體" w:eastAsia="標楷體" w:hAnsi="標楷體" w:hint="eastAsia"/>
          <w:color w:val="632423"/>
          <w:spacing w:val="24"/>
          <w:sz w:val="36"/>
          <w:szCs w:val="36"/>
        </w:rPr>
        <w:t xml:space="preserve"> </w:t>
      </w:r>
      <w:r w:rsidR="00CE7EB0">
        <w:rPr>
          <w:rFonts w:ascii="標楷體" w:eastAsia="標楷體" w:hAnsi="標楷體" w:hint="eastAsia"/>
          <w:color w:val="632423"/>
          <w:spacing w:val="24"/>
          <w:sz w:val="36"/>
          <w:szCs w:val="36"/>
        </w:rPr>
        <w:t>3</w:t>
      </w:r>
      <w:r w:rsidR="00BA4CBF" w:rsidRPr="009378F8">
        <w:rPr>
          <w:rFonts w:ascii="標楷體" w:eastAsia="標楷體" w:hAnsi="標楷體" w:hint="eastAsia"/>
          <w:color w:val="632423"/>
          <w:spacing w:val="24"/>
          <w:sz w:val="36"/>
          <w:szCs w:val="36"/>
        </w:rPr>
        <w:t>、</w:t>
      </w:r>
      <w:r w:rsidR="00BD6A24" w:rsidRPr="009378F8">
        <w:rPr>
          <w:rFonts w:ascii="標楷體" w:eastAsia="標楷體" w:hAnsi="標楷體" w:hint="eastAsia"/>
          <w:color w:val="632423"/>
          <w:spacing w:val="24"/>
          <w:sz w:val="36"/>
          <w:szCs w:val="36"/>
        </w:rPr>
        <w:t>持續為民眾健康把關</w:t>
      </w:r>
    </w:p>
    <w:p w:rsidR="00BD6A24" w:rsidRPr="00CA66A8" w:rsidRDefault="00013AF0" w:rsidP="00A5204D">
      <w:pPr>
        <w:pStyle w:val="af"/>
        <w:spacing w:line="620" w:lineRule="exact"/>
        <w:ind w:leftChars="240" w:left="576" w:firstLineChars="0" w:firstLine="0"/>
        <w:rPr>
          <w:rFonts w:ascii="標楷體" w:eastAsia="標楷體" w:hAnsi="標楷體"/>
          <w:spacing w:val="24"/>
          <w:sz w:val="36"/>
          <w:szCs w:val="36"/>
        </w:rPr>
      </w:pPr>
      <w:r>
        <w:rPr>
          <w:rFonts w:ascii="標楷體" w:eastAsia="標楷體" w:hAnsi="標楷體" w:hint="eastAsia"/>
          <w:color w:val="000000"/>
          <w:spacing w:val="24"/>
          <w:sz w:val="36"/>
          <w:szCs w:val="36"/>
        </w:rPr>
        <w:t xml:space="preserve"> </w:t>
      </w:r>
      <w:r w:rsidR="00C243FB" w:rsidRPr="00CA66A8">
        <w:rPr>
          <w:rFonts w:ascii="標楷體" w:eastAsia="標楷體" w:hAnsi="標楷體" w:hint="eastAsia"/>
          <w:color w:val="000000"/>
          <w:spacing w:val="24"/>
          <w:sz w:val="36"/>
          <w:szCs w:val="36"/>
        </w:rPr>
        <w:t>(1)</w:t>
      </w:r>
      <w:r w:rsidR="00BD6A24" w:rsidRPr="00CA66A8">
        <w:rPr>
          <w:rFonts w:ascii="標楷體" w:eastAsia="標楷體" w:hAnsi="標楷體" w:hint="eastAsia"/>
          <w:spacing w:val="24"/>
          <w:sz w:val="36"/>
          <w:szCs w:val="36"/>
        </w:rPr>
        <w:t>超前佈署工作</w:t>
      </w:r>
    </w:p>
    <w:p w:rsidR="00BD6A24" w:rsidRPr="00CA66A8" w:rsidRDefault="00BD6A24" w:rsidP="00A5204D">
      <w:pPr>
        <w:pStyle w:val="af"/>
        <w:spacing w:line="596" w:lineRule="exact"/>
        <w:ind w:leftChars="580" w:left="1392" w:firstLineChars="0" w:firstLine="0"/>
        <w:rPr>
          <w:rFonts w:ascii="標楷體" w:eastAsia="標楷體" w:hAnsi="標楷體"/>
          <w:spacing w:val="24"/>
          <w:sz w:val="36"/>
          <w:szCs w:val="36"/>
        </w:rPr>
      </w:pPr>
      <w:r w:rsidRPr="00CA66A8">
        <w:rPr>
          <w:rFonts w:ascii="標楷體" w:eastAsia="標楷體" w:hAnsi="標楷體" w:hint="eastAsia"/>
          <w:spacing w:val="24"/>
          <w:sz w:val="36"/>
          <w:szCs w:val="36"/>
        </w:rPr>
        <w:t>包含入境旅客體溫監測、離島船班旅客體溫監測、</w:t>
      </w:r>
      <w:r w:rsidR="00516D50">
        <w:rPr>
          <w:rFonts w:ascii="標楷體" w:eastAsia="標楷體" w:hAnsi="標楷體" w:hint="eastAsia"/>
          <w:spacing w:val="24"/>
          <w:sz w:val="36"/>
          <w:szCs w:val="36"/>
        </w:rPr>
        <w:t>開設</w:t>
      </w:r>
      <w:r w:rsidRPr="00CA66A8">
        <w:rPr>
          <w:rFonts w:ascii="標楷體" w:eastAsia="標楷體" w:hAnsi="標楷體" w:hint="eastAsia"/>
          <w:spacing w:val="24"/>
          <w:sz w:val="36"/>
          <w:szCs w:val="36"/>
        </w:rPr>
        <w:t>居家檢疫個案機場碼頭報到處、防疫包發放</w:t>
      </w:r>
      <w:r w:rsidR="00EE03BE">
        <w:rPr>
          <w:rFonts w:ascii="標楷體" w:eastAsia="標楷體" w:hAnsi="標楷體" w:hint="eastAsia"/>
          <w:spacing w:val="24"/>
          <w:sz w:val="36"/>
          <w:szCs w:val="36"/>
        </w:rPr>
        <w:t>及</w:t>
      </w:r>
      <w:r w:rsidRPr="00CA66A8">
        <w:rPr>
          <w:rFonts w:ascii="標楷體" w:eastAsia="標楷體" w:hAnsi="標楷體" w:hint="eastAsia"/>
          <w:spacing w:val="24"/>
          <w:sz w:val="36"/>
          <w:szCs w:val="36"/>
        </w:rPr>
        <w:t>制定漁貨船進出港規範</w:t>
      </w:r>
      <w:r w:rsidR="00EE03BE">
        <w:rPr>
          <w:rFonts w:ascii="標楷體" w:eastAsia="標楷體" w:hAnsi="標楷體" w:hint="eastAsia"/>
          <w:spacing w:val="24"/>
          <w:sz w:val="36"/>
          <w:szCs w:val="36"/>
        </w:rPr>
        <w:t>；設立</w:t>
      </w:r>
      <w:r w:rsidRPr="00CA66A8">
        <w:rPr>
          <w:rFonts w:ascii="標楷體" w:eastAsia="標楷體" w:hAnsi="標楷體" w:hint="eastAsia"/>
          <w:spacing w:val="24"/>
          <w:sz w:val="36"/>
          <w:szCs w:val="36"/>
        </w:rPr>
        <w:t>7處軍</w:t>
      </w:r>
      <w:r w:rsidRPr="00CA66A8">
        <w:rPr>
          <w:rFonts w:ascii="標楷體" w:eastAsia="標楷體" w:hAnsi="標楷體" w:hint="eastAsia"/>
          <w:spacing w:val="24"/>
          <w:sz w:val="36"/>
          <w:szCs w:val="36"/>
        </w:rPr>
        <w:lastRenderedPageBreak/>
        <w:t>方大型收容隔離場所</w:t>
      </w:r>
      <w:r w:rsidR="00EE03BE">
        <w:rPr>
          <w:rFonts w:ascii="標楷體" w:eastAsia="標楷體" w:hAnsi="標楷體" w:hint="eastAsia"/>
          <w:spacing w:val="24"/>
          <w:sz w:val="36"/>
          <w:szCs w:val="36"/>
        </w:rPr>
        <w:t>及</w:t>
      </w:r>
      <w:r w:rsidRPr="00CA66A8">
        <w:rPr>
          <w:rFonts w:ascii="標楷體" w:eastAsia="標楷體" w:hAnsi="標楷體" w:hint="eastAsia"/>
          <w:spacing w:val="24"/>
          <w:sz w:val="36"/>
          <w:szCs w:val="36"/>
        </w:rPr>
        <w:t>3處防疫旅館</w:t>
      </w:r>
      <w:r w:rsidR="00EE03BE">
        <w:rPr>
          <w:rFonts w:ascii="標楷體" w:eastAsia="標楷體" w:hAnsi="標楷體" w:hint="eastAsia"/>
          <w:spacing w:val="24"/>
          <w:sz w:val="36"/>
          <w:szCs w:val="36"/>
        </w:rPr>
        <w:t>；辦理</w:t>
      </w:r>
      <w:r w:rsidRPr="00CA66A8">
        <w:rPr>
          <w:rFonts w:ascii="標楷體" w:eastAsia="標楷體" w:hAnsi="標楷體" w:hint="eastAsia"/>
          <w:spacing w:val="24"/>
          <w:sz w:val="36"/>
          <w:szCs w:val="36"/>
        </w:rPr>
        <w:t>縣立醫院及各衛生所清空計畫、個案收治桌上演練等</w:t>
      </w:r>
      <w:r w:rsidR="00EE03BE">
        <w:rPr>
          <w:rFonts w:ascii="標楷體" w:eastAsia="標楷體" w:hAnsi="標楷體" w:hint="eastAsia"/>
          <w:spacing w:val="24"/>
          <w:sz w:val="36"/>
          <w:szCs w:val="36"/>
        </w:rPr>
        <w:t>及</w:t>
      </w:r>
      <w:r w:rsidRPr="00CA66A8">
        <w:rPr>
          <w:rFonts w:ascii="標楷體" w:eastAsia="標楷體" w:hAnsi="標楷體" w:hint="eastAsia"/>
          <w:spacing w:val="24"/>
          <w:sz w:val="36"/>
          <w:szCs w:val="36"/>
        </w:rPr>
        <w:t>縣立醫院實兵演練</w:t>
      </w:r>
      <w:r w:rsidR="00EE03BE">
        <w:rPr>
          <w:rFonts w:ascii="標楷體" w:eastAsia="標楷體" w:hAnsi="標楷體" w:hint="eastAsia"/>
          <w:spacing w:val="24"/>
          <w:sz w:val="36"/>
          <w:szCs w:val="36"/>
        </w:rPr>
        <w:t>等</w:t>
      </w:r>
      <w:r w:rsidRPr="00CA66A8">
        <w:rPr>
          <w:rFonts w:ascii="標楷體" w:eastAsia="標楷體" w:hAnsi="標楷體" w:hint="eastAsia"/>
          <w:spacing w:val="24"/>
          <w:sz w:val="36"/>
          <w:szCs w:val="36"/>
        </w:rPr>
        <w:t>。</w:t>
      </w:r>
    </w:p>
    <w:p w:rsidR="00BD6A24" w:rsidRPr="00CA66A8" w:rsidRDefault="00C243FB" w:rsidP="00E40F7E">
      <w:pPr>
        <w:spacing w:line="596" w:lineRule="exact"/>
        <w:ind w:leftChars="280" w:left="672" w:firstLineChars="0" w:firstLine="0"/>
        <w:rPr>
          <w:rFonts w:ascii="標楷體" w:eastAsia="標楷體" w:hAnsi="標楷體"/>
          <w:spacing w:val="24"/>
          <w:sz w:val="36"/>
          <w:szCs w:val="36"/>
        </w:rPr>
      </w:pPr>
      <w:r w:rsidRPr="00CA66A8">
        <w:rPr>
          <w:rFonts w:ascii="標楷體" w:eastAsia="標楷體" w:hAnsi="標楷體" w:hint="eastAsia"/>
          <w:color w:val="000000"/>
          <w:spacing w:val="24"/>
          <w:sz w:val="36"/>
          <w:szCs w:val="36"/>
        </w:rPr>
        <w:t>(2)</w:t>
      </w:r>
      <w:r w:rsidR="00BD6A24" w:rsidRPr="00CA66A8">
        <w:rPr>
          <w:rFonts w:ascii="標楷體" w:eastAsia="標楷體" w:hAnsi="標楷體" w:hint="eastAsia"/>
          <w:spacing w:val="24"/>
          <w:sz w:val="36"/>
          <w:szCs w:val="36"/>
        </w:rPr>
        <w:t>入境旅客體溫監測</w:t>
      </w:r>
    </w:p>
    <w:p w:rsidR="00BD6A24" w:rsidRPr="00CA66A8" w:rsidRDefault="00BD6A24" w:rsidP="00E40F7E">
      <w:pPr>
        <w:pStyle w:val="af"/>
        <w:spacing w:line="596" w:lineRule="exact"/>
        <w:ind w:leftChars="520" w:left="1248" w:firstLineChars="0" w:firstLine="0"/>
        <w:rPr>
          <w:rFonts w:ascii="標楷體" w:eastAsia="標楷體" w:hAnsi="標楷體"/>
          <w:spacing w:val="24"/>
          <w:sz w:val="36"/>
          <w:szCs w:val="36"/>
        </w:rPr>
      </w:pPr>
      <w:r w:rsidRPr="00CA66A8">
        <w:rPr>
          <w:rFonts w:ascii="標楷體" w:eastAsia="標楷體" w:hAnsi="標楷體" w:hint="eastAsia"/>
          <w:spacing w:val="24"/>
          <w:sz w:val="36"/>
          <w:szCs w:val="36"/>
        </w:rPr>
        <w:t>自2月22日起於南、北竿機場、南竿福沃港及東引</w:t>
      </w:r>
      <w:proofErr w:type="gramStart"/>
      <w:r w:rsidRPr="00CA66A8">
        <w:rPr>
          <w:rFonts w:ascii="標楷體" w:eastAsia="標楷體" w:hAnsi="標楷體" w:hint="eastAsia"/>
          <w:spacing w:val="24"/>
          <w:sz w:val="36"/>
          <w:szCs w:val="36"/>
        </w:rPr>
        <w:t>中柱港等</w:t>
      </w:r>
      <w:proofErr w:type="gramEnd"/>
      <w:r w:rsidRPr="00CA66A8">
        <w:rPr>
          <w:rFonts w:ascii="標楷體" w:eastAsia="標楷體" w:hAnsi="標楷體" w:hint="eastAsia"/>
          <w:spacing w:val="24"/>
          <w:sz w:val="36"/>
          <w:szCs w:val="36"/>
        </w:rPr>
        <w:t>4個入境要口架設紅外線</w:t>
      </w:r>
      <w:proofErr w:type="gramStart"/>
      <w:r w:rsidRPr="00CA66A8">
        <w:rPr>
          <w:rFonts w:ascii="標楷體" w:eastAsia="標楷體" w:hAnsi="標楷體" w:hint="eastAsia"/>
          <w:spacing w:val="24"/>
          <w:sz w:val="36"/>
          <w:szCs w:val="36"/>
        </w:rPr>
        <w:t>熱像儀或</w:t>
      </w:r>
      <w:proofErr w:type="gramEnd"/>
      <w:r w:rsidRPr="00CA66A8">
        <w:rPr>
          <w:rFonts w:ascii="標楷體" w:eastAsia="標楷體" w:hAnsi="標楷體" w:hint="eastAsia"/>
          <w:spacing w:val="24"/>
          <w:sz w:val="36"/>
          <w:szCs w:val="36"/>
        </w:rPr>
        <w:t>人工測量</w:t>
      </w:r>
      <w:proofErr w:type="gramStart"/>
      <w:r w:rsidRPr="00CA66A8">
        <w:rPr>
          <w:rFonts w:ascii="標楷體" w:eastAsia="標楷體" w:hAnsi="標楷體" w:hint="eastAsia"/>
          <w:spacing w:val="24"/>
          <w:sz w:val="36"/>
          <w:szCs w:val="36"/>
        </w:rPr>
        <w:t>額溫，由衛福局</w:t>
      </w:r>
      <w:proofErr w:type="gramEnd"/>
      <w:r w:rsidRPr="00CA66A8">
        <w:rPr>
          <w:rFonts w:ascii="標楷體" w:eastAsia="標楷體" w:hAnsi="標楷體" w:hint="eastAsia"/>
          <w:spacing w:val="24"/>
          <w:sz w:val="36"/>
          <w:szCs w:val="36"/>
        </w:rPr>
        <w:t>、北竿、東引衛生所、馬防部、東</w:t>
      </w:r>
      <w:proofErr w:type="gramStart"/>
      <w:r w:rsidRPr="00CA66A8">
        <w:rPr>
          <w:rFonts w:ascii="標楷體" w:eastAsia="標楷體" w:hAnsi="標楷體" w:hint="eastAsia"/>
          <w:spacing w:val="24"/>
          <w:sz w:val="36"/>
          <w:szCs w:val="36"/>
        </w:rPr>
        <w:t>指部及北竿</w:t>
      </w:r>
      <w:proofErr w:type="gramEnd"/>
      <w:r w:rsidRPr="00CA66A8">
        <w:rPr>
          <w:rFonts w:ascii="標楷體" w:eastAsia="標楷體" w:hAnsi="標楷體" w:hint="eastAsia"/>
          <w:spacing w:val="24"/>
          <w:sz w:val="36"/>
          <w:szCs w:val="36"/>
        </w:rPr>
        <w:t>消防分隊等共同輪值。</w:t>
      </w:r>
    </w:p>
    <w:p w:rsidR="00BD6A24" w:rsidRPr="00CA66A8" w:rsidRDefault="00CB50BC" w:rsidP="00E40F7E">
      <w:pPr>
        <w:spacing w:line="596" w:lineRule="exact"/>
        <w:ind w:leftChars="280" w:left="1056" w:hangingChars="100" w:hanging="384"/>
        <w:rPr>
          <w:rFonts w:ascii="標楷體" w:eastAsia="標楷體" w:hAnsi="標楷體"/>
          <w:spacing w:val="24"/>
          <w:sz w:val="36"/>
          <w:szCs w:val="36"/>
        </w:rPr>
      </w:pPr>
      <w:r w:rsidRPr="00CA66A8">
        <w:rPr>
          <w:rFonts w:ascii="標楷體" w:eastAsia="標楷體" w:hAnsi="標楷體" w:hint="eastAsia"/>
          <w:color w:val="000000"/>
          <w:spacing w:val="24"/>
          <w:sz w:val="36"/>
          <w:szCs w:val="36"/>
        </w:rPr>
        <w:t>(3)</w:t>
      </w:r>
      <w:r w:rsidR="00BD6A24" w:rsidRPr="00CA66A8">
        <w:rPr>
          <w:rFonts w:ascii="標楷體" w:eastAsia="標楷體" w:hAnsi="標楷體" w:hint="eastAsia"/>
          <w:spacing w:val="24"/>
          <w:sz w:val="36"/>
          <w:szCs w:val="36"/>
        </w:rPr>
        <w:t>入境戴口罩保護你我</w:t>
      </w:r>
    </w:p>
    <w:p w:rsidR="00BD6A24" w:rsidRPr="00CA66A8" w:rsidRDefault="00BD6A24" w:rsidP="00E40F7E">
      <w:pPr>
        <w:pStyle w:val="af"/>
        <w:spacing w:line="596" w:lineRule="exact"/>
        <w:ind w:leftChars="520" w:left="1248" w:firstLineChars="0" w:firstLine="0"/>
        <w:rPr>
          <w:rFonts w:ascii="標楷體" w:eastAsia="標楷體" w:hAnsi="標楷體"/>
          <w:spacing w:val="24"/>
          <w:sz w:val="36"/>
          <w:szCs w:val="36"/>
        </w:rPr>
      </w:pPr>
      <w:r w:rsidRPr="00CA66A8">
        <w:rPr>
          <w:rFonts w:ascii="標楷體" w:eastAsia="標楷體" w:hAnsi="標楷體" w:hint="eastAsia"/>
          <w:spacing w:val="24"/>
          <w:sz w:val="36"/>
          <w:szCs w:val="36"/>
        </w:rPr>
        <w:t>敦促業者與導遊提醒入境馬祖的旅客，在馬旅遊</w:t>
      </w:r>
      <w:proofErr w:type="gramStart"/>
      <w:r w:rsidRPr="00CA66A8">
        <w:rPr>
          <w:rFonts w:ascii="標楷體" w:eastAsia="標楷體" w:hAnsi="標楷體" w:hint="eastAsia"/>
          <w:spacing w:val="24"/>
          <w:sz w:val="36"/>
          <w:szCs w:val="36"/>
        </w:rPr>
        <w:t>期間，</w:t>
      </w:r>
      <w:proofErr w:type="gramEnd"/>
      <w:r w:rsidRPr="00CA66A8">
        <w:rPr>
          <w:rFonts w:ascii="標楷體" w:eastAsia="標楷體" w:hAnsi="標楷體" w:hint="eastAsia"/>
          <w:spacing w:val="24"/>
          <w:sz w:val="36"/>
          <w:szCs w:val="36"/>
        </w:rPr>
        <w:t>請全程戴口罩至離境為止。</w:t>
      </w:r>
    </w:p>
    <w:p w:rsidR="00850D13" w:rsidRPr="001F4248" w:rsidRDefault="00D30211" w:rsidP="00E40F7E">
      <w:pPr>
        <w:pStyle w:val="af"/>
        <w:spacing w:line="596" w:lineRule="exact"/>
        <w:ind w:leftChars="280" w:left="1056" w:hangingChars="100" w:hanging="384"/>
        <w:rPr>
          <w:rFonts w:ascii="標楷體" w:eastAsia="標楷體" w:hAnsi="標楷體"/>
          <w:spacing w:val="24"/>
          <w:sz w:val="36"/>
          <w:szCs w:val="36"/>
        </w:rPr>
      </w:pPr>
      <w:r w:rsidRPr="001F4248">
        <w:rPr>
          <w:rFonts w:ascii="標楷體" w:eastAsia="標楷體" w:hAnsi="標楷體"/>
          <w:spacing w:val="24"/>
          <w:sz w:val="36"/>
          <w:szCs w:val="36"/>
        </w:rPr>
        <w:t>(</w:t>
      </w:r>
      <w:r w:rsidRPr="001F4248">
        <w:rPr>
          <w:rFonts w:ascii="標楷體" w:eastAsia="標楷體" w:hAnsi="標楷體" w:hint="eastAsia"/>
          <w:spacing w:val="24"/>
          <w:sz w:val="36"/>
          <w:szCs w:val="36"/>
        </w:rPr>
        <w:t>4</w:t>
      </w:r>
      <w:r w:rsidRPr="001F4248">
        <w:rPr>
          <w:rFonts w:ascii="標楷體" w:eastAsia="標楷體" w:hAnsi="標楷體"/>
          <w:spacing w:val="24"/>
          <w:sz w:val="36"/>
          <w:szCs w:val="36"/>
        </w:rPr>
        <w:t>)</w:t>
      </w:r>
      <w:r w:rsidR="00850D13" w:rsidRPr="001F4248">
        <w:rPr>
          <w:rFonts w:ascii="標楷體" w:eastAsia="標楷體" w:hAnsi="標楷體" w:hint="eastAsia"/>
          <w:spacing w:val="24"/>
          <w:sz w:val="36"/>
          <w:szCs w:val="36"/>
        </w:rPr>
        <w:t>居家檢疫</w:t>
      </w:r>
    </w:p>
    <w:p w:rsidR="00D30211" w:rsidRPr="001F4248" w:rsidRDefault="00D30211" w:rsidP="00E40F7E">
      <w:pPr>
        <w:pStyle w:val="af"/>
        <w:spacing w:line="596" w:lineRule="exact"/>
        <w:ind w:leftChars="520" w:left="1248" w:firstLineChars="7" w:firstLine="27"/>
        <w:rPr>
          <w:rFonts w:ascii="標楷體" w:eastAsia="標楷體" w:hAnsi="標楷體"/>
          <w:spacing w:val="24"/>
          <w:sz w:val="36"/>
          <w:szCs w:val="36"/>
        </w:rPr>
      </w:pPr>
      <w:r w:rsidRPr="001F4248">
        <w:rPr>
          <w:rFonts w:ascii="標楷體" w:eastAsia="標楷體" w:hAnsi="標楷體" w:hint="eastAsia"/>
          <w:spacing w:val="24"/>
          <w:sz w:val="36"/>
          <w:szCs w:val="36"/>
        </w:rPr>
        <w:t>截至4月30日止，本縣居家檢疫者計36人(</w:t>
      </w:r>
      <w:proofErr w:type="gramStart"/>
      <w:r w:rsidRPr="001F4248">
        <w:rPr>
          <w:rFonts w:ascii="標楷體" w:eastAsia="標楷體" w:hAnsi="標楷體" w:hint="eastAsia"/>
          <w:spacing w:val="24"/>
          <w:sz w:val="36"/>
          <w:szCs w:val="36"/>
        </w:rPr>
        <w:t>中央派案</w:t>
      </w:r>
      <w:proofErr w:type="gramEnd"/>
      <w:r w:rsidRPr="001F4248">
        <w:rPr>
          <w:rFonts w:ascii="標楷體" w:eastAsia="標楷體" w:hAnsi="標楷體" w:hint="eastAsia"/>
          <w:spacing w:val="24"/>
          <w:sz w:val="36"/>
          <w:szCs w:val="36"/>
        </w:rPr>
        <w:t>23人、縣自主列管13人)，</w:t>
      </w:r>
      <w:proofErr w:type="gramStart"/>
      <w:r w:rsidRPr="001F4248">
        <w:rPr>
          <w:rFonts w:ascii="標楷體" w:eastAsia="標楷體" w:hAnsi="標楷體" w:hint="eastAsia"/>
          <w:spacing w:val="24"/>
          <w:sz w:val="36"/>
          <w:szCs w:val="36"/>
        </w:rPr>
        <w:t>均已解除</w:t>
      </w:r>
      <w:proofErr w:type="gramEnd"/>
      <w:r w:rsidRPr="001F4248">
        <w:rPr>
          <w:rFonts w:ascii="標楷體" w:eastAsia="標楷體" w:hAnsi="標楷體" w:hint="eastAsia"/>
          <w:spacing w:val="24"/>
          <w:sz w:val="36"/>
          <w:szCs w:val="36"/>
        </w:rPr>
        <w:t>列管期程。</w:t>
      </w:r>
    </w:p>
    <w:p w:rsidR="00F5140C" w:rsidRPr="009378F8" w:rsidRDefault="00CE7EB0" w:rsidP="00CE7EB0">
      <w:pPr>
        <w:pStyle w:val="af"/>
        <w:spacing w:line="596" w:lineRule="exact"/>
        <w:ind w:leftChars="280" w:left="672" w:firstLineChars="0" w:firstLine="0"/>
        <w:rPr>
          <w:rFonts w:ascii="標楷體" w:eastAsia="標楷體" w:hAnsi="標楷體"/>
          <w:color w:val="632423"/>
          <w:spacing w:val="24"/>
          <w:sz w:val="36"/>
          <w:szCs w:val="36"/>
        </w:rPr>
      </w:pPr>
      <w:r>
        <w:rPr>
          <w:rFonts w:ascii="標楷體" w:eastAsia="標楷體" w:hAnsi="標楷體" w:hint="eastAsia"/>
          <w:color w:val="632423"/>
          <w:spacing w:val="24"/>
          <w:sz w:val="36"/>
          <w:szCs w:val="36"/>
        </w:rPr>
        <w:t>4</w:t>
      </w:r>
      <w:r w:rsidR="006B7F6F" w:rsidRPr="00A2711F">
        <w:rPr>
          <w:rFonts w:ascii="標楷體" w:eastAsia="標楷體" w:hAnsi="標楷體" w:hint="eastAsia"/>
          <w:color w:val="632423"/>
          <w:spacing w:val="24"/>
          <w:sz w:val="36"/>
          <w:szCs w:val="36"/>
        </w:rPr>
        <w:t>、</w:t>
      </w:r>
      <w:r w:rsidR="00F5140C" w:rsidRPr="009378F8">
        <w:rPr>
          <w:rFonts w:ascii="標楷體" w:eastAsia="標楷體" w:hAnsi="標楷體" w:hint="eastAsia"/>
          <w:color w:val="632423"/>
          <w:spacing w:val="24"/>
          <w:sz w:val="36"/>
          <w:szCs w:val="36"/>
        </w:rPr>
        <w:t>視訊防疫會議</w:t>
      </w:r>
    </w:p>
    <w:p w:rsidR="00745333" w:rsidRPr="00CA66A8" w:rsidRDefault="006B7F6F" w:rsidP="00E40F7E">
      <w:pPr>
        <w:pStyle w:val="af"/>
        <w:kinsoku w:val="0"/>
        <w:overflowPunct w:val="0"/>
        <w:autoSpaceDE w:val="0"/>
        <w:autoSpaceDN w:val="0"/>
        <w:adjustRightInd w:val="0"/>
        <w:snapToGrid w:val="0"/>
        <w:spacing w:line="596" w:lineRule="exact"/>
        <w:ind w:leftChars="390" w:left="1320" w:hangingChars="100" w:hanging="384"/>
        <w:outlineLvl w:val="1"/>
        <w:rPr>
          <w:rFonts w:ascii="標楷體" w:eastAsia="標楷體" w:hAnsi="標楷體"/>
          <w:bCs/>
          <w:spacing w:val="24"/>
          <w:sz w:val="36"/>
          <w:szCs w:val="36"/>
        </w:rPr>
      </w:pPr>
      <w:r>
        <w:rPr>
          <w:rFonts w:ascii="標楷體" w:eastAsia="標楷體" w:hAnsi="標楷體" w:hint="eastAsia"/>
          <w:bCs/>
          <w:spacing w:val="24"/>
          <w:sz w:val="36"/>
          <w:szCs w:val="36"/>
        </w:rPr>
        <w:t xml:space="preserve">　</w:t>
      </w:r>
      <w:r w:rsidR="00745333" w:rsidRPr="00CA66A8">
        <w:rPr>
          <w:rFonts w:ascii="標楷體" w:eastAsia="標楷體" w:hAnsi="標楷體" w:hint="eastAsia"/>
          <w:bCs/>
          <w:spacing w:val="24"/>
          <w:sz w:val="36"/>
          <w:szCs w:val="36"/>
        </w:rPr>
        <w:t>每</w:t>
      </w:r>
      <w:r w:rsidR="000B7082" w:rsidRPr="00CA66A8">
        <w:rPr>
          <w:rFonts w:ascii="標楷體" w:eastAsia="標楷體" w:hAnsi="標楷體" w:hint="eastAsia"/>
          <w:bCs/>
          <w:spacing w:val="24"/>
          <w:sz w:val="36"/>
          <w:szCs w:val="36"/>
        </w:rPr>
        <w:t>週</w:t>
      </w:r>
      <w:proofErr w:type="gramStart"/>
      <w:r w:rsidR="00745333" w:rsidRPr="00CA66A8">
        <w:rPr>
          <w:rFonts w:ascii="標楷體" w:eastAsia="標楷體" w:hAnsi="標楷體" w:hint="eastAsia"/>
          <w:bCs/>
          <w:spacing w:val="24"/>
          <w:sz w:val="36"/>
          <w:szCs w:val="36"/>
        </w:rPr>
        <w:t>一</w:t>
      </w:r>
      <w:proofErr w:type="gramEnd"/>
      <w:r w:rsidR="00745333" w:rsidRPr="00CA66A8">
        <w:rPr>
          <w:rFonts w:ascii="標楷體" w:eastAsia="標楷體" w:hAnsi="標楷體" w:hint="eastAsia"/>
          <w:bCs/>
          <w:spacing w:val="24"/>
          <w:sz w:val="36"/>
          <w:szCs w:val="36"/>
        </w:rPr>
        <w:t>定期</w:t>
      </w:r>
      <w:r w:rsidR="000726BD" w:rsidRPr="00CA66A8">
        <w:rPr>
          <w:rFonts w:ascii="標楷體" w:eastAsia="標楷體" w:hAnsi="標楷體" w:cs="新細明體" w:hint="eastAsia"/>
          <w:spacing w:val="24"/>
          <w:sz w:val="36"/>
          <w:szCs w:val="36"/>
        </w:rPr>
        <w:t>召</w:t>
      </w:r>
      <w:r w:rsidR="00745333" w:rsidRPr="00CA66A8">
        <w:rPr>
          <w:rFonts w:ascii="標楷體" w:eastAsia="標楷體" w:hAnsi="標楷體" w:hint="eastAsia"/>
          <w:bCs/>
          <w:spacing w:val="24"/>
          <w:sz w:val="36"/>
          <w:szCs w:val="36"/>
        </w:rPr>
        <w:t>開防疫會議</w:t>
      </w:r>
      <w:r w:rsidR="00E80FBF">
        <w:rPr>
          <w:rFonts w:ascii="標楷體" w:eastAsia="標楷體" w:hAnsi="標楷體" w:hint="eastAsia"/>
          <w:bCs/>
          <w:spacing w:val="24"/>
          <w:sz w:val="36"/>
          <w:szCs w:val="36"/>
        </w:rPr>
        <w:t>。</w:t>
      </w:r>
      <w:r w:rsidR="000726BD" w:rsidRPr="00CA66A8">
        <w:rPr>
          <w:rFonts w:ascii="標楷體" w:eastAsia="標楷體" w:hAnsi="標楷體" w:cs="新細明體" w:hint="eastAsia"/>
          <w:spacing w:val="24"/>
          <w:sz w:val="36"/>
          <w:szCs w:val="36"/>
        </w:rPr>
        <w:t>府外單位及各離島以視訊方式辦理，出席人員</w:t>
      </w:r>
      <w:proofErr w:type="gramStart"/>
      <w:r w:rsidR="000726BD" w:rsidRPr="00CA66A8">
        <w:rPr>
          <w:rFonts w:ascii="標楷體" w:eastAsia="標楷體" w:hAnsi="標楷體" w:cs="新細明體" w:hint="eastAsia"/>
          <w:spacing w:val="24"/>
          <w:sz w:val="36"/>
          <w:szCs w:val="36"/>
        </w:rPr>
        <w:t>採梅花座排位</w:t>
      </w:r>
      <w:proofErr w:type="gramEnd"/>
      <w:r w:rsidR="000726BD" w:rsidRPr="00CA66A8">
        <w:rPr>
          <w:rFonts w:ascii="標楷體" w:eastAsia="標楷體" w:hAnsi="標楷體" w:cs="新細明體" w:hint="eastAsia"/>
          <w:spacing w:val="24"/>
          <w:sz w:val="36"/>
          <w:szCs w:val="36"/>
        </w:rPr>
        <w:t>，並請</w:t>
      </w:r>
      <w:proofErr w:type="gramStart"/>
      <w:r w:rsidR="000726BD" w:rsidRPr="00CA66A8">
        <w:rPr>
          <w:rFonts w:ascii="標楷體" w:eastAsia="標楷體" w:hAnsi="標楷體" w:cs="新細明體" w:hint="eastAsia"/>
          <w:spacing w:val="24"/>
          <w:sz w:val="36"/>
          <w:szCs w:val="36"/>
        </w:rPr>
        <w:t>與會者配戴</w:t>
      </w:r>
      <w:proofErr w:type="gramEnd"/>
      <w:r w:rsidR="000726BD" w:rsidRPr="00CA66A8">
        <w:rPr>
          <w:rFonts w:ascii="標楷體" w:eastAsia="標楷體" w:hAnsi="標楷體" w:cs="新細明體" w:hint="eastAsia"/>
          <w:spacing w:val="24"/>
          <w:sz w:val="36"/>
          <w:szCs w:val="36"/>
        </w:rPr>
        <w:t>口罩、</w:t>
      </w:r>
      <w:proofErr w:type="gramStart"/>
      <w:r w:rsidR="000726BD" w:rsidRPr="00CA66A8">
        <w:rPr>
          <w:rFonts w:ascii="標楷體" w:eastAsia="標楷體" w:hAnsi="標楷體" w:cs="新細明體" w:hint="eastAsia"/>
          <w:spacing w:val="24"/>
          <w:sz w:val="36"/>
          <w:szCs w:val="36"/>
        </w:rPr>
        <w:t>測量額溫</w:t>
      </w:r>
      <w:r w:rsidR="00E80FBF">
        <w:rPr>
          <w:rFonts w:ascii="標楷體" w:eastAsia="標楷體" w:hAnsi="標楷體" w:cs="新細明體" w:hint="eastAsia"/>
          <w:spacing w:val="24"/>
          <w:sz w:val="36"/>
          <w:szCs w:val="36"/>
        </w:rPr>
        <w:t>及</w:t>
      </w:r>
      <w:proofErr w:type="gramEnd"/>
      <w:r w:rsidR="000726BD" w:rsidRPr="00CA66A8">
        <w:rPr>
          <w:rFonts w:ascii="標楷體" w:eastAsia="標楷體" w:hAnsi="標楷體" w:cs="新細明體" w:hint="eastAsia"/>
          <w:spacing w:val="24"/>
          <w:sz w:val="36"/>
          <w:szCs w:val="36"/>
        </w:rPr>
        <w:t>酒精消毒手部。</w:t>
      </w:r>
    </w:p>
    <w:p w:rsidR="00F5140C" w:rsidRPr="009378F8" w:rsidRDefault="00CE7EB0" w:rsidP="00CE7EB0">
      <w:pPr>
        <w:pStyle w:val="af"/>
        <w:tabs>
          <w:tab w:val="center" w:pos="4535"/>
        </w:tabs>
        <w:spacing w:line="596" w:lineRule="exact"/>
        <w:ind w:leftChars="280" w:left="672" w:firstLineChars="0" w:firstLine="0"/>
        <w:rPr>
          <w:rFonts w:ascii="標楷體" w:eastAsia="標楷體" w:hAnsi="標楷體"/>
          <w:color w:val="632423"/>
          <w:spacing w:val="24"/>
          <w:sz w:val="36"/>
          <w:szCs w:val="36"/>
        </w:rPr>
      </w:pPr>
      <w:r>
        <w:rPr>
          <w:rFonts w:ascii="標楷體" w:eastAsia="標楷體" w:hAnsi="標楷體" w:hint="eastAsia"/>
          <w:color w:val="632423"/>
          <w:spacing w:val="24"/>
          <w:sz w:val="36"/>
          <w:szCs w:val="36"/>
        </w:rPr>
        <w:t>5</w:t>
      </w:r>
      <w:r w:rsidR="006B7F6F" w:rsidRPr="009378F8">
        <w:rPr>
          <w:rFonts w:ascii="標楷體" w:eastAsia="標楷體" w:hAnsi="標楷體" w:hint="eastAsia"/>
          <w:color w:val="632423"/>
          <w:spacing w:val="24"/>
          <w:sz w:val="36"/>
          <w:szCs w:val="36"/>
        </w:rPr>
        <w:t>、</w:t>
      </w:r>
      <w:r w:rsidR="00F5140C" w:rsidRPr="009378F8">
        <w:rPr>
          <w:rFonts w:ascii="標楷體" w:eastAsia="標楷體" w:hAnsi="標楷體" w:hint="eastAsia"/>
          <w:color w:val="632423"/>
          <w:spacing w:val="24"/>
          <w:sz w:val="36"/>
          <w:szCs w:val="36"/>
        </w:rPr>
        <w:t>試辦分區辦公</w:t>
      </w:r>
    </w:p>
    <w:p w:rsidR="00745333" w:rsidRPr="00CA66A8" w:rsidRDefault="00CA3D6F" w:rsidP="009D382D">
      <w:pPr>
        <w:pStyle w:val="af"/>
        <w:kinsoku w:val="0"/>
        <w:overflowPunct w:val="0"/>
        <w:autoSpaceDE w:val="0"/>
        <w:autoSpaceDN w:val="0"/>
        <w:adjustRightInd w:val="0"/>
        <w:snapToGrid w:val="0"/>
        <w:spacing w:line="620" w:lineRule="exact"/>
        <w:ind w:leftChars="500" w:left="1200" w:firstLineChars="0" w:firstLine="0"/>
        <w:outlineLvl w:val="1"/>
        <w:rPr>
          <w:rFonts w:ascii="標楷體" w:eastAsia="標楷體" w:hAnsi="標楷體"/>
          <w:bCs/>
          <w:spacing w:val="24"/>
          <w:sz w:val="36"/>
          <w:szCs w:val="36"/>
        </w:rPr>
      </w:pPr>
      <w:r w:rsidRPr="00CA66A8">
        <w:rPr>
          <w:rFonts w:ascii="標楷體" w:eastAsia="標楷體" w:hAnsi="標楷體" w:hint="eastAsia"/>
          <w:bCs/>
          <w:spacing w:val="24"/>
          <w:sz w:val="36"/>
          <w:szCs w:val="36"/>
        </w:rPr>
        <w:lastRenderedPageBreak/>
        <w:t>本府於</w:t>
      </w:r>
      <w:r w:rsidR="00745333" w:rsidRPr="00CA66A8">
        <w:rPr>
          <w:rFonts w:ascii="標楷體" w:eastAsia="標楷體" w:hAnsi="標楷體" w:hint="eastAsia"/>
          <w:bCs/>
          <w:spacing w:val="24"/>
          <w:sz w:val="36"/>
          <w:szCs w:val="36"/>
        </w:rPr>
        <w:t>3月20</w:t>
      </w:r>
      <w:r w:rsidR="00A553A7" w:rsidRPr="00CA66A8">
        <w:rPr>
          <w:rFonts w:ascii="標楷體" w:eastAsia="標楷體" w:hAnsi="標楷體" w:hint="eastAsia"/>
          <w:bCs/>
          <w:spacing w:val="24"/>
          <w:sz w:val="36"/>
          <w:szCs w:val="36"/>
        </w:rPr>
        <w:t>日試辦分區辦公，</w:t>
      </w:r>
      <w:r w:rsidRPr="00CA66A8">
        <w:rPr>
          <w:rFonts w:ascii="標楷體" w:eastAsia="標楷體" w:hAnsi="標楷體" w:hint="eastAsia"/>
          <w:bCs/>
          <w:spacing w:val="24"/>
          <w:sz w:val="36"/>
          <w:szCs w:val="36"/>
        </w:rPr>
        <w:t>以及</w:t>
      </w:r>
      <w:r w:rsidR="00A553A7" w:rsidRPr="00CA66A8">
        <w:rPr>
          <w:rFonts w:ascii="標楷體" w:eastAsia="標楷體" w:hAnsi="標楷體" w:hint="eastAsia"/>
          <w:bCs/>
          <w:spacing w:val="24"/>
          <w:sz w:val="36"/>
          <w:szCs w:val="36"/>
        </w:rPr>
        <w:t>因應清明</w:t>
      </w:r>
      <w:r w:rsidRPr="00CA66A8">
        <w:rPr>
          <w:rFonts w:ascii="標楷體" w:eastAsia="標楷體" w:hAnsi="標楷體" w:hint="eastAsia"/>
          <w:bCs/>
          <w:spacing w:val="24"/>
          <w:sz w:val="36"/>
          <w:szCs w:val="36"/>
        </w:rPr>
        <w:t>員工赴台返鄉潮</w:t>
      </w:r>
      <w:r w:rsidR="00A553A7" w:rsidRPr="00CA66A8">
        <w:rPr>
          <w:rFonts w:ascii="標楷體" w:eastAsia="標楷體" w:hAnsi="標楷體" w:hint="eastAsia"/>
          <w:bCs/>
          <w:spacing w:val="24"/>
          <w:sz w:val="36"/>
          <w:szCs w:val="36"/>
        </w:rPr>
        <w:t>，</w:t>
      </w:r>
      <w:r w:rsidR="00745333" w:rsidRPr="00CA66A8">
        <w:rPr>
          <w:rFonts w:ascii="標楷體" w:eastAsia="標楷體" w:hAnsi="標楷體" w:hint="eastAsia"/>
          <w:bCs/>
          <w:spacing w:val="24"/>
          <w:sz w:val="36"/>
          <w:szCs w:val="36"/>
        </w:rPr>
        <w:t>自4月6日起至17日(為期2</w:t>
      </w:r>
      <w:proofErr w:type="gramStart"/>
      <w:r w:rsidR="00745333" w:rsidRPr="00CA66A8">
        <w:rPr>
          <w:rFonts w:ascii="標楷體" w:eastAsia="標楷體" w:hAnsi="標楷體" w:hint="eastAsia"/>
          <w:bCs/>
          <w:spacing w:val="24"/>
          <w:sz w:val="36"/>
          <w:szCs w:val="36"/>
        </w:rPr>
        <w:t>週</w:t>
      </w:r>
      <w:proofErr w:type="gramEnd"/>
      <w:r w:rsidR="00745333" w:rsidRPr="00CA66A8">
        <w:rPr>
          <w:rFonts w:ascii="標楷體" w:eastAsia="標楷體" w:hAnsi="標楷體" w:hint="eastAsia"/>
          <w:bCs/>
          <w:spacing w:val="24"/>
          <w:sz w:val="36"/>
          <w:szCs w:val="36"/>
        </w:rPr>
        <w:t>)啟動異地辦公措施，降</w:t>
      </w:r>
      <w:r w:rsidR="00A553A7" w:rsidRPr="00CA66A8">
        <w:rPr>
          <w:rFonts w:ascii="標楷體" w:eastAsia="標楷體" w:hAnsi="標楷體" w:hint="eastAsia"/>
          <w:bCs/>
          <w:spacing w:val="24"/>
          <w:sz w:val="36"/>
          <w:szCs w:val="36"/>
        </w:rPr>
        <w:t>低公務員群聚辦公交叉感染風險並確保人力運用彈性與業務不中斷；</w:t>
      </w:r>
      <w:r w:rsidR="000C0259">
        <w:rPr>
          <w:rFonts w:ascii="標楷體" w:eastAsia="標楷體" w:hAnsi="標楷體" w:hint="eastAsia"/>
          <w:bCs/>
          <w:spacing w:val="24"/>
          <w:sz w:val="36"/>
          <w:szCs w:val="36"/>
        </w:rPr>
        <w:t>另</w:t>
      </w:r>
      <w:r w:rsidR="00745333" w:rsidRPr="00CA66A8">
        <w:rPr>
          <w:rFonts w:ascii="標楷體" w:eastAsia="標楷體" w:hAnsi="標楷體" w:hint="eastAsia"/>
          <w:bCs/>
          <w:spacing w:val="24"/>
          <w:sz w:val="36"/>
          <w:szCs w:val="36"/>
        </w:rPr>
        <w:t>禁止同仁出國及前往中港澳等地區，減少赴台出差以及</w:t>
      </w:r>
      <w:proofErr w:type="gramStart"/>
      <w:r w:rsidR="00745333" w:rsidRPr="00CA66A8">
        <w:rPr>
          <w:rFonts w:ascii="標楷體" w:eastAsia="標楷體" w:hAnsi="標楷體" w:hint="eastAsia"/>
          <w:bCs/>
          <w:spacing w:val="24"/>
          <w:sz w:val="36"/>
          <w:szCs w:val="36"/>
        </w:rPr>
        <w:t>返馬後</w:t>
      </w:r>
      <w:proofErr w:type="gramEnd"/>
      <w:r w:rsidR="00745333" w:rsidRPr="00CA66A8">
        <w:rPr>
          <w:rFonts w:ascii="標楷體" w:eastAsia="標楷體" w:hAnsi="標楷體" w:hint="eastAsia"/>
          <w:bCs/>
          <w:spacing w:val="24"/>
          <w:sz w:val="36"/>
          <w:szCs w:val="36"/>
        </w:rPr>
        <w:t>自主健康管理等規範。</w:t>
      </w:r>
    </w:p>
    <w:p w:rsidR="00AB4132" w:rsidRPr="009378F8" w:rsidRDefault="009D382D" w:rsidP="00A86F67">
      <w:pPr>
        <w:pStyle w:val="af"/>
        <w:spacing w:line="620" w:lineRule="exact"/>
        <w:ind w:leftChars="250" w:left="600" w:firstLineChars="0" w:firstLine="0"/>
        <w:rPr>
          <w:rFonts w:ascii="標楷體" w:eastAsia="標楷體" w:hAnsi="標楷體"/>
          <w:bCs/>
          <w:color w:val="632423"/>
          <w:spacing w:val="24"/>
          <w:sz w:val="36"/>
          <w:szCs w:val="36"/>
        </w:rPr>
      </w:pPr>
      <w:r w:rsidRPr="009378F8">
        <w:rPr>
          <w:rFonts w:ascii="標楷體" w:eastAsia="標楷體" w:hAnsi="標楷體" w:hint="eastAsia"/>
          <w:color w:val="632423"/>
          <w:spacing w:val="24"/>
          <w:sz w:val="36"/>
          <w:szCs w:val="36"/>
        </w:rPr>
        <w:t>6、</w:t>
      </w:r>
      <w:r w:rsidR="00AE6BF0" w:rsidRPr="009378F8">
        <w:rPr>
          <w:rFonts w:ascii="標楷體" w:eastAsia="標楷體" w:hAnsi="標楷體" w:hint="eastAsia"/>
          <w:bCs/>
          <w:color w:val="632423"/>
          <w:spacing w:val="24"/>
          <w:sz w:val="36"/>
          <w:szCs w:val="36"/>
        </w:rPr>
        <w:t>舉辦住宿式</w:t>
      </w:r>
      <w:r w:rsidR="00195C06" w:rsidRPr="009378F8">
        <w:rPr>
          <w:rFonts w:ascii="標楷體" w:eastAsia="標楷體" w:hAnsi="標楷體" w:hint="eastAsia"/>
          <w:bCs/>
          <w:color w:val="632423"/>
          <w:spacing w:val="24"/>
          <w:sz w:val="36"/>
          <w:szCs w:val="36"/>
        </w:rPr>
        <w:t>機構</w:t>
      </w:r>
      <w:proofErr w:type="gramStart"/>
      <w:r w:rsidR="00195C06" w:rsidRPr="009378F8">
        <w:rPr>
          <w:rFonts w:ascii="標楷體" w:eastAsia="標楷體" w:hAnsi="標楷體" w:hint="eastAsia"/>
          <w:bCs/>
          <w:color w:val="632423"/>
          <w:spacing w:val="24"/>
          <w:sz w:val="36"/>
          <w:szCs w:val="36"/>
        </w:rPr>
        <w:t>疫</w:t>
      </w:r>
      <w:proofErr w:type="gramEnd"/>
      <w:r w:rsidR="00195C06" w:rsidRPr="009378F8">
        <w:rPr>
          <w:rFonts w:ascii="標楷體" w:eastAsia="標楷體" w:hAnsi="標楷體" w:hint="eastAsia"/>
          <w:bCs/>
          <w:color w:val="632423"/>
          <w:spacing w:val="24"/>
          <w:sz w:val="36"/>
          <w:szCs w:val="36"/>
        </w:rPr>
        <w:t>情實地演練</w:t>
      </w:r>
    </w:p>
    <w:p w:rsidR="00195C06" w:rsidRPr="00CA66A8" w:rsidRDefault="000D2A5B" w:rsidP="00C06AF5">
      <w:pPr>
        <w:pStyle w:val="af"/>
        <w:spacing w:line="620" w:lineRule="exact"/>
        <w:ind w:leftChars="280" w:left="1248" w:hanging="576"/>
        <w:rPr>
          <w:rFonts w:ascii="標楷體" w:eastAsia="標楷體" w:hAnsi="標楷體"/>
          <w:bCs/>
          <w:spacing w:val="24"/>
          <w:sz w:val="36"/>
          <w:szCs w:val="36"/>
        </w:rPr>
      </w:pPr>
      <w:r w:rsidRPr="00CA66A8">
        <w:rPr>
          <w:rFonts w:ascii="標楷體" w:eastAsia="標楷體" w:hAnsi="標楷體" w:hint="eastAsia"/>
          <w:bCs/>
          <w:spacing w:val="24"/>
          <w:sz w:val="36"/>
          <w:szCs w:val="36"/>
        </w:rPr>
        <w:t>(</w:t>
      </w:r>
      <w:r w:rsidR="00796061" w:rsidRPr="00CA66A8">
        <w:rPr>
          <w:rFonts w:ascii="標楷體" w:eastAsia="標楷體" w:hAnsi="標楷體" w:hint="eastAsia"/>
          <w:bCs/>
          <w:spacing w:val="24"/>
          <w:sz w:val="36"/>
          <w:szCs w:val="36"/>
        </w:rPr>
        <w:t>1</w:t>
      </w:r>
      <w:r w:rsidRPr="00CA66A8">
        <w:rPr>
          <w:rFonts w:ascii="標楷體" w:eastAsia="標楷體" w:hAnsi="標楷體" w:hint="eastAsia"/>
          <w:bCs/>
          <w:spacing w:val="24"/>
          <w:sz w:val="36"/>
          <w:szCs w:val="36"/>
        </w:rPr>
        <w:t>)</w:t>
      </w:r>
      <w:r w:rsidR="00E909D6">
        <w:rPr>
          <w:rFonts w:ascii="標楷體" w:eastAsia="標楷體" w:hAnsi="標楷體" w:hint="eastAsia"/>
          <w:bCs/>
          <w:spacing w:val="24"/>
          <w:sz w:val="36"/>
          <w:szCs w:val="36"/>
        </w:rPr>
        <w:t>4月29日</w:t>
      </w:r>
      <w:r w:rsidR="00796061" w:rsidRPr="00CA66A8">
        <w:rPr>
          <w:rFonts w:ascii="標楷體" w:eastAsia="標楷體" w:hAnsi="標楷體" w:hint="eastAsia"/>
          <w:bCs/>
          <w:spacing w:val="24"/>
          <w:sz w:val="36"/>
          <w:szCs w:val="36"/>
        </w:rPr>
        <w:t>連江縣</w:t>
      </w:r>
      <w:proofErr w:type="gramStart"/>
      <w:r w:rsidR="00796061" w:rsidRPr="00CA66A8">
        <w:rPr>
          <w:rFonts w:ascii="標楷體" w:eastAsia="標楷體" w:hAnsi="標楷體" w:hint="eastAsia"/>
          <w:bCs/>
          <w:spacing w:val="24"/>
          <w:sz w:val="36"/>
          <w:szCs w:val="36"/>
        </w:rPr>
        <w:t>疫</w:t>
      </w:r>
      <w:proofErr w:type="gramEnd"/>
      <w:r w:rsidR="00796061" w:rsidRPr="00CA66A8">
        <w:rPr>
          <w:rFonts w:ascii="標楷體" w:eastAsia="標楷體" w:hAnsi="標楷體" w:hint="eastAsia"/>
          <w:bCs/>
          <w:spacing w:val="24"/>
          <w:sz w:val="36"/>
          <w:szCs w:val="36"/>
        </w:rPr>
        <w:t>情指揮中心進行住宿式機構因應</w:t>
      </w:r>
      <w:proofErr w:type="gramStart"/>
      <w:r w:rsidR="00796061" w:rsidRPr="00CA66A8">
        <w:rPr>
          <w:rFonts w:ascii="標楷體" w:eastAsia="標楷體" w:hAnsi="標楷體" w:hint="eastAsia"/>
          <w:bCs/>
          <w:spacing w:val="24"/>
          <w:sz w:val="36"/>
          <w:szCs w:val="36"/>
        </w:rPr>
        <w:t>新型冠</w:t>
      </w:r>
      <w:proofErr w:type="gramEnd"/>
      <w:r w:rsidR="00796061" w:rsidRPr="00CA66A8">
        <w:rPr>
          <w:rFonts w:ascii="標楷體" w:eastAsia="標楷體" w:hAnsi="標楷體" w:hint="eastAsia"/>
          <w:bCs/>
          <w:spacing w:val="24"/>
          <w:sz w:val="36"/>
          <w:szCs w:val="36"/>
        </w:rPr>
        <w:t>狀肺炎</w:t>
      </w:r>
      <w:proofErr w:type="gramStart"/>
      <w:r w:rsidR="00796061" w:rsidRPr="00CA66A8">
        <w:rPr>
          <w:rFonts w:ascii="標楷體" w:eastAsia="標楷體" w:hAnsi="標楷體" w:hint="eastAsia"/>
          <w:bCs/>
          <w:spacing w:val="24"/>
          <w:sz w:val="36"/>
          <w:szCs w:val="36"/>
        </w:rPr>
        <w:t>疫</w:t>
      </w:r>
      <w:proofErr w:type="gramEnd"/>
      <w:r w:rsidR="00796061" w:rsidRPr="00CA66A8">
        <w:rPr>
          <w:rFonts w:ascii="標楷體" w:eastAsia="標楷體" w:hAnsi="標楷體" w:hint="eastAsia"/>
          <w:bCs/>
          <w:spacing w:val="24"/>
          <w:sz w:val="36"/>
          <w:szCs w:val="36"/>
        </w:rPr>
        <w:t>情實地演練。</w:t>
      </w:r>
    </w:p>
    <w:p w:rsidR="003E0DA0" w:rsidRPr="00CA66A8" w:rsidRDefault="000D2A5B" w:rsidP="00C06AF5">
      <w:pPr>
        <w:pStyle w:val="af"/>
        <w:kinsoku w:val="0"/>
        <w:overflowPunct w:val="0"/>
        <w:autoSpaceDE w:val="0"/>
        <w:autoSpaceDN w:val="0"/>
        <w:adjustRightInd w:val="0"/>
        <w:snapToGrid w:val="0"/>
        <w:spacing w:line="620" w:lineRule="exact"/>
        <w:ind w:leftChars="280" w:left="1248" w:hanging="576"/>
        <w:outlineLvl w:val="1"/>
        <w:rPr>
          <w:rFonts w:ascii="標楷體" w:eastAsia="標楷體" w:hAnsi="標楷體"/>
          <w:bCs/>
          <w:spacing w:val="24"/>
          <w:sz w:val="36"/>
          <w:szCs w:val="36"/>
        </w:rPr>
      </w:pPr>
      <w:r w:rsidRPr="00CA66A8">
        <w:rPr>
          <w:rFonts w:ascii="標楷體" w:eastAsia="標楷體" w:hAnsi="標楷體" w:hint="eastAsia"/>
          <w:bCs/>
          <w:spacing w:val="24"/>
          <w:sz w:val="36"/>
          <w:szCs w:val="36"/>
        </w:rPr>
        <w:t>(</w:t>
      </w:r>
      <w:r w:rsidR="00796061" w:rsidRPr="00CA66A8">
        <w:rPr>
          <w:rFonts w:ascii="標楷體" w:eastAsia="標楷體" w:hAnsi="標楷體" w:hint="eastAsia"/>
          <w:bCs/>
          <w:spacing w:val="24"/>
          <w:sz w:val="36"/>
          <w:szCs w:val="36"/>
        </w:rPr>
        <w:t>2</w:t>
      </w:r>
      <w:r w:rsidRPr="00CA66A8">
        <w:rPr>
          <w:rFonts w:ascii="標楷體" w:eastAsia="標楷體" w:hAnsi="標楷體" w:hint="eastAsia"/>
          <w:bCs/>
          <w:spacing w:val="24"/>
          <w:sz w:val="36"/>
          <w:szCs w:val="36"/>
        </w:rPr>
        <w:t>)</w:t>
      </w:r>
      <w:r w:rsidR="00796061" w:rsidRPr="00CA66A8">
        <w:rPr>
          <w:rFonts w:ascii="標楷體" w:eastAsia="標楷體" w:hAnsi="標楷體" w:hint="eastAsia"/>
          <w:bCs/>
          <w:spacing w:val="24"/>
          <w:sz w:val="36"/>
          <w:szCs w:val="36"/>
        </w:rPr>
        <w:t>本縣住宿式機構共2家，現有住民共32人（護理之家6人，大同之家26人），</w:t>
      </w:r>
      <w:proofErr w:type="gramStart"/>
      <w:r w:rsidR="00796061" w:rsidRPr="00CA66A8">
        <w:rPr>
          <w:rFonts w:ascii="標楷體" w:eastAsia="標楷體" w:hAnsi="標楷體" w:hint="eastAsia"/>
          <w:bCs/>
          <w:spacing w:val="24"/>
          <w:sz w:val="36"/>
          <w:szCs w:val="36"/>
        </w:rPr>
        <w:t>均為失</w:t>
      </w:r>
      <w:proofErr w:type="gramEnd"/>
      <w:r w:rsidR="00796061" w:rsidRPr="00CA66A8">
        <w:rPr>
          <w:rFonts w:ascii="標楷體" w:eastAsia="標楷體" w:hAnsi="標楷體" w:hint="eastAsia"/>
          <w:bCs/>
          <w:spacing w:val="24"/>
          <w:sz w:val="36"/>
          <w:szCs w:val="36"/>
        </w:rPr>
        <w:t>能及</w:t>
      </w:r>
      <w:proofErr w:type="gramStart"/>
      <w:r w:rsidR="00796061" w:rsidRPr="00CA66A8">
        <w:rPr>
          <w:rFonts w:ascii="標楷體" w:eastAsia="標楷體" w:hAnsi="標楷體" w:hint="eastAsia"/>
          <w:bCs/>
          <w:spacing w:val="24"/>
          <w:sz w:val="36"/>
          <w:szCs w:val="36"/>
        </w:rPr>
        <w:t>罹</w:t>
      </w:r>
      <w:proofErr w:type="gramEnd"/>
      <w:r w:rsidR="00796061" w:rsidRPr="00CA66A8">
        <w:rPr>
          <w:rFonts w:ascii="標楷體" w:eastAsia="標楷體" w:hAnsi="標楷體" w:hint="eastAsia"/>
          <w:bCs/>
          <w:spacing w:val="24"/>
          <w:sz w:val="36"/>
          <w:szCs w:val="36"/>
        </w:rPr>
        <w:t>患慢性病之老人，</w:t>
      </w:r>
      <w:proofErr w:type="gramStart"/>
      <w:r w:rsidR="00796061" w:rsidRPr="00CA66A8">
        <w:rPr>
          <w:rFonts w:ascii="標楷體" w:eastAsia="標楷體" w:hAnsi="標楷體" w:hint="eastAsia"/>
          <w:bCs/>
          <w:spacing w:val="24"/>
          <w:sz w:val="36"/>
          <w:szCs w:val="36"/>
        </w:rPr>
        <w:t>鑑</w:t>
      </w:r>
      <w:proofErr w:type="gramEnd"/>
      <w:r w:rsidR="00796061" w:rsidRPr="00CA66A8">
        <w:rPr>
          <w:rFonts w:ascii="標楷體" w:eastAsia="標楷體" w:hAnsi="標楷體" w:hint="eastAsia"/>
          <w:bCs/>
          <w:spacing w:val="24"/>
          <w:sz w:val="36"/>
          <w:szCs w:val="36"/>
        </w:rPr>
        <w:t>於國內已發生養護機構護理人員確診之案例，為降低</w:t>
      </w:r>
      <w:proofErr w:type="gramStart"/>
      <w:r w:rsidR="00796061" w:rsidRPr="00CA66A8">
        <w:rPr>
          <w:rFonts w:ascii="標楷體" w:eastAsia="標楷體" w:hAnsi="標楷體" w:hint="eastAsia"/>
          <w:bCs/>
          <w:spacing w:val="24"/>
          <w:sz w:val="36"/>
          <w:szCs w:val="36"/>
        </w:rPr>
        <w:t>疫</w:t>
      </w:r>
      <w:proofErr w:type="gramEnd"/>
      <w:r w:rsidR="00796061" w:rsidRPr="00CA66A8">
        <w:rPr>
          <w:rFonts w:ascii="標楷體" w:eastAsia="標楷體" w:hAnsi="標楷體" w:hint="eastAsia"/>
          <w:bCs/>
          <w:spacing w:val="24"/>
          <w:sz w:val="36"/>
          <w:szCs w:val="36"/>
        </w:rPr>
        <w:t>情發生時對住宿式機構所造成之危害，特規劃護理之家應變處置機制，提升本縣住宿式機構應變能力</w:t>
      </w:r>
      <w:r w:rsidR="002F11F4" w:rsidRPr="00CA66A8">
        <w:rPr>
          <w:rFonts w:ascii="標楷體" w:eastAsia="標楷體" w:hAnsi="標楷體" w:hint="eastAsia"/>
          <w:bCs/>
          <w:spacing w:val="24"/>
          <w:sz w:val="36"/>
          <w:szCs w:val="36"/>
        </w:rPr>
        <w:t>。</w:t>
      </w:r>
    </w:p>
    <w:p w:rsidR="00A508EE" w:rsidRPr="009378F8" w:rsidRDefault="009D382D" w:rsidP="00537F48">
      <w:pPr>
        <w:spacing w:line="620" w:lineRule="exact"/>
        <w:ind w:leftChars="250" w:left="1426" w:hangingChars="215" w:hanging="826"/>
        <w:rPr>
          <w:rFonts w:ascii="標楷體" w:eastAsia="標楷體" w:hAnsi="標楷體"/>
          <w:color w:val="632423"/>
          <w:spacing w:val="24"/>
          <w:sz w:val="36"/>
          <w:szCs w:val="36"/>
        </w:rPr>
      </w:pPr>
      <w:r w:rsidRPr="009378F8">
        <w:rPr>
          <w:rFonts w:ascii="標楷體" w:eastAsia="標楷體" w:hAnsi="標楷體" w:hint="eastAsia"/>
          <w:color w:val="632423"/>
          <w:spacing w:val="24"/>
          <w:sz w:val="36"/>
          <w:szCs w:val="36"/>
        </w:rPr>
        <w:t>7、</w:t>
      </w:r>
      <w:r w:rsidR="00A508EE" w:rsidRPr="009378F8">
        <w:rPr>
          <w:rFonts w:ascii="標楷體" w:eastAsia="標楷體" w:hAnsi="標楷體" w:hint="eastAsia"/>
          <w:color w:val="632423"/>
          <w:spacing w:val="24"/>
          <w:sz w:val="36"/>
          <w:szCs w:val="36"/>
        </w:rPr>
        <w:t>教育措施</w:t>
      </w:r>
    </w:p>
    <w:p w:rsidR="00A508EE" w:rsidRPr="00CA66A8" w:rsidRDefault="009D382D" w:rsidP="009D382D">
      <w:pPr>
        <w:spacing w:line="620" w:lineRule="exact"/>
        <w:ind w:leftChars="400" w:left="1152" w:hangingChars="50" w:hanging="192"/>
        <w:rPr>
          <w:rFonts w:ascii="標楷體" w:eastAsia="標楷體" w:hAnsi="標楷體"/>
          <w:bCs/>
          <w:spacing w:val="24"/>
          <w:sz w:val="36"/>
          <w:szCs w:val="36"/>
        </w:rPr>
      </w:pPr>
      <w:r>
        <w:rPr>
          <w:rFonts w:ascii="標楷體" w:eastAsia="標楷體" w:hAnsi="標楷體" w:hint="eastAsia"/>
          <w:spacing w:val="24"/>
          <w:sz w:val="36"/>
          <w:szCs w:val="36"/>
        </w:rPr>
        <w:t xml:space="preserve"> </w:t>
      </w:r>
      <w:r w:rsidR="00A508EE" w:rsidRPr="00CA66A8">
        <w:rPr>
          <w:rFonts w:ascii="標楷體" w:eastAsia="標楷體" w:hAnsi="標楷體" w:hint="eastAsia"/>
          <w:spacing w:val="24"/>
          <w:sz w:val="36"/>
          <w:szCs w:val="36"/>
        </w:rPr>
        <w:t>為因應遠距上課需求，先行完成採購4G無線網</w:t>
      </w:r>
      <w:r w:rsidR="00862591">
        <w:rPr>
          <w:rFonts w:ascii="標楷體" w:eastAsia="標楷體" w:hAnsi="標楷體" w:hint="eastAsia"/>
          <w:spacing w:val="24"/>
          <w:sz w:val="36"/>
          <w:szCs w:val="36"/>
        </w:rPr>
        <w:t>路</w:t>
      </w:r>
      <w:r w:rsidR="00A508EE" w:rsidRPr="00CA66A8">
        <w:rPr>
          <w:rFonts w:ascii="標楷體" w:eastAsia="標楷體" w:hAnsi="標楷體" w:hint="eastAsia"/>
          <w:spacing w:val="24"/>
          <w:sz w:val="36"/>
          <w:szCs w:val="36"/>
        </w:rPr>
        <w:t>分享器101</w:t>
      </w:r>
      <w:proofErr w:type="gramStart"/>
      <w:r w:rsidR="00A508EE" w:rsidRPr="00CA66A8">
        <w:rPr>
          <w:rFonts w:ascii="標楷體" w:eastAsia="標楷體" w:hAnsi="標楷體" w:hint="eastAsia"/>
          <w:spacing w:val="24"/>
          <w:sz w:val="36"/>
          <w:szCs w:val="36"/>
        </w:rPr>
        <w:t>臺</w:t>
      </w:r>
      <w:proofErr w:type="gramEnd"/>
      <w:r w:rsidR="00A508EE" w:rsidRPr="00CA66A8">
        <w:rPr>
          <w:rFonts w:ascii="標楷體" w:eastAsia="標楷體" w:hAnsi="標楷體" w:hint="eastAsia"/>
          <w:spacing w:val="24"/>
          <w:sz w:val="36"/>
          <w:szCs w:val="36"/>
        </w:rPr>
        <w:t>，配送</w:t>
      </w:r>
      <w:proofErr w:type="gramStart"/>
      <w:r w:rsidR="00A508EE" w:rsidRPr="00CA66A8">
        <w:rPr>
          <w:rFonts w:ascii="標楷體" w:eastAsia="標楷體" w:hAnsi="標楷體" w:hint="eastAsia"/>
          <w:spacing w:val="24"/>
          <w:sz w:val="36"/>
          <w:szCs w:val="36"/>
        </w:rPr>
        <w:t>介</w:t>
      </w:r>
      <w:proofErr w:type="gramEnd"/>
      <w:r w:rsidR="00A508EE" w:rsidRPr="00CA66A8">
        <w:rPr>
          <w:rFonts w:ascii="標楷體" w:eastAsia="標楷體" w:hAnsi="標楷體" w:hint="eastAsia"/>
          <w:spacing w:val="24"/>
          <w:sz w:val="36"/>
          <w:szCs w:val="36"/>
        </w:rPr>
        <w:t>壽國中小41</w:t>
      </w:r>
      <w:proofErr w:type="gramStart"/>
      <w:r w:rsidR="00A508EE" w:rsidRPr="00CA66A8">
        <w:rPr>
          <w:rFonts w:ascii="標楷體" w:eastAsia="標楷體" w:hAnsi="標楷體" w:hint="eastAsia"/>
          <w:spacing w:val="24"/>
          <w:sz w:val="36"/>
          <w:szCs w:val="36"/>
        </w:rPr>
        <w:t>臺</w:t>
      </w:r>
      <w:proofErr w:type="gramEnd"/>
      <w:r w:rsidR="00A508EE" w:rsidRPr="00CA66A8">
        <w:rPr>
          <w:rFonts w:ascii="標楷體" w:eastAsia="標楷體" w:hAnsi="標楷體" w:hint="eastAsia"/>
          <w:spacing w:val="24"/>
          <w:sz w:val="36"/>
          <w:szCs w:val="36"/>
        </w:rPr>
        <w:t>、中正國中小30</w:t>
      </w:r>
      <w:proofErr w:type="gramStart"/>
      <w:r w:rsidR="00A508EE" w:rsidRPr="00CA66A8">
        <w:rPr>
          <w:rFonts w:ascii="標楷體" w:eastAsia="標楷體" w:hAnsi="標楷體" w:hint="eastAsia"/>
          <w:spacing w:val="24"/>
          <w:sz w:val="36"/>
          <w:szCs w:val="36"/>
        </w:rPr>
        <w:t>臺</w:t>
      </w:r>
      <w:proofErr w:type="gramEnd"/>
      <w:r w:rsidR="00A508EE" w:rsidRPr="00CA66A8">
        <w:rPr>
          <w:rFonts w:ascii="標楷體" w:eastAsia="標楷體" w:hAnsi="標楷體" w:hint="eastAsia"/>
          <w:spacing w:val="24"/>
          <w:sz w:val="36"/>
          <w:szCs w:val="36"/>
        </w:rPr>
        <w:t>、東引國中小10</w:t>
      </w:r>
      <w:proofErr w:type="gramStart"/>
      <w:r w:rsidR="00A508EE" w:rsidRPr="00CA66A8">
        <w:rPr>
          <w:rFonts w:ascii="標楷體" w:eastAsia="標楷體" w:hAnsi="標楷體" w:hint="eastAsia"/>
          <w:spacing w:val="24"/>
          <w:sz w:val="36"/>
          <w:szCs w:val="36"/>
        </w:rPr>
        <w:t>臺</w:t>
      </w:r>
      <w:proofErr w:type="gramEnd"/>
      <w:r w:rsidR="00A508EE" w:rsidRPr="00CA66A8">
        <w:rPr>
          <w:rFonts w:ascii="標楷體" w:eastAsia="標楷體" w:hAnsi="標楷體" w:hint="eastAsia"/>
          <w:spacing w:val="24"/>
          <w:sz w:val="36"/>
          <w:szCs w:val="36"/>
        </w:rPr>
        <w:t>、敬恆國中小1</w:t>
      </w:r>
      <w:proofErr w:type="gramStart"/>
      <w:r w:rsidR="00A508EE" w:rsidRPr="00CA66A8">
        <w:rPr>
          <w:rFonts w:ascii="標楷體" w:eastAsia="標楷體" w:hAnsi="標楷體" w:hint="eastAsia"/>
          <w:spacing w:val="24"/>
          <w:sz w:val="36"/>
          <w:szCs w:val="36"/>
        </w:rPr>
        <w:t>臺</w:t>
      </w:r>
      <w:proofErr w:type="gramEnd"/>
      <w:r w:rsidR="00A508EE" w:rsidRPr="00CA66A8">
        <w:rPr>
          <w:rFonts w:ascii="標楷體" w:eastAsia="標楷體" w:hAnsi="標楷體" w:hint="eastAsia"/>
          <w:spacing w:val="24"/>
          <w:sz w:val="36"/>
          <w:szCs w:val="36"/>
        </w:rPr>
        <w:t>、</w:t>
      </w:r>
      <w:r w:rsidR="0018016E" w:rsidRPr="00FF3393">
        <w:rPr>
          <w:rFonts w:ascii="標楷體" w:eastAsia="標楷體" w:hAnsi="標楷體" w:hint="eastAsia"/>
          <w:spacing w:val="34"/>
          <w:sz w:val="36"/>
          <w:szCs w:val="36"/>
        </w:rPr>
        <w:t>東</w:t>
      </w:r>
      <w:proofErr w:type="gramStart"/>
      <w:r w:rsidR="0018016E" w:rsidRPr="00FF3393">
        <w:rPr>
          <w:rFonts w:ascii="標楷體" w:eastAsia="標楷體" w:hAnsi="標楷體" w:hint="eastAsia"/>
          <w:spacing w:val="34"/>
          <w:sz w:val="36"/>
          <w:szCs w:val="36"/>
        </w:rPr>
        <w:t>莒</w:t>
      </w:r>
      <w:proofErr w:type="gramEnd"/>
      <w:r w:rsidR="0018016E" w:rsidRPr="00FF3393">
        <w:rPr>
          <w:rFonts w:ascii="標楷體" w:eastAsia="標楷體" w:hAnsi="標楷體" w:hint="eastAsia"/>
          <w:spacing w:val="34"/>
          <w:sz w:val="36"/>
          <w:szCs w:val="36"/>
        </w:rPr>
        <w:t>國小1</w:t>
      </w:r>
      <w:proofErr w:type="gramStart"/>
      <w:r w:rsidR="0018016E" w:rsidRPr="00FF3393">
        <w:rPr>
          <w:rFonts w:ascii="標楷體" w:eastAsia="標楷體" w:hAnsi="標楷體" w:hint="eastAsia"/>
          <w:spacing w:val="34"/>
          <w:sz w:val="36"/>
          <w:szCs w:val="36"/>
        </w:rPr>
        <w:t>臺</w:t>
      </w:r>
      <w:proofErr w:type="gramEnd"/>
      <w:r w:rsidR="0018016E" w:rsidRPr="00FF3393">
        <w:rPr>
          <w:rFonts w:ascii="標楷體" w:eastAsia="標楷體" w:hAnsi="標楷體" w:hint="eastAsia"/>
          <w:spacing w:val="34"/>
          <w:sz w:val="36"/>
          <w:szCs w:val="36"/>
        </w:rPr>
        <w:t>、塘</w:t>
      </w:r>
      <w:proofErr w:type="gramStart"/>
      <w:r w:rsidR="0018016E" w:rsidRPr="00FF3393">
        <w:rPr>
          <w:rFonts w:ascii="標楷體" w:eastAsia="標楷體" w:hAnsi="標楷體" w:hint="eastAsia"/>
          <w:spacing w:val="34"/>
          <w:sz w:val="36"/>
          <w:szCs w:val="36"/>
        </w:rPr>
        <w:t>岐</w:t>
      </w:r>
      <w:proofErr w:type="gramEnd"/>
      <w:r w:rsidR="0018016E" w:rsidRPr="00FF3393">
        <w:rPr>
          <w:rFonts w:ascii="標楷體" w:eastAsia="標楷體" w:hAnsi="標楷體" w:hint="eastAsia"/>
          <w:spacing w:val="34"/>
          <w:sz w:val="36"/>
          <w:szCs w:val="36"/>
        </w:rPr>
        <w:t>國小4</w:t>
      </w:r>
      <w:proofErr w:type="gramStart"/>
      <w:r w:rsidR="0018016E" w:rsidRPr="00FF3393">
        <w:rPr>
          <w:rFonts w:ascii="標楷體" w:eastAsia="標楷體" w:hAnsi="標楷體" w:hint="eastAsia"/>
          <w:spacing w:val="34"/>
          <w:sz w:val="36"/>
          <w:szCs w:val="36"/>
        </w:rPr>
        <w:t>臺</w:t>
      </w:r>
      <w:proofErr w:type="gramEnd"/>
      <w:r w:rsidR="0018016E" w:rsidRPr="00FF3393">
        <w:rPr>
          <w:rFonts w:ascii="標楷體" w:eastAsia="標楷體" w:hAnsi="標楷體" w:hint="eastAsia"/>
          <w:spacing w:val="34"/>
          <w:sz w:val="36"/>
          <w:szCs w:val="36"/>
        </w:rPr>
        <w:t>、剩餘14</w:t>
      </w:r>
      <w:proofErr w:type="gramStart"/>
      <w:r w:rsidR="0018016E" w:rsidRPr="00FF3393">
        <w:rPr>
          <w:rFonts w:ascii="標楷體" w:eastAsia="標楷體" w:hAnsi="標楷體" w:hint="eastAsia"/>
          <w:spacing w:val="34"/>
          <w:sz w:val="36"/>
          <w:szCs w:val="36"/>
        </w:rPr>
        <w:t>臺</w:t>
      </w:r>
      <w:proofErr w:type="gramEnd"/>
      <w:r w:rsidR="0018016E" w:rsidRPr="00FF3393">
        <w:rPr>
          <w:rFonts w:ascii="標楷體" w:eastAsia="標楷體" w:hAnsi="標楷體" w:hint="eastAsia"/>
          <w:spacing w:val="34"/>
          <w:sz w:val="36"/>
          <w:szCs w:val="36"/>
        </w:rPr>
        <w:t>以因</w:t>
      </w:r>
      <w:r w:rsidR="00A508EE" w:rsidRPr="00CA66A8">
        <w:rPr>
          <w:rFonts w:ascii="標楷體" w:eastAsia="標楷體" w:hAnsi="標楷體" w:hint="eastAsia"/>
          <w:spacing w:val="24"/>
          <w:sz w:val="36"/>
          <w:szCs w:val="36"/>
        </w:rPr>
        <w:t>應停課家中無網路學生之需。</w:t>
      </w:r>
    </w:p>
    <w:p w:rsidR="0042020D" w:rsidRDefault="000D2A5B" w:rsidP="00854D4F">
      <w:pPr>
        <w:kinsoku w:val="0"/>
        <w:overflowPunct w:val="0"/>
        <w:autoSpaceDE w:val="0"/>
        <w:autoSpaceDN w:val="0"/>
        <w:adjustRightInd w:val="0"/>
        <w:snapToGrid w:val="0"/>
        <w:spacing w:line="620" w:lineRule="exact"/>
        <w:ind w:left="240" w:firstLineChars="0" w:firstLine="0"/>
        <w:outlineLvl w:val="1"/>
        <w:rPr>
          <w:rFonts w:ascii="標楷體" w:eastAsia="標楷體" w:hAnsi="標楷體"/>
          <w:b/>
          <w:color w:val="C00000"/>
          <w:spacing w:val="24"/>
          <w:sz w:val="36"/>
          <w:szCs w:val="36"/>
        </w:rPr>
      </w:pPr>
      <w:r w:rsidRPr="001E7F82">
        <w:rPr>
          <w:rFonts w:ascii="標楷體" w:eastAsia="標楷體" w:hAnsi="標楷體" w:hint="eastAsia"/>
          <w:b/>
          <w:color w:val="C00000"/>
          <w:spacing w:val="24"/>
          <w:sz w:val="36"/>
          <w:szCs w:val="36"/>
        </w:rPr>
        <w:lastRenderedPageBreak/>
        <w:t>(</w:t>
      </w:r>
      <w:r w:rsidR="00A22A58" w:rsidRPr="001E7F82">
        <w:rPr>
          <w:rFonts w:ascii="標楷體" w:eastAsia="標楷體" w:hAnsi="標楷體" w:hint="eastAsia"/>
          <w:b/>
          <w:color w:val="C00000"/>
          <w:spacing w:val="24"/>
          <w:sz w:val="36"/>
          <w:szCs w:val="36"/>
        </w:rPr>
        <w:t>二</w:t>
      </w:r>
      <w:r w:rsidRPr="001E7F82">
        <w:rPr>
          <w:rFonts w:ascii="標楷體" w:eastAsia="標楷體" w:hAnsi="標楷體" w:hint="eastAsia"/>
          <w:b/>
          <w:color w:val="C00000"/>
          <w:spacing w:val="24"/>
          <w:sz w:val="36"/>
          <w:szCs w:val="36"/>
        </w:rPr>
        <w:t>)</w:t>
      </w:r>
      <w:r w:rsidR="00DC0E9B" w:rsidRPr="001E7F82">
        <w:rPr>
          <w:rFonts w:ascii="標楷體" w:eastAsia="標楷體" w:hAnsi="標楷體" w:hint="eastAsia"/>
          <w:b/>
          <w:color w:val="C00000"/>
          <w:spacing w:val="24"/>
          <w:sz w:val="36"/>
          <w:szCs w:val="36"/>
        </w:rPr>
        <w:t>經濟</w:t>
      </w:r>
      <w:r w:rsidR="00584ABB" w:rsidRPr="001E7F82">
        <w:rPr>
          <w:rFonts w:ascii="標楷體" w:eastAsia="標楷體" w:hAnsi="標楷體" w:hint="eastAsia"/>
          <w:b/>
          <w:color w:val="C00000"/>
          <w:spacing w:val="24"/>
          <w:sz w:val="36"/>
          <w:szCs w:val="36"/>
        </w:rPr>
        <w:t>紓困方案</w:t>
      </w:r>
      <w:r w:rsidR="00DC0E9B" w:rsidRPr="001E7F82">
        <w:rPr>
          <w:rFonts w:ascii="標楷體" w:eastAsia="標楷體" w:hAnsi="標楷體" w:hint="eastAsia"/>
          <w:b/>
          <w:color w:val="C00000"/>
          <w:spacing w:val="24"/>
          <w:sz w:val="36"/>
          <w:szCs w:val="36"/>
        </w:rPr>
        <w:t>及成果</w:t>
      </w:r>
    </w:p>
    <w:p w:rsidR="001C2112" w:rsidRDefault="001C2112" w:rsidP="0042020D">
      <w:pPr>
        <w:kinsoku w:val="0"/>
        <w:overflowPunct w:val="0"/>
        <w:autoSpaceDE w:val="0"/>
        <w:autoSpaceDN w:val="0"/>
        <w:adjustRightInd w:val="0"/>
        <w:snapToGrid w:val="0"/>
        <w:spacing w:line="620" w:lineRule="exact"/>
        <w:ind w:left="240" w:firstLineChars="0" w:firstLine="0"/>
        <w:outlineLvl w:val="1"/>
        <w:rPr>
          <w:rFonts w:ascii="標楷體" w:eastAsia="標楷體" w:hAnsi="標楷體"/>
          <w:b/>
          <w:color w:val="C00000"/>
          <w:spacing w:val="24"/>
          <w:sz w:val="36"/>
          <w:szCs w:val="36"/>
        </w:rPr>
      </w:pPr>
    </w:p>
    <w:tbl>
      <w:tblPr>
        <w:tblW w:w="10632"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8"/>
        <w:gridCol w:w="2132"/>
        <w:gridCol w:w="2123"/>
        <w:gridCol w:w="1558"/>
        <w:gridCol w:w="1701"/>
        <w:gridCol w:w="140"/>
        <w:gridCol w:w="111"/>
        <w:gridCol w:w="2159"/>
      </w:tblGrid>
      <w:tr w:rsidR="001643E6" w:rsidRPr="00950857" w:rsidTr="00527F24">
        <w:trPr>
          <w:trHeight w:val="575"/>
        </w:trPr>
        <w:tc>
          <w:tcPr>
            <w:tcW w:w="10632" w:type="dxa"/>
            <w:gridSpan w:val="8"/>
            <w:vAlign w:val="center"/>
          </w:tcPr>
          <w:p w:rsidR="001643E6" w:rsidRPr="00950857" w:rsidRDefault="001643E6" w:rsidP="001643E6">
            <w:pPr>
              <w:spacing w:line="320" w:lineRule="exact"/>
              <w:ind w:left="781" w:hanging="541"/>
              <w:jc w:val="center"/>
              <w:rPr>
                <w:rFonts w:eastAsia="標楷體" w:cs="新細明體"/>
                <w:b/>
                <w:bCs/>
                <w:sz w:val="28"/>
                <w:szCs w:val="28"/>
              </w:rPr>
            </w:pPr>
            <w:r w:rsidRPr="00950857">
              <w:rPr>
                <w:rFonts w:eastAsia="標楷體" w:cs="新細明體" w:hint="eastAsia"/>
                <w:b/>
                <w:bCs/>
                <w:sz w:val="36"/>
                <w:szCs w:val="28"/>
              </w:rPr>
              <w:t>交通觀光紓困</w:t>
            </w:r>
          </w:p>
        </w:tc>
      </w:tr>
      <w:tr w:rsidR="001643E6" w:rsidRPr="00950857" w:rsidTr="00905C13">
        <w:trPr>
          <w:trHeight w:val="380"/>
        </w:trPr>
        <w:tc>
          <w:tcPr>
            <w:tcW w:w="709" w:type="dxa"/>
            <w:vAlign w:val="center"/>
          </w:tcPr>
          <w:p w:rsidR="001643E6" w:rsidRPr="00527F24" w:rsidRDefault="001643E6" w:rsidP="00527F24">
            <w:pPr>
              <w:spacing w:line="320" w:lineRule="exact"/>
              <w:ind w:leftChars="0" w:left="138" w:hangingChars="53" w:hanging="138"/>
              <w:jc w:val="center"/>
              <w:rPr>
                <w:rFonts w:eastAsia="標楷體" w:cs="新細明體"/>
                <w:b/>
                <w:bCs/>
                <w:spacing w:val="-20"/>
                <w:sz w:val="28"/>
                <w:szCs w:val="28"/>
              </w:rPr>
            </w:pPr>
            <w:r w:rsidRPr="00527F24">
              <w:rPr>
                <w:rFonts w:eastAsia="標楷體" w:cs="新細明體" w:hint="eastAsia"/>
                <w:b/>
                <w:bCs/>
                <w:spacing w:val="-20"/>
                <w:sz w:val="28"/>
                <w:szCs w:val="28"/>
              </w:rPr>
              <w:t>項次</w:t>
            </w:r>
          </w:p>
        </w:tc>
        <w:tc>
          <w:tcPr>
            <w:tcW w:w="2133" w:type="dxa"/>
            <w:shd w:val="clear" w:color="auto" w:fill="auto"/>
            <w:noWrap/>
            <w:vAlign w:val="center"/>
          </w:tcPr>
          <w:p w:rsidR="001643E6" w:rsidRPr="00950857" w:rsidRDefault="001643E6" w:rsidP="00821F67">
            <w:pPr>
              <w:spacing w:line="320" w:lineRule="exact"/>
              <w:ind w:leftChars="37" w:left="238" w:hangingChars="53" w:hanging="149"/>
              <w:jc w:val="center"/>
              <w:rPr>
                <w:rFonts w:eastAsia="標楷體" w:cs="新細明體"/>
                <w:b/>
                <w:bCs/>
                <w:sz w:val="28"/>
                <w:szCs w:val="28"/>
              </w:rPr>
            </w:pPr>
            <w:r w:rsidRPr="00950857">
              <w:rPr>
                <w:rFonts w:eastAsia="標楷體" w:cs="新細明體" w:hint="eastAsia"/>
                <w:b/>
                <w:bCs/>
                <w:sz w:val="28"/>
                <w:szCs w:val="28"/>
              </w:rPr>
              <w:t>紓困項目</w:t>
            </w:r>
          </w:p>
        </w:tc>
        <w:tc>
          <w:tcPr>
            <w:tcW w:w="2123" w:type="dxa"/>
            <w:vAlign w:val="center"/>
          </w:tcPr>
          <w:p w:rsidR="001643E6" w:rsidRPr="00950857" w:rsidRDefault="001643E6" w:rsidP="00821F67">
            <w:pPr>
              <w:spacing w:line="320" w:lineRule="exact"/>
              <w:ind w:leftChars="37" w:left="238" w:hangingChars="53" w:hanging="149"/>
              <w:jc w:val="center"/>
              <w:rPr>
                <w:rFonts w:eastAsia="標楷體" w:cs="新細明體"/>
                <w:b/>
                <w:bCs/>
                <w:sz w:val="28"/>
                <w:szCs w:val="28"/>
              </w:rPr>
            </w:pPr>
            <w:r w:rsidRPr="00950857">
              <w:rPr>
                <w:rFonts w:eastAsia="標楷體" w:cs="新細明體" w:hint="eastAsia"/>
                <w:b/>
                <w:bCs/>
                <w:sz w:val="28"/>
                <w:szCs w:val="28"/>
              </w:rPr>
              <w:t>紓困規定</w:t>
            </w:r>
          </w:p>
        </w:tc>
        <w:tc>
          <w:tcPr>
            <w:tcW w:w="1556" w:type="dxa"/>
            <w:shd w:val="clear" w:color="auto" w:fill="auto"/>
            <w:vAlign w:val="center"/>
          </w:tcPr>
          <w:p w:rsidR="001643E6" w:rsidRPr="00950857" w:rsidRDefault="001643E6" w:rsidP="00821F67">
            <w:pPr>
              <w:spacing w:line="320" w:lineRule="exact"/>
              <w:ind w:leftChars="37" w:left="238" w:hangingChars="53" w:hanging="149"/>
              <w:jc w:val="center"/>
              <w:rPr>
                <w:rFonts w:eastAsia="標楷體" w:cs="新細明體"/>
                <w:b/>
                <w:bCs/>
                <w:sz w:val="28"/>
                <w:szCs w:val="28"/>
              </w:rPr>
            </w:pPr>
            <w:r w:rsidRPr="00950857">
              <w:rPr>
                <w:rFonts w:eastAsia="標楷體" w:cs="新細明體" w:hint="eastAsia"/>
                <w:b/>
                <w:bCs/>
                <w:sz w:val="28"/>
                <w:szCs w:val="28"/>
              </w:rPr>
              <w:t>實施對象</w:t>
            </w:r>
          </w:p>
        </w:tc>
        <w:tc>
          <w:tcPr>
            <w:tcW w:w="1701" w:type="dxa"/>
            <w:shd w:val="clear" w:color="auto" w:fill="auto"/>
            <w:noWrap/>
            <w:vAlign w:val="center"/>
            <w:hideMark/>
          </w:tcPr>
          <w:p w:rsidR="001643E6" w:rsidRPr="00950857" w:rsidRDefault="001643E6" w:rsidP="00821F67">
            <w:pPr>
              <w:spacing w:line="320" w:lineRule="exact"/>
              <w:ind w:leftChars="13" w:left="31" w:firstLineChars="0" w:firstLine="0"/>
              <w:jc w:val="center"/>
              <w:rPr>
                <w:rFonts w:eastAsia="標楷體" w:cs="新細明體"/>
                <w:b/>
                <w:bCs/>
                <w:sz w:val="28"/>
                <w:szCs w:val="28"/>
              </w:rPr>
            </w:pPr>
            <w:r w:rsidRPr="00950857">
              <w:rPr>
                <w:rFonts w:eastAsia="標楷體" w:cs="新細明體" w:hint="eastAsia"/>
                <w:b/>
                <w:bCs/>
                <w:sz w:val="28"/>
                <w:szCs w:val="28"/>
              </w:rPr>
              <w:t>經費</w:t>
            </w:r>
            <w:r w:rsidR="00F711C3">
              <w:rPr>
                <w:rFonts w:eastAsia="標楷體" w:cs="新細明體" w:hint="eastAsia"/>
                <w:b/>
                <w:bCs/>
                <w:sz w:val="28"/>
                <w:szCs w:val="28"/>
              </w:rPr>
              <w:t>(</w:t>
            </w:r>
            <w:r w:rsidR="00F711C3">
              <w:rPr>
                <w:rFonts w:eastAsia="標楷體" w:cs="新細明體" w:hint="eastAsia"/>
                <w:b/>
                <w:bCs/>
                <w:sz w:val="28"/>
                <w:szCs w:val="28"/>
              </w:rPr>
              <w:t>元</w:t>
            </w:r>
            <w:r w:rsidR="00F711C3">
              <w:rPr>
                <w:rFonts w:eastAsia="標楷體" w:cs="新細明體" w:hint="eastAsia"/>
                <w:b/>
                <w:bCs/>
                <w:sz w:val="28"/>
                <w:szCs w:val="28"/>
              </w:rPr>
              <w:t>)</w:t>
            </w:r>
          </w:p>
        </w:tc>
        <w:tc>
          <w:tcPr>
            <w:tcW w:w="2410" w:type="dxa"/>
            <w:gridSpan w:val="3"/>
            <w:shd w:val="clear" w:color="auto" w:fill="auto"/>
            <w:noWrap/>
            <w:vAlign w:val="center"/>
            <w:hideMark/>
          </w:tcPr>
          <w:p w:rsidR="001643E6" w:rsidRPr="00950857" w:rsidRDefault="001643E6" w:rsidP="00821F67">
            <w:pPr>
              <w:spacing w:line="320" w:lineRule="exact"/>
              <w:ind w:left="660" w:hanging="420"/>
              <w:jc w:val="center"/>
              <w:rPr>
                <w:rFonts w:eastAsia="標楷體" w:cs="新細明體"/>
                <w:b/>
                <w:bCs/>
                <w:sz w:val="28"/>
                <w:szCs w:val="28"/>
              </w:rPr>
            </w:pPr>
            <w:r w:rsidRPr="00950857">
              <w:rPr>
                <w:rFonts w:eastAsia="標楷體" w:cs="新細明體" w:hint="eastAsia"/>
                <w:b/>
                <w:bCs/>
                <w:sz w:val="28"/>
                <w:szCs w:val="28"/>
              </w:rPr>
              <w:t>執行成果</w:t>
            </w:r>
          </w:p>
        </w:tc>
      </w:tr>
      <w:tr w:rsidR="001643E6" w:rsidRPr="00950857" w:rsidTr="00905C13">
        <w:trPr>
          <w:trHeight w:val="838"/>
        </w:trPr>
        <w:tc>
          <w:tcPr>
            <w:tcW w:w="709" w:type="dxa"/>
          </w:tcPr>
          <w:p w:rsidR="001643E6" w:rsidRPr="00950857" w:rsidRDefault="001643E6" w:rsidP="009B3B1C">
            <w:pPr>
              <w:spacing w:line="260" w:lineRule="exact"/>
              <w:ind w:left="660" w:hanging="420"/>
              <w:rPr>
                <w:rFonts w:eastAsia="標楷體" w:cs="新細明體"/>
                <w:sz w:val="28"/>
                <w:szCs w:val="28"/>
              </w:rPr>
            </w:pPr>
            <w:proofErr w:type="gramStart"/>
            <w:r w:rsidRPr="00950857">
              <w:rPr>
                <w:rFonts w:eastAsia="標楷體" w:cs="新細明體" w:hint="eastAsia"/>
                <w:sz w:val="28"/>
                <w:szCs w:val="28"/>
              </w:rPr>
              <w:t>一</w:t>
            </w:r>
            <w:proofErr w:type="gramEnd"/>
          </w:p>
        </w:tc>
        <w:tc>
          <w:tcPr>
            <w:tcW w:w="2133" w:type="dxa"/>
            <w:shd w:val="clear" w:color="auto" w:fill="auto"/>
            <w:noWrap/>
          </w:tcPr>
          <w:p w:rsidR="001643E6" w:rsidRPr="00950857" w:rsidRDefault="001643E6" w:rsidP="00AF7541">
            <w:pPr>
              <w:spacing w:line="280" w:lineRule="exact"/>
              <w:ind w:leftChars="0" w:left="0" w:firstLineChars="0" w:firstLine="0"/>
              <w:jc w:val="left"/>
              <w:rPr>
                <w:rFonts w:eastAsia="標楷體" w:cs="新細明體"/>
                <w:sz w:val="28"/>
                <w:szCs w:val="28"/>
              </w:rPr>
            </w:pPr>
            <w:r w:rsidRPr="00950857">
              <w:rPr>
                <w:rFonts w:eastAsia="標楷體" w:cs="新細明體" w:hint="eastAsia"/>
                <w:sz w:val="28"/>
                <w:szCs w:val="28"/>
              </w:rPr>
              <w:t>交通部觀光局</w:t>
            </w:r>
            <w:proofErr w:type="gramStart"/>
            <w:r w:rsidRPr="00950857">
              <w:rPr>
                <w:rFonts w:eastAsia="標楷體" w:cs="新細明體" w:hint="eastAsia"/>
                <w:sz w:val="28"/>
                <w:szCs w:val="28"/>
              </w:rPr>
              <w:t>關懷旅宿專案</w:t>
            </w:r>
            <w:proofErr w:type="gramEnd"/>
            <w:r w:rsidRPr="00950857">
              <w:rPr>
                <w:rFonts w:eastAsia="標楷體" w:cs="新細明體" w:hint="eastAsia"/>
                <w:sz w:val="28"/>
                <w:szCs w:val="28"/>
              </w:rPr>
              <w:t>計畫</w:t>
            </w:r>
          </w:p>
        </w:tc>
        <w:tc>
          <w:tcPr>
            <w:tcW w:w="2123" w:type="dxa"/>
          </w:tcPr>
          <w:p w:rsidR="001643E6" w:rsidRPr="00950857" w:rsidRDefault="001643E6" w:rsidP="00AF7541">
            <w:pPr>
              <w:spacing w:line="280" w:lineRule="exact"/>
              <w:ind w:leftChars="0" w:left="0" w:firstLineChars="0" w:firstLine="0"/>
              <w:jc w:val="left"/>
              <w:rPr>
                <w:rFonts w:eastAsia="標楷體" w:cs="新細明體"/>
                <w:sz w:val="28"/>
                <w:szCs w:val="28"/>
              </w:rPr>
            </w:pPr>
            <w:r w:rsidRPr="00950857">
              <w:rPr>
                <w:rFonts w:eastAsia="標楷體" w:cs="新細明體" w:hint="eastAsia"/>
                <w:sz w:val="28"/>
                <w:szCs w:val="28"/>
              </w:rPr>
              <w:t>無人入住時每日每房補貼</w:t>
            </w:r>
            <w:r w:rsidRPr="00950857">
              <w:rPr>
                <w:rFonts w:eastAsia="標楷體" w:cs="新細明體" w:hint="eastAsia"/>
                <w:sz w:val="28"/>
                <w:szCs w:val="28"/>
              </w:rPr>
              <w:t>300</w:t>
            </w:r>
            <w:r w:rsidRPr="00950857">
              <w:rPr>
                <w:rFonts w:eastAsia="標楷體" w:cs="新細明體" w:hint="eastAsia"/>
                <w:sz w:val="28"/>
                <w:szCs w:val="28"/>
              </w:rPr>
              <w:t>元，有人入住時每日每房補貼</w:t>
            </w:r>
            <w:r w:rsidRPr="00950857">
              <w:rPr>
                <w:rFonts w:eastAsia="標楷體" w:cs="新細明體" w:hint="eastAsia"/>
                <w:sz w:val="28"/>
                <w:szCs w:val="28"/>
              </w:rPr>
              <w:t>550</w:t>
            </w:r>
            <w:r w:rsidRPr="00950857">
              <w:rPr>
                <w:rFonts w:eastAsia="標楷體" w:cs="新細明體" w:hint="eastAsia"/>
                <w:sz w:val="28"/>
                <w:szCs w:val="28"/>
              </w:rPr>
              <w:t>元</w:t>
            </w:r>
          </w:p>
        </w:tc>
        <w:tc>
          <w:tcPr>
            <w:tcW w:w="1556" w:type="dxa"/>
            <w:shd w:val="clear" w:color="auto" w:fill="auto"/>
          </w:tcPr>
          <w:p w:rsidR="001643E6" w:rsidRPr="00950857" w:rsidRDefault="001643E6" w:rsidP="00AF7541">
            <w:pPr>
              <w:spacing w:line="280" w:lineRule="exact"/>
              <w:ind w:leftChars="0" w:left="148" w:hangingChars="53" w:hanging="148"/>
              <w:jc w:val="left"/>
              <w:rPr>
                <w:rFonts w:eastAsia="標楷體" w:cs="新細明體"/>
                <w:sz w:val="28"/>
                <w:szCs w:val="28"/>
              </w:rPr>
            </w:pPr>
            <w:proofErr w:type="gramStart"/>
            <w:r w:rsidRPr="00950857">
              <w:rPr>
                <w:rFonts w:eastAsia="標楷體" w:cs="新細明體" w:hint="eastAsia"/>
                <w:sz w:val="28"/>
                <w:szCs w:val="28"/>
              </w:rPr>
              <w:t>防疫旅宿</w:t>
            </w:r>
            <w:proofErr w:type="gramEnd"/>
          </w:p>
        </w:tc>
        <w:tc>
          <w:tcPr>
            <w:tcW w:w="1701" w:type="dxa"/>
            <w:shd w:val="clear" w:color="auto" w:fill="auto"/>
            <w:noWrap/>
            <w:hideMark/>
          </w:tcPr>
          <w:p w:rsidR="001643E6" w:rsidRPr="00950857" w:rsidRDefault="001643E6" w:rsidP="00AF7541">
            <w:pPr>
              <w:spacing w:line="280" w:lineRule="exact"/>
              <w:ind w:leftChars="0" w:left="658" w:hangingChars="235" w:hanging="658"/>
              <w:jc w:val="left"/>
              <w:rPr>
                <w:rFonts w:eastAsia="標楷體" w:cs="新細明體"/>
                <w:sz w:val="28"/>
                <w:szCs w:val="28"/>
              </w:rPr>
            </w:pPr>
            <w:r w:rsidRPr="00950857">
              <w:rPr>
                <w:rFonts w:eastAsia="標楷體" w:cs="新細明體" w:hint="eastAsia"/>
                <w:sz w:val="28"/>
                <w:szCs w:val="28"/>
              </w:rPr>
              <w:t>200</w:t>
            </w:r>
            <w:r w:rsidRPr="00950857">
              <w:rPr>
                <w:rFonts w:eastAsia="標楷體" w:cs="新細明體" w:hint="eastAsia"/>
                <w:sz w:val="28"/>
                <w:szCs w:val="28"/>
              </w:rPr>
              <w:t>萬</w:t>
            </w:r>
          </w:p>
        </w:tc>
        <w:tc>
          <w:tcPr>
            <w:tcW w:w="2410" w:type="dxa"/>
            <w:gridSpan w:val="3"/>
            <w:shd w:val="clear" w:color="auto" w:fill="auto"/>
            <w:noWrap/>
            <w:hideMark/>
          </w:tcPr>
          <w:p w:rsidR="001643E6" w:rsidRPr="00950857" w:rsidRDefault="001643E6" w:rsidP="00AF7541">
            <w:pPr>
              <w:spacing w:line="280" w:lineRule="exact"/>
              <w:ind w:leftChars="0" w:left="0" w:firstLineChars="0" w:firstLine="0"/>
              <w:jc w:val="left"/>
              <w:rPr>
                <w:rFonts w:eastAsia="標楷體" w:cs="新細明體"/>
                <w:sz w:val="28"/>
                <w:szCs w:val="28"/>
              </w:rPr>
            </w:pPr>
            <w:proofErr w:type="gramStart"/>
            <w:r w:rsidRPr="00950857">
              <w:rPr>
                <w:rFonts w:eastAsia="標楷體" w:cs="新細明體" w:hint="eastAsia"/>
                <w:sz w:val="28"/>
                <w:szCs w:val="28"/>
              </w:rPr>
              <w:t>本縣旅宿業</w:t>
            </w:r>
            <w:proofErr w:type="gramEnd"/>
            <w:r w:rsidRPr="00950857">
              <w:rPr>
                <w:rFonts w:eastAsia="標楷體" w:cs="新細明體" w:hint="eastAsia"/>
                <w:sz w:val="28"/>
                <w:szCs w:val="28"/>
              </w:rPr>
              <w:t>簽約</w:t>
            </w:r>
            <w:r w:rsidRPr="00950857">
              <w:rPr>
                <w:rFonts w:eastAsia="標楷體" w:cs="新細明體" w:hint="eastAsia"/>
                <w:sz w:val="28"/>
                <w:szCs w:val="28"/>
              </w:rPr>
              <w:t>40</w:t>
            </w:r>
            <w:r w:rsidRPr="00950857">
              <w:rPr>
                <w:rFonts w:eastAsia="標楷體" w:cs="新細明體" w:hint="eastAsia"/>
                <w:sz w:val="28"/>
                <w:szCs w:val="28"/>
              </w:rPr>
              <w:t>間，契約期間</w:t>
            </w:r>
            <w:r w:rsidRPr="00950857">
              <w:rPr>
                <w:rFonts w:eastAsia="標楷體" w:cs="新細明體" w:hint="eastAsia"/>
                <w:sz w:val="28"/>
                <w:szCs w:val="28"/>
              </w:rPr>
              <w:t>4</w:t>
            </w:r>
            <w:r w:rsidRPr="00950857">
              <w:rPr>
                <w:rFonts w:eastAsia="標楷體" w:cs="新細明體" w:hint="eastAsia"/>
                <w:sz w:val="28"/>
                <w:szCs w:val="28"/>
              </w:rPr>
              <w:t>月</w:t>
            </w:r>
            <w:r w:rsidRPr="00950857">
              <w:rPr>
                <w:rFonts w:eastAsia="標楷體" w:cs="新細明體" w:hint="eastAsia"/>
                <w:sz w:val="28"/>
                <w:szCs w:val="28"/>
              </w:rPr>
              <w:t>1</w:t>
            </w:r>
            <w:r w:rsidRPr="00950857">
              <w:rPr>
                <w:rFonts w:eastAsia="標楷體" w:cs="新細明體" w:hint="eastAsia"/>
                <w:sz w:val="28"/>
                <w:szCs w:val="28"/>
              </w:rPr>
              <w:t>日</w:t>
            </w:r>
            <w:r w:rsidR="00AA51F2">
              <w:rPr>
                <w:rFonts w:eastAsia="標楷體" w:cs="新細明體" w:hint="eastAsia"/>
                <w:sz w:val="28"/>
                <w:szCs w:val="28"/>
              </w:rPr>
              <w:t>－</w:t>
            </w:r>
            <w:r w:rsidRPr="00950857">
              <w:rPr>
                <w:rFonts w:eastAsia="標楷體" w:cs="新細明體" w:hint="eastAsia"/>
                <w:sz w:val="28"/>
                <w:szCs w:val="28"/>
              </w:rPr>
              <w:t>7</w:t>
            </w:r>
            <w:r w:rsidRPr="00950857">
              <w:rPr>
                <w:rFonts w:eastAsia="標楷體" w:cs="新細明體" w:hint="eastAsia"/>
                <w:sz w:val="28"/>
                <w:szCs w:val="28"/>
              </w:rPr>
              <w:t>月</w:t>
            </w:r>
            <w:r w:rsidRPr="00950857">
              <w:rPr>
                <w:rFonts w:eastAsia="標楷體" w:cs="新細明體" w:hint="eastAsia"/>
                <w:sz w:val="28"/>
                <w:szCs w:val="28"/>
              </w:rPr>
              <w:t>31</w:t>
            </w:r>
            <w:r w:rsidRPr="00950857">
              <w:rPr>
                <w:rFonts w:eastAsia="標楷體" w:cs="新細明體" w:hint="eastAsia"/>
                <w:sz w:val="28"/>
                <w:szCs w:val="28"/>
              </w:rPr>
              <w:t>日，</w:t>
            </w:r>
            <w:r w:rsidRPr="00950857">
              <w:rPr>
                <w:rFonts w:eastAsia="標楷體" w:cs="新細明體" w:hint="eastAsia"/>
                <w:sz w:val="28"/>
                <w:szCs w:val="28"/>
              </w:rPr>
              <w:t>10</w:t>
            </w:r>
            <w:r w:rsidRPr="00950857">
              <w:rPr>
                <w:rFonts w:eastAsia="標楷體" w:cs="新細明體" w:hint="eastAsia"/>
                <w:sz w:val="28"/>
                <w:szCs w:val="28"/>
              </w:rPr>
              <w:t>月底前檢送成果報</w:t>
            </w:r>
            <w:r>
              <w:rPr>
                <w:rFonts w:eastAsia="標楷體" w:cs="新細明體" w:hint="eastAsia"/>
                <w:sz w:val="28"/>
                <w:szCs w:val="28"/>
              </w:rPr>
              <w:t>告</w:t>
            </w:r>
            <w:r w:rsidRPr="00950857">
              <w:rPr>
                <w:rFonts w:eastAsia="標楷體" w:cs="新細明體" w:hint="eastAsia"/>
                <w:sz w:val="28"/>
                <w:szCs w:val="28"/>
              </w:rPr>
              <w:t>請款。</w:t>
            </w:r>
          </w:p>
        </w:tc>
      </w:tr>
      <w:tr w:rsidR="001643E6" w:rsidRPr="00950857" w:rsidTr="00905C13">
        <w:trPr>
          <w:trHeight w:val="1543"/>
        </w:trPr>
        <w:tc>
          <w:tcPr>
            <w:tcW w:w="709" w:type="dxa"/>
          </w:tcPr>
          <w:p w:rsidR="001643E6" w:rsidRPr="00950857" w:rsidRDefault="001643E6" w:rsidP="009B3B1C">
            <w:pPr>
              <w:spacing w:line="260" w:lineRule="exact"/>
              <w:ind w:left="660" w:hanging="420"/>
              <w:rPr>
                <w:rFonts w:eastAsia="標楷體" w:cs="新細明體"/>
                <w:sz w:val="28"/>
                <w:szCs w:val="28"/>
              </w:rPr>
            </w:pPr>
            <w:r w:rsidRPr="00950857">
              <w:rPr>
                <w:rFonts w:eastAsia="標楷體" w:cs="新細明體" w:hint="eastAsia"/>
                <w:sz w:val="28"/>
                <w:szCs w:val="28"/>
              </w:rPr>
              <w:t>二</w:t>
            </w:r>
          </w:p>
        </w:tc>
        <w:tc>
          <w:tcPr>
            <w:tcW w:w="2133" w:type="dxa"/>
            <w:shd w:val="clear" w:color="auto" w:fill="auto"/>
          </w:tcPr>
          <w:p w:rsidR="001643E6" w:rsidRPr="00950857" w:rsidRDefault="001643E6" w:rsidP="00AF7541">
            <w:pPr>
              <w:spacing w:line="280" w:lineRule="exact"/>
              <w:ind w:leftChars="0" w:left="0" w:firstLineChars="0" w:firstLine="0"/>
              <w:jc w:val="left"/>
              <w:rPr>
                <w:rFonts w:eastAsia="標楷體" w:cs="新細明體"/>
                <w:sz w:val="28"/>
                <w:szCs w:val="28"/>
              </w:rPr>
            </w:pPr>
            <w:r w:rsidRPr="00950857">
              <w:rPr>
                <w:rFonts w:eastAsia="標楷體" w:cs="新細明體" w:hint="eastAsia"/>
                <w:sz w:val="28"/>
                <w:szCs w:val="28"/>
              </w:rPr>
              <w:t>交通部觀光局補貼導遊與領隊人員及國民旅遊隨團服務人員生計費用實施要點</w:t>
            </w:r>
          </w:p>
        </w:tc>
        <w:tc>
          <w:tcPr>
            <w:tcW w:w="2123" w:type="dxa"/>
          </w:tcPr>
          <w:p w:rsidR="001643E6" w:rsidRPr="00950857" w:rsidRDefault="001643E6" w:rsidP="00AF7541">
            <w:pPr>
              <w:spacing w:line="280" w:lineRule="exact"/>
              <w:ind w:leftChars="0" w:left="0" w:firstLineChars="0" w:firstLine="0"/>
              <w:jc w:val="left"/>
              <w:rPr>
                <w:rFonts w:eastAsia="標楷體" w:cs="新細明體"/>
                <w:sz w:val="28"/>
                <w:szCs w:val="28"/>
              </w:rPr>
            </w:pPr>
            <w:r>
              <w:rPr>
                <w:rFonts w:eastAsia="標楷體" w:hint="eastAsia"/>
                <w:sz w:val="28"/>
                <w:szCs w:val="36"/>
              </w:rPr>
              <w:t>每月補貼</w:t>
            </w:r>
            <w:r>
              <w:rPr>
                <w:rFonts w:eastAsia="標楷體" w:hint="eastAsia"/>
                <w:sz w:val="28"/>
                <w:szCs w:val="36"/>
              </w:rPr>
              <w:t>1</w:t>
            </w:r>
            <w:r w:rsidRPr="00950857">
              <w:rPr>
                <w:rFonts w:eastAsia="標楷體" w:hint="eastAsia"/>
                <w:sz w:val="28"/>
                <w:szCs w:val="36"/>
              </w:rPr>
              <w:t>萬元，</w:t>
            </w:r>
            <w:r w:rsidRPr="00950857">
              <w:rPr>
                <w:rFonts w:eastAsia="標楷體" w:hint="eastAsia"/>
                <w:sz w:val="28"/>
                <w:szCs w:val="28"/>
              </w:rPr>
              <w:t>連續補貼</w:t>
            </w:r>
            <w:r>
              <w:rPr>
                <w:rFonts w:eastAsia="標楷體" w:hint="eastAsia"/>
                <w:sz w:val="28"/>
                <w:szCs w:val="36"/>
              </w:rPr>
              <w:t>3</w:t>
            </w:r>
            <w:r>
              <w:rPr>
                <w:rFonts w:eastAsia="標楷體" w:hint="eastAsia"/>
                <w:sz w:val="28"/>
                <w:szCs w:val="36"/>
              </w:rPr>
              <w:t>個月</w:t>
            </w:r>
          </w:p>
        </w:tc>
        <w:tc>
          <w:tcPr>
            <w:tcW w:w="1556" w:type="dxa"/>
            <w:shd w:val="clear" w:color="auto" w:fill="auto"/>
          </w:tcPr>
          <w:p w:rsidR="001643E6" w:rsidRPr="00950857" w:rsidRDefault="001643E6" w:rsidP="00AF7541">
            <w:pPr>
              <w:spacing w:line="280" w:lineRule="exact"/>
              <w:ind w:leftChars="0" w:left="0" w:firstLineChars="2" w:firstLine="6"/>
              <w:jc w:val="left"/>
              <w:rPr>
                <w:rFonts w:eastAsia="標楷體" w:cs="新細明體"/>
                <w:sz w:val="28"/>
                <w:szCs w:val="28"/>
              </w:rPr>
            </w:pPr>
            <w:r w:rsidRPr="00950857">
              <w:rPr>
                <w:rFonts w:eastAsia="標楷體" w:cs="新細明體" w:hint="eastAsia"/>
                <w:sz w:val="28"/>
                <w:szCs w:val="28"/>
              </w:rPr>
              <w:t>導遊、領隊及隨團人員</w:t>
            </w:r>
          </w:p>
        </w:tc>
        <w:tc>
          <w:tcPr>
            <w:tcW w:w="1701" w:type="dxa"/>
            <w:shd w:val="clear" w:color="auto" w:fill="auto"/>
            <w:noWrap/>
            <w:hideMark/>
          </w:tcPr>
          <w:p w:rsidR="001643E6" w:rsidRPr="00950857" w:rsidRDefault="001643E6" w:rsidP="00AF7541">
            <w:pPr>
              <w:spacing w:line="280" w:lineRule="exact"/>
              <w:ind w:leftChars="0" w:left="610" w:hangingChars="218" w:hanging="610"/>
              <w:jc w:val="left"/>
              <w:rPr>
                <w:rFonts w:eastAsia="標楷體" w:cs="新細明體"/>
                <w:sz w:val="28"/>
                <w:szCs w:val="28"/>
              </w:rPr>
            </w:pPr>
            <w:r w:rsidRPr="00950857">
              <w:rPr>
                <w:rFonts w:eastAsia="標楷體" w:cs="新細明體" w:hint="eastAsia"/>
                <w:sz w:val="28"/>
                <w:szCs w:val="28"/>
              </w:rPr>
              <w:t>168</w:t>
            </w:r>
            <w:r w:rsidRPr="00950857">
              <w:rPr>
                <w:rFonts w:eastAsia="標楷體" w:cs="新細明體" w:hint="eastAsia"/>
                <w:sz w:val="28"/>
                <w:szCs w:val="28"/>
              </w:rPr>
              <w:t>萬</w:t>
            </w:r>
          </w:p>
        </w:tc>
        <w:tc>
          <w:tcPr>
            <w:tcW w:w="2410" w:type="dxa"/>
            <w:gridSpan w:val="3"/>
            <w:shd w:val="clear" w:color="auto" w:fill="auto"/>
            <w:noWrap/>
            <w:hideMark/>
          </w:tcPr>
          <w:p w:rsidR="001643E6" w:rsidRPr="00950857" w:rsidRDefault="001643E6" w:rsidP="00AF7541">
            <w:pPr>
              <w:spacing w:line="280" w:lineRule="exact"/>
              <w:ind w:leftChars="0" w:left="0" w:firstLineChars="0" w:firstLine="0"/>
              <w:jc w:val="left"/>
              <w:rPr>
                <w:rFonts w:eastAsia="標楷體" w:cs="新細明體"/>
                <w:sz w:val="28"/>
                <w:szCs w:val="28"/>
              </w:rPr>
            </w:pPr>
            <w:r w:rsidRPr="00950857">
              <w:rPr>
                <w:rFonts w:eastAsia="標楷體" w:cs="新細明體" w:hint="eastAsia"/>
                <w:sz w:val="28"/>
                <w:szCs w:val="28"/>
              </w:rPr>
              <w:t>送件申請中</w:t>
            </w:r>
            <w:r w:rsidRPr="00950857">
              <w:rPr>
                <w:rFonts w:eastAsia="標楷體" w:cs="新細明體" w:hint="eastAsia"/>
                <w:sz w:val="28"/>
                <w:szCs w:val="28"/>
              </w:rPr>
              <w:t>(56</w:t>
            </w:r>
            <w:r w:rsidRPr="00950857">
              <w:rPr>
                <w:rFonts w:eastAsia="標楷體" w:cs="新細明體" w:hint="eastAsia"/>
                <w:sz w:val="28"/>
                <w:szCs w:val="28"/>
              </w:rPr>
              <w:t>人</w:t>
            </w:r>
            <w:r w:rsidRPr="00950857">
              <w:rPr>
                <w:rFonts w:eastAsia="標楷體" w:cs="新細明體" w:hint="eastAsia"/>
                <w:sz w:val="28"/>
                <w:szCs w:val="28"/>
              </w:rPr>
              <w:t xml:space="preserve">) </w:t>
            </w:r>
          </w:p>
          <w:p w:rsidR="001643E6" w:rsidRPr="00950857" w:rsidRDefault="001643E6" w:rsidP="00AF7541">
            <w:pPr>
              <w:spacing w:line="280" w:lineRule="exact"/>
              <w:ind w:leftChars="0" w:left="0" w:firstLineChars="0" w:firstLine="0"/>
              <w:jc w:val="left"/>
              <w:rPr>
                <w:rFonts w:eastAsia="標楷體" w:cs="新細明體"/>
                <w:sz w:val="28"/>
                <w:szCs w:val="28"/>
              </w:rPr>
            </w:pPr>
            <w:r w:rsidRPr="00950857">
              <w:rPr>
                <w:rFonts w:eastAsia="標楷體" w:cs="新細明體" w:hint="eastAsia"/>
                <w:sz w:val="28"/>
                <w:szCs w:val="28"/>
              </w:rPr>
              <w:t>紓困補貼每人每月</w:t>
            </w:r>
            <w:r w:rsidRPr="00950857">
              <w:rPr>
                <w:rFonts w:eastAsia="標楷體" w:cs="新細明體" w:hint="eastAsia"/>
                <w:sz w:val="28"/>
                <w:szCs w:val="28"/>
              </w:rPr>
              <w:t>1</w:t>
            </w:r>
            <w:r w:rsidRPr="00950857">
              <w:rPr>
                <w:rFonts w:eastAsia="標楷體" w:cs="新細明體" w:hint="eastAsia"/>
                <w:sz w:val="28"/>
                <w:szCs w:val="28"/>
              </w:rPr>
              <w:t>萬</w:t>
            </w:r>
            <w:r w:rsidR="00BD2AC8">
              <w:rPr>
                <w:rFonts w:eastAsia="標楷體" w:cs="新細明體" w:hint="eastAsia"/>
                <w:sz w:val="28"/>
                <w:szCs w:val="28"/>
              </w:rPr>
              <w:t>(</w:t>
            </w:r>
            <w:r w:rsidR="00BD2AC8">
              <w:rPr>
                <w:rFonts w:eastAsia="標楷體" w:cs="新細明體" w:hint="eastAsia"/>
                <w:sz w:val="28"/>
                <w:szCs w:val="28"/>
              </w:rPr>
              <w:t>共</w:t>
            </w:r>
            <w:r w:rsidRPr="00950857">
              <w:rPr>
                <w:rFonts w:eastAsia="標楷體" w:cs="新細明體" w:hint="eastAsia"/>
                <w:sz w:val="28"/>
                <w:szCs w:val="28"/>
              </w:rPr>
              <w:t>3</w:t>
            </w:r>
            <w:r w:rsidR="00BD2AC8">
              <w:rPr>
                <w:rFonts w:eastAsia="標楷體" w:cs="新細明體" w:hint="eastAsia"/>
                <w:sz w:val="28"/>
                <w:szCs w:val="28"/>
              </w:rPr>
              <w:t>個</w:t>
            </w:r>
            <w:r w:rsidRPr="00950857">
              <w:rPr>
                <w:rFonts w:eastAsia="標楷體" w:cs="新細明體" w:hint="eastAsia"/>
                <w:sz w:val="28"/>
                <w:szCs w:val="28"/>
              </w:rPr>
              <w:t>月</w:t>
            </w:r>
            <w:r w:rsidR="00BD2AC8">
              <w:rPr>
                <w:rFonts w:eastAsia="標楷體" w:cs="新細明體" w:hint="eastAsia"/>
                <w:sz w:val="28"/>
                <w:szCs w:val="28"/>
              </w:rPr>
              <w:t>)</w:t>
            </w:r>
            <w:r w:rsidR="00F711C3">
              <w:rPr>
                <w:rFonts w:eastAsia="標楷體" w:cs="新細明體" w:hint="eastAsia"/>
                <w:sz w:val="28"/>
                <w:szCs w:val="28"/>
              </w:rPr>
              <w:t>不</w:t>
            </w:r>
            <w:r w:rsidR="00BD2AC8">
              <w:rPr>
                <w:rFonts w:eastAsia="標楷體" w:cs="新細明體" w:hint="eastAsia"/>
                <w:sz w:val="28"/>
                <w:szCs w:val="28"/>
              </w:rPr>
              <w:t>得重</w:t>
            </w:r>
            <w:r w:rsidR="00F711C3">
              <w:rPr>
                <w:rFonts w:eastAsia="標楷體" w:cs="新細明體" w:hint="eastAsia"/>
                <w:sz w:val="28"/>
                <w:szCs w:val="28"/>
              </w:rPr>
              <w:t>複</w:t>
            </w:r>
            <w:r w:rsidR="00BD2AC8">
              <w:rPr>
                <w:rFonts w:eastAsia="標楷體" w:cs="新細明體" w:hint="eastAsia"/>
                <w:sz w:val="28"/>
                <w:szCs w:val="28"/>
              </w:rPr>
              <w:t>請領。</w:t>
            </w:r>
            <w:r w:rsidR="00BD2AC8" w:rsidRPr="00950857">
              <w:rPr>
                <w:rFonts w:eastAsia="標楷體" w:cs="新細明體"/>
                <w:sz w:val="28"/>
                <w:szCs w:val="28"/>
              </w:rPr>
              <w:t xml:space="preserve"> </w:t>
            </w:r>
          </w:p>
        </w:tc>
      </w:tr>
      <w:tr w:rsidR="001643E6" w:rsidRPr="00FD238B" w:rsidTr="00905C13">
        <w:trPr>
          <w:trHeight w:val="1360"/>
        </w:trPr>
        <w:tc>
          <w:tcPr>
            <w:tcW w:w="709" w:type="dxa"/>
          </w:tcPr>
          <w:p w:rsidR="001643E6" w:rsidRPr="00950857" w:rsidRDefault="001643E6" w:rsidP="009B3B1C">
            <w:pPr>
              <w:spacing w:line="260" w:lineRule="exact"/>
              <w:ind w:left="660" w:hanging="420"/>
              <w:rPr>
                <w:rFonts w:eastAsia="標楷體" w:cs="新細明體"/>
                <w:sz w:val="28"/>
                <w:szCs w:val="28"/>
              </w:rPr>
            </w:pPr>
            <w:r w:rsidRPr="00950857">
              <w:rPr>
                <w:rFonts w:eastAsia="標楷體" w:cs="新細明體" w:hint="eastAsia"/>
                <w:sz w:val="28"/>
                <w:szCs w:val="28"/>
              </w:rPr>
              <w:t>三</w:t>
            </w:r>
          </w:p>
        </w:tc>
        <w:tc>
          <w:tcPr>
            <w:tcW w:w="2133" w:type="dxa"/>
            <w:shd w:val="clear" w:color="auto" w:fill="auto"/>
          </w:tcPr>
          <w:p w:rsidR="001643E6" w:rsidRPr="00950857" w:rsidRDefault="001643E6" w:rsidP="00AF7541">
            <w:pPr>
              <w:spacing w:line="280" w:lineRule="exact"/>
              <w:ind w:leftChars="0" w:left="0" w:firstLineChars="0" w:firstLine="0"/>
              <w:jc w:val="left"/>
              <w:rPr>
                <w:rFonts w:eastAsia="標楷體" w:cs="新細明體"/>
                <w:sz w:val="28"/>
                <w:szCs w:val="28"/>
              </w:rPr>
            </w:pPr>
            <w:r w:rsidRPr="00950857">
              <w:rPr>
                <w:rFonts w:eastAsia="標楷體" w:cs="新細明體" w:hint="eastAsia"/>
                <w:sz w:val="28"/>
                <w:szCs w:val="28"/>
              </w:rPr>
              <w:t>交通部觀光局補貼旅行業營運及薪資費用實施要點</w:t>
            </w:r>
          </w:p>
        </w:tc>
        <w:tc>
          <w:tcPr>
            <w:tcW w:w="2123" w:type="dxa"/>
          </w:tcPr>
          <w:p w:rsidR="001643E6" w:rsidRPr="00950857" w:rsidRDefault="001643E6" w:rsidP="00AF7541">
            <w:pPr>
              <w:spacing w:line="280" w:lineRule="exact"/>
              <w:ind w:leftChars="0" w:left="0" w:firstLineChars="0" w:firstLine="0"/>
              <w:jc w:val="left"/>
              <w:rPr>
                <w:rFonts w:eastAsia="標楷體"/>
                <w:sz w:val="28"/>
                <w:szCs w:val="28"/>
                <w:lang w:eastAsia="zh-HK"/>
              </w:rPr>
            </w:pPr>
            <w:r w:rsidRPr="00950857">
              <w:rPr>
                <w:rFonts w:eastAsia="標楷體" w:hint="eastAsia"/>
                <w:sz w:val="28"/>
                <w:szCs w:val="28"/>
                <w:lang w:eastAsia="zh-HK"/>
              </w:rPr>
              <w:t>營運費用補貼：總公司每月補貼新臺幣</w:t>
            </w:r>
            <w:r>
              <w:rPr>
                <w:rFonts w:eastAsia="標楷體" w:hint="eastAsia"/>
                <w:sz w:val="28"/>
                <w:szCs w:val="28"/>
              </w:rPr>
              <w:t>10</w:t>
            </w:r>
            <w:r w:rsidRPr="00950857">
              <w:rPr>
                <w:rFonts w:eastAsia="標楷體" w:hint="eastAsia"/>
                <w:sz w:val="28"/>
                <w:szCs w:val="28"/>
                <w:lang w:eastAsia="zh-HK"/>
              </w:rPr>
              <w:t>萬元，分公司每月</w:t>
            </w:r>
            <w:r>
              <w:rPr>
                <w:rFonts w:eastAsia="標楷體" w:hint="eastAsia"/>
                <w:sz w:val="28"/>
                <w:szCs w:val="28"/>
              </w:rPr>
              <w:t>5</w:t>
            </w:r>
            <w:r w:rsidRPr="00950857">
              <w:rPr>
                <w:rFonts w:eastAsia="標楷體" w:hint="eastAsia"/>
                <w:sz w:val="28"/>
                <w:szCs w:val="28"/>
                <w:lang w:eastAsia="zh-HK"/>
              </w:rPr>
              <w:t>萬元。</w:t>
            </w:r>
          </w:p>
          <w:p w:rsidR="001643E6" w:rsidRPr="00950857" w:rsidRDefault="001643E6" w:rsidP="00AF7541">
            <w:pPr>
              <w:spacing w:line="280" w:lineRule="exact"/>
              <w:ind w:leftChars="0" w:left="0" w:firstLineChars="0" w:firstLine="0"/>
              <w:jc w:val="left"/>
              <w:rPr>
                <w:rFonts w:eastAsia="標楷體" w:cs="新細明體"/>
                <w:sz w:val="28"/>
                <w:szCs w:val="28"/>
              </w:rPr>
            </w:pPr>
            <w:r w:rsidRPr="00950857">
              <w:rPr>
                <w:rFonts w:eastAsia="標楷體" w:hint="eastAsia"/>
                <w:sz w:val="28"/>
                <w:szCs w:val="28"/>
                <w:lang w:eastAsia="zh-HK"/>
              </w:rPr>
              <w:t>薪資費用補貼：補貼每位員工</w:t>
            </w:r>
            <w:r>
              <w:rPr>
                <w:rFonts w:eastAsia="標楷體" w:hint="eastAsia"/>
                <w:sz w:val="28"/>
                <w:szCs w:val="28"/>
                <w:lang w:eastAsia="zh-HK"/>
              </w:rPr>
              <w:t>每月薪資四成，最高新臺幣</w:t>
            </w:r>
            <w:r>
              <w:rPr>
                <w:rFonts w:eastAsia="標楷體" w:hint="eastAsia"/>
                <w:sz w:val="28"/>
                <w:szCs w:val="28"/>
              </w:rPr>
              <w:t>2</w:t>
            </w:r>
            <w:r w:rsidRPr="00950857">
              <w:rPr>
                <w:rFonts w:eastAsia="標楷體" w:hint="eastAsia"/>
                <w:sz w:val="28"/>
                <w:szCs w:val="28"/>
                <w:lang w:eastAsia="zh-HK"/>
              </w:rPr>
              <w:t>萬元。</w:t>
            </w:r>
          </w:p>
        </w:tc>
        <w:tc>
          <w:tcPr>
            <w:tcW w:w="1556" w:type="dxa"/>
            <w:shd w:val="clear" w:color="auto" w:fill="auto"/>
          </w:tcPr>
          <w:p w:rsidR="001643E6" w:rsidRPr="00950857" w:rsidRDefault="001643E6" w:rsidP="00AF7541">
            <w:pPr>
              <w:spacing w:line="280" w:lineRule="exact"/>
              <w:ind w:leftChars="0" w:left="0" w:firstLineChars="0" w:firstLine="0"/>
              <w:jc w:val="left"/>
              <w:rPr>
                <w:rFonts w:eastAsia="標楷體" w:cs="新細明體"/>
                <w:sz w:val="28"/>
                <w:szCs w:val="28"/>
              </w:rPr>
            </w:pPr>
            <w:r w:rsidRPr="00950857">
              <w:rPr>
                <w:rFonts w:eastAsia="標楷體" w:hint="eastAsia"/>
                <w:sz w:val="28"/>
                <w:szCs w:val="28"/>
              </w:rPr>
              <w:t>為國內營業中（</w:t>
            </w:r>
            <w:r w:rsidR="00F00A44">
              <w:rPr>
                <w:rFonts w:eastAsia="標楷體" w:hint="eastAsia"/>
                <w:sz w:val="28"/>
                <w:szCs w:val="28"/>
              </w:rPr>
              <w:t>109</w:t>
            </w:r>
            <w:r w:rsidRPr="00950857">
              <w:rPr>
                <w:rFonts w:eastAsia="標楷體" w:hint="eastAsia"/>
                <w:sz w:val="28"/>
                <w:szCs w:val="28"/>
              </w:rPr>
              <w:t>年</w:t>
            </w:r>
            <w:r w:rsidR="00F00A44">
              <w:rPr>
                <w:rFonts w:eastAsia="標楷體" w:hint="eastAsia"/>
                <w:sz w:val="28"/>
                <w:szCs w:val="28"/>
              </w:rPr>
              <w:t>1</w:t>
            </w:r>
            <w:r w:rsidRPr="00950857">
              <w:rPr>
                <w:rFonts w:eastAsia="標楷體" w:hint="eastAsia"/>
                <w:sz w:val="28"/>
                <w:szCs w:val="28"/>
              </w:rPr>
              <w:t>月</w:t>
            </w:r>
            <w:r w:rsidR="00F00A44">
              <w:rPr>
                <w:rFonts w:eastAsia="標楷體" w:hint="eastAsia"/>
                <w:sz w:val="28"/>
                <w:szCs w:val="28"/>
              </w:rPr>
              <w:t>31</w:t>
            </w:r>
            <w:r w:rsidRPr="00950857">
              <w:rPr>
                <w:rFonts w:eastAsia="標楷體" w:hint="eastAsia"/>
                <w:sz w:val="28"/>
                <w:szCs w:val="28"/>
              </w:rPr>
              <w:t>日前成立）之合法旅行業者</w:t>
            </w:r>
          </w:p>
        </w:tc>
        <w:tc>
          <w:tcPr>
            <w:tcW w:w="1701" w:type="dxa"/>
            <w:shd w:val="clear" w:color="auto" w:fill="auto"/>
            <w:hideMark/>
          </w:tcPr>
          <w:p w:rsidR="001643E6" w:rsidRPr="00950857" w:rsidRDefault="001643E6" w:rsidP="00AF7541">
            <w:pPr>
              <w:spacing w:line="280" w:lineRule="exact"/>
              <w:ind w:leftChars="0" w:left="0" w:firstLineChars="0" w:firstLine="0"/>
              <w:jc w:val="left"/>
              <w:rPr>
                <w:rFonts w:eastAsia="標楷體" w:cs="新細明體"/>
                <w:sz w:val="28"/>
                <w:szCs w:val="28"/>
              </w:rPr>
            </w:pPr>
            <w:r>
              <w:rPr>
                <w:rFonts w:eastAsia="標楷體" w:cs="新細明體" w:hint="eastAsia"/>
                <w:sz w:val="28"/>
                <w:szCs w:val="28"/>
              </w:rPr>
              <w:t>270</w:t>
            </w:r>
            <w:r w:rsidRPr="00950857">
              <w:rPr>
                <w:rFonts w:eastAsia="標楷體" w:cs="新細明體" w:hint="eastAsia"/>
                <w:sz w:val="28"/>
                <w:szCs w:val="28"/>
              </w:rPr>
              <w:t>萬</w:t>
            </w:r>
          </w:p>
        </w:tc>
        <w:tc>
          <w:tcPr>
            <w:tcW w:w="2410" w:type="dxa"/>
            <w:gridSpan w:val="3"/>
            <w:shd w:val="clear" w:color="auto" w:fill="auto"/>
            <w:noWrap/>
            <w:hideMark/>
          </w:tcPr>
          <w:p w:rsidR="00BD2AC8" w:rsidRPr="00FD238B" w:rsidRDefault="00BD2AC8" w:rsidP="00FD238B">
            <w:pPr>
              <w:spacing w:line="300" w:lineRule="exact"/>
              <w:ind w:leftChars="0" w:left="0" w:firstLineChars="0" w:firstLine="0"/>
              <w:rPr>
                <w:rFonts w:ascii="標楷體" w:eastAsia="標楷體" w:hAnsi="標楷體" w:cs="新細明體"/>
                <w:spacing w:val="16"/>
                <w:sz w:val="28"/>
                <w:szCs w:val="28"/>
              </w:rPr>
            </w:pPr>
            <w:r w:rsidRPr="00FD238B">
              <w:rPr>
                <w:rFonts w:ascii="標楷體" w:eastAsia="標楷體" w:hAnsi="標楷體" w:cs="新細明體" w:hint="eastAsia"/>
                <w:spacing w:val="16"/>
                <w:sz w:val="28"/>
                <w:szCs w:val="28"/>
              </w:rPr>
              <w:t>營運費用</w:t>
            </w:r>
            <w:r w:rsidR="00E32E42" w:rsidRPr="00FD238B">
              <w:rPr>
                <w:rFonts w:ascii="標楷體" w:eastAsia="標楷體" w:hAnsi="標楷體" w:cs="新細明體" w:hint="eastAsia"/>
                <w:spacing w:val="16"/>
                <w:sz w:val="28"/>
                <w:szCs w:val="28"/>
              </w:rPr>
              <w:t>：</w:t>
            </w:r>
            <w:r w:rsidR="001643E6" w:rsidRPr="00FD238B">
              <w:rPr>
                <w:rFonts w:ascii="標楷體" w:eastAsia="標楷體" w:hAnsi="標楷體" w:cs="新細明體" w:hint="eastAsia"/>
                <w:spacing w:val="16"/>
                <w:sz w:val="28"/>
                <w:szCs w:val="28"/>
              </w:rPr>
              <w:t>本縣12家，8家符合資格提出申請</w:t>
            </w:r>
            <w:r w:rsidR="001643E6" w:rsidRPr="00FD238B">
              <w:rPr>
                <w:rFonts w:ascii="標楷體" w:eastAsia="標楷體" w:hAnsi="標楷體" w:cs="新細明體"/>
                <w:spacing w:val="16"/>
                <w:sz w:val="28"/>
                <w:szCs w:val="28"/>
              </w:rPr>
              <w:t>8*10*3=240</w:t>
            </w:r>
            <w:r w:rsidR="001643E6" w:rsidRPr="00FD238B">
              <w:rPr>
                <w:rFonts w:ascii="標楷體" w:eastAsia="標楷體" w:hAnsi="標楷體" w:cs="新細明體" w:hint="eastAsia"/>
                <w:spacing w:val="16"/>
                <w:sz w:val="28"/>
                <w:szCs w:val="28"/>
              </w:rPr>
              <w:t>萬</w:t>
            </w:r>
          </w:p>
          <w:p w:rsidR="00FD238B" w:rsidRDefault="00BD2AC8" w:rsidP="00FD238B">
            <w:pPr>
              <w:spacing w:line="300" w:lineRule="exact"/>
              <w:ind w:leftChars="0" w:left="0" w:firstLineChars="0" w:firstLine="0"/>
              <w:rPr>
                <w:rFonts w:ascii="標楷體" w:eastAsia="標楷體" w:hAnsi="標楷體" w:cs="新細明體"/>
                <w:spacing w:val="16"/>
                <w:sz w:val="28"/>
                <w:szCs w:val="28"/>
              </w:rPr>
            </w:pPr>
            <w:r w:rsidRPr="00FD238B">
              <w:rPr>
                <w:rFonts w:ascii="標楷體" w:eastAsia="標楷體" w:hAnsi="標楷體" w:cs="新細明體" w:hint="eastAsia"/>
                <w:spacing w:val="16"/>
                <w:sz w:val="28"/>
                <w:szCs w:val="28"/>
              </w:rPr>
              <w:t>薪資補貼：</w:t>
            </w:r>
            <w:r w:rsidR="001643E6" w:rsidRPr="00FD238B">
              <w:rPr>
                <w:rFonts w:ascii="標楷體" w:eastAsia="標楷體" w:hAnsi="標楷體" w:cs="新細明體" w:hint="eastAsia"/>
                <w:spacing w:val="16"/>
                <w:sz w:val="28"/>
                <w:szCs w:val="28"/>
              </w:rPr>
              <w:t>提出申請10人紓困補貼公司每月</w:t>
            </w:r>
          </w:p>
          <w:p w:rsidR="001643E6" w:rsidRPr="00FD238B" w:rsidRDefault="001643E6" w:rsidP="00FD238B">
            <w:pPr>
              <w:spacing w:line="300" w:lineRule="exact"/>
              <w:ind w:leftChars="0" w:left="0" w:firstLineChars="0" w:firstLine="0"/>
              <w:rPr>
                <w:rFonts w:eastAsia="標楷體" w:cs="新細明體"/>
                <w:sz w:val="28"/>
                <w:szCs w:val="28"/>
              </w:rPr>
            </w:pPr>
            <w:r w:rsidRPr="00FD238B">
              <w:rPr>
                <w:rFonts w:ascii="標楷體" w:eastAsia="標楷體" w:hAnsi="標楷體" w:cs="新細明體" w:hint="eastAsia"/>
                <w:spacing w:val="16"/>
                <w:sz w:val="28"/>
                <w:szCs w:val="28"/>
              </w:rPr>
              <w:t>1萬*10人 *3月=3</w:t>
            </w:r>
            <w:r w:rsidRPr="00FD238B">
              <w:rPr>
                <w:rFonts w:ascii="標楷體" w:eastAsia="標楷體" w:hAnsi="標楷體" w:cs="新細明體"/>
                <w:spacing w:val="16"/>
                <w:sz w:val="28"/>
                <w:szCs w:val="28"/>
              </w:rPr>
              <w:t>0</w:t>
            </w:r>
            <w:r w:rsidRPr="00FD238B">
              <w:rPr>
                <w:rFonts w:ascii="標楷體" w:eastAsia="標楷體" w:hAnsi="標楷體" w:cs="新細明體" w:hint="eastAsia"/>
                <w:spacing w:val="16"/>
                <w:sz w:val="28"/>
                <w:szCs w:val="28"/>
              </w:rPr>
              <w:t>萬</w:t>
            </w:r>
          </w:p>
        </w:tc>
      </w:tr>
      <w:tr w:rsidR="001643E6" w:rsidRPr="00950857" w:rsidTr="00905C13">
        <w:trPr>
          <w:trHeight w:val="1114"/>
        </w:trPr>
        <w:tc>
          <w:tcPr>
            <w:tcW w:w="709" w:type="dxa"/>
          </w:tcPr>
          <w:p w:rsidR="001643E6" w:rsidRPr="00950857" w:rsidRDefault="001643E6" w:rsidP="009B3B1C">
            <w:pPr>
              <w:spacing w:line="260" w:lineRule="exact"/>
              <w:ind w:left="660" w:hanging="420"/>
              <w:rPr>
                <w:rFonts w:eastAsia="標楷體" w:cs="新細明體"/>
                <w:sz w:val="28"/>
                <w:szCs w:val="28"/>
              </w:rPr>
            </w:pPr>
            <w:r w:rsidRPr="00950857">
              <w:rPr>
                <w:rFonts w:eastAsia="標楷體" w:cs="新細明體" w:hint="eastAsia"/>
                <w:sz w:val="28"/>
                <w:szCs w:val="28"/>
              </w:rPr>
              <w:t>四</w:t>
            </w:r>
          </w:p>
        </w:tc>
        <w:tc>
          <w:tcPr>
            <w:tcW w:w="2133" w:type="dxa"/>
            <w:shd w:val="clear" w:color="auto" w:fill="auto"/>
            <w:noWrap/>
          </w:tcPr>
          <w:p w:rsidR="001643E6" w:rsidRPr="00950857" w:rsidRDefault="001643E6" w:rsidP="00AF7541">
            <w:pPr>
              <w:spacing w:line="280" w:lineRule="exact"/>
              <w:ind w:leftChars="0" w:left="0" w:firstLineChars="0" w:firstLine="0"/>
              <w:jc w:val="left"/>
              <w:rPr>
                <w:rFonts w:eastAsia="標楷體" w:cs="新細明體"/>
                <w:sz w:val="28"/>
                <w:szCs w:val="28"/>
              </w:rPr>
            </w:pPr>
            <w:r w:rsidRPr="00950857">
              <w:rPr>
                <w:rFonts w:eastAsia="標楷體" w:cs="新細明體" w:hint="eastAsia"/>
                <w:sz w:val="28"/>
                <w:szCs w:val="28"/>
              </w:rPr>
              <w:t>交通部觀光局辦理觀光旅館業及旅館業員工薪資補貼要點</w:t>
            </w:r>
          </w:p>
        </w:tc>
        <w:tc>
          <w:tcPr>
            <w:tcW w:w="2123" w:type="dxa"/>
          </w:tcPr>
          <w:p w:rsidR="001643E6" w:rsidRPr="00950857" w:rsidRDefault="001643E6" w:rsidP="00AF7541">
            <w:pPr>
              <w:spacing w:line="280" w:lineRule="exact"/>
              <w:ind w:leftChars="0" w:left="0" w:firstLineChars="0" w:firstLine="0"/>
              <w:jc w:val="left"/>
              <w:rPr>
                <w:rFonts w:eastAsia="標楷體" w:cs="新細明體"/>
                <w:sz w:val="28"/>
                <w:szCs w:val="28"/>
              </w:rPr>
            </w:pPr>
            <w:r w:rsidRPr="00950857">
              <w:rPr>
                <w:rFonts w:eastAsia="標楷體"/>
                <w:sz w:val="28"/>
              </w:rPr>
              <w:t>應符合</w:t>
            </w:r>
            <w:r w:rsidRPr="00950857">
              <w:rPr>
                <w:rFonts w:eastAsia="標楷體"/>
                <w:sz w:val="28"/>
              </w:rPr>
              <w:t>(</w:t>
            </w:r>
            <w:proofErr w:type="gramStart"/>
            <w:r w:rsidRPr="00950857">
              <w:rPr>
                <w:rFonts w:eastAsia="標楷體"/>
                <w:sz w:val="28"/>
              </w:rPr>
              <w:t>一</w:t>
            </w:r>
            <w:proofErr w:type="gramEnd"/>
            <w:r w:rsidRPr="00950857">
              <w:rPr>
                <w:rFonts w:eastAsia="標楷體"/>
                <w:sz w:val="28"/>
              </w:rPr>
              <w:t>)</w:t>
            </w:r>
            <w:r w:rsidRPr="00950857">
              <w:rPr>
                <w:rFonts w:eastAsia="標楷體"/>
                <w:sz w:val="28"/>
              </w:rPr>
              <w:t>業績衰退達五成以上。</w:t>
            </w:r>
            <w:r w:rsidRPr="00950857">
              <w:rPr>
                <w:rFonts w:eastAsia="標楷體"/>
                <w:sz w:val="28"/>
              </w:rPr>
              <w:t xml:space="preserve"> (</w:t>
            </w:r>
            <w:r w:rsidRPr="00950857">
              <w:rPr>
                <w:rFonts w:eastAsia="標楷體"/>
                <w:sz w:val="28"/>
              </w:rPr>
              <w:t>二</w:t>
            </w:r>
            <w:r w:rsidRPr="00950857">
              <w:rPr>
                <w:rFonts w:eastAsia="標楷體"/>
                <w:sz w:val="28"/>
              </w:rPr>
              <w:t>)</w:t>
            </w:r>
            <w:r w:rsidRPr="00950857">
              <w:rPr>
                <w:rFonts w:eastAsia="標楷體"/>
                <w:sz w:val="28"/>
              </w:rPr>
              <w:t>依本要點申請員工薪資補貼填具之員工人數，未實施減班休息措施且未協商減薪或減薪未達二成。</w:t>
            </w:r>
          </w:p>
        </w:tc>
        <w:tc>
          <w:tcPr>
            <w:tcW w:w="1556" w:type="dxa"/>
            <w:shd w:val="clear" w:color="auto" w:fill="auto"/>
          </w:tcPr>
          <w:p w:rsidR="001643E6" w:rsidRPr="00950857" w:rsidRDefault="001643E6" w:rsidP="00AF7541">
            <w:pPr>
              <w:spacing w:line="280" w:lineRule="exact"/>
              <w:ind w:leftChars="0" w:left="0" w:firstLineChars="0" w:firstLine="0"/>
              <w:jc w:val="left"/>
              <w:rPr>
                <w:rFonts w:eastAsia="標楷體" w:cs="新細明體"/>
                <w:sz w:val="28"/>
                <w:szCs w:val="28"/>
              </w:rPr>
            </w:pPr>
            <w:r w:rsidRPr="00950857">
              <w:rPr>
                <w:rFonts w:eastAsia="標楷體"/>
                <w:sz w:val="28"/>
              </w:rPr>
              <w:t>觀光旅館業及旅館業</w:t>
            </w:r>
          </w:p>
        </w:tc>
        <w:tc>
          <w:tcPr>
            <w:tcW w:w="1701" w:type="dxa"/>
            <w:shd w:val="clear" w:color="auto" w:fill="auto"/>
            <w:hideMark/>
          </w:tcPr>
          <w:p w:rsidR="001643E6" w:rsidRPr="00950857" w:rsidRDefault="001643E6" w:rsidP="00AF7541">
            <w:pPr>
              <w:spacing w:line="280" w:lineRule="exact"/>
              <w:ind w:leftChars="0" w:left="148" w:hangingChars="53" w:hanging="148"/>
              <w:jc w:val="left"/>
              <w:rPr>
                <w:rFonts w:eastAsia="標楷體" w:cs="新細明體"/>
                <w:sz w:val="28"/>
                <w:szCs w:val="28"/>
              </w:rPr>
            </w:pPr>
            <w:r w:rsidRPr="00950857">
              <w:rPr>
                <w:rFonts w:eastAsia="標楷體" w:cs="新細明體" w:hint="eastAsia"/>
                <w:sz w:val="28"/>
                <w:szCs w:val="28"/>
              </w:rPr>
              <w:t>60</w:t>
            </w:r>
            <w:r w:rsidRPr="00950857">
              <w:rPr>
                <w:rFonts w:eastAsia="標楷體" w:cs="新細明體" w:hint="eastAsia"/>
                <w:sz w:val="28"/>
                <w:szCs w:val="28"/>
              </w:rPr>
              <w:t>萬</w:t>
            </w:r>
          </w:p>
        </w:tc>
        <w:tc>
          <w:tcPr>
            <w:tcW w:w="2410" w:type="dxa"/>
            <w:gridSpan w:val="3"/>
            <w:shd w:val="clear" w:color="auto" w:fill="auto"/>
            <w:noWrap/>
            <w:hideMark/>
          </w:tcPr>
          <w:p w:rsidR="001643E6" w:rsidRPr="00950857" w:rsidRDefault="001643E6" w:rsidP="00AF7541">
            <w:pPr>
              <w:spacing w:line="280" w:lineRule="exact"/>
              <w:ind w:leftChars="0" w:left="0" w:firstLineChars="0" w:firstLine="0"/>
              <w:jc w:val="left"/>
              <w:rPr>
                <w:rFonts w:eastAsia="標楷體" w:cs="新細明體"/>
                <w:sz w:val="28"/>
                <w:szCs w:val="28"/>
              </w:rPr>
            </w:pPr>
            <w:r w:rsidRPr="00950857">
              <w:rPr>
                <w:rFonts w:eastAsia="標楷體" w:cs="新細明體" w:hint="eastAsia"/>
                <w:sz w:val="28"/>
                <w:szCs w:val="28"/>
              </w:rPr>
              <w:t>本縣</w:t>
            </w:r>
            <w:r w:rsidRPr="00950857">
              <w:rPr>
                <w:rFonts w:eastAsia="標楷體" w:cs="新細明體" w:hint="eastAsia"/>
                <w:sz w:val="28"/>
                <w:szCs w:val="28"/>
              </w:rPr>
              <w:t>4</w:t>
            </w:r>
            <w:r w:rsidRPr="00950857">
              <w:rPr>
                <w:rFonts w:eastAsia="標楷體" w:cs="新細明體" w:hint="eastAsia"/>
                <w:sz w:val="28"/>
                <w:szCs w:val="28"/>
              </w:rPr>
              <w:t>家，</w:t>
            </w:r>
            <w:r w:rsidRPr="00950857">
              <w:rPr>
                <w:rFonts w:eastAsia="標楷體" w:cs="新細明體" w:hint="eastAsia"/>
                <w:sz w:val="28"/>
                <w:szCs w:val="28"/>
              </w:rPr>
              <w:t>3</w:t>
            </w:r>
            <w:r w:rsidRPr="00950857">
              <w:rPr>
                <w:rFonts w:eastAsia="標楷體" w:cs="新細明體" w:hint="eastAsia"/>
                <w:sz w:val="28"/>
                <w:szCs w:val="28"/>
              </w:rPr>
              <w:t>家提出申請紓困補貼</w:t>
            </w:r>
            <w:r w:rsidRPr="00950857">
              <w:rPr>
                <w:rFonts w:eastAsia="標楷體" w:cs="新細明體" w:hint="eastAsia"/>
                <w:sz w:val="28"/>
                <w:szCs w:val="28"/>
              </w:rPr>
              <w:t>(</w:t>
            </w:r>
            <w:r w:rsidRPr="00950857">
              <w:rPr>
                <w:rFonts w:eastAsia="標楷體" w:cs="新細明體" w:hint="eastAsia"/>
                <w:sz w:val="28"/>
                <w:szCs w:val="28"/>
              </w:rPr>
              <w:t>每家</w:t>
            </w:r>
            <w:r w:rsidRPr="00950857">
              <w:rPr>
                <w:rFonts w:eastAsia="標楷體" w:cs="新細明體" w:hint="eastAsia"/>
                <w:sz w:val="28"/>
                <w:szCs w:val="28"/>
              </w:rPr>
              <w:t>20</w:t>
            </w:r>
            <w:r w:rsidRPr="00950857">
              <w:rPr>
                <w:rFonts w:eastAsia="標楷體" w:cs="新細明體" w:hint="eastAsia"/>
                <w:sz w:val="28"/>
                <w:szCs w:val="28"/>
              </w:rPr>
              <w:t>萬</w:t>
            </w:r>
            <w:r w:rsidRPr="00950857">
              <w:rPr>
                <w:rFonts w:eastAsia="標楷體" w:cs="新細明體" w:hint="eastAsia"/>
                <w:sz w:val="28"/>
                <w:szCs w:val="28"/>
              </w:rPr>
              <w:t>)</w:t>
            </w:r>
            <w:r w:rsidR="003E1CAF">
              <w:rPr>
                <w:rFonts w:eastAsia="標楷體" w:cs="新細明體" w:hint="eastAsia"/>
                <w:sz w:val="28"/>
                <w:szCs w:val="28"/>
              </w:rPr>
              <w:t xml:space="preserve">                                                                     </w:t>
            </w:r>
          </w:p>
        </w:tc>
      </w:tr>
      <w:tr w:rsidR="001643E6" w:rsidRPr="00950857" w:rsidTr="00905C13">
        <w:trPr>
          <w:trHeight w:val="2704"/>
        </w:trPr>
        <w:tc>
          <w:tcPr>
            <w:tcW w:w="709" w:type="dxa"/>
          </w:tcPr>
          <w:p w:rsidR="001643E6" w:rsidRPr="00950857" w:rsidRDefault="001643E6" w:rsidP="009B3B1C">
            <w:pPr>
              <w:spacing w:line="260" w:lineRule="exact"/>
              <w:ind w:left="660" w:hanging="420"/>
              <w:rPr>
                <w:rFonts w:eastAsia="標楷體" w:cs="新細明體"/>
                <w:sz w:val="28"/>
                <w:szCs w:val="28"/>
              </w:rPr>
            </w:pPr>
            <w:r w:rsidRPr="00950857">
              <w:rPr>
                <w:rFonts w:eastAsia="標楷體" w:cs="新細明體" w:hint="eastAsia"/>
                <w:sz w:val="28"/>
                <w:szCs w:val="28"/>
              </w:rPr>
              <w:t>五</w:t>
            </w:r>
          </w:p>
        </w:tc>
        <w:tc>
          <w:tcPr>
            <w:tcW w:w="2133" w:type="dxa"/>
            <w:shd w:val="clear" w:color="auto" w:fill="auto"/>
          </w:tcPr>
          <w:p w:rsidR="001643E6" w:rsidRPr="00950857" w:rsidRDefault="001643E6" w:rsidP="00AF7541">
            <w:pPr>
              <w:spacing w:line="280" w:lineRule="exact"/>
              <w:ind w:leftChars="0" w:left="0" w:firstLineChars="0" w:firstLine="0"/>
              <w:jc w:val="left"/>
              <w:rPr>
                <w:rFonts w:eastAsia="標楷體" w:cs="新細明體"/>
                <w:sz w:val="28"/>
                <w:szCs w:val="28"/>
              </w:rPr>
            </w:pPr>
            <w:r w:rsidRPr="00950857">
              <w:rPr>
                <w:rFonts w:eastAsia="標楷體" w:cs="新細明體" w:hint="eastAsia"/>
                <w:sz w:val="28"/>
                <w:szCs w:val="28"/>
              </w:rPr>
              <w:t>交通部觀光局協助民宿紓困補貼實施要點</w:t>
            </w:r>
          </w:p>
        </w:tc>
        <w:tc>
          <w:tcPr>
            <w:tcW w:w="2123" w:type="dxa"/>
          </w:tcPr>
          <w:p w:rsidR="001643E6" w:rsidRPr="00950857" w:rsidRDefault="001643E6" w:rsidP="00AF7541">
            <w:pPr>
              <w:numPr>
                <w:ilvl w:val="0"/>
                <w:numId w:val="49"/>
              </w:numPr>
              <w:tabs>
                <w:tab w:val="clear" w:pos="720"/>
                <w:tab w:val="num" w:pos="360"/>
              </w:tabs>
              <w:spacing w:before="100" w:beforeAutospacing="1" w:line="280" w:lineRule="exact"/>
              <w:ind w:leftChars="0" w:left="0" w:firstLineChars="0" w:firstLine="0"/>
              <w:jc w:val="left"/>
              <w:rPr>
                <w:rFonts w:eastAsia="標楷體" w:cs="新細明體"/>
                <w:sz w:val="28"/>
                <w:szCs w:val="28"/>
              </w:rPr>
            </w:pPr>
            <w:r w:rsidRPr="00950857">
              <w:rPr>
                <w:rFonts w:eastAsia="標楷體" w:cs="新細明體" w:hint="eastAsia"/>
                <w:sz w:val="28"/>
                <w:szCs w:val="28"/>
              </w:rPr>
              <w:t>觀光</w:t>
            </w:r>
            <w:r>
              <w:rPr>
                <w:rFonts w:eastAsia="標楷體" w:cs="新細明體" w:hint="eastAsia"/>
                <w:sz w:val="28"/>
                <w:szCs w:val="28"/>
              </w:rPr>
              <w:t>局頒發好客民</w:t>
            </w:r>
            <w:proofErr w:type="gramStart"/>
            <w:r>
              <w:rPr>
                <w:rFonts w:eastAsia="標楷體" w:cs="新細明體" w:hint="eastAsia"/>
                <w:sz w:val="28"/>
                <w:szCs w:val="28"/>
              </w:rPr>
              <w:t>宿標章且</w:t>
            </w:r>
            <w:proofErr w:type="gramEnd"/>
            <w:r>
              <w:rPr>
                <w:rFonts w:eastAsia="標楷體" w:cs="新細明體" w:hint="eastAsia"/>
                <w:sz w:val="28"/>
                <w:szCs w:val="28"/>
              </w:rPr>
              <w:t>在有效期限內之民宿：每家新臺幣</w:t>
            </w:r>
            <w:r>
              <w:rPr>
                <w:rFonts w:eastAsia="標楷體" w:cs="新細明體" w:hint="eastAsia"/>
                <w:sz w:val="28"/>
                <w:szCs w:val="28"/>
              </w:rPr>
              <w:t>10</w:t>
            </w:r>
            <w:r w:rsidRPr="00950857">
              <w:rPr>
                <w:rFonts w:eastAsia="標楷體" w:cs="新細明體" w:hint="eastAsia"/>
                <w:sz w:val="28"/>
                <w:szCs w:val="28"/>
              </w:rPr>
              <w:t>萬元整。</w:t>
            </w:r>
          </w:p>
          <w:p w:rsidR="001643E6" w:rsidRPr="00950857" w:rsidRDefault="001643E6" w:rsidP="00AF7541">
            <w:pPr>
              <w:numPr>
                <w:ilvl w:val="0"/>
                <w:numId w:val="49"/>
              </w:numPr>
              <w:tabs>
                <w:tab w:val="clear" w:pos="720"/>
                <w:tab w:val="num" w:pos="360"/>
              </w:tabs>
              <w:spacing w:before="100" w:beforeAutospacing="1" w:line="280" w:lineRule="exact"/>
              <w:ind w:leftChars="0" w:left="0" w:firstLineChars="0" w:firstLine="0"/>
              <w:jc w:val="left"/>
              <w:rPr>
                <w:rFonts w:eastAsia="標楷體" w:cs="新細明體"/>
                <w:sz w:val="28"/>
                <w:szCs w:val="28"/>
              </w:rPr>
            </w:pPr>
            <w:r w:rsidRPr="00950857">
              <w:rPr>
                <w:rFonts w:eastAsia="標楷體" w:cs="新細明體" w:hint="eastAsia"/>
                <w:sz w:val="28"/>
                <w:szCs w:val="28"/>
              </w:rPr>
              <w:t>非屬前款之民宿：每家新臺幣</w:t>
            </w:r>
            <w:r>
              <w:rPr>
                <w:rFonts w:eastAsia="標楷體" w:cs="新細明體" w:hint="eastAsia"/>
                <w:sz w:val="28"/>
                <w:szCs w:val="28"/>
              </w:rPr>
              <w:t>5</w:t>
            </w:r>
            <w:r w:rsidRPr="00950857">
              <w:rPr>
                <w:rFonts w:eastAsia="標楷體" w:cs="新細明體" w:hint="eastAsia"/>
                <w:sz w:val="28"/>
                <w:szCs w:val="28"/>
              </w:rPr>
              <w:t>萬元整。</w:t>
            </w:r>
          </w:p>
        </w:tc>
        <w:tc>
          <w:tcPr>
            <w:tcW w:w="1556" w:type="dxa"/>
            <w:shd w:val="clear" w:color="auto" w:fill="auto"/>
          </w:tcPr>
          <w:p w:rsidR="001643E6" w:rsidRPr="00950857" w:rsidRDefault="001643E6" w:rsidP="00AF7541">
            <w:pPr>
              <w:pStyle w:val="cjk"/>
              <w:spacing w:before="0" w:beforeAutospacing="0" w:after="0" w:line="280" w:lineRule="exact"/>
              <w:rPr>
                <w:rFonts w:eastAsia="標楷體"/>
                <w:sz w:val="28"/>
              </w:rPr>
            </w:pPr>
            <w:r w:rsidRPr="00950857">
              <w:rPr>
                <w:rFonts w:ascii="Times New Roman" w:eastAsia="標楷體" w:hAnsi="Times New Roman" w:hint="eastAsia"/>
                <w:color w:val="auto"/>
                <w:sz w:val="28"/>
                <w:szCs w:val="28"/>
              </w:rPr>
              <w:t>取得登記證，且於</w:t>
            </w:r>
            <w:r w:rsidR="00D07432">
              <w:rPr>
                <w:rFonts w:ascii="Times New Roman" w:eastAsia="標楷體" w:hAnsi="Times New Roman" w:hint="eastAsia"/>
                <w:color w:val="auto"/>
                <w:sz w:val="28"/>
                <w:szCs w:val="28"/>
              </w:rPr>
              <w:t>109</w:t>
            </w:r>
            <w:r w:rsidRPr="00950857">
              <w:rPr>
                <w:rFonts w:ascii="Times New Roman" w:eastAsia="標楷體" w:hAnsi="Times New Roman" w:hint="eastAsia"/>
                <w:color w:val="auto"/>
                <w:sz w:val="28"/>
                <w:szCs w:val="28"/>
              </w:rPr>
              <w:t>年</w:t>
            </w:r>
            <w:r w:rsidR="00D07432">
              <w:rPr>
                <w:rFonts w:ascii="Times New Roman" w:eastAsia="標楷體" w:hAnsi="Times New Roman" w:hint="eastAsia"/>
                <w:color w:val="auto"/>
                <w:sz w:val="28"/>
                <w:szCs w:val="28"/>
              </w:rPr>
              <w:t>3</w:t>
            </w:r>
            <w:r w:rsidRPr="00950857">
              <w:rPr>
                <w:rFonts w:ascii="Times New Roman" w:eastAsia="標楷體" w:hAnsi="Times New Roman" w:hint="eastAsia"/>
                <w:color w:val="auto"/>
                <w:sz w:val="28"/>
                <w:szCs w:val="28"/>
              </w:rPr>
              <w:t>月</w:t>
            </w:r>
            <w:r w:rsidR="00D07432">
              <w:rPr>
                <w:rFonts w:ascii="Times New Roman" w:eastAsia="標楷體" w:hAnsi="Times New Roman" w:hint="eastAsia"/>
                <w:color w:val="auto"/>
                <w:sz w:val="28"/>
                <w:szCs w:val="28"/>
              </w:rPr>
              <w:t>31</w:t>
            </w:r>
            <w:r w:rsidRPr="00950857">
              <w:rPr>
                <w:rFonts w:ascii="Times New Roman" w:eastAsia="標楷體" w:hAnsi="Times New Roman" w:hint="eastAsia"/>
                <w:color w:val="auto"/>
                <w:sz w:val="28"/>
                <w:szCs w:val="28"/>
              </w:rPr>
              <w:t>日前仍營業中之民宿。</w:t>
            </w:r>
          </w:p>
        </w:tc>
        <w:tc>
          <w:tcPr>
            <w:tcW w:w="1701" w:type="dxa"/>
            <w:shd w:val="clear" w:color="auto" w:fill="auto"/>
            <w:noWrap/>
            <w:hideMark/>
          </w:tcPr>
          <w:p w:rsidR="001643E6" w:rsidRPr="00950857" w:rsidRDefault="001643E6" w:rsidP="00AF7541">
            <w:pPr>
              <w:spacing w:line="280" w:lineRule="exact"/>
              <w:ind w:leftChars="0" w:left="0" w:firstLineChars="0" w:firstLine="0"/>
              <w:jc w:val="left"/>
              <w:rPr>
                <w:rFonts w:eastAsia="標楷體" w:cs="新細明體"/>
                <w:sz w:val="28"/>
                <w:szCs w:val="28"/>
              </w:rPr>
            </w:pPr>
            <w:r>
              <w:rPr>
                <w:rFonts w:eastAsia="標楷體" w:cs="新細明體" w:hint="eastAsia"/>
                <w:sz w:val="28"/>
                <w:szCs w:val="28"/>
              </w:rPr>
              <w:t>745</w:t>
            </w:r>
            <w:r w:rsidRPr="00950857">
              <w:rPr>
                <w:rFonts w:eastAsia="標楷體" w:cs="新細明體" w:hint="eastAsia"/>
                <w:sz w:val="28"/>
                <w:szCs w:val="28"/>
              </w:rPr>
              <w:t>萬</w:t>
            </w:r>
          </w:p>
        </w:tc>
        <w:tc>
          <w:tcPr>
            <w:tcW w:w="2410" w:type="dxa"/>
            <w:gridSpan w:val="3"/>
            <w:shd w:val="clear" w:color="auto" w:fill="auto"/>
            <w:noWrap/>
            <w:hideMark/>
          </w:tcPr>
          <w:p w:rsidR="001643E6" w:rsidRPr="00950857" w:rsidRDefault="001643E6" w:rsidP="00AF7541">
            <w:pPr>
              <w:spacing w:line="280" w:lineRule="exact"/>
              <w:ind w:leftChars="0" w:left="0" w:firstLineChars="0" w:firstLine="0"/>
              <w:jc w:val="left"/>
              <w:rPr>
                <w:rFonts w:eastAsia="標楷體" w:cs="新細明體"/>
                <w:sz w:val="28"/>
                <w:szCs w:val="28"/>
              </w:rPr>
            </w:pPr>
            <w:r w:rsidRPr="00950857">
              <w:rPr>
                <w:rFonts w:eastAsia="標楷體" w:cs="新細明體" w:hint="eastAsia"/>
                <w:sz w:val="28"/>
                <w:szCs w:val="28"/>
              </w:rPr>
              <w:t>本縣</w:t>
            </w:r>
            <w:r w:rsidRPr="00950857">
              <w:rPr>
                <w:rFonts w:eastAsia="標楷體" w:cs="新細明體" w:hint="eastAsia"/>
                <w:sz w:val="28"/>
                <w:szCs w:val="28"/>
              </w:rPr>
              <w:t>185</w:t>
            </w:r>
            <w:r w:rsidRPr="00950857">
              <w:rPr>
                <w:rFonts w:eastAsia="標楷體" w:cs="新細明體" w:hint="eastAsia"/>
                <w:sz w:val="28"/>
                <w:szCs w:val="28"/>
              </w:rPr>
              <w:t>家，符合資格家</w:t>
            </w:r>
            <w:r w:rsidRPr="00950857">
              <w:rPr>
                <w:rFonts w:eastAsia="標楷體" w:cs="新細明體" w:hint="eastAsia"/>
                <w:sz w:val="28"/>
                <w:szCs w:val="28"/>
              </w:rPr>
              <w:t>177</w:t>
            </w:r>
            <w:r w:rsidRPr="00950857">
              <w:rPr>
                <w:rFonts w:eastAsia="標楷體" w:cs="新細明體" w:hint="eastAsia"/>
                <w:sz w:val="28"/>
                <w:szCs w:val="28"/>
              </w:rPr>
              <w:t>家，送件申請中</w:t>
            </w:r>
            <w:r w:rsidRPr="00950857">
              <w:rPr>
                <w:rFonts w:eastAsia="標楷體" w:cs="新細明體" w:hint="eastAsia"/>
                <w:sz w:val="28"/>
                <w:szCs w:val="28"/>
              </w:rPr>
              <w:t>142</w:t>
            </w:r>
            <w:r w:rsidRPr="00950857">
              <w:rPr>
                <w:rFonts w:eastAsia="標楷體" w:cs="新細明體" w:hint="eastAsia"/>
                <w:sz w:val="28"/>
                <w:szCs w:val="28"/>
              </w:rPr>
              <w:t>家</w:t>
            </w:r>
            <w:r w:rsidRPr="00950857">
              <w:rPr>
                <w:rFonts w:eastAsia="標楷體" w:cs="新細明體" w:hint="eastAsia"/>
                <w:sz w:val="28"/>
                <w:szCs w:val="28"/>
              </w:rPr>
              <w:t>(7</w:t>
            </w:r>
            <w:r w:rsidRPr="00950857">
              <w:rPr>
                <w:rFonts w:eastAsia="標楷體" w:cs="新細明體" w:hint="eastAsia"/>
                <w:sz w:val="28"/>
                <w:szCs w:val="28"/>
              </w:rPr>
              <w:t>家好客民宿</w:t>
            </w:r>
            <w:r w:rsidRPr="00950857">
              <w:rPr>
                <w:rFonts w:eastAsia="標楷體" w:cs="新細明體" w:hint="eastAsia"/>
                <w:sz w:val="28"/>
                <w:szCs w:val="28"/>
              </w:rPr>
              <w:t xml:space="preserve">) </w:t>
            </w:r>
            <w:r w:rsidRPr="00950857">
              <w:rPr>
                <w:rFonts w:eastAsia="標楷體" w:cs="新細明體" w:hint="eastAsia"/>
                <w:sz w:val="28"/>
                <w:szCs w:val="28"/>
              </w:rPr>
              <w:t>一般民宿</w:t>
            </w:r>
            <w:r w:rsidRPr="00950857">
              <w:rPr>
                <w:rFonts w:eastAsia="標楷體" w:cs="新細明體" w:hint="eastAsia"/>
                <w:sz w:val="28"/>
                <w:szCs w:val="28"/>
              </w:rPr>
              <w:t>5</w:t>
            </w:r>
            <w:r w:rsidRPr="00950857">
              <w:rPr>
                <w:rFonts w:eastAsia="標楷體" w:cs="新細明體" w:hint="eastAsia"/>
                <w:sz w:val="28"/>
                <w:szCs w:val="28"/>
              </w:rPr>
              <w:t>萬</w:t>
            </w:r>
            <w:r w:rsidRPr="00950857">
              <w:rPr>
                <w:rFonts w:eastAsia="標楷體" w:cs="新細明體" w:hint="eastAsia"/>
                <w:sz w:val="28"/>
                <w:szCs w:val="28"/>
              </w:rPr>
              <w:t>*135=675</w:t>
            </w:r>
            <w:r w:rsidRPr="00950857">
              <w:rPr>
                <w:rFonts w:eastAsia="標楷體" w:cs="新細明體" w:hint="eastAsia"/>
                <w:sz w:val="28"/>
                <w:szCs w:val="28"/>
              </w:rPr>
              <w:t>萬元，好客民宿</w:t>
            </w:r>
            <w:r w:rsidRPr="00950857">
              <w:rPr>
                <w:rFonts w:eastAsia="標楷體" w:cs="新細明體" w:hint="eastAsia"/>
                <w:sz w:val="28"/>
                <w:szCs w:val="28"/>
              </w:rPr>
              <w:t>10</w:t>
            </w:r>
            <w:r w:rsidRPr="00950857">
              <w:rPr>
                <w:rFonts w:eastAsia="標楷體" w:cs="新細明體" w:hint="eastAsia"/>
                <w:sz w:val="28"/>
                <w:szCs w:val="28"/>
              </w:rPr>
              <w:t>萬</w:t>
            </w:r>
            <w:r w:rsidRPr="00950857">
              <w:rPr>
                <w:rFonts w:eastAsia="標楷體" w:cs="新細明體" w:hint="eastAsia"/>
                <w:sz w:val="28"/>
                <w:szCs w:val="28"/>
              </w:rPr>
              <w:t>*7=70</w:t>
            </w:r>
            <w:r w:rsidRPr="00950857">
              <w:rPr>
                <w:rFonts w:eastAsia="標楷體" w:cs="新細明體" w:hint="eastAsia"/>
                <w:sz w:val="28"/>
                <w:szCs w:val="28"/>
              </w:rPr>
              <w:t>萬元，</w:t>
            </w:r>
            <w:r w:rsidRPr="00950857">
              <w:rPr>
                <w:rFonts w:eastAsia="標楷體" w:cs="新細明體" w:hint="eastAsia"/>
                <w:sz w:val="28"/>
                <w:szCs w:val="28"/>
              </w:rPr>
              <w:t>35</w:t>
            </w:r>
            <w:r w:rsidRPr="00950857">
              <w:rPr>
                <w:rFonts w:eastAsia="標楷體" w:cs="新細明體" w:hint="eastAsia"/>
                <w:sz w:val="28"/>
                <w:szCs w:val="28"/>
              </w:rPr>
              <w:t>家未申請業者將會持續關心協助</w:t>
            </w:r>
          </w:p>
        </w:tc>
      </w:tr>
      <w:tr w:rsidR="001643E6" w:rsidRPr="00950857" w:rsidTr="00905C13">
        <w:trPr>
          <w:trHeight w:val="3682"/>
        </w:trPr>
        <w:tc>
          <w:tcPr>
            <w:tcW w:w="709" w:type="dxa"/>
            <w:vMerge w:val="restart"/>
          </w:tcPr>
          <w:p w:rsidR="001643E6" w:rsidRPr="00950857" w:rsidRDefault="001643E6" w:rsidP="009B3B1C">
            <w:pPr>
              <w:spacing w:line="280" w:lineRule="exact"/>
              <w:ind w:left="660" w:hanging="420"/>
              <w:rPr>
                <w:rFonts w:eastAsia="標楷體" w:cs="新細明體"/>
                <w:sz w:val="28"/>
                <w:szCs w:val="28"/>
              </w:rPr>
            </w:pPr>
            <w:r w:rsidRPr="00950857">
              <w:rPr>
                <w:rFonts w:eastAsia="標楷體" w:cs="新細明體" w:hint="eastAsia"/>
                <w:sz w:val="28"/>
                <w:szCs w:val="28"/>
              </w:rPr>
              <w:lastRenderedPageBreak/>
              <w:t>六</w:t>
            </w:r>
          </w:p>
        </w:tc>
        <w:tc>
          <w:tcPr>
            <w:tcW w:w="2133" w:type="dxa"/>
            <w:vMerge w:val="restart"/>
            <w:shd w:val="clear" w:color="auto" w:fill="auto"/>
          </w:tcPr>
          <w:p w:rsidR="001643E6" w:rsidRPr="00950857" w:rsidRDefault="001643E6" w:rsidP="00405FFD">
            <w:pPr>
              <w:spacing w:line="280" w:lineRule="exact"/>
              <w:ind w:leftChars="0" w:left="0" w:firstLineChars="0" w:firstLine="0"/>
              <w:rPr>
                <w:rFonts w:eastAsia="標楷體" w:cs="新細明體"/>
                <w:sz w:val="28"/>
                <w:szCs w:val="28"/>
              </w:rPr>
            </w:pPr>
            <w:r w:rsidRPr="00950857">
              <w:rPr>
                <w:rFonts w:eastAsia="標楷體" w:cs="新細明體" w:hint="eastAsia"/>
                <w:sz w:val="28"/>
                <w:szCs w:val="28"/>
              </w:rPr>
              <w:t>促進旅行業</w:t>
            </w:r>
            <w:r w:rsidRPr="00950857">
              <w:rPr>
                <w:rFonts w:eastAsia="標楷體" w:cs="新細明體" w:hint="eastAsia"/>
                <w:sz w:val="28"/>
                <w:szCs w:val="28"/>
              </w:rPr>
              <w:t>(</w:t>
            </w:r>
            <w:r w:rsidRPr="00950857">
              <w:rPr>
                <w:rFonts w:eastAsia="標楷體" w:cs="新細明體" w:hint="eastAsia"/>
                <w:sz w:val="28"/>
                <w:szCs w:val="28"/>
              </w:rPr>
              <w:t>含導遊領隊</w:t>
            </w:r>
            <w:r w:rsidRPr="00950857">
              <w:rPr>
                <w:rFonts w:eastAsia="標楷體" w:cs="新細明體" w:hint="eastAsia"/>
                <w:sz w:val="28"/>
                <w:szCs w:val="28"/>
              </w:rPr>
              <w:t>)</w:t>
            </w:r>
            <w:r w:rsidRPr="00950857">
              <w:rPr>
                <w:rFonts w:eastAsia="標楷體" w:cs="新細明體" w:hint="eastAsia"/>
                <w:sz w:val="28"/>
                <w:szCs w:val="28"/>
              </w:rPr>
              <w:t>、旅宿業、觀光遊樂業發展</w:t>
            </w:r>
            <w:r w:rsidRPr="00950857">
              <w:rPr>
                <w:rFonts w:eastAsia="標楷體" w:cs="新細明體" w:hint="eastAsia"/>
                <w:sz w:val="28"/>
                <w:szCs w:val="28"/>
              </w:rPr>
              <w:t>-</w:t>
            </w:r>
            <w:r w:rsidRPr="00950857">
              <w:rPr>
                <w:rFonts w:eastAsia="標楷體" w:cs="新細明體" w:hint="eastAsia"/>
                <w:sz w:val="28"/>
                <w:szCs w:val="28"/>
              </w:rPr>
              <w:t>人才培訓</w:t>
            </w:r>
          </w:p>
        </w:tc>
        <w:tc>
          <w:tcPr>
            <w:tcW w:w="2123" w:type="dxa"/>
            <w:vMerge w:val="restart"/>
          </w:tcPr>
          <w:p w:rsidR="001643E6" w:rsidRPr="00950857" w:rsidRDefault="001643E6" w:rsidP="00405FFD">
            <w:pPr>
              <w:spacing w:before="100" w:beforeAutospacing="1" w:line="280" w:lineRule="exact"/>
              <w:ind w:leftChars="0" w:left="0" w:firstLineChars="0" w:firstLine="0"/>
              <w:jc w:val="left"/>
              <w:rPr>
                <w:rFonts w:eastAsia="標楷體" w:cs="新細明體"/>
                <w:sz w:val="28"/>
                <w:szCs w:val="28"/>
              </w:rPr>
            </w:pPr>
            <w:r w:rsidRPr="00996970">
              <w:rPr>
                <w:rFonts w:eastAsia="標楷體" w:cs="新細明體"/>
                <w:sz w:val="28"/>
                <w:szCs w:val="28"/>
              </w:rPr>
              <w:t>補助對象因應重大</w:t>
            </w:r>
            <w:proofErr w:type="gramStart"/>
            <w:r w:rsidRPr="00996970">
              <w:rPr>
                <w:rFonts w:eastAsia="標楷體" w:cs="新細明體"/>
                <w:sz w:val="28"/>
                <w:szCs w:val="28"/>
              </w:rPr>
              <w:t>疫</w:t>
            </w:r>
            <w:proofErr w:type="gramEnd"/>
            <w:r w:rsidRPr="00996970">
              <w:rPr>
                <w:rFonts w:eastAsia="標楷體" w:cs="新細明體"/>
                <w:sz w:val="28"/>
                <w:szCs w:val="28"/>
              </w:rPr>
              <w:t>情事由辦理下列事項免費培訓課程者，得向執行機關申請補助：</w:t>
            </w:r>
            <w:r w:rsidRPr="00996970">
              <w:rPr>
                <w:rFonts w:eastAsia="標楷體" w:cs="新細明體"/>
                <w:sz w:val="28"/>
                <w:szCs w:val="28"/>
              </w:rPr>
              <w:t xml:space="preserve"> (</w:t>
            </w:r>
            <w:proofErr w:type="gramStart"/>
            <w:r w:rsidRPr="00996970">
              <w:rPr>
                <w:rFonts w:eastAsia="標楷體" w:cs="新細明體"/>
                <w:sz w:val="28"/>
                <w:szCs w:val="28"/>
              </w:rPr>
              <w:t>一</w:t>
            </w:r>
            <w:proofErr w:type="gramEnd"/>
            <w:r w:rsidRPr="00996970">
              <w:rPr>
                <w:rFonts w:eastAsia="標楷體" w:cs="新細明體"/>
                <w:sz w:val="28"/>
                <w:szCs w:val="28"/>
              </w:rPr>
              <w:t>)</w:t>
            </w:r>
            <w:r w:rsidRPr="00996970">
              <w:rPr>
                <w:rFonts w:eastAsia="標楷體" w:cs="新細明體"/>
                <w:sz w:val="28"/>
                <w:szCs w:val="28"/>
              </w:rPr>
              <w:t>職能教育培訓。</w:t>
            </w:r>
            <w:r w:rsidRPr="00996970">
              <w:rPr>
                <w:rFonts w:eastAsia="標楷體" w:cs="新細明體"/>
                <w:sz w:val="28"/>
                <w:szCs w:val="28"/>
              </w:rPr>
              <w:t xml:space="preserve"> (</w:t>
            </w:r>
            <w:r w:rsidRPr="00996970">
              <w:rPr>
                <w:rFonts w:eastAsia="標楷體" w:cs="新細明體"/>
                <w:sz w:val="28"/>
                <w:szCs w:val="28"/>
              </w:rPr>
              <w:t>二</w:t>
            </w:r>
            <w:r w:rsidRPr="00996970">
              <w:rPr>
                <w:rFonts w:eastAsia="標楷體" w:cs="新細明體"/>
                <w:sz w:val="28"/>
                <w:szCs w:val="28"/>
              </w:rPr>
              <w:t>)</w:t>
            </w:r>
            <w:r w:rsidRPr="00996970">
              <w:rPr>
                <w:rFonts w:eastAsia="標楷體" w:cs="新細明體"/>
                <w:sz w:val="28"/>
                <w:szCs w:val="28"/>
              </w:rPr>
              <w:t>產業升級與服務轉型之準備。</w:t>
            </w:r>
            <w:r w:rsidRPr="00996970">
              <w:rPr>
                <w:rFonts w:eastAsia="標楷體" w:cs="新細明體"/>
                <w:sz w:val="28"/>
                <w:szCs w:val="28"/>
              </w:rPr>
              <w:t xml:space="preserve"> (</w:t>
            </w:r>
            <w:r w:rsidRPr="00996970">
              <w:rPr>
                <w:rFonts w:eastAsia="標楷體" w:cs="新細明體"/>
                <w:sz w:val="28"/>
                <w:szCs w:val="28"/>
              </w:rPr>
              <w:t>三</w:t>
            </w:r>
            <w:r w:rsidRPr="00996970">
              <w:rPr>
                <w:rFonts w:eastAsia="標楷體" w:cs="新細明體"/>
                <w:sz w:val="28"/>
                <w:szCs w:val="28"/>
              </w:rPr>
              <w:t>)</w:t>
            </w:r>
            <w:r w:rsidRPr="00996970">
              <w:rPr>
                <w:rFonts w:eastAsia="標楷體" w:cs="新細明體"/>
                <w:sz w:val="28"/>
                <w:szCs w:val="28"/>
              </w:rPr>
              <w:t>安全提升及旅客權益保障。</w:t>
            </w:r>
            <w:r w:rsidRPr="00996970">
              <w:rPr>
                <w:rFonts w:eastAsia="標楷體" w:cs="新細明體"/>
                <w:sz w:val="28"/>
                <w:szCs w:val="28"/>
              </w:rPr>
              <w:t xml:space="preserve"> (</w:t>
            </w:r>
            <w:r w:rsidRPr="00996970">
              <w:rPr>
                <w:rFonts w:eastAsia="標楷體" w:cs="新細明體"/>
                <w:sz w:val="28"/>
                <w:szCs w:val="28"/>
              </w:rPr>
              <w:t>四</w:t>
            </w:r>
            <w:r w:rsidRPr="00996970">
              <w:rPr>
                <w:rFonts w:eastAsia="標楷體" w:cs="新細明體"/>
                <w:sz w:val="28"/>
                <w:szCs w:val="28"/>
              </w:rPr>
              <w:t>)</w:t>
            </w:r>
            <w:r w:rsidRPr="00996970">
              <w:rPr>
                <w:rFonts w:eastAsia="標楷體" w:cs="新細明體"/>
                <w:sz w:val="28"/>
                <w:szCs w:val="28"/>
              </w:rPr>
              <w:t>數位及精</w:t>
            </w:r>
            <w:proofErr w:type="gramStart"/>
            <w:r w:rsidRPr="00996970">
              <w:rPr>
                <w:rFonts w:eastAsia="標楷體" w:cs="新細明體"/>
                <w:sz w:val="28"/>
                <w:szCs w:val="28"/>
              </w:rPr>
              <w:t>準</w:t>
            </w:r>
            <w:proofErr w:type="gramEnd"/>
            <w:r w:rsidRPr="00996970">
              <w:rPr>
                <w:rFonts w:eastAsia="標楷體" w:cs="新細明體"/>
                <w:sz w:val="28"/>
                <w:szCs w:val="28"/>
              </w:rPr>
              <w:t>行銷。</w:t>
            </w:r>
            <w:r w:rsidRPr="00996970">
              <w:rPr>
                <w:rFonts w:eastAsia="標楷體" w:cs="新細明體"/>
                <w:sz w:val="28"/>
                <w:szCs w:val="28"/>
              </w:rPr>
              <w:t xml:space="preserve"> (</w:t>
            </w:r>
            <w:r w:rsidRPr="00996970">
              <w:rPr>
                <w:rFonts w:eastAsia="標楷體" w:cs="新細明體"/>
                <w:sz w:val="28"/>
                <w:szCs w:val="28"/>
              </w:rPr>
              <w:t>五</w:t>
            </w:r>
            <w:r w:rsidRPr="00996970">
              <w:rPr>
                <w:rFonts w:eastAsia="標楷體" w:cs="新細明體"/>
                <w:sz w:val="28"/>
                <w:szCs w:val="28"/>
              </w:rPr>
              <w:t>)</w:t>
            </w:r>
            <w:r w:rsidRPr="00996970">
              <w:rPr>
                <w:rFonts w:eastAsia="標楷體" w:cs="新細明體"/>
                <w:sz w:val="28"/>
                <w:szCs w:val="28"/>
              </w:rPr>
              <w:t>配合本部觀光政策行銷推廣。</w:t>
            </w:r>
            <w:r w:rsidRPr="00996970">
              <w:rPr>
                <w:rFonts w:eastAsia="標楷體" w:cs="新細明體"/>
                <w:sz w:val="28"/>
                <w:szCs w:val="28"/>
              </w:rPr>
              <w:t xml:space="preserve"> (</w:t>
            </w:r>
            <w:r w:rsidRPr="00996970">
              <w:rPr>
                <w:rFonts w:eastAsia="標楷體" w:cs="新細明體"/>
                <w:sz w:val="28"/>
                <w:szCs w:val="28"/>
              </w:rPr>
              <w:t>六</w:t>
            </w:r>
            <w:r w:rsidRPr="00996970">
              <w:rPr>
                <w:rFonts w:eastAsia="標楷體" w:cs="新細明體"/>
                <w:sz w:val="28"/>
                <w:szCs w:val="28"/>
              </w:rPr>
              <w:t>)</w:t>
            </w:r>
            <w:r w:rsidRPr="00996970">
              <w:rPr>
                <w:rFonts w:eastAsia="標楷體" w:cs="新細明體"/>
                <w:sz w:val="28"/>
                <w:szCs w:val="28"/>
              </w:rPr>
              <w:t>結合青創或新創與在地觀光相關技能提升。</w:t>
            </w:r>
            <w:r w:rsidRPr="00996970">
              <w:rPr>
                <w:rFonts w:eastAsia="標楷體" w:cs="新細明體"/>
                <w:sz w:val="28"/>
                <w:szCs w:val="28"/>
              </w:rPr>
              <w:t xml:space="preserve"> (</w:t>
            </w:r>
            <w:r w:rsidRPr="00996970">
              <w:rPr>
                <w:rFonts w:eastAsia="標楷體" w:cs="新細明體"/>
                <w:sz w:val="28"/>
                <w:szCs w:val="28"/>
              </w:rPr>
              <w:t>七</w:t>
            </w:r>
            <w:r w:rsidRPr="00996970">
              <w:rPr>
                <w:rFonts w:eastAsia="標楷體" w:cs="新細明體"/>
                <w:sz w:val="28"/>
                <w:szCs w:val="28"/>
              </w:rPr>
              <w:t>)</w:t>
            </w:r>
            <w:r w:rsidRPr="00996970">
              <w:rPr>
                <w:rFonts w:eastAsia="標楷體" w:cs="新細明體"/>
                <w:sz w:val="28"/>
                <w:szCs w:val="28"/>
              </w:rPr>
              <w:t>辦理跨區域交流或標竿學習。</w:t>
            </w:r>
          </w:p>
        </w:tc>
        <w:tc>
          <w:tcPr>
            <w:tcW w:w="1556" w:type="dxa"/>
            <w:shd w:val="clear" w:color="auto" w:fill="auto"/>
          </w:tcPr>
          <w:p w:rsidR="001643E6" w:rsidRPr="00950857" w:rsidRDefault="001643E6" w:rsidP="00405FFD">
            <w:pPr>
              <w:spacing w:line="280" w:lineRule="exact"/>
              <w:ind w:leftChars="0" w:left="0" w:firstLineChars="0" w:firstLine="0"/>
              <w:jc w:val="left"/>
              <w:rPr>
                <w:rFonts w:eastAsia="標楷體" w:cs="新細明體"/>
                <w:sz w:val="28"/>
                <w:szCs w:val="28"/>
              </w:rPr>
            </w:pPr>
            <w:r w:rsidRPr="00950857">
              <w:rPr>
                <w:rFonts w:eastAsia="標楷體" w:cs="新細明體" w:hint="eastAsia"/>
                <w:sz w:val="28"/>
                <w:szCs w:val="28"/>
              </w:rPr>
              <w:t>旅行業同業公會</w:t>
            </w:r>
            <w:r w:rsidRPr="00950857">
              <w:rPr>
                <w:rFonts w:eastAsia="標楷體" w:cs="新細明體" w:hint="eastAsia"/>
                <w:sz w:val="28"/>
                <w:szCs w:val="28"/>
              </w:rPr>
              <w:br/>
            </w:r>
          </w:p>
        </w:tc>
        <w:tc>
          <w:tcPr>
            <w:tcW w:w="1701" w:type="dxa"/>
            <w:shd w:val="clear" w:color="auto" w:fill="auto"/>
            <w:hideMark/>
          </w:tcPr>
          <w:p w:rsidR="001643E6" w:rsidRPr="00950857" w:rsidRDefault="001643E6" w:rsidP="00405FFD">
            <w:pPr>
              <w:spacing w:line="280" w:lineRule="exact"/>
              <w:ind w:leftChars="0" w:left="0" w:firstLineChars="0" w:firstLine="0"/>
              <w:jc w:val="left"/>
              <w:rPr>
                <w:rFonts w:eastAsia="標楷體" w:cs="新細明體"/>
                <w:sz w:val="28"/>
                <w:szCs w:val="28"/>
              </w:rPr>
            </w:pPr>
            <w:r w:rsidRPr="00163902">
              <w:rPr>
                <w:rFonts w:eastAsia="標楷體" w:cs="新細明體" w:hint="eastAsia"/>
                <w:spacing w:val="-20"/>
                <w:sz w:val="28"/>
                <w:szCs w:val="28"/>
              </w:rPr>
              <w:t>507</w:t>
            </w:r>
            <w:r w:rsidRPr="00163902">
              <w:rPr>
                <w:rFonts w:eastAsia="標楷體" w:cs="新細明體" w:hint="eastAsia"/>
                <w:spacing w:val="-20"/>
                <w:sz w:val="28"/>
                <w:szCs w:val="28"/>
              </w:rPr>
              <w:t>萬</w:t>
            </w:r>
            <w:r w:rsidRPr="00163902">
              <w:rPr>
                <w:rFonts w:eastAsia="標楷體" w:cs="新細明體" w:hint="eastAsia"/>
                <w:spacing w:val="-20"/>
                <w:sz w:val="28"/>
                <w:szCs w:val="28"/>
              </w:rPr>
              <w:t>1</w:t>
            </w:r>
            <w:r w:rsidR="008702F7" w:rsidRPr="00163902">
              <w:rPr>
                <w:rFonts w:eastAsia="標楷體" w:cs="新細明體" w:hint="eastAsia"/>
                <w:spacing w:val="-20"/>
                <w:sz w:val="28"/>
                <w:szCs w:val="28"/>
              </w:rPr>
              <w:t>,</w:t>
            </w:r>
            <w:r w:rsidRPr="00163902">
              <w:rPr>
                <w:rFonts w:eastAsia="標楷體" w:cs="新細明體" w:hint="eastAsia"/>
                <w:spacing w:val="-20"/>
                <w:sz w:val="28"/>
                <w:szCs w:val="28"/>
              </w:rPr>
              <w:t>590</w:t>
            </w:r>
            <w:r w:rsidRPr="00950857">
              <w:rPr>
                <w:rFonts w:eastAsia="標楷體" w:cs="新細明體" w:hint="eastAsia"/>
                <w:sz w:val="28"/>
                <w:szCs w:val="28"/>
              </w:rPr>
              <w:t>元</w:t>
            </w:r>
            <w:r w:rsidRPr="00950857">
              <w:rPr>
                <w:rFonts w:eastAsia="標楷體" w:cs="新細明體" w:hint="eastAsia"/>
                <w:sz w:val="28"/>
                <w:szCs w:val="28"/>
              </w:rPr>
              <w:br/>
              <w:t>(</w:t>
            </w:r>
            <w:r w:rsidRPr="00950857">
              <w:rPr>
                <w:rFonts w:eastAsia="標楷體" w:cs="新細明體" w:hint="eastAsia"/>
                <w:sz w:val="28"/>
                <w:szCs w:val="28"/>
              </w:rPr>
              <w:t>以實際核銷為主</w:t>
            </w:r>
            <w:r w:rsidRPr="00950857">
              <w:rPr>
                <w:rFonts w:eastAsia="標楷體" w:cs="新細明體" w:hint="eastAsia"/>
                <w:sz w:val="28"/>
                <w:szCs w:val="28"/>
              </w:rPr>
              <w:t>)</w:t>
            </w:r>
          </w:p>
        </w:tc>
        <w:tc>
          <w:tcPr>
            <w:tcW w:w="2410" w:type="dxa"/>
            <w:gridSpan w:val="3"/>
            <w:shd w:val="clear" w:color="auto" w:fill="auto"/>
            <w:hideMark/>
          </w:tcPr>
          <w:p w:rsidR="001643E6" w:rsidRPr="00950857" w:rsidRDefault="001643E6" w:rsidP="00405FFD">
            <w:pPr>
              <w:spacing w:line="280" w:lineRule="exact"/>
              <w:ind w:leftChars="0" w:left="0" w:firstLineChars="0" w:firstLine="0"/>
              <w:jc w:val="left"/>
              <w:rPr>
                <w:rFonts w:eastAsia="標楷體" w:cs="新細明體"/>
                <w:sz w:val="28"/>
                <w:szCs w:val="28"/>
              </w:rPr>
            </w:pPr>
            <w:r w:rsidRPr="00950857">
              <w:rPr>
                <w:rFonts w:eastAsia="標楷體" w:cs="新細明體" w:hint="eastAsia"/>
                <w:sz w:val="28"/>
                <w:szCs w:val="28"/>
              </w:rPr>
              <w:t>(</w:t>
            </w:r>
            <w:r w:rsidRPr="00950857">
              <w:rPr>
                <w:rFonts w:eastAsia="標楷體" w:cs="新細明體" w:hint="eastAsia"/>
                <w:sz w:val="28"/>
                <w:szCs w:val="28"/>
              </w:rPr>
              <w:t>申請</w:t>
            </w:r>
            <w:r w:rsidRPr="00950857">
              <w:rPr>
                <w:rFonts w:eastAsia="標楷體" w:cs="新細明體" w:hint="eastAsia"/>
                <w:sz w:val="28"/>
                <w:szCs w:val="28"/>
              </w:rPr>
              <w:t>2</w:t>
            </w:r>
            <w:r w:rsidRPr="00950857">
              <w:rPr>
                <w:rFonts w:eastAsia="標楷體" w:cs="新細明體" w:hint="eastAsia"/>
                <w:sz w:val="28"/>
                <w:szCs w:val="28"/>
              </w:rPr>
              <w:t>案</w:t>
            </w:r>
            <w:r w:rsidRPr="00950857">
              <w:rPr>
                <w:rFonts w:eastAsia="標楷體" w:cs="新細明體" w:hint="eastAsia"/>
                <w:sz w:val="28"/>
                <w:szCs w:val="28"/>
              </w:rPr>
              <w:t>)1</w:t>
            </w:r>
            <w:r w:rsidRPr="00950857">
              <w:rPr>
                <w:rFonts w:eastAsia="標楷體" w:cs="新細明體" w:hint="eastAsia"/>
                <w:sz w:val="28"/>
                <w:szCs w:val="28"/>
              </w:rPr>
              <w:t>案完成</w:t>
            </w:r>
            <w:r w:rsidR="008702F7">
              <w:rPr>
                <w:rFonts w:eastAsia="標楷體" w:cs="新細明體" w:hint="eastAsia"/>
                <w:sz w:val="28"/>
                <w:szCs w:val="28"/>
              </w:rPr>
              <w:t>，</w:t>
            </w:r>
            <w:r w:rsidRPr="00950857">
              <w:rPr>
                <w:rFonts w:eastAsia="標楷體" w:cs="新細明體" w:hint="eastAsia"/>
                <w:sz w:val="28"/>
                <w:szCs w:val="28"/>
              </w:rPr>
              <w:t>1</w:t>
            </w:r>
            <w:r w:rsidRPr="00950857">
              <w:rPr>
                <w:rFonts w:eastAsia="標楷體" w:cs="新細明體" w:hint="eastAsia"/>
                <w:sz w:val="28"/>
                <w:szCs w:val="28"/>
              </w:rPr>
              <w:t>案執行中</w:t>
            </w:r>
            <w:r w:rsidR="00D92261">
              <w:rPr>
                <w:rFonts w:eastAsia="標楷體" w:cs="新細明體" w:hint="eastAsia"/>
                <w:sz w:val="28"/>
                <w:szCs w:val="28"/>
              </w:rPr>
              <w:t>。</w:t>
            </w:r>
          </w:p>
          <w:p w:rsidR="001643E6" w:rsidRPr="00950857" w:rsidRDefault="001643E6" w:rsidP="00405FFD">
            <w:pPr>
              <w:spacing w:line="280" w:lineRule="exact"/>
              <w:ind w:leftChars="0" w:left="0" w:firstLineChars="0" w:firstLine="0"/>
              <w:rPr>
                <w:rFonts w:eastAsia="標楷體" w:cs="新細明體"/>
                <w:sz w:val="28"/>
                <w:szCs w:val="28"/>
              </w:rPr>
            </w:pPr>
            <w:r w:rsidRPr="00950857">
              <w:rPr>
                <w:rFonts w:eastAsia="標楷體" w:cs="新細明體" w:hint="eastAsia"/>
                <w:sz w:val="28"/>
                <w:szCs w:val="28"/>
              </w:rPr>
              <w:t>第</w:t>
            </w:r>
            <w:r w:rsidRPr="00950857">
              <w:rPr>
                <w:rFonts w:eastAsia="標楷體" w:cs="新細明體" w:hint="eastAsia"/>
                <w:sz w:val="28"/>
                <w:szCs w:val="28"/>
              </w:rPr>
              <w:t>1</w:t>
            </w:r>
            <w:r w:rsidRPr="00950857">
              <w:rPr>
                <w:rFonts w:eastAsia="標楷體" w:cs="新細明體" w:hint="eastAsia"/>
                <w:sz w:val="28"/>
                <w:szCs w:val="28"/>
              </w:rPr>
              <w:t>案</w:t>
            </w:r>
            <w:r w:rsidRPr="00950857">
              <w:rPr>
                <w:rFonts w:eastAsia="標楷體" w:cs="新細明體" w:hint="eastAsia"/>
                <w:sz w:val="28"/>
                <w:szCs w:val="28"/>
              </w:rPr>
              <w:t>240</w:t>
            </w:r>
            <w:r w:rsidRPr="00950857">
              <w:rPr>
                <w:rFonts w:eastAsia="標楷體" w:cs="新細明體" w:hint="eastAsia"/>
                <w:sz w:val="28"/>
                <w:szCs w:val="28"/>
              </w:rPr>
              <w:t>位台灣導遊領隊</w:t>
            </w:r>
            <w:r w:rsidR="008702F7">
              <w:rPr>
                <w:rFonts w:eastAsia="標楷體" w:cs="新細明體" w:hint="eastAsia"/>
                <w:sz w:val="28"/>
                <w:szCs w:val="28"/>
              </w:rPr>
              <w:t>，申請</w:t>
            </w:r>
            <w:r w:rsidR="008702F7">
              <w:rPr>
                <w:rFonts w:eastAsia="標楷體" w:cs="新細明體" w:hint="eastAsia"/>
                <w:sz w:val="28"/>
                <w:szCs w:val="28"/>
              </w:rPr>
              <w:t>30</w:t>
            </w:r>
            <w:r w:rsidR="008702F7">
              <w:rPr>
                <w:rFonts w:eastAsia="標楷體" w:cs="新細明體" w:hint="eastAsia"/>
                <w:sz w:val="28"/>
                <w:szCs w:val="28"/>
              </w:rPr>
              <w:t>萬元。</w:t>
            </w:r>
          </w:p>
          <w:p w:rsidR="001643E6" w:rsidRPr="00950857" w:rsidRDefault="001643E6" w:rsidP="00405FFD">
            <w:pPr>
              <w:spacing w:line="280" w:lineRule="exact"/>
              <w:ind w:leftChars="0" w:left="0" w:firstLineChars="0" w:firstLine="0"/>
              <w:rPr>
                <w:rFonts w:eastAsia="標楷體" w:cs="新細明體"/>
                <w:sz w:val="28"/>
                <w:szCs w:val="28"/>
              </w:rPr>
            </w:pPr>
            <w:r w:rsidRPr="00950857">
              <w:rPr>
                <w:rFonts w:eastAsia="標楷體" w:cs="新細明體" w:hint="eastAsia"/>
                <w:sz w:val="28"/>
                <w:szCs w:val="28"/>
              </w:rPr>
              <w:t>第</w:t>
            </w:r>
            <w:r w:rsidRPr="00950857">
              <w:rPr>
                <w:rFonts w:eastAsia="標楷體" w:cs="新細明體" w:hint="eastAsia"/>
                <w:sz w:val="28"/>
                <w:szCs w:val="28"/>
              </w:rPr>
              <w:t>2</w:t>
            </w:r>
            <w:r w:rsidRPr="00950857">
              <w:rPr>
                <w:rFonts w:eastAsia="標楷體" w:cs="新細明體" w:hint="eastAsia"/>
                <w:sz w:val="28"/>
                <w:szCs w:val="28"/>
              </w:rPr>
              <w:t>案</w:t>
            </w:r>
            <w:r w:rsidRPr="00950857">
              <w:rPr>
                <w:rFonts w:eastAsia="標楷體" w:cs="新細明體" w:hint="eastAsia"/>
                <w:sz w:val="28"/>
                <w:szCs w:val="28"/>
              </w:rPr>
              <w:t>165</w:t>
            </w:r>
            <w:r w:rsidRPr="00950857">
              <w:rPr>
                <w:rFonts w:eastAsia="標楷體" w:cs="新細明體" w:hint="eastAsia"/>
                <w:sz w:val="28"/>
                <w:szCs w:val="28"/>
              </w:rPr>
              <w:t>位在地導遊、領隊</w:t>
            </w:r>
            <w:r w:rsidRPr="00950857">
              <w:rPr>
                <w:rFonts w:eastAsia="標楷體" w:cs="新細明體" w:hint="eastAsia"/>
                <w:sz w:val="28"/>
                <w:szCs w:val="28"/>
              </w:rPr>
              <w:t>5</w:t>
            </w:r>
            <w:r w:rsidRPr="00950857">
              <w:rPr>
                <w:rFonts w:eastAsia="標楷體" w:cs="新細明體" w:hint="eastAsia"/>
                <w:sz w:val="28"/>
                <w:szCs w:val="28"/>
              </w:rPr>
              <w:t>天</w:t>
            </w:r>
            <w:r w:rsidR="008702F7">
              <w:rPr>
                <w:rFonts w:eastAsia="標楷體" w:cs="新細明體" w:hint="eastAsia"/>
                <w:sz w:val="28"/>
                <w:szCs w:val="28"/>
              </w:rPr>
              <w:t>*</w:t>
            </w:r>
            <w:r w:rsidRPr="00950857">
              <w:rPr>
                <w:rFonts w:eastAsia="標楷體" w:cs="新細明體" w:hint="eastAsia"/>
                <w:sz w:val="28"/>
                <w:szCs w:val="28"/>
              </w:rPr>
              <w:t>8</w:t>
            </w:r>
            <w:r w:rsidRPr="00950857">
              <w:rPr>
                <w:rFonts w:eastAsia="標楷體" w:cs="新細明體" w:hint="eastAsia"/>
                <w:sz w:val="28"/>
                <w:szCs w:val="28"/>
              </w:rPr>
              <w:t>小時</w:t>
            </w:r>
            <w:r w:rsidRPr="00950857">
              <w:rPr>
                <w:rFonts w:eastAsia="標楷體" w:cs="新細明體" w:hint="eastAsia"/>
                <w:sz w:val="28"/>
                <w:szCs w:val="28"/>
              </w:rPr>
              <w:t>*158=6</w:t>
            </w:r>
            <w:r w:rsidR="00521201" w:rsidRPr="00521201">
              <w:rPr>
                <w:rFonts w:eastAsia="標楷體" w:cs="新細明體"/>
                <w:sz w:val="28"/>
                <w:szCs w:val="28"/>
              </w:rPr>
              <w:t>,</w:t>
            </w:r>
            <w:r w:rsidRPr="00950857">
              <w:rPr>
                <w:rFonts w:eastAsia="標楷體" w:cs="新細明體" w:hint="eastAsia"/>
                <w:sz w:val="28"/>
                <w:szCs w:val="28"/>
              </w:rPr>
              <w:t>320</w:t>
            </w:r>
            <w:r w:rsidRPr="00950857">
              <w:rPr>
                <w:rFonts w:eastAsia="標楷體" w:cs="新細明體" w:hint="eastAsia"/>
                <w:sz w:val="28"/>
                <w:szCs w:val="28"/>
              </w:rPr>
              <w:t>元</w:t>
            </w:r>
            <w:r w:rsidRPr="00950857">
              <w:rPr>
                <w:rFonts w:eastAsia="標楷體" w:cs="新細明體" w:hint="eastAsia"/>
                <w:sz w:val="28"/>
                <w:szCs w:val="28"/>
              </w:rPr>
              <w:t>/</w:t>
            </w:r>
            <w:r w:rsidRPr="00950857">
              <w:rPr>
                <w:rFonts w:eastAsia="標楷體" w:cs="新細明體" w:hint="eastAsia"/>
                <w:sz w:val="28"/>
                <w:szCs w:val="28"/>
              </w:rPr>
              <w:t>人</w:t>
            </w:r>
            <w:r w:rsidR="00521201">
              <w:rPr>
                <w:rFonts w:eastAsia="標楷體" w:cs="新細明體" w:hint="eastAsia"/>
                <w:sz w:val="28"/>
                <w:szCs w:val="28"/>
              </w:rPr>
              <w:t>。</w:t>
            </w:r>
            <w:r w:rsidRPr="00950857">
              <w:rPr>
                <w:rFonts w:eastAsia="標楷體" w:cs="新細明體" w:hint="eastAsia"/>
                <w:sz w:val="28"/>
                <w:szCs w:val="28"/>
              </w:rPr>
              <w:t>全案共</w:t>
            </w:r>
            <w:r w:rsidRPr="00950857">
              <w:rPr>
                <w:rFonts w:eastAsia="標楷體" w:cs="新細明體" w:hint="eastAsia"/>
                <w:sz w:val="28"/>
                <w:szCs w:val="28"/>
              </w:rPr>
              <w:t>405</w:t>
            </w:r>
            <w:r w:rsidRPr="00950857">
              <w:rPr>
                <w:rFonts w:eastAsia="標楷體" w:cs="新細明體" w:hint="eastAsia"/>
                <w:sz w:val="28"/>
                <w:szCs w:val="28"/>
              </w:rPr>
              <w:t>位參與</w:t>
            </w:r>
            <w:r w:rsidR="00521201">
              <w:rPr>
                <w:rFonts w:eastAsia="標楷體" w:cs="新細明體" w:hint="eastAsia"/>
                <w:sz w:val="28"/>
                <w:szCs w:val="28"/>
              </w:rPr>
              <w:t>，</w:t>
            </w:r>
            <w:r w:rsidR="00521201" w:rsidRPr="00521201">
              <w:rPr>
                <w:rFonts w:eastAsia="標楷體" w:cs="新細明體" w:hint="eastAsia"/>
                <w:sz w:val="28"/>
                <w:szCs w:val="28"/>
              </w:rPr>
              <w:t>申請</w:t>
            </w:r>
            <w:r w:rsidR="00521201">
              <w:rPr>
                <w:rFonts w:eastAsia="標楷體" w:cs="新細明體" w:hint="eastAsia"/>
                <w:sz w:val="28"/>
                <w:szCs w:val="28"/>
              </w:rPr>
              <w:t>2</w:t>
            </w:r>
            <w:r w:rsidR="00521201" w:rsidRPr="00521201">
              <w:rPr>
                <w:rFonts w:eastAsia="標楷體" w:cs="新細明體" w:hint="eastAsia"/>
                <w:sz w:val="28"/>
                <w:szCs w:val="28"/>
              </w:rPr>
              <w:t>07</w:t>
            </w:r>
            <w:r w:rsidR="00521201" w:rsidRPr="00521201">
              <w:rPr>
                <w:rFonts w:eastAsia="標楷體" w:cs="新細明體" w:hint="eastAsia"/>
                <w:sz w:val="28"/>
                <w:szCs w:val="28"/>
              </w:rPr>
              <w:t>萬</w:t>
            </w:r>
            <w:r w:rsidR="00521201" w:rsidRPr="00521201">
              <w:rPr>
                <w:rFonts w:eastAsia="標楷體" w:cs="新細明體" w:hint="eastAsia"/>
                <w:sz w:val="28"/>
                <w:szCs w:val="28"/>
              </w:rPr>
              <w:t>1</w:t>
            </w:r>
            <w:r w:rsidR="00521201" w:rsidRPr="00521201">
              <w:rPr>
                <w:rFonts w:eastAsia="標楷體" w:cs="新細明體"/>
                <w:sz w:val="28"/>
                <w:szCs w:val="28"/>
              </w:rPr>
              <w:t>,</w:t>
            </w:r>
            <w:r w:rsidR="00521201" w:rsidRPr="00521201">
              <w:rPr>
                <w:rFonts w:eastAsia="標楷體" w:cs="新細明體" w:hint="eastAsia"/>
                <w:sz w:val="28"/>
                <w:szCs w:val="28"/>
              </w:rPr>
              <w:t>590</w:t>
            </w:r>
            <w:r w:rsidR="00521201" w:rsidRPr="00521201">
              <w:rPr>
                <w:rFonts w:eastAsia="標楷體" w:cs="新細明體" w:hint="eastAsia"/>
                <w:sz w:val="28"/>
                <w:szCs w:val="28"/>
              </w:rPr>
              <w:t>元</w:t>
            </w:r>
            <w:r w:rsidR="00D92261">
              <w:rPr>
                <w:rFonts w:eastAsia="標楷體" w:cs="新細明體" w:hint="eastAsia"/>
                <w:sz w:val="28"/>
                <w:szCs w:val="28"/>
              </w:rPr>
              <w:t>。</w:t>
            </w:r>
          </w:p>
        </w:tc>
      </w:tr>
      <w:tr w:rsidR="001643E6" w:rsidRPr="00950857" w:rsidTr="00905C13">
        <w:trPr>
          <w:trHeight w:val="2387"/>
        </w:trPr>
        <w:tc>
          <w:tcPr>
            <w:tcW w:w="709" w:type="dxa"/>
            <w:vMerge/>
          </w:tcPr>
          <w:p w:rsidR="001643E6" w:rsidRPr="00950857" w:rsidRDefault="001643E6" w:rsidP="009B3B1C">
            <w:pPr>
              <w:spacing w:line="280" w:lineRule="exact"/>
              <w:ind w:left="660" w:hanging="420"/>
              <w:rPr>
                <w:rFonts w:eastAsia="標楷體" w:cs="新細明體"/>
                <w:sz w:val="28"/>
                <w:szCs w:val="28"/>
              </w:rPr>
            </w:pPr>
          </w:p>
        </w:tc>
        <w:tc>
          <w:tcPr>
            <w:tcW w:w="2133" w:type="dxa"/>
            <w:vMerge/>
            <w:shd w:val="clear" w:color="auto" w:fill="auto"/>
            <w:noWrap/>
          </w:tcPr>
          <w:p w:rsidR="001643E6" w:rsidRPr="00950857" w:rsidRDefault="001643E6" w:rsidP="00405FFD">
            <w:pPr>
              <w:spacing w:line="280" w:lineRule="exact"/>
              <w:ind w:leftChars="0" w:left="420" w:hanging="420"/>
              <w:rPr>
                <w:rFonts w:eastAsia="標楷體" w:cs="新細明體"/>
                <w:sz w:val="28"/>
                <w:szCs w:val="28"/>
              </w:rPr>
            </w:pPr>
          </w:p>
        </w:tc>
        <w:tc>
          <w:tcPr>
            <w:tcW w:w="2123" w:type="dxa"/>
            <w:vMerge/>
          </w:tcPr>
          <w:p w:rsidR="001643E6" w:rsidRPr="00950857" w:rsidRDefault="001643E6" w:rsidP="00405FFD">
            <w:pPr>
              <w:spacing w:line="280" w:lineRule="exact"/>
              <w:ind w:leftChars="0" w:left="420" w:hanging="420"/>
              <w:rPr>
                <w:rFonts w:eastAsia="標楷體" w:cs="新細明體"/>
                <w:sz w:val="28"/>
                <w:szCs w:val="28"/>
              </w:rPr>
            </w:pPr>
          </w:p>
        </w:tc>
        <w:tc>
          <w:tcPr>
            <w:tcW w:w="1556" w:type="dxa"/>
            <w:shd w:val="clear" w:color="auto" w:fill="auto"/>
          </w:tcPr>
          <w:p w:rsidR="001643E6" w:rsidRPr="00950857" w:rsidRDefault="001643E6" w:rsidP="00405FFD">
            <w:pPr>
              <w:spacing w:line="280" w:lineRule="exact"/>
              <w:ind w:leftChars="0" w:left="0" w:firstLineChars="0" w:firstLine="0"/>
              <w:rPr>
                <w:rFonts w:eastAsia="標楷體" w:cs="新細明體"/>
                <w:sz w:val="28"/>
                <w:szCs w:val="28"/>
              </w:rPr>
            </w:pPr>
            <w:r w:rsidRPr="00950857">
              <w:rPr>
                <w:rFonts w:eastAsia="標楷體" w:cs="新細明體" w:hint="eastAsia"/>
                <w:sz w:val="28"/>
                <w:szCs w:val="28"/>
              </w:rPr>
              <w:t>馬祖民</w:t>
            </w:r>
            <w:proofErr w:type="gramStart"/>
            <w:r w:rsidRPr="00950857">
              <w:rPr>
                <w:rFonts w:eastAsia="標楷體" w:cs="新細明體" w:hint="eastAsia"/>
                <w:sz w:val="28"/>
                <w:szCs w:val="28"/>
              </w:rPr>
              <w:t>宿</w:t>
            </w:r>
            <w:proofErr w:type="gramEnd"/>
            <w:r w:rsidRPr="00950857">
              <w:rPr>
                <w:rFonts w:eastAsia="標楷體" w:cs="新細明體" w:hint="eastAsia"/>
                <w:sz w:val="28"/>
                <w:szCs w:val="28"/>
              </w:rPr>
              <w:t>發展協會</w:t>
            </w:r>
          </w:p>
        </w:tc>
        <w:tc>
          <w:tcPr>
            <w:tcW w:w="1701" w:type="dxa"/>
            <w:shd w:val="clear" w:color="auto" w:fill="auto"/>
            <w:noWrap/>
            <w:hideMark/>
          </w:tcPr>
          <w:p w:rsidR="001643E6" w:rsidRPr="00796112" w:rsidRDefault="001643E6" w:rsidP="00405FFD">
            <w:pPr>
              <w:spacing w:line="280" w:lineRule="exact"/>
              <w:ind w:leftChars="0" w:left="0" w:firstLineChars="0" w:firstLine="0"/>
              <w:jc w:val="left"/>
              <w:rPr>
                <w:rFonts w:eastAsia="標楷體" w:cs="新細明體"/>
                <w:spacing w:val="-30"/>
                <w:sz w:val="28"/>
                <w:szCs w:val="28"/>
              </w:rPr>
            </w:pPr>
            <w:r w:rsidRPr="00796112">
              <w:rPr>
                <w:rFonts w:eastAsia="標楷體" w:cs="新細明體" w:hint="eastAsia"/>
                <w:spacing w:val="-30"/>
                <w:sz w:val="28"/>
                <w:szCs w:val="28"/>
              </w:rPr>
              <w:t>287</w:t>
            </w:r>
            <w:r w:rsidRPr="00796112">
              <w:rPr>
                <w:rFonts w:eastAsia="標楷體" w:cs="新細明體" w:hint="eastAsia"/>
                <w:spacing w:val="-30"/>
                <w:sz w:val="28"/>
                <w:szCs w:val="28"/>
              </w:rPr>
              <w:t>萬</w:t>
            </w:r>
            <w:r w:rsidRPr="00796112">
              <w:rPr>
                <w:rFonts w:eastAsia="標楷體" w:cs="新細明體" w:hint="eastAsia"/>
                <w:spacing w:val="-30"/>
                <w:sz w:val="28"/>
                <w:szCs w:val="28"/>
              </w:rPr>
              <w:t>9</w:t>
            </w:r>
            <w:r w:rsidR="008702F7" w:rsidRPr="00796112">
              <w:rPr>
                <w:rFonts w:eastAsia="標楷體" w:cs="新細明體" w:hint="eastAsia"/>
                <w:spacing w:val="-30"/>
                <w:sz w:val="28"/>
                <w:szCs w:val="28"/>
              </w:rPr>
              <w:t>,</w:t>
            </w:r>
            <w:r w:rsidRPr="00796112">
              <w:rPr>
                <w:rFonts w:eastAsia="標楷體" w:cs="新細明體" w:hint="eastAsia"/>
                <w:spacing w:val="-30"/>
                <w:sz w:val="28"/>
                <w:szCs w:val="28"/>
              </w:rPr>
              <w:t>196</w:t>
            </w:r>
            <w:r w:rsidRPr="00796112">
              <w:rPr>
                <w:rFonts w:eastAsia="標楷體" w:cs="新細明體" w:hint="eastAsia"/>
                <w:spacing w:val="-30"/>
                <w:sz w:val="28"/>
                <w:szCs w:val="28"/>
              </w:rPr>
              <w:t>元</w:t>
            </w:r>
            <w:r w:rsidRPr="00796112">
              <w:rPr>
                <w:rFonts w:eastAsia="標楷體" w:cs="新細明體" w:hint="eastAsia"/>
                <w:spacing w:val="-30"/>
                <w:sz w:val="28"/>
                <w:szCs w:val="28"/>
              </w:rPr>
              <w:br/>
              <w:t>(</w:t>
            </w:r>
            <w:r w:rsidRPr="00796112">
              <w:rPr>
                <w:rFonts w:eastAsia="標楷體" w:cs="新細明體" w:hint="eastAsia"/>
                <w:spacing w:val="-30"/>
                <w:sz w:val="28"/>
                <w:szCs w:val="28"/>
              </w:rPr>
              <w:t>以實際核銷為主</w:t>
            </w:r>
            <w:r w:rsidRPr="00796112">
              <w:rPr>
                <w:rFonts w:eastAsia="標楷體" w:cs="新細明體" w:hint="eastAsia"/>
                <w:spacing w:val="-30"/>
                <w:sz w:val="28"/>
                <w:szCs w:val="28"/>
              </w:rPr>
              <w:t>)</w:t>
            </w:r>
          </w:p>
        </w:tc>
        <w:tc>
          <w:tcPr>
            <w:tcW w:w="2410" w:type="dxa"/>
            <w:gridSpan w:val="3"/>
            <w:shd w:val="clear" w:color="auto" w:fill="auto"/>
            <w:noWrap/>
            <w:hideMark/>
          </w:tcPr>
          <w:p w:rsidR="001643E6" w:rsidRPr="006C4B5A" w:rsidRDefault="001643E6" w:rsidP="00405FFD">
            <w:pPr>
              <w:spacing w:line="280" w:lineRule="exact"/>
              <w:ind w:leftChars="0" w:left="0" w:firstLineChars="0" w:firstLine="0"/>
              <w:jc w:val="left"/>
              <w:rPr>
                <w:rFonts w:eastAsia="標楷體" w:cs="新細明體"/>
                <w:spacing w:val="14"/>
                <w:sz w:val="28"/>
                <w:szCs w:val="28"/>
              </w:rPr>
            </w:pPr>
            <w:r w:rsidRPr="006C4B5A">
              <w:rPr>
                <w:rFonts w:eastAsia="標楷體" w:cs="新細明體" w:hint="eastAsia"/>
                <w:spacing w:val="14"/>
                <w:sz w:val="28"/>
                <w:szCs w:val="28"/>
              </w:rPr>
              <w:t>地區業者申請課程補助</w:t>
            </w:r>
            <w:r w:rsidR="00AA51F2" w:rsidRPr="006C4B5A">
              <w:rPr>
                <w:rFonts w:eastAsia="標楷體" w:cs="新細明體" w:hint="eastAsia"/>
                <w:spacing w:val="14"/>
                <w:sz w:val="28"/>
                <w:szCs w:val="28"/>
              </w:rPr>
              <w:t>目前</w:t>
            </w:r>
            <w:r w:rsidR="00AA51F2" w:rsidRPr="006C4B5A">
              <w:rPr>
                <w:rFonts w:eastAsia="標楷體" w:cs="新細明體" w:hint="eastAsia"/>
                <w:spacing w:val="14"/>
                <w:sz w:val="28"/>
                <w:szCs w:val="28"/>
              </w:rPr>
              <w:t>2</w:t>
            </w:r>
            <w:r w:rsidR="00AA51F2" w:rsidRPr="006C4B5A">
              <w:rPr>
                <w:rFonts w:eastAsia="標楷體" w:cs="新細明體" w:hint="eastAsia"/>
                <w:spacing w:val="14"/>
                <w:sz w:val="28"/>
                <w:szCs w:val="28"/>
              </w:rPr>
              <w:t>案</w:t>
            </w:r>
            <w:r w:rsidR="00DC7CB5" w:rsidRPr="006C4B5A">
              <w:rPr>
                <w:rFonts w:eastAsia="標楷體" w:cs="新細明體" w:hint="eastAsia"/>
                <w:spacing w:val="14"/>
                <w:sz w:val="28"/>
                <w:szCs w:val="28"/>
              </w:rPr>
              <w:t>第</w:t>
            </w:r>
            <w:r w:rsidRPr="006C4B5A">
              <w:rPr>
                <w:rFonts w:eastAsia="標楷體" w:cs="新細明體" w:hint="eastAsia"/>
                <w:spacing w:val="14"/>
                <w:sz w:val="28"/>
                <w:szCs w:val="28"/>
              </w:rPr>
              <w:t>1</w:t>
            </w:r>
            <w:r w:rsidR="00DC7CB5" w:rsidRPr="006C4B5A">
              <w:rPr>
                <w:rFonts w:eastAsia="標楷體" w:cs="新細明體" w:hint="eastAsia"/>
                <w:spacing w:val="14"/>
                <w:sz w:val="28"/>
                <w:szCs w:val="28"/>
              </w:rPr>
              <w:t>案</w:t>
            </w:r>
            <w:r w:rsidRPr="006C4B5A">
              <w:rPr>
                <w:rFonts w:eastAsia="標楷體" w:cs="新細明體" w:hint="eastAsia"/>
                <w:spacing w:val="14"/>
                <w:sz w:val="28"/>
                <w:szCs w:val="28"/>
              </w:rPr>
              <w:t>80</w:t>
            </w:r>
            <w:r w:rsidRPr="006C4B5A">
              <w:rPr>
                <w:rFonts w:eastAsia="標楷體" w:cs="新細明體" w:hint="eastAsia"/>
                <w:spacing w:val="14"/>
                <w:sz w:val="28"/>
                <w:szCs w:val="28"/>
              </w:rPr>
              <w:t>位業者申請</w:t>
            </w:r>
            <w:r w:rsidRPr="006C4B5A">
              <w:rPr>
                <w:rFonts w:eastAsia="標楷體" w:cs="新細明體" w:hint="eastAsia"/>
                <w:spacing w:val="14"/>
                <w:sz w:val="28"/>
                <w:szCs w:val="28"/>
              </w:rPr>
              <w:t>12</w:t>
            </w:r>
            <w:r w:rsidRPr="006C4B5A">
              <w:rPr>
                <w:rFonts w:eastAsia="標楷體" w:cs="新細明體" w:hint="eastAsia"/>
                <w:spacing w:val="14"/>
                <w:sz w:val="28"/>
                <w:szCs w:val="28"/>
              </w:rPr>
              <w:t>天</w:t>
            </w:r>
            <w:r w:rsidRPr="006C4B5A">
              <w:rPr>
                <w:rFonts w:eastAsia="標楷體" w:cs="新細明體" w:hint="eastAsia"/>
                <w:spacing w:val="14"/>
                <w:sz w:val="28"/>
                <w:szCs w:val="28"/>
              </w:rPr>
              <w:t>*8</w:t>
            </w:r>
            <w:r w:rsidRPr="006C4B5A">
              <w:rPr>
                <w:rFonts w:eastAsia="標楷體" w:cs="新細明體" w:hint="eastAsia"/>
                <w:spacing w:val="14"/>
                <w:sz w:val="28"/>
                <w:szCs w:val="28"/>
              </w:rPr>
              <w:t>小時</w:t>
            </w:r>
            <w:r w:rsidRPr="006C4B5A">
              <w:rPr>
                <w:rFonts w:eastAsia="標楷體" w:cs="新細明體" w:hint="eastAsia"/>
                <w:spacing w:val="14"/>
                <w:sz w:val="28"/>
                <w:szCs w:val="28"/>
              </w:rPr>
              <w:t>*158</w:t>
            </w:r>
            <w:r w:rsidRPr="006C4B5A">
              <w:rPr>
                <w:rFonts w:eastAsia="標楷體" w:cs="新細明體" w:hint="eastAsia"/>
                <w:spacing w:val="14"/>
                <w:sz w:val="28"/>
                <w:szCs w:val="28"/>
              </w:rPr>
              <w:t>元</w:t>
            </w:r>
            <w:r w:rsidRPr="006C4B5A">
              <w:rPr>
                <w:rFonts w:eastAsia="標楷體" w:cs="新細明體" w:hint="eastAsia"/>
                <w:spacing w:val="14"/>
                <w:sz w:val="28"/>
                <w:szCs w:val="28"/>
              </w:rPr>
              <w:t>=15,168</w:t>
            </w:r>
            <w:r w:rsidRPr="006C4B5A">
              <w:rPr>
                <w:rFonts w:eastAsia="標楷體" w:cs="新細明體" w:hint="eastAsia"/>
                <w:spacing w:val="14"/>
                <w:sz w:val="28"/>
                <w:szCs w:val="28"/>
              </w:rPr>
              <w:t>元</w:t>
            </w:r>
            <w:r w:rsidRPr="006C4B5A">
              <w:rPr>
                <w:rFonts w:eastAsia="標楷體" w:cs="新細明體" w:hint="eastAsia"/>
                <w:spacing w:val="14"/>
                <w:sz w:val="28"/>
                <w:szCs w:val="28"/>
              </w:rPr>
              <w:t>/</w:t>
            </w:r>
            <w:r w:rsidRPr="006C4B5A">
              <w:rPr>
                <w:rFonts w:eastAsia="標楷體" w:cs="新細明體" w:hint="eastAsia"/>
                <w:spacing w:val="14"/>
                <w:sz w:val="28"/>
                <w:szCs w:val="28"/>
              </w:rPr>
              <w:t>人</w:t>
            </w:r>
            <w:r w:rsidR="00DC7CB5" w:rsidRPr="006C4B5A">
              <w:rPr>
                <w:rFonts w:eastAsia="標楷體" w:cs="新細明體" w:hint="eastAsia"/>
                <w:spacing w:val="14"/>
                <w:sz w:val="28"/>
                <w:szCs w:val="28"/>
              </w:rPr>
              <w:t>第</w:t>
            </w:r>
            <w:r w:rsidR="00DC7CB5" w:rsidRPr="006C4B5A">
              <w:rPr>
                <w:rFonts w:eastAsia="標楷體" w:cs="新細明體" w:hint="eastAsia"/>
                <w:spacing w:val="14"/>
                <w:sz w:val="28"/>
                <w:szCs w:val="28"/>
              </w:rPr>
              <w:t>2</w:t>
            </w:r>
            <w:r w:rsidR="00DC7CB5" w:rsidRPr="006C4B5A">
              <w:rPr>
                <w:rFonts w:eastAsia="標楷體" w:cs="新細明體" w:hint="eastAsia"/>
                <w:spacing w:val="14"/>
                <w:sz w:val="28"/>
                <w:szCs w:val="28"/>
              </w:rPr>
              <w:t>案</w:t>
            </w:r>
            <w:r w:rsidRPr="006C4B5A">
              <w:rPr>
                <w:rFonts w:eastAsia="標楷體" w:cs="新細明體" w:hint="eastAsia"/>
                <w:spacing w:val="14"/>
                <w:sz w:val="28"/>
                <w:szCs w:val="28"/>
              </w:rPr>
              <w:t>60</w:t>
            </w:r>
            <w:r w:rsidRPr="006C4B5A">
              <w:rPr>
                <w:rFonts w:eastAsia="標楷體" w:cs="新細明體" w:hint="eastAsia"/>
                <w:spacing w:val="14"/>
                <w:sz w:val="28"/>
                <w:szCs w:val="28"/>
              </w:rPr>
              <w:t>位業者申請</w:t>
            </w:r>
            <w:r w:rsidRPr="006C4B5A">
              <w:rPr>
                <w:rFonts w:eastAsia="標楷體" w:cs="新細明體" w:hint="eastAsia"/>
                <w:spacing w:val="14"/>
                <w:sz w:val="28"/>
                <w:szCs w:val="28"/>
              </w:rPr>
              <w:t>3</w:t>
            </w:r>
            <w:r w:rsidRPr="006C4B5A">
              <w:rPr>
                <w:rFonts w:eastAsia="標楷體" w:cs="新細明體" w:hint="eastAsia"/>
                <w:spacing w:val="14"/>
                <w:sz w:val="28"/>
                <w:szCs w:val="28"/>
              </w:rPr>
              <w:t>天</w:t>
            </w:r>
            <w:r w:rsidRPr="006C4B5A">
              <w:rPr>
                <w:rFonts w:eastAsia="標楷體" w:cs="新細明體" w:hint="eastAsia"/>
                <w:spacing w:val="14"/>
                <w:sz w:val="28"/>
                <w:szCs w:val="28"/>
              </w:rPr>
              <w:t>*8</w:t>
            </w:r>
            <w:r w:rsidRPr="006C4B5A">
              <w:rPr>
                <w:rFonts w:eastAsia="標楷體" w:cs="新細明體" w:hint="eastAsia"/>
                <w:spacing w:val="14"/>
                <w:sz w:val="28"/>
                <w:szCs w:val="28"/>
              </w:rPr>
              <w:t>小時</w:t>
            </w:r>
            <w:r w:rsidRPr="006C4B5A">
              <w:rPr>
                <w:rFonts w:eastAsia="標楷體" w:cs="新細明體" w:hint="eastAsia"/>
                <w:spacing w:val="14"/>
                <w:sz w:val="28"/>
                <w:szCs w:val="28"/>
              </w:rPr>
              <w:t>*158=3,792</w:t>
            </w:r>
            <w:r w:rsidRPr="006C4B5A">
              <w:rPr>
                <w:rFonts w:eastAsia="標楷體" w:cs="新細明體" w:hint="eastAsia"/>
                <w:spacing w:val="14"/>
                <w:sz w:val="28"/>
                <w:szCs w:val="28"/>
              </w:rPr>
              <w:t>元</w:t>
            </w:r>
            <w:r w:rsidRPr="006C4B5A">
              <w:rPr>
                <w:rFonts w:eastAsia="標楷體" w:cs="新細明體" w:hint="eastAsia"/>
                <w:spacing w:val="14"/>
                <w:sz w:val="28"/>
                <w:szCs w:val="28"/>
              </w:rPr>
              <w:t>/</w:t>
            </w:r>
            <w:r w:rsidRPr="006C4B5A">
              <w:rPr>
                <w:rFonts w:eastAsia="標楷體" w:cs="新細明體" w:hint="eastAsia"/>
                <w:spacing w:val="14"/>
                <w:sz w:val="28"/>
                <w:szCs w:val="28"/>
              </w:rPr>
              <w:t>人</w:t>
            </w:r>
          </w:p>
        </w:tc>
      </w:tr>
      <w:tr w:rsidR="001643E6" w:rsidRPr="00950857" w:rsidTr="00905C13">
        <w:trPr>
          <w:trHeight w:val="2973"/>
        </w:trPr>
        <w:tc>
          <w:tcPr>
            <w:tcW w:w="709" w:type="dxa"/>
          </w:tcPr>
          <w:p w:rsidR="001643E6" w:rsidRPr="00950857" w:rsidRDefault="001643E6" w:rsidP="009B3B1C">
            <w:pPr>
              <w:spacing w:line="280" w:lineRule="exact"/>
              <w:ind w:left="660" w:hanging="420"/>
              <w:rPr>
                <w:rFonts w:eastAsia="標楷體" w:cs="新細明體"/>
                <w:sz w:val="28"/>
                <w:szCs w:val="28"/>
              </w:rPr>
            </w:pPr>
            <w:r w:rsidRPr="00950857">
              <w:rPr>
                <w:rFonts w:eastAsia="標楷體" w:cs="新細明體" w:hint="eastAsia"/>
                <w:sz w:val="28"/>
                <w:szCs w:val="28"/>
              </w:rPr>
              <w:t>七</w:t>
            </w:r>
          </w:p>
        </w:tc>
        <w:tc>
          <w:tcPr>
            <w:tcW w:w="2133" w:type="dxa"/>
            <w:shd w:val="clear" w:color="auto" w:fill="auto"/>
            <w:noWrap/>
          </w:tcPr>
          <w:p w:rsidR="001643E6" w:rsidRPr="00950857" w:rsidRDefault="001643E6" w:rsidP="00405FFD">
            <w:pPr>
              <w:spacing w:line="280" w:lineRule="exact"/>
              <w:ind w:leftChars="0" w:left="0" w:firstLineChars="0" w:firstLine="0"/>
              <w:rPr>
                <w:rFonts w:eastAsia="標楷體" w:cs="新細明體"/>
                <w:sz w:val="28"/>
                <w:szCs w:val="28"/>
              </w:rPr>
            </w:pPr>
            <w:r w:rsidRPr="00950857">
              <w:rPr>
                <w:rFonts w:eastAsia="標楷體" w:cs="新細明體" w:hint="eastAsia"/>
                <w:sz w:val="28"/>
                <w:szCs w:val="28"/>
              </w:rPr>
              <w:t>旅館疏困貸款</w:t>
            </w:r>
          </w:p>
        </w:tc>
        <w:tc>
          <w:tcPr>
            <w:tcW w:w="2123" w:type="dxa"/>
          </w:tcPr>
          <w:p w:rsidR="001643E6" w:rsidRPr="00950857" w:rsidRDefault="00595DAC" w:rsidP="00405FFD">
            <w:pPr>
              <w:spacing w:line="280" w:lineRule="exact"/>
              <w:ind w:leftChars="0" w:left="0" w:firstLineChars="0" w:firstLine="0"/>
              <w:rPr>
                <w:rFonts w:eastAsia="標楷體"/>
                <w:sz w:val="28"/>
              </w:rPr>
            </w:pPr>
            <w:r>
              <w:rPr>
                <w:rFonts w:eastAsia="標楷體" w:hint="eastAsia"/>
                <w:sz w:val="28"/>
              </w:rPr>
              <w:t>1.</w:t>
            </w:r>
            <w:r w:rsidR="001643E6" w:rsidRPr="00950857">
              <w:rPr>
                <w:rFonts w:eastAsia="標楷體"/>
                <w:sz w:val="28"/>
              </w:rPr>
              <w:t>貸款資金來源由各金融機構提供資金辦理。</w:t>
            </w:r>
          </w:p>
          <w:p w:rsidR="001643E6" w:rsidRPr="00950857" w:rsidRDefault="00595DAC" w:rsidP="00595DAC">
            <w:pPr>
              <w:spacing w:line="280" w:lineRule="exact"/>
              <w:ind w:leftChars="0" w:left="0" w:firstLineChars="0" w:firstLine="0"/>
              <w:rPr>
                <w:rFonts w:eastAsia="標楷體" w:cs="新細明體"/>
                <w:sz w:val="28"/>
                <w:szCs w:val="28"/>
              </w:rPr>
            </w:pPr>
            <w:r>
              <w:rPr>
                <w:rFonts w:eastAsia="標楷體" w:hint="eastAsia"/>
                <w:sz w:val="28"/>
              </w:rPr>
              <w:t>2.</w:t>
            </w:r>
            <w:r w:rsidR="001643E6" w:rsidRPr="00950857">
              <w:rPr>
                <w:rFonts w:eastAsia="標楷體" w:hint="eastAsia"/>
                <w:sz w:val="28"/>
              </w:rPr>
              <w:t>觀光</w:t>
            </w:r>
            <w:r w:rsidR="001643E6" w:rsidRPr="00950857">
              <w:rPr>
                <w:rFonts w:eastAsia="標楷體"/>
                <w:sz w:val="28"/>
              </w:rPr>
              <w:t>局與財團法人中小企業信用保證基金合作設立相對信用保證基金，為擔保品不足之業者提供信用保證</w:t>
            </w:r>
            <w:r w:rsidR="008702F7">
              <w:rPr>
                <w:rFonts w:eastAsia="標楷體" w:hint="eastAsia"/>
                <w:sz w:val="28"/>
              </w:rPr>
              <w:t>。</w:t>
            </w:r>
          </w:p>
        </w:tc>
        <w:tc>
          <w:tcPr>
            <w:tcW w:w="1556" w:type="dxa"/>
            <w:shd w:val="clear" w:color="auto" w:fill="auto"/>
          </w:tcPr>
          <w:p w:rsidR="001643E6" w:rsidRPr="00950857" w:rsidRDefault="001643E6" w:rsidP="00405FFD">
            <w:pPr>
              <w:spacing w:line="280" w:lineRule="exact"/>
              <w:ind w:leftChars="0" w:left="148" w:hangingChars="53" w:hanging="148"/>
              <w:rPr>
                <w:rFonts w:eastAsia="標楷體" w:cs="新細明體"/>
                <w:sz w:val="28"/>
                <w:szCs w:val="28"/>
              </w:rPr>
            </w:pPr>
            <w:r w:rsidRPr="00950857">
              <w:rPr>
                <w:rFonts w:eastAsia="標楷體" w:cs="新細明體" w:hint="eastAsia"/>
                <w:sz w:val="28"/>
                <w:szCs w:val="28"/>
              </w:rPr>
              <w:t>旅館</w:t>
            </w:r>
          </w:p>
        </w:tc>
        <w:tc>
          <w:tcPr>
            <w:tcW w:w="1701" w:type="dxa"/>
            <w:shd w:val="clear" w:color="auto" w:fill="auto"/>
            <w:noWrap/>
            <w:hideMark/>
          </w:tcPr>
          <w:p w:rsidR="001643E6" w:rsidRPr="00950857" w:rsidRDefault="001643E6" w:rsidP="00405FFD">
            <w:pPr>
              <w:spacing w:line="280" w:lineRule="exact"/>
              <w:ind w:leftChars="0" w:left="0" w:firstLineChars="0" w:firstLine="0"/>
              <w:jc w:val="left"/>
              <w:rPr>
                <w:rFonts w:eastAsia="標楷體" w:cs="新細明體"/>
                <w:sz w:val="28"/>
                <w:szCs w:val="28"/>
              </w:rPr>
            </w:pPr>
          </w:p>
        </w:tc>
        <w:tc>
          <w:tcPr>
            <w:tcW w:w="2410" w:type="dxa"/>
            <w:gridSpan w:val="3"/>
            <w:shd w:val="clear" w:color="auto" w:fill="auto"/>
            <w:noWrap/>
            <w:hideMark/>
          </w:tcPr>
          <w:p w:rsidR="001643E6" w:rsidRPr="00950857" w:rsidRDefault="001643E6" w:rsidP="00405FFD">
            <w:pPr>
              <w:spacing w:line="280" w:lineRule="exact"/>
              <w:ind w:leftChars="0" w:left="0" w:firstLineChars="0" w:firstLine="0"/>
              <w:rPr>
                <w:rFonts w:eastAsia="標楷體" w:cs="新細明體"/>
                <w:sz w:val="28"/>
                <w:szCs w:val="28"/>
              </w:rPr>
            </w:pPr>
            <w:r w:rsidRPr="00950857">
              <w:rPr>
                <w:rFonts w:eastAsia="標楷體" w:cs="新細明體" w:hint="eastAsia"/>
                <w:sz w:val="28"/>
                <w:szCs w:val="28"/>
              </w:rPr>
              <w:t>本縣</w:t>
            </w:r>
            <w:r w:rsidRPr="00950857">
              <w:rPr>
                <w:rFonts w:eastAsia="標楷體" w:cs="新細明體" w:hint="eastAsia"/>
                <w:sz w:val="28"/>
                <w:szCs w:val="28"/>
              </w:rPr>
              <w:t>1</w:t>
            </w:r>
            <w:r w:rsidRPr="00950857">
              <w:rPr>
                <w:rFonts w:eastAsia="標楷體" w:cs="新細明體" w:hint="eastAsia"/>
                <w:sz w:val="28"/>
                <w:szCs w:val="28"/>
              </w:rPr>
              <w:t>家提出申請</w:t>
            </w:r>
            <w:r w:rsidRPr="00950857">
              <w:rPr>
                <w:rFonts w:eastAsia="標楷體" w:cs="新細明體" w:hint="eastAsia"/>
                <w:sz w:val="28"/>
                <w:szCs w:val="28"/>
              </w:rPr>
              <w:t>400</w:t>
            </w:r>
            <w:r w:rsidRPr="00950857">
              <w:rPr>
                <w:rFonts w:eastAsia="標楷體" w:cs="新細明體" w:hint="eastAsia"/>
                <w:sz w:val="28"/>
                <w:szCs w:val="28"/>
              </w:rPr>
              <w:t>萬貸款，</w:t>
            </w:r>
            <w:proofErr w:type="gramStart"/>
            <w:r w:rsidRPr="00950857">
              <w:rPr>
                <w:rFonts w:eastAsia="標楷體" w:cs="新細明體" w:hint="eastAsia"/>
                <w:sz w:val="28"/>
                <w:szCs w:val="28"/>
              </w:rPr>
              <w:t>核款中</w:t>
            </w:r>
            <w:proofErr w:type="gramEnd"/>
            <w:r w:rsidR="00D92261">
              <w:rPr>
                <w:rFonts w:eastAsia="標楷體" w:cs="新細明體" w:hint="eastAsia"/>
                <w:sz w:val="28"/>
                <w:szCs w:val="28"/>
              </w:rPr>
              <w:t>。</w:t>
            </w:r>
          </w:p>
        </w:tc>
      </w:tr>
      <w:tr w:rsidR="001643E6" w:rsidRPr="00950857" w:rsidTr="00905C13">
        <w:trPr>
          <w:trHeight w:val="4107"/>
        </w:trPr>
        <w:tc>
          <w:tcPr>
            <w:tcW w:w="709" w:type="dxa"/>
          </w:tcPr>
          <w:p w:rsidR="001643E6" w:rsidRPr="00950857" w:rsidRDefault="001643E6" w:rsidP="00506648">
            <w:pPr>
              <w:spacing w:line="280" w:lineRule="exact"/>
              <w:ind w:left="660" w:hanging="420"/>
              <w:rPr>
                <w:rFonts w:eastAsia="標楷體" w:cs="新細明體"/>
                <w:sz w:val="28"/>
                <w:szCs w:val="28"/>
              </w:rPr>
            </w:pPr>
            <w:r w:rsidRPr="00950857">
              <w:rPr>
                <w:rFonts w:eastAsia="標楷體" w:cs="新細明體" w:hint="eastAsia"/>
                <w:sz w:val="28"/>
                <w:szCs w:val="28"/>
              </w:rPr>
              <w:t>八</w:t>
            </w:r>
          </w:p>
        </w:tc>
        <w:tc>
          <w:tcPr>
            <w:tcW w:w="2133" w:type="dxa"/>
            <w:shd w:val="clear" w:color="auto" w:fill="auto"/>
            <w:noWrap/>
          </w:tcPr>
          <w:p w:rsidR="001643E6" w:rsidRPr="00D92261" w:rsidRDefault="001643E6" w:rsidP="00506648">
            <w:pPr>
              <w:spacing w:line="280" w:lineRule="exact"/>
              <w:ind w:leftChars="0" w:left="0" w:firstLineChars="0" w:firstLine="0"/>
              <w:rPr>
                <w:rFonts w:eastAsia="標楷體"/>
                <w:sz w:val="28"/>
              </w:rPr>
            </w:pPr>
            <w:r w:rsidRPr="00D92261">
              <w:rPr>
                <w:rFonts w:eastAsia="標楷體" w:hint="eastAsia"/>
                <w:sz w:val="28"/>
              </w:rPr>
              <w:t>交通部航港局辦理交通部對受嚴重特殊傳染性肺炎影響發生營運困難產業事業紓困振興辦法第十二條紓困作業要點</w:t>
            </w:r>
          </w:p>
        </w:tc>
        <w:tc>
          <w:tcPr>
            <w:tcW w:w="2123" w:type="dxa"/>
          </w:tcPr>
          <w:p w:rsidR="001643E6" w:rsidRPr="00950857" w:rsidRDefault="001643E6" w:rsidP="00506648">
            <w:pPr>
              <w:spacing w:line="280" w:lineRule="exact"/>
              <w:ind w:leftChars="0" w:left="0" w:firstLineChars="0" w:firstLine="0"/>
              <w:rPr>
                <w:rFonts w:eastAsia="標楷體" w:cs="新細明體"/>
                <w:sz w:val="28"/>
                <w:szCs w:val="28"/>
              </w:rPr>
            </w:pPr>
            <w:r w:rsidRPr="00950857">
              <w:rPr>
                <w:rFonts w:eastAsia="標楷體" w:cs="新細明體" w:hint="eastAsia"/>
                <w:sz w:val="28"/>
                <w:szCs w:val="28"/>
              </w:rPr>
              <w:t>停航之日起，補貼該航線業者所營船舶靠泊國內商港之碼頭</w:t>
            </w:r>
            <w:proofErr w:type="gramStart"/>
            <w:r w:rsidRPr="00950857">
              <w:rPr>
                <w:rFonts w:eastAsia="標楷體" w:cs="新細明體" w:hint="eastAsia"/>
                <w:sz w:val="28"/>
                <w:szCs w:val="28"/>
              </w:rPr>
              <w:t>碇</w:t>
            </w:r>
            <w:proofErr w:type="gramEnd"/>
            <w:r w:rsidRPr="00950857">
              <w:rPr>
                <w:rFonts w:eastAsia="標楷體" w:cs="新細明體" w:hint="eastAsia"/>
                <w:sz w:val="28"/>
                <w:szCs w:val="28"/>
              </w:rPr>
              <w:t>泊費、垃圾清理費、辦公室租金、船舶與乘客保險費、船舶特別檢查、定期檢查與臨時檢查所進行維修之費用、一般員工基本工資及船員最低月薪資。</w:t>
            </w:r>
          </w:p>
        </w:tc>
        <w:tc>
          <w:tcPr>
            <w:tcW w:w="1556" w:type="dxa"/>
            <w:shd w:val="clear" w:color="auto" w:fill="auto"/>
          </w:tcPr>
          <w:p w:rsidR="001643E6" w:rsidRPr="00950857" w:rsidRDefault="001643E6" w:rsidP="00506648">
            <w:pPr>
              <w:spacing w:line="280" w:lineRule="exact"/>
              <w:ind w:leftChars="0" w:left="0" w:firstLineChars="0" w:firstLine="0"/>
              <w:rPr>
                <w:rFonts w:eastAsia="標楷體" w:cs="新細明體"/>
                <w:sz w:val="28"/>
                <w:szCs w:val="28"/>
              </w:rPr>
            </w:pPr>
            <w:r w:rsidRPr="00950857">
              <w:rPr>
                <w:rFonts w:eastAsia="標楷體" w:hint="eastAsia"/>
                <w:bCs/>
                <w:sz w:val="28"/>
                <w:szCs w:val="32"/>
              </w:rPr>
              <w:t>小三通客、貨運及國內海運客、貨運之固定航線業者</w:t>
            </w:r>
          </w:p>
        </w:tc>
        <w:tc>
          <w:tcPr>
            <w:tcW w:w="1701" w:type="dxa"/>
            <w:shd w:val="clear" w:color="auto" w:fill="auto"/>
            <w:noWrap/>
            <w:hideMark/>
          </w:tcPr>
          <w:p w:rsidR="001643E6" w:rsidRPr="00950857" w:rsidRDefault="001643E6" w:rsidP="00506648">
            <w:pPr>
              <w:spacing w:line="280" w:lineRule="exact"/>
              <w:ind w:leftChars="0" w:left="0" w:firstLineChars="0" w:firstLine="0"/>
              <w:rPr>
                <w:rFonts w:eastAsia="標楷體" w:cs="新細明體"/>
                <w:sz w:val="28"/>
                <w:szCs w:val="28"/>
              </w:rPr>
            </w:pPr>
            <w:r>
              <w:rPr>
                <w:rFonts w:eastAsia="標楷體" w:cs="新細明體" w:hint="eastAsia"/>
                <w:sz w:val="28"/>
                <w:szCs w:val="28"/>
              </w:rPr>
              <w:t>6</w:t>
            </w:r>
            <w:r w:rsidRPr="00950857">
              <w:rPr>
                <w:rFonts w:eastAsia="標楷體" w:cs="新細明體" w:hint="eastAsia"/>
                <w:sz w:val="28"/>
                <w:szCs w:val="28"/>
              </w:rPr>
              <w:t>83</w:t>
            </w:r>
            <w:r>
              <w:rPr>
                <w:rFonts w:eastAsia="標楷體" w:cs="新細明體" w:hint="eastAsia"/>
                <w:sz w:val="28"/>
                <w:szCs w:val="28"/>
              </w:rPr>
              <w:t>萬</w:t>
            </w:r>
          </w:p>
        </w:tc>
        <w:tc>
          <w:tcPr>
            <w:tcW w:w="2410" w:type="dxa"/>
            <w:gridSpan w:val="3"/>
            <w:shd w:val="clear" w:color="auto" w:fill="auto"/>
            <w:noWrap/>
            <w:hideMark/>
          </w:tcPr>
          <w:p w:rsidR="001643E6" w:rsidRPr="00950857" w:rsidRDefault="001643E6" w:rsidP="00506648">
            <w:pPr>
              <w:spacing w:line="280" w:lineRule="exact"/>
              <w:ind w:leftChars="0" w:left="0" w:firstLineChars="0" w:firstLine="0"/>
              <w:rPr>
                <w:rFonts w:eastAsia="標楷體" w:cs="新細明體"/>
                <w:sz w:val="28"/>
                <w:szCs w:val="28"/>
              </w:rPr>
            </w:pPr>
            <w:r w:rsidRPr="00950857">
              <w:rPr>
                <w:rFonts w:eastAsia="標楷體" w:cs="新細明體" w:hint="eastAsia"/>
                <w:sz w:val="28"/>
                <w:szCs w:val="28"/>
              </w:rPr>
              <w:t>截至</w:t>
            </w:r>
            <w:r w:rsidRPr="00950857">
              <w:rPr>
                <w:rFonts w:eastAsia="標楷體" w:cs="新細明體" w:hint="eastAsia"/>
                <w:sz w:val="28"/>
                <w:szCs w:val="28"/>
              </w:rPr>
              <w:t>4</w:t>
            </w:r>
            <w:r w:rsidRPr="00950857">
              <w:rPr>
                <w:rFonts w:eastAsia="標楷體" w:cs="新細明體" w:hint="eastAsia"/>
                <w:sz w:val="28"/>
                <w:szCs w:val="28"/>
              </w:rPr>
              <w:t>月止</w:t>
            </w:r>
            <w:r>
              <w:rPr>
                <w:rFonts w:eastAsia="標楷體" w:cs="新細明體" w:hint="eastAsia"/>
                <w:sz w:val="28"/>
                <w:szCs w:val="28"/>
              </w:rPr>
              <w:t>，</w:t>
            </w:r>
            <w:proofErr w:type="gramStart"/>
            <w:r>
              <w:rPr>
                <w:rFonts w:eastAsia="標楷體" w:cs="新細明體" w:hint="eastAsia"/>
                <w:sz w:val="28"/>
                <w:szCs w:val="28"/>
              </w:rPr>
              <w:t>大</w:t>
            </w:r>
            <w:proofErr w:type="gramEnd"/>
            <w:r>
              <w:rPr>
                <w:rFonts w:eastAsia="標楷體" w:cs="新細明體" w:hint="eastAsia"/>
                <w:sz w:val="28"/>
                <w:szCs w:val="28"/>
              </w:rPr>
              <w:t>和、長億、南北三家地區船舶運送業者；航港局</w:t>
            </w:r>
            <w:r w:rsidRPr="00950857">
              <w:rPr>
                <w:rFonts w:eastAsia="標楷體" w:cs="新細明體" w:hint="eastAsia"/>
                <w:sz w:val="28"/>
                <w:szCs w:val="28"/>
              </w:rPr>
              <w:t>各</w:t>
            </w:r>
            <w:r>
              <w:rPr>
                <w:rFonts w:eastAsia="標楷體" w:cs="新細明體" w:hint="eastAsia"/>
                <w:sz w:val="28"/>
                <w:szCs w:val="28"/>
              </w:rPr>
              <w:t>撥付</w:t>
            </w:r>
            <w:r w:rsidRPr="00950857">
              <w:rPr>
                <w:rFonts w:eastAsia="標楷體" w:cs="新細明體" w:hint="eastAsia"/>
                <w:sz w:val="28"/>
                <w:szCs w:val="28"/>
              </w:rPr>
              <w:t>120</w:t>
            </w:r>
            <w:r w:rsidRPr="00950857">
              <w:rPr>
                <w:rFonts w:eastAsia="標楷體" w:cs="新細明體" w:hint="eastAsia"/>
                <w:sz w:val="28"/>
                <w:szCs w:val="28"/>
              </w:rPr>
              <w:t>萬元、</w:t>
            </w:r>
            <w:r w:rsidRPr="00950857">
              <w:rPr>
                <w:rFonts w:eastAsia="標楷體" w:cs="新細明體" w:hint="eastAsia"/>
                <w:sz w:val="28"/>
                <w:szCs w:val="28"/>
              </w:rPr>
              <w:t>294</w:t>
            </w:r>
            <w:r w:rsidRPr="00950857">
              <w:rPr>
                <w:rFonts w:eastAsia="標楷體" w:cs="新細明體" w:hint="eastAsia"/>
                <w:sz w:val="28"/>
                <w:szCs w:val="28"/>
              </w:rPr>
              <w:t>萬元及</w:t>
            </w:r>
            <w:r w:rsidRPr="00950857">
              <w:rPr>
                <w:rFonts w:eastAsia="標楷體" w:cs="新細明體" w:hint="eastAsia"/>
                <w:sz w:val="28"/>
                <w:szCs w:val="28"/>
              </w:rPr>
              <w:t>269</w:t>
            </w:r>
            <w:r w:rsidRPr="00950857">
              <w:rPr>
                <w:rFonts w:eastAsia="標楷體" w:cs="新細明體" w:hint="eastAsia"/>
                <w:sz w:val="28"/>
                <w:szCs w:val="28"/>
              </w:rPr>
              <w:t>萬元，合計</w:t>
            </w:r>
            <w:r w:rsidRPr="00950857">
              <w:rPr>
                <w:rFonts w:eastAsia="標楷體" w:cs="新細明體" w:hint="eastAsia"/>
                <w:sz w:val="28"/>
                <w:szCs w:val="28"/>
              </w:rPr>
              <w:t>683</w:t>
            </w:r>
            <w:r w:rsidRPr="00950857">
              <w:rPr>
                <w:rFonts w:eastAsia="標楷體" w:cs="新細明體" w:hint="eastAsia"/>
                <w:sz w:val="28"/>
                <w:szCs w:val="28"/>
              </w:rPr>
              <w:t>萬元。</w:t>
            </w:r>
          </w:p>
        </w:tc>
      </w:tr>
      <w:tr w:rsidR="003E3134" w:rsidRPr="00950857" w:rsidTr="00405FFD">
        <w:trPr>
          <w:trHeight w:val="2109"/>
        </w:trPr>
        <w:tc>
          <w:tcPr>
            <w:tcW w:w="709" w:type="dxa"/>
            <w:vMerge w:val="restart"/>
          </w:tcPr>
          <w:p w:rsidR="003E3134" w:rsidRPr="00950857" w:rsidRDefault="003E3134" w:rsidP="00506648">
            <w:pPr>
              <w:spacing w:line="280" w:lineRule="exact"/>
              <w:ind w:left="660" w:hanging="420"/>
              <w:rPr>
                <w:rFonts w:eastAsia="標楷體" w:cs="新細明體"/>
                <w:sz w:val="28"/>
                <w:szCs w:val="28"/>
              </w:rPr>
            </w:pPr>
            <w:r w:rsidRPr="00950857">
              <w:rPr>
                <w:rFonts w:eastAsia="標楷體" w:cs="新細明體" w:hint="eastAsia"/>
                <w:sz w:val="28"/>
                <w:szCs w:val="28"/>
              </w:rPr>
              <w:lastRenderedPageBreak/>
              <w:t>九</w:t>
            </w:r>
          </w:p>
        </w:tc>
        <w:tc>
          <w:tcPr>
            <w:tcW w:w="2133" w:type="dxa"/>
            <w:vMerge w:val="restart"/>
            <w:shd w:val="clear" w:color="auto" w:fill="auto"/>
          </w:tcPr>
          <w:p w:rsidR="003E3134" w:rsidRPr="00950857" w:rsidRDefault="003E3134" w:rsidP="00405FFD">
            <w:pPr>
              <w:spacing w:line="280" w:lineRule="exact"/>
              <w:ind w:leftChars="0" w:left="0" w:firstLineChars="0" w:firstLine="0"/>
              <w:rPr>
                <w:rFonts w:eastAsia="標楷體" w:cs="新細明體"/>
                <w:sz w:val="28"/>
                <w:szCs w:val="28"/>
              </w:rPr>
            </w:pPr>
            <w:r w:rsidRPr="00950857">
              <w:rPr>
                <w:rFonts w:eastAsia="標楷體" w:cs="新細明體" w:hint="eastAsia"/>
                <w:sz w:val="28"/>
                <w:szCs w:val="28"/>
              </w:rPr>
              <w:t>交通部因應嚴重特殊傳染性肺炎</w:t>
            </w:r>
            <w:proofErr w:type="gramStart"/>
            <w:r w:rsidRPr="00950857">
              <w:rPr>
                <w:rFonts w:eastAsia="標楷體" w:cs="新細明體" w:hint="eastAsia"/>
                <w:sz w:val="28"/>
                <w:szCs w:val="28"/>
              </w:rPr>
              <w:t>疫</w:t>
            </w:r>
            <w:proofErr w:type="gramEnd"/>
            <w:r w:rsidRPr="00950857">
              <w:rPr>
                <w:rFonts w:eastAsia="標楷體" w:cs="新細明體" w:hint="eastAsia"/>
                <w:sz w:val="28"/>
                <w:szCs w:val="28"/>
              </w:rPr>
              <w:t>情補貼客運業防疫物資費用作業要點</w:t>
            </w:r>
          </w:p>
        </w:tc>
        <w:tc>
          <w:tcPr>
            <w:tcW w:w="2123" w:type="dxa"/>
            <w:tcBorders>
              <w:bottom w:val="single" w:sz="4" w:space="0" w:color="auto"/>
            </w:tcBorders>
          </w:tcPr>
          <w:p w:rsidR="003E3134" w:rsidRPr="008C313C" w:rsidRDefault="003E3134" w:rsidP="00405FFD">
            <w:pPr>
              <w:spacing w:line="280" w:lineRule="exact"/>
              <w:ind w:leftChars="0" w:left="0" w:firstLineChars="0" w:firstLine="0"/>
              <w:rPr>
                <w:rFonts w:eastAsia="標楷體" w:cs="新細明體"/>
                <w:sz w:val="27"/>
                <w:szCs w:val="27"/>
              </w:rPr>
            </w:pPr>
            <w:r w:rsidRPr="008C313C">
              <w:rPr>
                <w:rFonts w:eastAsia="標楷體" w:cs="新細明體" w:hint="eastAsia"/>
                <w:sz w:val="27"/>
                <w:szCs w:val="27"/>
              </w:rPr>
              <w:t>1.</w:t>
            </w:r>
            <w:r w:rsidRPr="008C313C">
              <w:rPr>
                <w:rFonts w:eastAsia="標楷體" w:cs="新細明體" w:hint="eastAsia"/>
                <w:sz w:val="27"/>
                <w:szCs w:val="27"/>
              </w:rPr>
              <w:t>補貼防疫物資費用</w:t>
            </w:r>
            <w:r w:rsidRPr="008C313C">
              <w:rPr>
                <w:rFonts w:eastAsia="標楷體" w:cs="新細明體" w:hint="eastAsia"/>
                <w:sz w:val="27"/>
                <w:szCs w:val="27"/>
              </w:rPr>
              <w:t>(</w:t>
            </w:r>
            <w:r w:rsidRPr="008C313C">
              <w:rPr>
                <w:rFonts w:eastAsia="標楷體" w:cs="新細明體" w:hint="eastAsia"/>
                <w:sz w:val="27"/>
                <w:szCs w:val="27"/>
              </w:rPr>
              <w:t>包括消毒</w:t>
            </w:r>
            <w:r w:rsidRPr="008C313C">
              <w:rPr>
                <w:rFonts w:eastAsia="標楷體" w:cs="新細明體" w:hint="eastAsia"/>
                <w:sz w:val="27"/>
                <w:szCs w:val="27"/>
              </w:rPr>
              <w:t>(</w:t>
            </w:r>
            <w:r w:rsidRPr="008C313C">
              <w:rPr>
                <w:rFonts w:eastAsia="標楷體" w:cs="新細明體" w:hint="eastAsia"/>
                <w:sz w:val="27"/>
                <w:szCs w:val="27"/>
              </w:rPr>
              <w:t>或漂白</w:t>
            </w:r>
            <w:r w:rsidRPr="008C313C">
              <w:rPr>
                <w:rFonts w:eastAsia="標楷體" w:cs="新細明體" w:hint="eastAsia"/>
                <w:sz w:val="27"/>
                <w:szCs w:val="27"/>
              </w:rPr>
              <w:t>)</w:t>
            </w:r>
            <w:r w:rsidRPr="008C313C">
              <w:rPr>
                <w:rFonts w:eastAsia="標楷體" w:cs="新細明體" w:hint="eastAsia"/>
                <w:sz w:val="27"/>
                <w:szCs w:val="27"/>
              </w:rPr>
              <w:t>液、口罩、手套及消毒酒精等必要項目</w:t>
            </w:r>
            <w:r w:rsidRPr="008C313C">
              <w:rPr>
                <w:rFonts w:eastAsia="標楷體" w:cs="新細明體" w:hint="eastAsia"/>
                <w:sz w:val="27"/>
                <w:szCs w:val="27"/>
              </w:rPr>
              <w:t>)</w:t>
            </w:r>
          </w:p>
          <w:p w:rsidR="003E3134" w:rsidRPr="008C313C" w:rsidRDefault="003E3134" w:rsidP="00405FFD">
            <w:pPr>
              <w:spacing w:line="280" w:lineRule="exact"/>
              <w:ind w:leftChars="0" w:left="0" w:firstLineChars="0" w:firstLine="0"/>
              <w:rPr>
                <w:rFonts w:eastAsia="標楷體" w:cs="新細明體"/>
                <w:sz w:val="27"/>
                <w:szCs w:val="27"/>
              </w:rPr>
            </w:pPr>
            <w:r w:rsidRPr="008C313C">
              <w:rPr>
                <w:rFonts w:eastAsia="標楷體" w:cs="新細明體" w:hint="eastAsia"/>
                <w:sz w:val="27"/>
                <w:szCs w:val="27"/>
              </w:rPr>
              <w:t>2.</w:t>
            </w:r>
            <w:r w:rsidRPr="008C313C">
              <w:rPr>
                <w:rFonts w:eastAsia="標楷體" w:cs="新細明體" w:hint="eastAsia"/>
                <w:sz w:val="27"/>
                <w:szCs w:val="27"/>
              </w:rPr>
              <w:t>每車每日補貼新臺幣</w:t>
            </w:r>
            <w:r w:rsidRPr="008C313C">
              <w:rPr>
                <w:rFonts w:eastAsia="標楷體" w:cs="新細明體" w:hint="eastAsia"/>
                <w:sz w:val="27"/>
                <w:szCs w:val="27"/>
              </w:rPr>
              <w:t>19</w:t>
            </w:r>
            <w:r w:rsidRPr="008C313C">
              <w:rPr>
                <w:rFonts w:eastAsia="標楷體" w:cs="新細明體" w:hint="eastAsia"/>
                <w:sz w:val="27"/>
                <w:szCs w:val="27"/>
              </w:rPr>
              <w:t>元（上限）</w:t>
            </w:r>
          </w:p>
        </w:tc>
        <w:tc>
          <w:tcPr>
            <w:tcW w:w="1556" w:type="dxa"/>
            <w:shd w:val="clear" w:color="auto" w:fill="auto"/>
          </w:tcPr>
          <w:p w:rsidR="003E3134" w:rsidRPr="00950857" w:rsidRDefault="003E3134" w:rsidP="00405FFD">
            <w:pPr>
              <w:spacing w:line="280" w:lineRule="exact"/>
              <w:ind w:leftChars="0" w:left="0" w:firstLineChars="0" w:firstLine="0"/>
              <w:rPr>
                <w:rFonts w:eastAsia="標楷體" w:cs="新細明體"/>
                <w:sz w:val="28"/>
                <w:szCs w:val="28"/>
              </w:rPr>
            </w:pPr>
            <w:r w:rsidRPr="00950857">
              <w:rPr>
                <w:rFonts w:eastAsia="標楷體" w:cs="新細明體" w:hint="eastAsia"/>
                <w:sz w:val="28"/>
                <w:szCs w:val="28"/>
              </w:rPr>
              <w:t>市區汽車客運業</w:t>
            </w:r>
          </w:p>
        </w:tc>
        <w:tc>
          <w:tcPr>
            <w:tcW w:w="1701" w:type="dxa"/>
            <w:shd w:val="clear" w:color="auto" w:fill="auto"/>
            <w:noWrap/>
            <w:hideMark/>
          </w:tcPr>
          <w:p w:rsidR="003E3134" w:rsidRPr="00CD4452" w:rsidRDefault="003E3134" w:rsidP="00405FFD">
            <w:pPr>
              <w:spacing w:line="280" w:lineRule="exact"/>
              <w:ind w:leftChars="0" w:left="0" w:firstLineChars="0" w:firstLine="0"/>
              <w:jc w:val="left"/>
              <w:rPr>
                <w:rFonts w:eastAsia="標楷體" w:cs="新細明體"/>
                <w:spacing w:val="-20"/>
                <w:sz w:val="28"/>
                <w:szCs w:val="28"/>
              </w:rPr>
            </w:pPr>
            <w:r w:rsidRPr="00CD4452">
              <w:rPr>
                <w:rFonts w:eastAsia="標楷體" w:cs="新細明體" w:hint="eastAsia"/>
                <w:spacing w:val="-20"/>
                <w:sz w:val="28"/>
                <w:szCs w:val="28"/>
              </w:rPr>
              <w:t>3</w:t>
            </w:r>
            <w:r w:rsidRPr="00CD4452">
              <w:rPr>
                <w:rFonts w:eastAsia="標楷體" w:cs="新細明體" w:hint="eastAsia"/>
                <w:spacing w:val="-20"/>
                <w:sz w:val="28"/>
                <w:szCs w:val="28"/>
              </w:rPr>
              <w:t>萬</w:t>
            </w:r>
            <w:r w:rsidRPr="00CD4452">
              <w:rPr>
                <w:rFonts w:eastAsia="標楷體" w:cs="新細明體" w:hint="eastAsia"/>
                <w:spacing w:val="-20"/>
                <w:sz w:val="28"/>
                <w:szCs w:val="28"/>
              </w:rPr>
              <w:t xml:space="preserve">3,000 </w:t>
            </w:r>
            <w:r w:rsidRPr="00CD4452">
              <w:rPr>
                <w:rFonts w:eastAsia="標楷體" w:cs="新細明體" w:hint="eastAsia"/>
                <w:spacing w:val="-20"/>
                <w:sz w:val="28"/>
                <w:szCs w:val="28"/>
              </w:rPr>
              <w:t>元</w:t>
            </w:r>
          </w:p>
        </w:tc>
        <w:tc>
          <w:tcPr>
            <w:tcW w:w="2410" w:type="dxa"/>
            <w:gridSpan w:val="3"/>
            <w:shd w:val="clear" w:color="auto" w:fill="auto"/>
            <w:noWrap/>
            <w:hideMark/>
          </w:tcPr>
          <w:p w:rsidR="003E3134" w:rsidRPr="00950857" w:rsidRDefault="003E3134" w:rsidP="00405FFD">
            <w:pPr>
              <w:spacing w:line="280" w:lineRule="exact"/>
              <w:ind w:leftChars="0" w:left="0" w:firstLineChars="0" w:firstLine="0"/>
              <w:jc w:val="left"/>
              <w:rPr>
                <w:rFonts w:eastAsia="標楷體" w:cs="新細明體"/>
                <w:sz w:val="28"/>
                <w:szCs w:val="28"/>
              </w:rPr>
            </w:pPr>
            <w:r w:rsidRPr="00950857">
              <w:rPr>
                <w:rFonts w:eastAsia="標楷體" w:cs="新細明體" w:hint="eastAsia"/>
                <w:sz w:val="28"/>
                <w:szCs w:val="28"/>
              </w:rPr>
              <w:t>1.</w:t>
            </w:r>
            <w:r w:rsidRPr="00950857">
              <w:rPr>
                <w:rFonts w:eastAsia="標楷體" w:cs="新細明體" w:hint="eastAsia"/>
                <w:sz w:val="28"/>
                <w:szCs w:val="28"/>
              </w:rPr>
              <w:t>受理機關：交通旅遊局</w:t>
            </w:r>
          </w:p>
          <w:p w:rsidR="003E3134" w:rsidRPr="00950857" w:rsidRDefault="003E3134" w:rsidP="00405FFD">
            <w:pPr>
              <w:spacing w:line="280" w:lineRule="exact"/>
              <w:ind w:leftChars="0" w:left="0" w:firstLineChars="0" w:firstLine="0"/>
              <w:jc w:val="left"/>
              <w:rPr>
                <w:rFonts w:eastAsia="標楷體" w:cs="新細明體"/>
                <w:sz w:val="28"/>
                <w:szCs w:val="28"/>
              </w:rPr>
            </w:pPr>
            <w:r w:rsidRPr="00950857">
              <w:rPr>
                <w:rFonts w:eastAsia="標楷體" w:cs="新細明體" w:hint="eastAsia"/>
                <w:sz w:val="28"/>
                <w:szCs w:val="28"/>
              </w:rPr>
              <w:t>2.</w:t>
            </w:r>
            <w:r w:rsidRPr="00950857">
              <w:rPr>
                <w:rFonts w:eastAsia="標楷體" w:cs="新細明體" w:hint="eastAsia"/>
                <w:sz w:val="28"/>
                <w:szCs w:val="28"/>
              </w:rPr>
              <w:t>補助期間：自</w:t>
            </w:r>
            <w:r w:rsidRPr="00950857">
              <w:rPr>
                <w:rFonts w:eastAsia="標楷體" w:cs="新細明體" w:hint="eastAsia"/>
                <w:sz w:val="28"/>
                <w:szCs w:val="28"/>
              </w:rPr>
              <w:t>109</w:t>
            </w:r>
            <w:r w:rsidRPr="00950857">
              <w:rPr>
                <w:rFonts w:eastAsia="標楷體" w:cs="新細明體" w:hint="eastAsia"/>
                <w:sz w:val="28"/>
                <w:szCs w:val="28"/>
              </w:rPr>
              <w:t>年</w:t>
            </w:r>
            <w:r w:rsidRPr="00950857">
              <w:rPr>
                <w:rFonts w:eastAsia="標楷體" w:cs="新細明體" w:hint="eastAsia"/>
                <w:sz w:val="28"/>
                <w:szCs w:val="28"/>
              </w:rPr>
              <w:t>1</w:t>
            </w:r>
            <w:r w:rsidRPr="00950857">
              <w:rPr>
                <w:rFonts w:eastAsia="標楷體" w:cs="新細明體" w:hint="eastAsia"/>
                <w:sz w:val="28"/>
                <w:szCs w:val="28"/>
              </w:rPr>
              <w:t>月</w:t>
            </w:r>
            <w:r w:rsidRPr="00950857">
              <w:rPr>
                <w:rFonts w:eastAsia="標楷體" w:cs="新細明體" w:hint="eastAsia"/>
                <w:sz w:val="28"/>
                <w:szCs w:val="28"/>
              </w:rPr>
              <w:t>15</w:t>
            </w:r>
            <w:r w:rsidRPr="00950857">
              <w:rPr>
                <w:rFonts w:eastAsia="標楷體" w:cs="新細明體" w:hint="eastAsia"/>
                <w:sz w:val="28"/>
                <w:szCs w:val="28"/>
              </w:rPr>
              <w:t>日至</w:t>
            </w:r>
            <w:r w:rsidRPr="00950857">
              <w:rPr>
                <w:rFonts w:eastAsia="標楷體" w:cs="新細明體" w:hint="eastAsia"/>
                <w:sz w:val="28"/>
                <w:szCs w:val="28"/>
              </w:rPr>
              <w:t>6</w:t>
            </w:r>
            <w:r w:rsidRPr="00950857">
              <w:rPr>
                <w:rFonts w:eastAsia="標楷體" w:cs="新細明體" w:hint="eastAsia"/>
                <w:sz w:val="28"/>
                <w:szCs w:val="28"/>
              </w:rPr>
              <w:t>月</w:t>
            </w:r>
            <w:r w:rsidRPr="00950857">
              <w:rPr>
                <w:rFonts w:eastAsia="標楷體" w:cs="新細明體" w:hint="eastAsia"/>
                <w:sz w:val="28"/>
                <w:szCs w:val="28"/>
              </w:rPr>
              <w:t>30</w:t>
            </w:r>
            <w:r w:rsidRPr="00950857">
              <w:rPr>
                <w:rFonts w:eastAsia="標楷體" w:cs="新細明體" w:hint="eastAsia"/>
                <w:sz w:val="28"/>
                <w:szCs w:val="28"/>
              </w:rPr>
              <w:t>日</w:t>
            </w:r>
            <w:proofErr w:type="gramStart"/>
            <w:r w:rsidRPr="00950857">
              <w:rPr>
                <w:rFonts w:eastAsia="標楷體" w:cs="新細明體" w:hint="eastAsia"/>
                <w:sz w:val="28"/>
                <w:szCs w:val="28"/>
              </w:rPr>
              <w:t>止</w:t>
            </w:r>
            <w:proofErr w:type="gramEnd"/>
          </w:p>
          <w:p w:rsidR="003E3134" w:rsidRPr="00950857" w:rsidRDefault="003E3134" w:rsidP="00405FFD">
            <w:pPr>
              <w:spacing w:line="280" w:lineRule="exact"/>
              <w:ind w:leftChars="0" w:left="0" w:firstLineChars="0" w:firstLine="0"/>
              <w:jc w:val="left"/>
              <w:rPr>
                <w:rFonts w:eastAsia="標楷體" w:cs="新細明體"/>
                <w:sz w:val="28"/>
                <w:szCs w:val="28"/>
              </w:rPr>
            </w:pPr>
            <w:r w:rsidRPr="00950857">
              <w:rPr>
                <w:rFonts w:eastAsia="標楷體" w:cs="新細明體" w:hint="eastAsia"/>
                <w:sz w:val="28"/>
                <w:szCs w:val="28"/>
              </w:rPr>
              <w:t>3.</w:t>
            </w:r>
            <w:r w:rsidRPr="00950857">
              <w:rPr>
                <w:rFonts w:eastAsia="標楷體" w:cs="新細明體" w:hint="eastAsia"/>
                <w:sz w:val="28"/>
                <w:szCs w:val="28"/>
              </w:rPr>
              <w:t>先行申請</w:t>
            </w:r>
            <w:r w:rsidRPr="00950857">
              <w:rPr>
                <w:rFonts w:eastAsia="標楷體" w:cs="新細明體" w:hint="eastAsia"/>
                <w:sz w:val="28"/>
                <w:szCs w:val="28"/>
              </w:rPr>
              <w:t>50%</w:t>
            </w:r>
            <w:r w:rsidRPr="00950857">
              <w:rPr>
                <w:rFonts w:eastAsia="標楷體" w:cs="新細明體" w:hint="eastAsia"/>
                <w:sz w:val="28"/>
                <w:szCs w:val="28"/>
              </w:rPr>
              <w:t>款項預撥</w:t>
            </w:r>
          </w:p>
        </w:tc>
      </w:tr>
      <w:tr w:rsidR="003E3134" w:rsidRPr="00950857" w:rsidTr="00405FFD">
        <w:trPr>
          <w:trHeight w:val="5103"/>
        </w:trPr>
        <w:tc>
          <w:tcPr>
            <w:tcW w:w="709" w:type="dxa"/>
            <w:vMerge/>
            <w:tcBorders>
              <w:top w:val="single" w:sz="4" w:space="0" w:color="auto"/>
            </w:tcBorders>
          </w:tcPr>
          <w:p w:rsidR="003E3134" w:rsidRPr="00950857" w:rsidRDefault="003E3134" w:rsidP="001643E6">
            <w:pPr>
              <w:spacing w:line="320" w:lineRule="exact"/>
              <w:ind w:left="660" w:hanging="420"/>
              <w:rPr>
                <w:rFonts w:eastAsia="標楷體" w:cs="新細明體"/>
                <w:sz w:val="28"/>
                <w:szCs w:val="28"/>
              </w:rPr>
            </w:pPr>
          </w:p>
        </w:tc>
        <w:tc>
          <w:tcPr>
            <w:tcW w:w="2133" w:type="dxa"/>
            <w:vMerge/>
            <w:shd w:val="clear" w:color="auto" w:fill="auto"/>
          </w:tcPr>
          <w:p w:rsidR="003E3134" w:rsidRPr="00950857" w:rsidRDefault="003E3134" w:rsidP="00045845">
            <w:pPr>
              <w:spacing w:line="220" w:lineRule="exact"/>
              <w:ind w:leftChars="36" w:left="86" w:firstLineChars="0" w:firstLine="0"/>
              <w:rPr>
                <w:rFonts w:eastAsia="標楷體" w:cs="新細明體"/>
                <w:sz w:val="28"/>
                <w:szCs w:val="28"/>
              </w:rPr>
            </w:pPr>
          </w:p>
        </w:tc>
        <w:tc>
          <w:tcPr>
            <w:tcW w:w="2123" w:type="dxa"/>
            <w:tcBorders>
              <w:top w:val="single" w:sz="4" w:space="0" w:color="auto"/>
              <w:bottom w:val="single" w:sz="4" w:space="0" w:color="auto"/>
            </w:tcBorders>
          </w:tcPr>
          <w:p w:rsidR="003E3134" w:rsidRPr="008C313C" w:rsidRDefault="003E3134" w:rsidP="00405FFD">
            <w:pPr>
              <w:spacing w:line="260" w:lineRule="exact"/>
              <w:ind w:leftChars="0" w:left="0" w:firstLineChars="0" w:firstLine="0"/>
              <w:rPr>
                <w:rFonts w:eastAsia="標楷體" w:cs="新細明體"/>
                <w:sz w:val="27"/>
                <w:szCs w:val="27"/>
              </w:rPr>
            </w:pPr>
            <w:r w:rsidRPr="008C313C">
              <w:rPr>
                <w:rFonts w:eastAsia="標楷體" w:cs="新細明體" w:hint="eastAsia"/>
                <w:sz w:val="27"/>
                <w:szCs w:val="27"/>
              </w:rPr>
              <w:t>1.</w:t>
            </w:r>
            <w:r w:rsidRPr="008C313C">
              <w:rPr>
                <w:rFonts w:eastAsia="標楷體" w:cs="新細明體" w:hint="eastAsia"/>
                <w:sz w:val="27"/>
                <w:szCs w:val="27"/>
              </w:rPr>
              <w:t>補貼之防疫物資費用</w:t>
            </w:r>
            <w:r w:rsidRPr="008C313C">
              <w:rPr>
                <w:rFonts w:eastAsia="標楷體" w:cs="新細明體" w:hint="eastAsia"/>
                <w:sz w:val="27"/>
                <w:szCs w:val="27"/>
              </w:rPr>
              <w:t>(</w:t>
            </w:r>
            <w:r w:rsidRPr="008C313C">
              <w:rPr>
                <w:rFonts w:eastAsia="標楷體" w:cs="新細明體" w:hint="eastAsia"/>
                <w:sz w:val="27"/>
                <w:szCs w:val="27"/>
              </w:rPr>
              <w:t>包括口罩、手套及消毒酒精等必要項目</w:t>
            </w:r>
            <w:r w:rsidRPr="008C313C">
              <w:rPr>
                <w:rFonts w:eastAsia="標楷體" w:cs="新細明體" w:hint="eastAsia"/>
                <w:sz w:val="27"/>
                <w:szCs w:val="27"/>
              </w:rPr>
              <w:t>)</w:t>
            </w:r>
          </w:p>
          <w:p w:rsidR="003E3134" w:rsidRPr="008C313C" w:rsidRDefault="003E3134" w:rsidP="00405FFD">
            <w:pPr>
              <w:spacing w:line="260" w:lineRule="exact"/>
              <w:ind w:leftChars="0" w:left="0" w:firstLineChars="0" w:firstLine="0"/>
              <w:rPr>
                <w:rFonts w:eastAsia="標楷體" w:cs="新細明體"/>
                <w:sz w:val="27"/>
                <w:szCs w:val="27"/>
              </w:rPr>
            </w:pPr>
            <w:r w:rsidRPr="008C313C">
              <w:rPr>
                <w:rFonts w:eastAsia="標楷體" w:cs="新細明體" w:hint="eastAsia"/>
                <w:sz w:val="27"/>
                <w:szCs w:val="27"/>
              </w:rPr>
              <w:t>2.</w:t>
            </w:r>
            <w:r w:rsidRPr="008C313C">
              <w:rPr>
                <w:rFonts w:eastAsia="標楷體" w:cs="新細明體" w:hint="eastAsia"/>
                <w:sz w:val="27"/>
                <w:szCs w:val="27"/>
              </w:rPr>
              <w:t>防疫物資每車每日補貼新臺幣</w:t>
            </w:r>
            <w:r w:rsidRPr="008C313C">
              <w:rPr>
                <w:rFonts w:eastAsia="標楷體" w:cs="新細明體" w:hint="eastAsia"/>
                <w:sz w:val="27"/>
                <w:szCs w:val="27"/>
              </w:rPr>
              <w:t>19</w:t>
            </w:r>
            <w:r w:rsidRPr="008C313C">
              <w:rPr>
                <w:rFonts w:eastAsia="標楷體" w:cs="新細明體" w:hint="eastAsia"/>
                <w:sz w:val="27"/>
                <w:szCs w:val="27"/>
              </w:rPr>
              <w:t>元（上限）</w:t>
            </w:r>
          </w:p>
          <w:p w:rsidR="003E3134" w:rsidRPr="008C313C" w:rsidRDefault="003E3134" w:rsidP="00405FFD">
            <w:pPr>
              <w:spacing w:line="260" w:lineRule="exact"/>
              <w:ind w:leftChars="0" w:left="0" w:firstLineChars="0" w:firstLine="0"/>
              <w:rPr>
                <w:rFonts w:eastAsia="標楷體" w:cs="新細明體"/>
                <w:sz w:val="27"/>
                <w:szCs w:val="27"/>
              </w:rPr>
            </w:pPr>
            <w:r w:rsidRPr="008C313C">
              <w:rPr>
                <w:rFonts w:eastAsia="標楷體" w:cs="新細明體" w:hint="eastAsia"/>
                <w:sz w:val="27"/>
                <w:szCs w:val="27"/>
              </w:rPr>
              <w:t>3.</w:t>
            </w:r>
            <w:r w:rsidRPr="008C313C">
              <w:rPr>
                <w:rFonts w:eastAsia="標楷體" w:cs="新細明體" w:hint="eastAsia"/>
                <w:sz w:val="27"/>
                <w:szCs w:val="27"/>
              </w:rPr>
              <w:t>駕駛人薪資補貼每人每月補貼</w:t>
            </w:r>
            <w:r w:rsidRPr="008C313C">
              <w:rPr>
                <w:rFonts w:eastAsia="標楷體" w:cs="新細明體" w:hint="eastAsia"/>
                <w:sz w:val="27"/>
                <w:szCs w:val="27"/>
              </w:rPr>
              <w:t>1</w:t>
            </w:r>
            <w:r w:rsidRPr="008C313C">
              <w:rPr>
                <w:rFonts w:eastAsia="標楷體" w:cs="新細明體" w:hint="eastAsia"/>
                <w:sz w:val="27"/>
                <w:szCs w:val="27"/>
              </w:rPr>
              <w:t>萬元，連續補貼</w:t>
            </w:r>
            <w:r w:rsidRPr="008C313C">
              <w:rPr>
                <w:rFonts w:eastAsia="標楷體" w:cs="新細明體" w:hint="eastAsia"/>
                <w:sz w:val="27"/>
                <w:szCs w:val="27"/>
              </w:rPr>
              <w:t>3</w:t>
            </w:r>
            <w:r w:rsidRPr="008C313C">
              <w:rPr>
                <w:rFonts w:eastAsia="標楷體" w:cs="新細明體" w:hint="eastAsia"/>
                <w:sz w:val="27"/>
                <w:szCs w:val="27"/>
              </w:rPr>
              <w:t>個月。</w:t>
            </w:r>
          </w:p>
          <w:p w:rsidR="003E3134" w:rsidRPr="008C313C" w:rsidRDefault="003E3134" w:rsidP="00405FFD">
            <w:pPr>
              <w:spacing w:line="260" w:lineRule="exact"/>
              <w:ind w:leftChars="0" w:left="0" w:firstLineChars="0" w:firstLine="0"/>
              <w:rPr>
                <w:rFonts w:eastAsia="標楷體" w:cs="新細明體"/>
                <w:sz w:val="27"/>
                <w:szCs w:val="27"/>
              </w:rPr>
            </w:pPr>
            <w:r w:rsidRPr="008C313C">
              <w:rPr>
                <w:rFonts w:eastAsia="標楷體" w:cs="新細明體" w:hint="eastAsia"/>
                <w:sz w:val="27"/>
                <w:szCs w:val="27"/>
              </w:rPr>
              <w:t>4.</w:t>
            </w:r>
            <w:r w:rsidRPr="008C313C">
              <w:rPr>
                <w:rFonts w:eastAsia="標楷體" w:cs="新細明體" w:hint="eastAsia"/>
                <w:sz w:val="27"/>
                <w:szCs w:val="27"/>
              </w:rPr>
              <w:t>轉型培訓費每人上限</w:t>
            </w:r>
            <w:r w:rsidRPr="008C313C">
              <w:rPr>
                <w:rFonts w:eastAsia="標楷體" w:cs="新細明體" w:hint="eastAsia"/>
                <w:sz w:val="27"/>
                <w:szCs w:val="27"/>
              </w:rPr>
              <w:t>24</w:t>
            </w:r>
            <w:r w:rsidRPr="008C313C">
              <w:rPr>
                <w:rFonts w:eastAsia="標楷體" w:cs="新細明體" w:hint="eastAsia"/>
                <w:sz w:val="27"/>
                <w:szCs w:val="27"/>
              </w:rPr>
              <w:t>小時，每小時</w:t>
            </w:r>
            <w:r w:rsidRPr="008C313C">
              <w:rPr>
                <w:rFonts w:eastAsia="標楷體" w:cs="新細明體" w:hint="eastAsia"/>
                <w:sz w:val="27"/>
                <w:szCs w:val="27"/>
              </w:rPr>
              <w:t>158</w:t>
            </w:r>
            <w:r w:rsidRPr="008C313C">
              <w:rPr>
                <w:rFonts w:eastAsia="標楷體" w:cs="新細明體" w:hint="eastAsia"/>
                <w:sz w:val="27"/>
                <w:szCs w:val="27"/>
              </w:rPr>
              <w:t>元。</w:t>
            </w:r>
          </w:p>
          <w:p w:rsidR="003E3134" w:rsidRPr="008C313C" w:rsidRDefault="003E3134" w:rsidP="00405FFD">
            <w:pPr>
              <w:spacing w:line="260" w:lineRule="exact"/>
              <w:ind w:leftChars="0" w:left="0" w:firstLineChars="0" w:firstLine="0"/>
              <w:rPr>
                <w:rFonts w:eastAsia="標楷體" w:cs="新細明體"/>
                <w:sz w:val="27"/>
                <w:szCs w:val="27"/>
              </w:rPr>
            </w:pPr>
            <w:r w:rsidRPr="008C313C">
              <w:rPr>
                <w:rFonts w:eastAsia="標楷體" w:cs="新細明體" w:hint="eastAsia"/>
                <w:sz w:val="27"/>
                <w:szCs w:val="27"/>
              </w:rPr>
              <w:t>5.</w:t>
            </w:r>
            <w:r w:rsidRPr="008C313C">
              <w:rPr>
                <w:rFonts w:eastAsia="標楷體" w:cs="新細明體" w:hint="eastAsia"/>
                <w:sz w:val="27"/>
                <w:szCs w:val="27"/>
              </w:rPr>
              <w:t>營業車輛融資展延利息補貼，最高按中華郵政一年期定期儲金機動利率計算，每一汽車運輸業最高補貼</w:t>
            </w:r>
            <w:r w:rsidRPr="008C313C">
              <w:rPr>
                <w:rFonts w:eastAsia="標楷體" w:cs="新細明體" w:hint="eastAsia"/>
                <w:sz w:val="27"/>
                <w:szCs w:val="27"/>
              </w:rPr>
              <w:t>20</w:t>
            </w:r>
            <w:r w:rsidRPr="008C313C">
              <w:rPr>
                <w:rFonts w:eastAsia="標楷體" w:cs="新細明體" w:hint="eastAsia"/>
                <w:sz w:val="27"/>
                <w:szCs w:val="27"/>
              </w:rPr>
              <w:t>萬元。</w:t>
            </w:r>
          </w:p>
        </w:tc>
        <w:tc>
          <w:tcPr>
            <w:tcW w:w="1556" w:type="dxa"/>
            <w:shd w:val="clear" w:color="auto" w:fill="auto"/>
          </w:tcPr>
          <w:p w:rsidR="003E3134" w:rsidRPr="00950857" w:rsidRDefault="003E3134" w:rsidP="00405FFD">
            <w:pPr>
              <w:spacing w:line="260" w:lineRule="exact"/>
              <w:ind w:leftChars="36" w:left="86" w:firstLineChars="0" w:firstLine="0"/>
              <w:rPr>
                <w:rFonts w:eastAsia="標楷體" w:cs="新細明體"/>
                <w:sz w:val="28"/>
                <w:szCs w:val="28"/>
              </w:rPr>
            </w:pPr>
            <w:r w:rsidRPr="00950857">
              <w:rPr>
                <w:rFonts w:eastAsia="標楷體" w:cs="新細明體" w:hint="eastAsia"/>
                <w:sz w:val="28"/>
                <w:szCs w:val="28"/>
              </w:rPr>
              <w:t>遊覽車客運業</w:t>
            </w:r>
          </w:p>
        </w:tc>
        <w:tc>
          <w:tcPr>
            <w:tcW w:w="1701" w:type="dxa"/>
            <w:shd w:val="clear" w:color="auto" w:fill="auto"/>
            <w:noWrap/>
            <w:hideMark/>
          </w:tcPr>
          <w:p w:rsidR="003E3134" w:rsidRPr="00905C13" w:rsidRDefault="003E3134" w:rsidP="00405FFD">
            <w:pPr>
              <w:spacing w:line="260" w:lineRule="exact"/>
              <w:ind w:leftChars="0" w:left="0" w:firstLineChars="0" w:firstLine="0"/>
              <w:jc w:val="left"/>
              <w:rPr>
                <w:rFonts w:eastAsia="標楷體" w:cs="新細明體"/>
                <w:sz w:val="26"/>
                <w:szCs w:val="26"/>
              </w:rPr>
            </w:pPr>
            <w:r w:rsidRPr="00905C13">
              <w:rPr>
                <w:rFonts w:eastAsia="標楷體" w:cs="新細明體" w:hint="eastAsia"/>
                <w:spacing w:val="-20"/>
                <w:sz w:val="28"/>
                <w:szCs w:val="28"/>
              </w:rPr>
              <w:t>160</w:t>
            </w:r>
            <w:r w:rsidRPr="00905C13">
              <w:rPr>
                <w:rFonts w:eastAsia="標楷體" w:cs="新細明體" w:hint="eastAsia"/>
                <w:spacing w:val="-20"/>
                <w:sz w:val="28"/>
                <w:szCs w:val="28"/>
              </w:rPr>
              <w:t>萬</w:t>
            </w:r>
            <w:r w:rsidRPr="00905C13">
              <w:rPr>
                <w:rFonts w:eastAsia="標楷體" w:cs="新細明體" w:hint="eastAsia"/>
                <w:spacing w:val="-20"/>
                <w:sz w:val="28"/>
                <w:szCs w:val="28"/>
              </w:rPr>
              <w:t>9</w:t>
            </w:r>
            <w:r w:rsidRPr="00905C13">
              <w:rPr>
                <w:rFonts w:eastAsia="標楷體" w:cs="新細明體"/>
                <w:spacing w:val="-20"/>
                <w:sz w:val="28"/>
                <w:szCs w:val="28"/>
              </w:rPr>
              <w:t>,</w:t>
            </w:r>
            <w:r w:rsidRPr="00905C13">
              <w:rPr>
                <w:rFonts w:eastAsia="標楷體" w:cs="新細明體" w:hint="eastAsia"/>
                <w:spacing w:val="-20"/>
                <w:sz w:val="28"/>
                <w:szCs w:val="28"/>
              </w:rPr>
              <w:t>890</w:t>
            </w:r>
            <w:r w:rsidRPr="00905C13">
              <w:rPr>
                <w:rFonts w:eastAsia="標楷體" w:cs="新細明體" w:hint="eastAsia"/>
                <w:spacing w:val="-20"/>
                <w:sz w:val="28"/>
                <w:szCs w:val="28"/>
              </w:rPr>
              <w:t>元</w:t>
            </w:r>
          </w:p>
        </w:tc>
        <w:tc>
          <w:tcPr>
            <w:tcW w:w="2410" w:type="dxa"/>
            <w:gridSpan w:val="3"/>
            <w:shd w:val="clear" w:color="auto" w:fill="auto"/>
            <w:noWrap/>
            <w:hideMark/>
          </w:tcPr>
          <w:p w:rsidR="003E3134" w:rsidRPr="00950857" w:rsidRDefault="003E3134" w:rsidP="00405FFD">
            <w:pPr>
              <w:spacing w:line="260" w:lineRule="exact"/>
              <w:ind w:leftChars="36" w:left="86" w:firstLineChars="0" w:firstLine="0"/>
              <w:jc w:val="left"/>
              <w:rPr>
                <w:rFonts w:eastAsia="標楷體" w:cs="新細明體"/>
                <w:sz w:val="28"/>
                <w:szCs w:val="28"/>
              </w:rPr>
            </w:pPr>
            <w:r w:rsidRPr="00950857">
              <w:rPr>
                <w:rFonts w:eastAsia="標楷體" w:cs="新細明體" w:hint="eastAsia"/>
                <w:sz w:val="28"/>
                <w:szCs w:val="28"/>
              </w:rPr>
              <w:t>1.</w:t>
            </w:r>
            <w:r w:rsidRPr="00950857">
              <w:rPr>
                <w:rFonts w:eastAsia="標楷體" w:cs="新細明體" w:hint="eastAsia"/>
                <w:sz w:val="28"/>
                <w:szCs w:val="28"/>
              </w:rPr>
              <w:t>受理機關：</w:t>
            </w:r>
            <w:proofErr w:type="gramStart"/>
            <w:r w:rsidRPr="00950857">
              <w:rPr>
                <w:rFonts w:eastAsia="標楷體" w:cs="新細明體" w:hint="eastAsia"/>
                <w:sz w:val="28"/>
                <w:szCs w:val="28"/>
              </w:rPr>
              <w:t>連江監理</w:t>
            </w:r>
            <w:proofErr w:type="gramEnd"/>
            <w:r w:rsidRPr="00950857">
              <w:rPr>
                <w:rFonts w:eastAsia="標楷體" w:cs="新細明體" w:hint="eastAsia"/>
                <w:sz w:val="28"/>
                <w:szCs w:val="28"/>
              </w:rPr>
              <w:t>站</w:t>
            </w:r>
          </w:p>
          <w:p w:rsidR="003E3134" w:rsidRPr="00950857" w:rsidRDefault="003E3134" w:rsidP="00405FFD">
            <w:pPr>
              <w:spacing w:line="260" w:lineRule="exact"/>
              <w:ind w:leftChars="48" w:left="115" w:firstLineChars="0" w:firstLine="0"/>
              <w:jc w:val="left"/>
              <w:rPr>
                <w:rFonts w:eastAsia="標楷體" w:cs="新細明體"/>
                <w:sz w:val="28"/>
                <w:szCs w:val="28"/>
              </w:rPr>
            </w:pPr>
            <w:r w:rsidRPr="00950857">
              <w:rPr>
                <w:rFonts w:eastAsia="標楷體" w:cs="新細明體" w:hint="eastAsia"/>
                <w:sz w:val="28"/>
                <w:szCs w:val="28"/>
              </w:rPr>
              <w:t>2.</w:t>
            </w:r>
            <w:r w:rsidRPr="00950857">
              <w:rPr>
                <w:rFonts w:eastAsia="標楷體" w:cs="新細明體" w:hint="eastAsia"/>
                <w:sz w:val="28"/>
                <w:szCs w:val="28"/>
              </w:rPr>
              <w:t>補助期間：自</w:t>
            </w:r>
            <w:r w:rsidRPr="00950857">
              <w:rPr>
                <w:rFonts w:eastAsia="標楷體" w:cs="新細明體" w:hint="eastAsia"/>
                <w:sz w:val="28"/>
                <w:szCs w:val="28"/>
              </w:rPr>
              <w:t>109</w:t>
            </w:r>
            <w:r w:rsidRPr="00950857">
              <w:rPr>
                <w:rFonts w:eastAsia="標楷體" w:cs="新細明體" w:hint="eastAsia"/>
                <w:sz w:val="28"/>
                <w:szCs w:val="28"/>
              </w:rPr>
              <w:t>年</w:t>
            </w:r>
            <w:r w:rsidRPr="00950857">
              <w:rPr>
                <w:rFonts w:eastAsia="標楷體" w:cs="新細明體" w:hint="eastAsia"/>
                <w:sz w:val="28"/>
                <w:szCs w:val="28"/>
              </w:rPr>
              <w:t>1</w:t>
            </w:r>
            <w:r w:rsidRPr="00950857">
              <w:rPr>
                <w:rFonts w:eastAsia="標楷體" w:cs="新細明體" w:hint="eastAsia"/>
                <w:sz w:val="28"/>
                <w:szCs w:val="28"/>
              </w:rPr>
              <w:t>月</w:t>
            </w:r>
            <w:r w:rsidRPr="00950857">
              <w:rPr>
                <w:rFonts w:eastAsia="標楷體" w:cs="新細明體" w:hint="eastAsia"/>
                <w:sz w:val="28"/>
                <w:szCs w:val="28"/>
              </w:rPr>
              <w:t>15</w:t>
            </w:r>
            <w:r w:rsidRPr="00950857">
              <w:rPr>
                <w:rFonts w:eastAsia="標楷體" w:cs="新細明體" w:hint="eastAsia"/>
                <w:sz w:val="28"/>
                <w:szCs w:val="28"/>
              </w:rPr>
              <w:t>日至</w:t>
            </w:r>
            <w:r w:rsidRPr="00950857">
              <w:rPr>
                <w:rFonts w:eastAsia="標楷體" w:cs="新細明體" w:hint="eastAsia"/>
                <w:sz w:val="28"/>
                <w:szCs w:val="28"/>
              </w:rPr>
              <w:t>6</w:t>
            </w:r>
            <w:r w:rsidRPr="00950857">
              <w:rPr>
                <w:rFonts w:eastAsia="標楷體" w:cs="新細明體" w:hint="eastAsia"/>
                <w:sz w:val="28"/>
                <w:szCs w:val="28"/>
              </w:rPr>
              <w:t>月</w:t>
            </w:r>
            <w:r w:rsidRPr="00950857">
              <w:rPr>
                <w:rFonts w:eastAsia="標楷體" w:cs="新細明體" w:hint="eastAsia"/>
                <w:sz w:val="28"/>
                <w:szCs w:val="28"/>
              </w:rPr>
              <w:t>30</w:t>
            </w:r>
            <w:r w:rsidRPr="00950857">
              <w:rPr>
                <w:rFonts w:eastAsia="標楷體" w:cs="新細明體" w:hint="eastAsia"/>
                <w:sz w:val="28"/>
                <w:szCs w:val="28"/>
              </w:rPr>
              <w:t>日</w:t>
            </w:r>
            <w:proofErr w:type="gramStart"/>
            <w:r w:rsidRPr="00950857">
              <w:rPr>
                <w:rFonts w:eastAsia="標楷體" w:cs="新細明體" w:hint="eastAsia"/>
                <w:sz w:val="28"/>
                <w:szCs w:val="28"/>
              </w:rPr>
              <w:t>止</w:t>
            </w:r>
            <w:proofErr w:type="gramEnd"/>
          </w:p>
          <w:p w:rsidR="003E3134" w:rsidRPr="00950857" w:rsidRDefault="003E3134" w:rsidP="00405FFD">
            <w:pPr>
              <w:spacing w:line="260" w:lineRule="exact"/>
              <w:ind w:leftChars="48" w:left="115" w:firstLineChars="0" w:firstLine="0"/>
              <w:jc w:val="left"/>
              <w:rPr>
                <w:rFonts w:eastAsia="標楷體" w:cs="新細明體"/>
                <w:sz w:val="28"/>
                <w:szCs w:val="28"/>
              </w:rPr>
            </w:pPr>
            <w:r w:rsidRPr="00950857">
              <w:rPr>
                <w:rFonts w:eastAsia="標楷體" w:cs="新細明體" w:hint="eastAsia"/>
                <w:sz w:val="28"/>
                <w:szCs w:val="28"/>
              </w:rPr>
              <w:t>3.</w:t>
            </w:r>
            <w:r w:rsidRPr="00950857">
              <w:rPr>
                <w:rFonts w:eastAsia="標楷體" w:cs="新細明體" w:hint="eastAsia"/>
                <w:sz w:val="28"/>
                <w:szCs w:val="28"/>
              </w:rPr>
              <w:t>培訓費</w:t>
            </w:r>
            <w:r w:rsidRPr="00950857">
              <w:rPr>
                <w:rFonts w:eastAsia="標楷體" w:cs="新細明體" w:hint="eastAsia"/>
                <w:sz w:val="28"/>
                <w:szCs w:val="28"/>
              </w:rPr>
              <w:t>158</w:t>
            </w:r>
            <w:r w:rsidRPr="00950857">
              <w:rPr>
                <w:rFonts w:eastAsia="標楷體" w:cs="新細明體" w:hint="eastAsia"/>
                <w:sz w:val="28"/>
                <w:szCs w:val="28"/>
              </w:rPr>
              <w:t>元</w:t>
            </w:r>
            <w:r w:rsidRPr="00950857">
              <w:rPr>
                <w:rFonts w:eastAsia="標楷體" w:cs="新細明體" w:hint="eastAsia"/>
                <w:sz w:val="28"/>
                <w:szCs w:val="28"/>
              </w:rPr>
              <w:t>*24</w:t>
            </w:r>
            <w:r w:rsidRPr="00950857">
              <w:rPr>
                <w:rFonts w:eastAsia="標楷體" w:cs="新細明體" w:hint="eastAsia"/>
                <w:sz w:val="28"/>
                <w:szCs w:val="28"/>
              </w:rPr>
              <w:t>小時</w:t>
            </w:r>
            <w:r w:rsidRPr="00950857">
              <w:rPr>
                <w:rFonts w:eastAsia="標楷體" w:cs="新細明體" w:hint="eastAsia"/>
                <w:sz w:val="28"/>
                <w:szCs w:val="28"/>
              </w:rPr>
              <w:t>*20</w:t>
            </w:r>
            <w:r w:rsidRPr="00950857">
              <w:rPr>
                <w:rFonts w:eastAsia="標楷體" w:cs="新細明體" w:hint="eastAsia"/>
                <w:sz w:val="28"/>
                <w:szCs w:val="28"/>
              </w:rPr>
              <w:t>人</w:t>
            </w:r>
            <w:r w:rsidRPr="00950857">
              <w:rPr>
                <w:rFonts w:eastAsia="標楷體" w:cs="新細明體" w:hint="eastAsia"/>
                <w:sz w:val="28"/>
                <w:szCs w:val="28"/>
              </w:rPr>
              <w:t>=75,840</w:t>
            </w:r>
            <w:r w:rsidRPr="00950857">
              <w:rPr>
                <w:rFonts w:eastAsia="標楷體" w:cs="新細明體" w:hint="eastAsia"/>
                <w:sz w:val="28"/>
                <w:szCs w:val="28"/>
              </w:rPr>
              <w:t>元</w:t>
            </w:r>
          </w:p>
          <w:p w:rsidR="003E3134" w:rsidRPr="00950857" w:rsidRDefault="003E3134" w:rsidP="00405FFD">
            <w:pPr>
              <w:spacing w:line="260" w:lineRule="exact"/>
              <w:ind w:leftChars="48" w:left="115" w:firstLineChars="0" w:firstLine="0"/>
              <w:jc w:val="left"/>
              <w:rPr>
                <w:rFonts w:eastAsia="標楷體" w:cs="新細明體"/>
                <w:sz w:val="28"/>
                <w:szCs w:val="28"/>
              </w:rPr>
            </w:pPr>
            <w:r w:rsidRPr="00950857">
              <w:rPr>
                <w:rFonts w:eastAsia="標楷體" w:cs="新細明體" w:hint="eastAsia"/>
                <w:sz w:val="28"/>
                <w:szCs w:val="28"/>
              </w:rPr>
              <w:t>4.</w:t>
            </w:r>
            <w:r w:rsidRPr="00950857">
              <w:rPr>
                <w:rFonts w:eastAsia="標楷體" w:cs="新細明體" w:hint="eastAsia"/>
                <w:sz w:val="28"/>
                <w:szCs w:val="28"/>
              </w:rPr>
              <w:t>薪資補貼</w:t>
            </w:r>
            <w:r w:rsidRPr="00950857">
              <w:rPr>
                <w:rFonts w:eastAsia="標楷體" w:cs="新細明體" w:hint="eastAsia"/>
                <w:sz w:val="28"/>
                <w:szCs w:val="28"/>
              </w:rPr>
              <w:t>1</w:t>
            </w:r>
            <w:r w:rsidRPr="00950857">
              <w:rPr>
                <w:rFonts w:eastAsia="標楷體" w:cs="新細明體" w:hint="eastAsia"/>
                <w:sz w:val="28"/>
                <w:szCs w:val="28"/>
              </w:rPr>
              <w:t>萬</w:t>
            </w:r>
            <w:r w:rsidRPr="00950857">
              <w:rPr>
                <w:rFonts w:eastAsia="標楷體" w:cs="新細明體" w:hint="eastAsia"/>
                <w:sz w:val="28"/>
                <w:szCs w:val="28"/>
              </w:rPr>
              <w:t>/</w:t>
            </w:r>
            <w:r w:rsidRPr="00950857">
              <w:rPr>
                <w:rFonts w:eastAsia="標楷體" w:cs="新細明體" w:hint="eastAsia"/>
                <w:sz w:val="28"/>
                <w:szCs w:val="28"/>
              </w:rPr>
              <w:t>月</w:t>
            </w:r>
            <w:r w:rsidRPr="00950857">
              <w:rPr>
                <w:rFonts w:eastAsia="標楷體" w:cs="新細明體" w:hint="eastAsia"/>
                <w:sz w:val="28"/>
                <w:szCs w:val="28"/>
              </w:rPr>
              <w:t>*3</w:t>
            </w:r>
            <w:r w:rsidRPr="00950857">
              <w:rPr>
                <w:rFonts w:eastAsia="標楷體" w:cs="新細明體" w:hint="eastAsia"/>
                <w:sz w:val="28"/>
                <w:szCs w:val="28"/>
              </w:rPr>
              <w:t>個月</w:t>
            </w:r>
            <w:r w:rsidRPr="00950857">
              <w:rPr>
                <w:rFonts w:eastAsia="標楷體" w:cs="新細明體" w:hint="eastAsia"/>
                <w:sz w:val="28"/>
                <w:szCs w:val="28"/>
              </w:rPr>
              <w:t>*48</w:t>
            </w:r>
            <w:r w:rsidRPr="00950857">
              <w:rPr>
                <w:rFonts w:eastAsia="標楷體" w:cs="新細明體" w:hint="eastAsia"/>
                <w:sz w:val="28"/>
                <w:szCs w:val="28"/>
              </w:rPr>
              <w:t>人</w:t>
            </w:r>
            <w:r w:rsidRPr="00950857">
              <w:rPr>
                <w:rFonts w:eastAsia="標楷體" w:cs="新細明體" w:hint="eastAsia"/>
                <w:sz w:val="28"/>
                <w:szCs w:val="28"/>
              </w:rPr>
              <w:t>=144</w:t>
            </w:r>
            <w:r w:rsidRPr="00950857">
              <w:rPr>
                <w:rFonts w:eastAsia="標楷體" w:cs="新細明體" w:hint="eastAsia"/>
                <w:sz w:val="28"/>
                <w:szCs w:val="28"/>
              </w:rPr>
              <w:t>萬</w:t>
            </w:r>
          </w:p>
          <w:p w:rsidR="003E3134" w:rsidRPr="00950857" w:rsidRDefault="003E3134" w:rsidP="00405FFD">
            <w:pPr>
              <w:spacing w:line="260" w:lineRule="exact"/>
              <w:ind w:leftChars="36" w:left="86" w:firstLineChars="0" w:firstLine="0"/>
              <w:jc w:val="left"/>
              <w:rPr>
                <w:rFonts w:eastAsia="標楷體" w:cs="新細明體"/>
                <w:sz w:val="28"/>
                <w:szCs w:val="28"/>
              </w:rPr>
            </w:pPr>
            <w:r w:rsidRPr="00950857">
              <w:rPr>
                <w:rFonts w:eastAsia="標楷體" w:cs="新細明體" w:hint="eastAsia"/>
                <w:sz w:val="28"/>
                <w:szCs w:val="28"/>
              </w:rPr>
              <w:t>5.</w:t>
            </w:r>
            <w:r w:rsidRPr="00950857">
              <w:rPr>
                <w:rFonts w:eastAsia="標楷體" w:cs="新細明體" w:hint="eastAsia"/>
                <w:sz w:val="28"/>
                <w:szCs w:val="28"/>
              </w:rPr>
              <w:t>防疫物資費用</w:t>
            </w:r>
            <w:r w:rsidRPr="00950857">
              <w:rPr>
                <w:rFonts w:eastAsia="標楷體" w:cs="新細明體" w:hint="eastAsia"/>
                <w:sz w:val="28"/>
                <w:szCs w:val="28"/>
              </w:rPr>
              <w:t>165</w:t>
            </w:r>
            <w:r w:rsidRPr="00950857">
              <w:rPr>
                <w:rFonts w:eastAsia="標楷體" w:cs="新細明體" w:hint="eastAsia"/>
                <w:sz w:val="28"/>
                <w:szCs w:val="28"/>
              </w:rPr>
              <w:t>天</w:t>
            </w:r>
            <w:r w:rsidRPr="00950857">
              <w:rPr>
                <w:rFonts w:eastAsia="標楷體" w:cs="新細明體" w:hint="eastAsia"/>
                <w:sz w:val="28"/>
                <w:szCs w:val="28"/>
              </w:rPr>
              <w:t>*19</w:t>
            </w:r>
            <w:r w:rsidRPr="00950857">
              <w:rPr>
                <w:rFonts w:eastAsia="標楷體" w:cs="新細明體" w:hint="eastAsia"/>
                <w:sz w:val="28"/>
                <w:szCs w:val="28"/>
              </w:rPr>
              <w:t>元</w:t>
            </w:r>
            <w:r w:rsidRPr="00950857">
              <w:rPr>
                <w:rFonts w:eastAsia="標楷體" w:cs="新細明體" w:hint="eastAsia"/>
                <w:sz w:val="28"/>
                <w:szCs w:val="28"/>
              </w:rPr>
              <w:t>*30</w:t>
            </w:r>
            <w:r w:rsidRPr="00950857">
              <w:rPr>
                <w:rFonts w:eastAsia="標楷體" w:cs="新細明體" w:hint="eastAsia"/>
                <w:sz w:val="28"/>
                <w:szCs w:val="28"/>
              </w:rPr>
              <w:t>輛</w:t>
            </w:r>
            <w:r w:rsidRPr="00950857">
              <w:rPr>
                <w:rFonts w:eastAsia="標楷體" w:cs="新細明體" w:hint="eastAsia"/>
                <w:sz w:val="28"/>
                <w:szCs w:val="28"/>
              </w:rPr>
              <w:t>=94,050</w:t>
            </w:r>
            <w:r w:rsidRPr="00950857">
              <w:rPr>
                <w:rFonts w:eastAsia="標楷體" w:cs="新細明體" w:hint="eastAsia"/>
                <w:sz w:val="28"/>
                <w:szCs w:val="28"/>
              </w:rPr>
              <w:t>元</w:t>
            </w:r>
          </w:p>
        </w:tc>
      </w:tr>
      <w:tr w:rsidR="003E3134" w:rsidRPr="00950857" w:rsidTr="00F11F14">
        <w:trPr>
          <w:trHeight w:val="5184"/>
        </w:trPr>
        <w:tc>
          <w:tcPr>
            <w:tcW w:w="709" w:type="dxa"/>
            <w:vMerge/>
          </w:tcPr>
          <w:p w:rsidR="003E3134" w:rsidRPr="00950857" w:rsidRDefault="003E3134" w:rsidP="001643E6">
            <w:pPr>
              <w:spacing w:line="320" w:lineRule="exact"/>
              <w:ind w:left="660" w:hanging="420"/>
              <w:rPr>
                <w:rFonts w:eastAsia="標楷體" w:cs="新細明體"/>
                <w:sz w:val="28"/>
                <w:szCs w:val="28"/>
              </w:rPr>
            </w:pPr>
          </w:p>
        </w:tc>
        <w:tc>
          <w:tcPr>
            <w:tcW w:w="2133" w:type="dxa"/>
            <w:vMerge/>
            <w:shd w:val="clear" w:color="auto" w:fill="auto"/>
          </w:tcPr>
          <w:p w:rsidR="003E3134" w:rsidRPr="00950857" w:rsidRDefault="003E3134" w:rsidP="00045845">
            <w:pPr>
              <w:spacing w:line="222" w:lineRule="exact"/>
              <w:ind w:leftChars="36" w:left="86" w:firstLineChars="0" w:firstLine="0"/>
              <w:rPr>
                <w:rFonts w:eastAsia="標楷體" w:cs="新細明體"/>
                <w:sz w:val="28"/>
                <w:szCs w:val="28"/>
              </w:rPr>
            </w:pPr>
          </w:p>
        </w:tc>
        <w:tc>
          <w:tcPr>
            <w:tcW w:w="2123" w:type="dxa"/>
            <w:tcBorders>
              <w:top w:val="single" w:sz="4" w:space="0" w:color="auto"/>
            </w:tcBorders>
          </w:tcPr>
          <w:p w:rsidR="003E3134" w:rsidRPr="008C313C" w:rsidRDefault="003E3134" w:rsidP="00450B78">
            <w:pPr>
              <w:spacing w:line="232" w:lineRule="exact"/>
              <w:ind w:leftChars="0" w:left="0" w:firstLineChars="0" w:firstLine="0"/>
              <w:rPr>
                <w:rFonts w:eastAsia="標楷體" w:cs="新細明體"/>
                <w:sz w:val="27"/>
                <w:szCs w:val="27"/>
              </w:rPr>
            </w:pPr>
            <w:r w:rsidRPr="008C313C">
              <w:rPr>
                <w:rFonts w:eastAsia="標楷體" w:cs="新細明體" w:hint="eastAsia"/>
                <w:sz w:val="27"/>
                <w:szCs w:val="27"/>
              </w:rPr>
              <w:t>1.</w:t>
            </w:r>
            <w:r w:rsidRPr="008C313C">
              <w:rPr>
                <w:rFonts w:eastAsia="標楷體" w:cs="新細明體" w:hint="eastAsia"/>
                <w:sz w:val="27"/>
                <w:szCs w:val="27"/>
              </w:rPr>
              <w:t>補貼之防疫物資費用</w:t>
            </w:r>
            <w:r w:rsidRPr="008C313C">
              <w:rPr>
                <w:rFonts w:eastAsia="標楷體" w:cs="新細明體" w:hint="eastAsia"/>
                <w:sz w:val="27"/>
                <w:szCs w:val="27"/>
              </w:rPr>
              <w:t>(</w:t>
            </w:r>
            <w:r w:rsidRPr="008C313C">
              <w:rPr>
                <w:rFonts w:eastAsia="標楷體" w:cs="新細明體" w:hint="eastAsia"/>
                <w:sz w:val="27"/>
                <w:szCs w:val="27"/>
              </w:rPr>
              <w:t>包括消口罩、手套及消毒酒精等必要項目</w:t>
            </w:r>
            <w:r w:rsidRPr="008C313C">
              <w:rPr>
                <w:rFonts w:eastAsia="標楷體" w:cs="新細明體" w:hint="eastAsia"/>
                <w:sz w:val="27"/>
                <w:szCs w:val="27"/>
              </w:rPr>
              <w:t>)</w:t>
            </w:r>
          </w:p>
          <w:p w:rsidR="003E3134" w:rsidRPr="008C313C" w:rsidRDefault="003E3134" w:rsidP="00450B78">
            <w:pPr>
              <w:spacing w:line="232" w:lineRule="exact"/>
              <w:ind w:leftChars="0" w:left="0" w:firstLineChars="0" w:firstLine="0"/>
              <w:rPr>
                <w:rFonts w:eastAsia="標楷體" w:cs="新細明體"/>
                <w:sz w:val="27"/>
                <w:szCs w:val="27"/>
              </w:rPr>
            </w:pPr>
            <w:r w:rsidRPr="008C313C">
              <w:rPr>
                <w:rFonts w:eastAsia="標楷體" w:cs="新細明體" w:hint="eastAsia"/>
                <w:sz w:val="27"/>
                <w:szCs w:val="27"/>
              </w:rPr>
              <w:t>2.</w:t>
            </w:r>
            <w:r w:rsidRPr="008C313C">
              <w:rPr>
                <w:rFonts w:eastAsia="標楷體" w:cs="新細明體" w:hint="eastAsia"/>
                <w:sz w:val="27"/>
                <w:szCs w:val="27"/>
              </w:rPr>
              <w:t>防疫物資每車每日補貼新臺幣</w:t>
            </w:r>
            <w:r w:rsidRPr="008C313C">
              <w:rPr>
                <w:rFonts w:eastAsia="標楷體" w:cs="新細明體" w:hint="eastAsia"/>
                <w:sz w:val="27"/>
                <w:szCs w:val="27"/>
              </w:rPr>
              <w:t>14</w:t>
            </w:r>
            <w:r w:rsidRPr="008C313C">
              <w:rPr>
                <w:rFonts w:eastAsia="標楷體" w:cs="新細明體" w:hint="eastAsia"/>
                <w:sz w:val="27"/>
                <w:szCs w:val="27"/>
              </w:rPr>
              <w:t>元（上限）</w:t>
            </w:r>
          </w:p>
          <w:p w:rsidR="003E3134" w:rsidRPr="008C313C" w:rsidRDefault="003E3134" w:rsidP="00450B78">
            <w:pPr>
              <w:spacing w:line="232" w:lineRule="exact"/>
              <w:ind w:leftChars="0" w:left="0" w:firstLineChars="0" w:firstLine="0"/>
              <w:rPr>
                <w:rFonts w:eastAsia="標楷體" w:cs="新細明體"/>
                <w:sz w:val="27"/>
                <w:szCs w:val="27"/>
              </w:rPr>
            </w:pPr>
            <w:r w:rsidRPr="008C313C">
              <w:rPr>
                <w:rFonts w:eastAsia="標楷體" w:cs="新細明體" w:hint="eastAsia"/>
                <w:sz w:val="27"/>
                <w:szCs w:val="27"/>
              </w:rPr>
              <w:t>3.</w:t>
            </w:r>
            <w:r w:rsidRPr="008C313C">
              <w:rPr>
                <w:rFonts w:eastAsia="標楷體" w:cs="新細明體" w:hint="eastAsia"/>
                <w:sz w:val="27"/>
                <w:szCs w:val="27"/>
              </w:rPr>
              <w:t>駕駛人薪資補貼每人每月補貼</w:t>
            </w:r>
            <w:r w:rsidRPr="008C313C">
              <w:rPr>
                <w:rFonts w:eastAsia="標楷體" w:cs="新細明體" w:hint="eastAsia"/>
                <w:sz w:val="27"/>
                <w:szCs w:val="27"/>
              </w:rPr>
              <w:t>1</w:t>
            </w:r>
            <w:r w:rsidRPr="008C313C">
              <w:rPr>
                <w:rFonts w:eastAsia="標楷體" w:cs="新細明體" w:hint="eastAsia"/>
                <w:sz w:val="27"/>
                <w:szCs w:val="27"/>
              </w:rPr>
              <w:t>萬元，連續補貼</w:t>
            </w:r>
            <w:r w:rsidRPr="008C313C">
              <w:rPr>
                <w:rFonts w:eastAsia="標楷體" w:cs="新細明體" w:hint="eastAsia"/>
                <w:sz w:val="27"/>
                <w:szCs w:val="27"/>
              </w:rPr>
              <w:t>3</w:t>
            </w:r>
            <w:r w:rsidRPr="008C313C">
              <w:rPr>
                <w:rFonts w:eastAsia="標楷體" w:cs="新細明體" w:hint="eastAsia"/>
                <w:sz w:val="27"/>
                <w:szCs w:val="27"/>
              </w:rPr>
              <w:t>個月。</w:t>
            </w:r>
          </w:p>
          <w:p w:rsidR="003E3134" w:rsidRPr="008C313C" w:rsidRDefault="003E3134" w:rsidP="00450B78">
            <w:pPr>
              <w:spacing w:line="232" w:lineRule="exact"/>
              <w:ind w:leftChars="0" w:left="0" w:firstLineChars="0" w:firstLine="0"/>
              <w:rPr>
                <w:rFonts w:eastAsia="標楷體" w:cs="新細明體"/>
                <w:sz w:val="27"/>
                <w:szCs w:val="27"/>
              </w:rPr>
            </w:pPr>
            <w:r w:rsidRPr="008C313C">
              <w:rPr>
                <w:rFonts w:eastAsia="標楷體" w:cs="新細明體" w:hint="eastAsia"/>
                <w:sz w:val="27"/>
                <w:szCs w:val="27"/>
              </w:rPr>
              <w:t>4.</w:t>
            </w:r>
            <w:r w:rsidRPr="008C313C">
              <w:rPr>
                <w:rFonts w:eastAsia="標楷體" w:cs="新細明體" w:hint="eastAsia"/>
                <w:sz w:val="27"/>
                <w:szCs w:val="27"/>
              </w:rPr>
              <w:t>轉型培訓費每人上限</w:t>
            </w:r>
            <w:r w:rsidRPr="008C313C">
              <w:rPr>
                <w:rFonts w:eastAsia="標楷體" w:cs="新細明體" w:hint="eastAsia"/>
                <w:sz w:val="27"/>
                <w:szCs w:val="27"/>
              </w:rPr>
              <w:t>24</w:t>
            </w:r>
            <w:r w:rsidRPr="008C313C">
              <w:rPr>
                <w:rFonts w:eastAsia="標楷體" w:cs="新細明體" w:hint="eastAsia"/>
                <w:sz w:val="27"/>
                <w:szCs w:val="27"/>
              </w:rPr>
              <w:t>小時，每小時</w:t>
            </w:r>
            <w:r w:rsidRPr="008C313C">
              <w:rPr>
                <w:rFonts w:eastAsia="標楷體" w:cs="新細明體" w:hint="eastAsia"/>
                <w:sz w:val="27"/>
                <w:szCs w:val="27"/>
              </w:rPr>
              <w:t>158</w:t>
            </w:r>
            <w:r w:rsidRPr="008C313C">
              <w:rPr>
                <w:rFonts w:eastAsia="標楷體" w:cs="新細明體" w:hint="eastAsia"/>
                <w:sz w:val="27"/>
                <w:szCs w:val="27"/>
              </w:rPr>
              <w:t>元。</w:t>
            </w:r>
          </w:p>
          <w:p w:rsidR="003E3134" w:rsidRPr="008C313C" w:rsidRDefault="003E3134" w:rsidP="00450B78">
            <w:pPr>
              <w:spacing w:line="232" w:lineRule="exact"/>
              <w:ind w:leftChars="0" w:left="0" w:firstLineChars="0" w:firstLine="0"/>
              <w:rPr>
                <w:rFonts w:eastAsia="標楷體" w:cs="新細明體"/>
                <w:sz w:val="27"/>
                <w:szCs w:val="27"/>
              </w:rPr>
            </w:pPr>
            <w:r w:rsidRPr="008C313C">
              <w:rPr>
                <w:rFonts w:eastAsia="標楷體" w:cs="新細明體" w:hint="eastAsia"/>
                <w:sz w:val="27"/>
                <w:szCs w:val="27"/>
              </w:rPr>
              <w:t>5.</w:t>
            </w:r>
            <w:r w:rsidRPr="008C313C">
              <w:rPr>
                <w:rFonts w:eastAsia="標楷體" w:cs="新細明體" w:hint="eastAsia"/>
                <w:sz w:val="27"/>
                <w:szCs w:val="27"/>
              </w:rPr>
              <w:t>營業車輛融資展延利息補貼，最高按中華郵政一年期定期儲金機動利率計算，每一汽車運輸業最高補貼</w:t>
            </w:r>
            <w:r w:rsidRPr="008C313C">
              <w:rPr>
                <w:rFonts w:eastAsia="標楷體" w:cs="新細明體" w:hint="eastAsia"/>
                <w:sz w:val="27"/>
                <w:szCs w:val="27"/>
              </w:rPr>
              <w:t>20</w:t>
            </w:r>
            <w:r w:rsidRPr="008C313C">
              <w:rPr>
                <w:rFonts w:eastAsia="標楷體" w:cs="新細明體" w:hint="eastAsia"/>
                <w:sz w:val="27"/>
                <w:szCs w:val="27"/>
              </w:rPr>
              <w:t>萬元。</w:t>
            </w:r>
          </w:p>
        </w:tc>
        <w:tc>
          <w:tcPr>
            <w:tcW w:w="1556" w:type="dxa"/>
            <w:shd w:val="clear" w:color="auto" w:fill="auto"/>
          </w:tcPr>
          <w:p w:rsidR="003E3134" w:rsidRPr="00950857" w:rsidRDefault="003E3134" w:rsidP="00C5428E">
            <w:pPr>
              <w:spacing w:line="280" w:lineRule="exact"/>
              <w:ind w:leftChars="36" w:left="86" w:firstLineChars="0" w:firstLine="0"/>
              <w:rPr>
                <w:rFonts w:eastAsia="標楷體" w:cs="新細明體"/>
                <w:sz w:val="28"/>
                <w:szCs w:val="28"/>
              </w:rPr>
            </w:pPr>
            <w:r w:rsidRPr="00950857">
              <w:rPr>
                <w:rFonts w:eastAsia="標楷體" w:cs="新細明體" w:hint="eastAsia"/>
                <w:sz w:val="28"/>
                <w:szCs w:val="28"/>
              </w:rPr>
              <w:t>計程車客運業</w:t>
            </w:r>
          </w:p>
        </w:tc>
        <w:tc>
          <w:tcPr>
            <w:tcW w:w="1701" w:type="dxa"/>
            <w:shd w:val="clear" w:color="auto" w:fill="auto"/>
            <w:noWrap/>
            <w:hideMark/>
          </w:tcPr>
          <w:p w:rsidR="003E3134" w:rsidRPr="008C313C" w:rsidRDefault="003E3134" w:rsidP="00C5428E">
            <w:pPr>
              <w:spacing w:line="280" w:lineRule="exact"/>
              <w:ind w:leftChars="0" w:left="0" w:firstLineChars="0" w:firstLine="0"/>
              <w:jc w:val="left"/>
              <w:rPr>
                <w:rFonts w:eastAsia="標楷體" w:cs="新細明體"/>
                <w:spacing w:val="-20"/>
                <w:sz w:val="28"/>
                <w:szCs w:val="28"/>
              </w:rPr>
            </w:pPr>
            <w:r w:rsidRPr="008C313C">
              <w:rPr>
                <w:rFonts w:eastAsia="標楷體" w:cs="新細明體"/>
                <w:spacing w:val="-20"/>
                <w:sz w:val="28"/>
                <w:szCs w:val="28"/>
              </w:rPr>
              <w:t>268</w:t>
            </w:r>
            <w:r w:rsidRPr="008C313C">
              <w:rPr>
                <w:rFonts w:eastAsia="標楷體" w:cs="新細明體" w:hint="eastAsia"/>
                <w:spacing w:val="-20"/>
                <w:sz w:val="28"/>
                <w:szCs w:val="28"/>
              </w:rPr>
              <w:t>萬</w:t>
            </w:r>
            <w:r w:rsidRPr="008C313C">
              <w:rPr>
                <w:rFonts w:eastAsia="標楷體" w:cs="新細明體" w:hint="eastAsia"/>
                <w:spacing w:val="-20"/>
                <w:sz w:val="28"/>
                <w:szCs w:val="28"/>
              </w:rPr>
              <w:t>4,</w:t>
            </w:r>
            <w:r w:rsidRPr="008C313C">
              <w:rPr>
                <w:rFonts w:eastAsia="標楷體" w:cs="新細明體"/>
                <w:spacing w:val="-20"/>
                <w:sz w:val="28"/>
                <w:szCs w:val="28"/>
              </w:rPr>
              <w:t>250</w:t>
            </w:r>
            <w:r w:rsidRPr="008C313C">
              <w:rPr>
                <w:rFonts w:eastAsia="標楷體" w:cs="新細明體" w:hint="eastAsia"/>
                <w:spacing w:val="-20"/>
                <w:sz w:val="28"/>
                <w:szCs w:val="28"/>
              </w:rPr>
              <w:t>元</w:t>
            </w:r>
          </w:p>
        </w:tc>
        <w:tc>
          <w:tcPr>
            <w:tcW w:w="2410" w:type="dxa"/>
            <w:gridSpan w:val="3"/>
            <w:shd w:val="clear" w:color="auto" w:fill="auto"/>
            <w:noWrap/>
            <w:hideMark/>
          </w:tcPr>
          <w:p w:rsidR="003E3134" w:rsidRPr="00950857" w:rsidRDefault="003E3134" w:rsidP="00FB7844">
            <w:pPr>
              <w:spacing w:line="260" w:lineRule="exact"/>
              <w:ind w:leftChars="36" w:left="86" w:firstLineChars="0" w:firstLine="0"/>
              <w:jc w:val="left"/>
              <w:rPr>
                <w:rFonts w:eastAsia="標楷體" w:cs="新細明體"/>
                <w:sz w:val="28"/>
                <w:szCs w:val="28"/>
              </w:rPr>
            </w:pPr>
            <w:r w:rsidRPr="00950857">
              <w:rPr>
                <w:rFonts w:eastAsia="標楷體" w:cs="新細明體" w:hint="eastAsia"/>
                <w:sz w:val="28"/>
                <w:szCs w:val="28"/>
              </w:rPr>
              <w:t>1.</w:t>
            </w:r>
            <w:r w:rsidRPr="00950857">
              <w:rPr>
                <w:rFonts w:eastAsia="標楷體" w:cs="新細明體" w:hint="eastAsia"/>
                <w:sz w:val="28"/>
                <w:szCs w:val="28"/>
              </w:rPr>
              <w:t>受理機關：</w:t>
            </w:r>
            <w:proofErr w:type="gramStart"/>
            <w:r w:rsidRPr="00950857">
              <w:rPr>
                <w:rFonts w:eastAsia="標楷體" w:cs="新細明體" w:hint="eastAsia"/>
                <w:sz w:val="28"/>
                <w:szCs w:val="28"/>
              </w:rPr>
              <w:t>連江監理</w:t>
            </w:r>
            <w:proofErr w:type="gramEnd"/>
            <w:r w:rsidRPr="00950857">
              <w:rPr>
                <w:rFonts w:eastAsia="標楷體" w:cs="新細明體" w:hint="eastAsia"/>
                <w:sz w:val="28"/>
                <w:szCs w:val="28"/>
              </w:rPr>
              <w:t>站</w:t>
            </w:r>
          </w:p>
          <w:p w:rsidR="003E3134" w:rsidRPr="00950857" w:rsidRDefault="003E3134" w:rsidP="00FB7844">
            <w:pPr>
              <w:spacing w:line="260" w:lineRule="exact"/>
              <w:ind w:leftChars="48" w:left="115" w:firstLineChars="0" w:firstLine="0"/>
              <w:jc w:val="left"/>
              <w:rPr>
                <w:rFonts w:eastAsia="標楷體" w:cs="新細明體"/>
                <w:sz w:val="28"/>
                <w:szCs w:val="28"/>
              </w:rPr>
            </w:pPr>
            <w:r w:rsidRPr="00950857">
              <w:rPr>
                <w:rFonts w:eastAsia="標楷體" w:cs="新細明體" w:hint="eastAsia"/>
                <w:sz w:val="28"/>
                <w:szCs w:val="28"/>
              </w:rPr>
              <w:t>2.</w:t>
            </w:r>
            <w:r w:rsidRPr="00950857">
              <w:rPr>
                <w:rFonts w:eastAsia="標楷體" w:cs="新細明體" w:hint="eastAsia"/>
                <w:sz w:val="28"/>
                <w:szCs w:val="28"/>
              </w:rPr>
              <w:t>補助期間：自</w:t>
            </w:r>
            <w:r w:rsidRPr="00950857">
              <w:rPr>
                <w:rFonts w:eastAsia="標楷體" w:cs="新細明體" w:hint="eastAsia"/>
                <w:sz w:val="28"/>
                <w:szCs w:val="28"/>
              </w:rPr>
              <w:t>109</w:t>
            </w:r>
            <w:r w:rsidRPr="00950857">
              <w:rPr>
                <w:rFonts w:eastAsia="標楷體" w:cs="新細明體" w:hint="eastAsia"/>
                <w:sz w:val="28"/>
                <w:szCs w:val="28"/>
              </w:rPr>
              <w:t>年</w:t>
            </w:r>
            <w:r w:rsidRPr="00950857">
              <w:rPr>
                <w:rFonts w:eastAsia="標楷體" w:cs="新細明體" w:hint="eastAsia"/>
                <w:sz w:val="28"/>
                <w:szCs w:val="28"/>
              </w:rPr>
              <w:t>1</w:t>
            </w:r>
            <w:r w:rsidRPr="00950857">
              <w:rPr>
                <w:rFonts w:eastAsia="標楷體" w:cs="新細明體" w:hint="eastAsia"/>
                <w:sz w:val="28"/>
                <w:szCs w:val="28"/>
              </w:rPr>
              <w:t>月</w:t>
            </w:r>
            <w:r w:rsidRPr="00950857">
              <w:rPr>
                <w:rFonts w:eastAsia="標楷體" w:cs="新細明體" w:hint="eastAsia"/>
                <w:sz w:val="28"/>
                <w:szCs w:val="28"/>
              </w:rPr>
              <w:t>15</w:t>
            </w:r>
            <w:r w:rsidRPr="00950857">
              <w:rPr>
                <w:rFonts w:eastAsia="標楷體" w:cs="新細明體" w:hint="eastAsia"/>
                <w:sz w:val="28"/>
                <w:szCs w:val="28"/>
              </w:rPr>
              <w:t>日至</w:t>
            </w:r>
            <w:r w:rsidRPr="00950857">
              <w:rPr>
                <w:rFonts w:eastAsia="標楷體" w:cs="新細明體" w:hint="eastAsia"/>
                <w:sz w:val="28"/>
                <w:szCs w:val="28"/>
              </w:rPr>
              <w:t>9</w:t>
            </w:r>
            <w:r w:rsidRPr="00950857">
              <w:rPr>
                <w:rFonts w:eastAsia="標楷體" w:cs="新細明體" w:hint="eastAsia"/>
                <w:sz w:val="28"/>
                <w:szCs w:val="28"/>
              </w:rPr>
              <w:t>月</w:t>
            </w:r>
            <w:r w:rsidRPr="00950857">
              <w:rPr>
                <w:rFonts w:eastAsia="標楷體" w:cs="新細明體" w:hint="eastAsia"/>
                <w:sz w:val="28"/>
                <w:szCs w:val="28"/>
              </w:rPr>
              <w:t>30</w:t>
            </w:r>
            <w:r w:rsidRPr="00950857">
              <w:rPr>
                <w:rFonts w:eastAsia="標楷體" w:cs="新細明體" w:hint="eastAsia"/>
                <w:sz w:val="28"/>
                <w:szCs w:val="28"/>
              </w:rPr>
              <w:t>日</w:t>
            </w:r>
            <w:proofErr w:type="gramStart"/>
            <w:r w:rsidRPr="00950857">
              <w:rPr>
                <w:rFonts w:eastAsia="標楷體" w:cs="新細明體" w:hint="eastAsia"/>
                <w:sz w:val="28"/>
                <w:szCs w:val="28"/>
              </w:rPr>
              <w:t>止</w:t>
            </w:r>
            <w:proofErr w:type="gramEnd"/>
          </w:p>
          <w:p w:rsidR="003E3134" w:rsidRPr="00950857" w:rsidRDefault="003E3134" w:rsidP="00FB7844">
            <w:pPr>
              <w:spacing w:line="260" w:lineRule="exact"/>
              <w:ind w:leftChars="48" w:left="115" w:firstLineChars="0" w:firstLine="0"/>
              <w:jc w:val="left"/>
              <w:rPr>
                <w:rFonts w:eastAsia="標楷體" w:cs="新細明體"/>
                <w:sz w:val="28"/>
                <w:szCs w:val="28"/>
              </w:rPr>
            </w:pPr>
            <w:r w:rsidRPr="00950857">
              <w:rPr>
                <w:rFonts w:eastAsia="標楷體" w:cs="新細明體" w:hint="eastAsia"/>
                <w:sz w:val="28"/>
                <w:szCs w:val="28"/>
              </w:rPr>
              <w:t>3.</w:t>
            </w:r>
            <w:r w:rsidRPr="00950857">
              <w:rPr>
                <w:rFonts w:eastAsia="標楷體" w:cs="新細明體" w:hint="eastAsia"/>
                <w:sz w:val="28"/>
                <w:szCs w:val="28"/>
              </w:rPr>
              <w:t>培訓費</w:t>
            </w:r>
            <w:r w:rsidRPr="00950857">
              <w:rPr>
                <w:rFonts w:eastAsia="標楷體" w:cs="新細明體" w:hint="eastAsia"/>
                <w:sz w:val="28"/>
                <w:szCs w:val="28"/>
              </w:rPr>
              <w:t>158</w:t>
            </w:r>
            <w:r w:rsidRPr="00950857">
              <w:rPr>
                <w:rFonts w:eastAsia="標楷體" w:cs="新細明體" w:hint="eastAsia"/>
                <w:sz w:val="28"/>
                <w:szCs w:val="28"/>
              </w:rPr>
              <w:t>元</w:t>
            </w:r>
            <w:r w:rsidRPr="00950857">
              <w:rPr>
                <w:rFonts w:eastAsia="標楷體" w:cs="新細明體" w:hint="eastAsia"/>
                <w:sz w:val="28"/>
                <w:szCs w:val="28"/>
              </w:rPr>
              <w:t>*24</w:t>
            </w:r>
            <w:r w:rsidRPr="00950857">
              <w:rPr>
                <w:rFonts w:eastAsia="標楷體" w:cs="新細明體" w:hint="eastAsia"/>
                <w:sz w:val="28"/>
                <w:szCs w:val="28"/>
              </w:rPr>
              <w:t>小時</w:t>
            </w:r>
            <w:r w:rsidRPr="00950857">
              <w:rPr>
                <w:rFonts w:eastAsia="標楷體" w:cs="新細明體" w:hint="eastAsia"/>
                <w:sz w:val="28"/>
                <w:szCs w:val="28"/>
              </w:rPr>
              <w:t>*35</w:t>
            </w:r>
            <w:r w:rsidRPr="00950857">
              <w:rPr>
                <w:rFonts w:eastAsia="標楷體" w:cs="新細明體" w:hint="eastAsia"/>
                <w:sz w:val="28"/>
                <w:szCs w:val="28"/>
              </w:rPr>
              <w:t>人</w:t>
            </w:r>
            <w:r w:rsidRPr="00950857">
              <w:rPr>
                <w:rFonts w:eastAsia="標楷體" w:cs="新細明體" w:hint="eastAsia"/>
                <w:sz w:val="28"/>
                <w:szCs w:val="28"/>
              </w:rPr>
              <w:t>=135,720</w:t>
            </w:r>
            <w:r w:rsidRPr="00950857">
              <w:rPr>
                <w:rFonts w:eastAsia="標楷體" w:cs="新細明體" w:hint="eastAsia"/>
                <w:sz w:val="28"/>
                <w:szCs w:val="28"/>
              </w:rPr>
              <w:t>元</w:t>
            </w:r>
          </w:p>
          <w:p w:rsidR="003E3134" w:rsidRPr="00950857" w:rsidRDefault="003E3134" w:rsidP="00FB7844">
            <w:pPr>
              <w:spacing w:line="260" w:lineRule="exact"/>
              <w:ind w:leftChars="48" w:left="115" w:firstLineChars="0" w:firstLine="0"/>
              <w:jc w:val="left"/>
              <w:rPr>
                <w:rFonts w:eastAsia="標楷體" w:cs="新細明體"/>
                <w:sz w:val="28"/>
                <w:szCs w:val="28"/>
              </w:rPr>
            </w:pPr>
            <w:r w:rsidRPr="00950857">
              <w:rPr>
                <w:rFonts w:eastAsia="標楷體" w:cs="新細明體" w:hint="eastAsia"/>
                <w:sz w:val="28"/>
                <w:szCs w:val="28"/>
              </w:rPr>
              <w:t>4.</w:t>
            </w:r>
            <w:r w:rsidRPr="00950857">
              <w:rPr>
                <w:rFonts w:eastAsia="標楷體" w:cs="新細明體" w:hint="eastAsia"/>
                <w:sz w:val="28"/>
                <w:szCs w:val="28"/>
              </w:rPr>
              <w:t>薪資補貼</w:t>
            </w:r>
            <w:r w:rsidRPr="00950857">
              <w:rPr>
                <w:rFonts w:eastAsia="標楷體" w:cs="新細明體" w:hint="eastAsia"/>
                <w:sz w:val="28"/>
                <w:szCs w:val="28"/>
              </w:rPr>
              <w:t>1</w:t>
            </w:r>
            <w:r w:rsidRPr="00950857">
              <w:rPr>
                <w:rFonts w:eastAsia="標楷體" w:cs="新細明體" w:hint="eastAsia"/>
                <w:sz w:val="28"/>
                <w:szCs w:val="28"/>
              </w:rPr>
              <w:t>萬</w:t>
            </w:r>
            <w:r w:rsidRPr="00950857">
              <w:rPr>
                <w:rFonts w:eastAsia="標楷體" w:cs="新細明體" w:hint="eastAsia"/>
                <w:sz w:val="28"/>
                <w:szCs w:val="28"/>
              </w:rPr>
              <w:t>/</w:t>
            </w:r>
            <w:r w:rsidRPr="00950857">
              <w:rPr>
                <w:rFonts w:eastAsia="標楷體" w:cs="新細明體" w:hint="eastAsia"/>
                <w:sz w:val="28"/>
                <w:szCs w:val="28"/>
              </w:rPr>
              <w:t>月</w:t>
            </w:r>
            <w:r w:rsidRPr="00950857">
              <w:rPr>
                <w:rFonts w:eastAsia="標楷體" w:cs="新細明體" w:hint="eastAsia"/>
                <w:sz w:val="28"/>
                <w:szCs w:val="28"/>
              </w:rPr>
              <w:t>*3</w:t>
            </w:r>
            <w:r w:rsidRPr="00950857">
              <w:rPr>
                <w:rFonts w:eastAsia="標楷體" w:cs="新細明體" w:hint="eastAsia"/>
                <w:sz w:val="28"/>
                <w:szCs w:val="28"/>
              </w:rPr>
              <w:t>個月</w:t>
            </w:r>
            <w:r w:rsidRPr="00950857">
              <w:rPr>
                <w:rFonts w:eastAsia="標楷體" w:cs="新細明體" w:hint="eastAsia"/>
                <w:sz w:val="28"/>
                <w:szCs w:val="28"/>
              </w:rPr>
              <w:t>*55</w:t>
            </w:r>
            <w:r w:rsidRPr="00950857">
              <w:rPr>
                <w:rFonts w:eastAsia="標楷體" w:cs="新細明體" w:hint="eastAsia"/>
                <w:sz w:val="28"/>
                <w:szCs w:val="28"/>
              </w:rPr>
              <w:t>人</w:t>
            </w:r>
            <w:r w:rsidRPr="00950857">
              <w:rPr>
                <w:rFonts w:eastAsia="標楷體" w:cs="新細明體" w:hint="eastAsia"/>
                <w:sz w:val="28"/>
                <w:szCs w:val="28"/>
              </w:rPr>
              <w:t>=165</w:t>
            </w:r>
            <w:r w:rsidRPr="00950857">
              <w:rPr>
                <w:rFonts w:eastAsia="標楷體" w:cs="新細明體" w:hint="eastAsia"/>
                <w:sz w:val="28"/>
                <w:szCs w:val="28"/>
              </w:rPr>
              <w:t>萬</w:t>
            </w:r>
          </w:p>
          <w:p w:rsidR="003E3134" w:rsidRPr="00950857" w:rsidRDefault="003E3134" w:rsidP="00FB7844">
            <w:pPr>
              <w:spacing w:line="260" w:lineRule="exact"/>
              <w:ind w:leftChars="48" w:left="115" w:firstLineChars="0" w:firstLine="0"/>
              <w:jc w:val="left"/>
              <w:rPr>
                <w:rFonts w:eastAsia="標楷體" w:cs="新細明體"/>
                <w:sz w:val="28"/>
                <w:szCs w:val="28"/>
              </w:rPr>
            </w:pPr>
            <w:r w:rsidRPr="00950857">
              <w:rPr>
                <w:rFonts w:eastAsia="標楷體" w:cs="新細明體" w:hint="eastAsia"/>
                <w:sz w:val="28"/>
                <w:szCs w:val="28"/>
              </w:rPr>
              <w:t>5.</w:t>
            </w:r>
            <w:r w:rsidRPr="00950857">
              <w:rPr>
                <w:rFonts w:eastAsia="標楷體" w:cs="新細明體" w:hint="eastAsia"/>
                <w:sz w:val="28"/>
                <w:szCs w:val="28"/>
              </w:rPr>
              <w:t>防疫物資費用</w:t>
            </w:r>
            <w:r w:rsidRPr="00950857">
              <w:rPr>
                <w:rFonts w:eastAsia="標楷體" w:cs="新細明體" w:hint="eastAsia"/>
                <w:sz w:val="28"/>
                <w:szCs w:val="28"/>
              </w:rPr>
              <w:t>165</w:t>
            </w:r>
            <w:r w:rsidRPr="00950857">
              <w:rPr>
                <w:rFonts w:eastAsia="標楷體" w:cs="新細明體" w:hint="eastAsia"/>
                <w:sz w:val="28"/>
                <w:szCs w:val="28"/>
              </w:rPr>
              <w:t>天</w:t>
            </w:r>
            <w:r w:rsidRPr="00950857">
              <w:rPr>
                <w:rFonts w:eastAsia="標楷體" w:cs="新細明體" w:hint="eastAsia"/>
                <w:sz w:val="28"/>
                <w:szCs w:val="28"/>
              </w:rPr>
              <w:t>*14</w:t>
            </w:r>
            <w:r w:rsidRPr="00950857">
              <w:rPr>
                <w:rFonts w:eastAsia="標楷體" w:cs="新細明體" w:hint="eastAsia"/>
                <w:sz w:val="28"/>
                <w:szCs w:val="28"/>
              </w:rPr>
              <w:t>元</w:t>
            </w:r>
            <w:r w:rsidRPr="00950857">
              <w:rPr>
                <w:rFonts w:eastAsia="標楷體" w:cs="新細明體" w:hint="eastAsia"/>
                <w:sz w:val="28"/>
                <w:szCs w:val="28"/>
              </w:rPr>
              <w:t>*63</w:t>
            </w:r>
            <w:r w:rsidRPr="00950857">
              <w:rPr>
                <w:rFonts w:eastAsia="標楷體" w:cs="新細明體" w:hint="eastAsia"/>
                <w:sz w:val="28"/>
                <w:szCs w:val="28"/>
              </w:rPr>
              <w:t>輛</w:t>
            </w:r>
            <w:r w:rsidRPr="00950857">
              <w:rPr>
                <w:rFonts w:eastAsia="標楷體" w:cs="新細明體" w:hint="eastAsia"/>
                <w:sz w:val="28"/>
                <w:szCs w:val="28"/>
              </w:rPr>
              <w:t>=145,530</w:t>
            </w:r>
            <w:r w:rsidRPr="00950857">
              <w:rPr>
                <w:rFonts w:eastAsia="標楷體" w:cs="新細明體" w:hint="eastAsia"/>
                <w:sz w:val="28"/>
                <w:szCs w:val="28"/>
              </w:rPr>
              <w:t>元</w:t>
            </w:r>
          </w:p>
          <w:p w:rsidR="003E3134" w:rsidRPr="00950857" w:rsidRDefault="003E3134" w:rsidP="00FB7844">
            <w:pPr>
              <w:spacing w:line="260" w:lineRule="exact"/>
              <w:ind w:leftChars="36" w:left="86" w:firstLineChars="0" w:firstLine="0"/>
              <w:jc w:val="left"/>
              <w:rPr>
                <w:rFonts w:eastAsia="標楷體" w:cs="新細明體"/>
                <w:sz w:val="28"/>
                <w:szCs w:val="28"/>
              </w:rPr>
            </w:pPr>
            <w:r w:rsidRPr="00950857">
              <w:rPr>
                <w:rFonts w:eastAsia="標楷體" w:cs="新細明體" w:hint="eastAsia"/>
                <w:sz w:val="28"/>
                <w:szCs w:val="28"/>
              </w:rPr>
              <w:t>6.</w:t>
            </w:r>
            <w:r w:rsidRPr="00950857">
              <w:rPr>
                <w:rFonts w:eastAsia="標楷體" w:cs="新細明體" w:hint="eastAsia"/>
                <w:sz w:val="28"/>
                <w:szCs w:val="28"/>
              </w:rPr>
              <w:t>油料補貼</w:t>
            </w:r>
            <w:r w:rsidRPr="00950857">
              <w:rPr>
                <w:rFonts w:eastAsia="標楷體" w:cs="新細明體" w:hint="eastAsia"/>
                <w:sz w:val="28"/>
                <w:szCs w:val="28"/>
              </w:rPr>
              <w:t>2</w:t>
            </w:r>
            <w:r>
              <w:rPr>
                <w:rFonts w:eastAsia="標楷體" w:cs="新細明體" w:hint="eastAsia"/>
                <w:sz w:val="28"/>
                <w:szCs w:val="28"/>
              </w:rPr>
              <w:t>,</w:t>
            </w:r>
            <w:r w:rsidRPr="00950857">
              <w:rPr>
                <w:rFonts w:eastAsia="標楷體" w:cs="新細明體" w:hint="eastAsia"/>
                <w:sz w:val="28"/>
                <w:szCs w:val="28"/>
              </w:rPr>
              <w:t>000/</w:t>
            </w:r>
            <w:r w:rsidRPr="00950857">
              <w:rPr>
                <w:rFonts w:eastAsia="標楷體" w:cs="新細明體" w:hint="eastAsia"/>
                <w:sz w:val="28"/>
                <w:szCs w:val="28"/>
              </w:rPr>
              <w:t>月</w:t>
            </w:r>
            <w:r w:rsidRPr="00950857">
              <w:rPr>
                <w:rFonts w:eastAsia="標楷體" w:cs="新細明體" w:hint="eastAsia"/>
                <w:sz w:val="28"/>
                <w:szCs w:val="28"/>
              </w:rPr>
              <w:t>*63</w:t>
            </w:r>
            <w:r w:rsidRPr="00950857">
              <w:rPr>
                <w:rFonts w:eastAsia="標楷體" w:cs="新細明體" w:hint="eastAsia"/>
                <w:sz w:val="28"/>
                <w:szCs w:val="28"/>
              </w:rPr>
              <w:t>輛</w:t>
            </w:r>
            <w:r w:rsidRPr="00950857">
              <w:rPr>
                <w:rFonts w:eastAsia="標楷體" w:cs="新細明體" w:hint="eastAsia"/>
                <w:sz w:val="28"/>
                <w:szCs w:val="28"/>
              </w:rPr>
              <w:t>*6</w:t>
            </w:r>
            <w:r w:rsidRPr="00950857">
              <w:rPr>
                <w:rFonts w:eastAsia="標楷體" w:cs="新細明體" w:hint="eastAsia"/>
                <w:sz w:val="28"/>
                <w:szCs w:val="28"/>
              </w:rPr>
              <w:t>個月</w:t>
            </w:r>
            <w:r w:rsidRPr="00950857">
              <w:rPr>
                <w:rFonts w:eastAsia="標楷體" w:cs="新細明體" w:hint="eastAsia"/>
                <w:sz w:val="28"/>
                <w:szCs w:val="28"/>
              </w:rPr>
              <w:t>=756,000</w:t>
            </w:r>
            <w:r w:rsidRPr="00950857">
              <w:rPr>
                <w:rFonts w:eastAsia="標楷體" w:cs="新細明體" w:hint="eastAsia"/>
                <w:sz w:val="28"/>
                <w:szCs w:val="28"/>
              </w:rPr>
              <w:t>元</w:t>
            </w:r>
          </w:p>
        </w:tc>
      </w:tr>
      <w:tr w:rsidR="001643E6" w:rsidRPr="00950857" w:rsidTr="00527F24">
        <w:trPr>
          <w:trHeight w:val="682"/>
        </w:trPr>
        <w:tc>
          <w:tcPr>
            <w:tcW w:w="10632" w:type="dxa"/>
            <w:gridSpan w:val="8"/>
            <w:vAlign w:val="center"/>
          </w:tcPr>
          <w:p w:rsidR="001643E6" w:rsidRPr="00950857" w:rsidRDefault="001643E6" w:rsidP="006C73CC">
            <w:pPr>
              <w:spacing w:line="300" w:lineRule="exact"/>
              <w:ind w:left="781" w:hanging="541"/>
              <w:jc w:val="center"/>
              <w:rPr>
                <w:rFonts w:eastAsia="標楷體" w:cs="新細明體"/>
                <w:b/>
                <w:sz w:val="28"/>
                <w:szCs w:val="28"/>
              </w:rPr>
            </w:pPr>
            <w:r w:rsidRPr="00950857">
              <w:rPr>
                <w:rFonts w:eastAsia="標楷體" w:cs="新細明體" w:hint="eastAsia"/>
                <w:b/>
                <w:sz w:val="36"/>
                <w:szCs w:val="28"/>
              </w:rPr>
              <w:lastRenderedPageBreak/>
              <w:t>產業紓困</w:t>
            </w:r>
          </w:p>
        </w:tc>
      </w:tr>
      <w:tr w:rsidR="00527F24" w:rsidRPr="00950857" w:rsidTr="00527F24">
        <w:trPr>
          <w:trHeight w:val="608"/>
        </w:trPr>
        <w:tc>
          <w:tcPr>
            <w:tcW w:w="709" w:type="dxa"/>
            <w:vAlign w:val="center"/>
          </w:tcPr>
          <w:p w:rsidR="001643E6" w:rsidRPr="00950857" w:rsidRDefault="001643E6" w:rsidP="00527F24">
            <w:pPr>
              <w:spacing w:line="320" w:lineRule="exact"/>
              <w:ind w:leftChars="0" w:left="420" w:hanging="420"/>
              <w:jc w:val="center"/>
              <w:rPr>
                <w:rFonts w:eastAsia="標楷體" w:cs="新細明體"/>
                <w:b/>
                <w:sz w:val="28"/>
                <w:szCs w:val="28"/>
              </w:rPr>
            </w:pPr>
            <w:r w:rsidRPr="00950857">
              <w:rPr>
                <w:rFonts w:eastAsia="標楷體" w:hint="eastAsia"/>
                <w:b/>
                <w:sz w:val="28"/>
              </w:rPr>
              <w:t>項次</w:t>
            </w:r>
          </w:p>
        </w:tc>
        <w:tc>
          <w:tcPr>
            <w:tcW w:w="2133" w:type="dxa"/>
            <w:shd w:val="clear" w:color="auto" w:fill="auto"/>
            <w:vAlign w:val="center"/>
          </w:tcPr>
          <w:p w:rsidR="001643E6" w:rsidRPr="00950857" w:rsidRDefault="001643E6" w:rsidP="00527F24">
            <w:pPr>
              <w:spacing w:line="320" w:lineRule="exact"/>
              <w:ind w:leftChars="0" w:left="420" w:hanging="420"/>
              <w:jc w:val="center"/>
              <w:rPr>
                <w:rFonts w:eastAsia="標楷體" w:cs="新細明體"/>
                <w:b/>
                <w:sz w:val="28"/>
                <w:szCs w:val="28"/>
              </w:rPr>
            </w:pPr>
            <w:r w:rsidRPr="00950857">
              <w:rPr>
                <w:rFonts w:eastAsia="標楷體" w:hint="eastAsia"/>
                <w:b/>
                <w:sz w:val="28"/>
              </w:rPr>
              <w:t>紓困項目</w:t>
            </w:r>
          </w:p>
        </w:tc>
        <w:tc>
          <w:tcPr>
            <w:tcW w:w="2123" w:type="dxa"/>
            <w:vAlign w:val="center"/>
          </w:tcPr>
          <w:p w:rsidR="001643E6" w:rsidRPr="00950857" w:rsidRDefault="001643E6" w:rsidP="00527F24">
            <w:pPr>
              <w:spacing w:line="260" w:lineRule="exact"/>
              <w:ind w:leftChars="0" w:left="420" w:hanging="420"/>
              <w:jc w:val="center"/>
              <w:rPr>
                <w:rFonts w:eastAsia="標楷體" w:cs="新細明體"/>
                <w:b/>
                <w:sz w:val="28"/>
                <w:szCs w:val="28"/>
              </w:rPr>
            </w:pPr>
            <w:r w:rsidRPr="00950857">
              <w:rPr>
                <w:rFonts w:eastAsia="標楷體" w:hint="eastAsia"/>
                <w:b/>
                <w:sz w:val="28"/>
              </w:rPr>
              <w:t>紓困規定</w:t>
            </w:r>
          </w:p>
        </w:tc>
        <w:tc>
          <w:tcPr>
            <w:tcW w:w="1558" w:type="dxa"/>
            <w:shd w:val="clear" w:color="auto" w:fill="auto"/>
            <w:vAlign w:val="center"/>
          </w:tcPr>
          <w:p w:rsidR="001643E6" w:rsidRPr="00950857" w:rsidRDefault="001643E6" w:rsidP="00527F24">
            <w:pPr>
              <w:spacing w:line="260" w:lineRule="exact"/>
              <w:ind w:leftChars="0" w:left="420" w:hanging="420"/>
              <w:jc w:val="center"/>
              <w:rPr>
                <w:rFonts w:eastAsia="標楷體" w:cs="新細明體"/>
                <w:b/>
                <w:sz w:val="28"/>
                <w:szCs w:val="28"/>
              </w:rPr>
            </w:pPr>
            <w:r w:rsidRPr="00950857">
              <w:rPr>
                <w:rFonts w:eastAsia="標楷體" w:hint="eastAsia"/>
                <w:b/>
                <w:sz w:val="28"/>
              </w:rPr>
              <w:t>實施對象</w:t>
            </w:r>
          </w:p>
        </w:tc>
        <w:tc>
          <w:tcPr>
            <w:tcW w:w="1841" w:type="dxa"/>
            <w:gridSpan w:val="2"/>
            <w:shd w:val="clear" w:color="auto" w:fill="auto"/>
            <w:noWrap/>
            <w:vAlign w:val="center"/>
          </w:tcPr>
          <w:p w:rsidR="001643E6" w:rsidRPr="00950857" w:rsidRDefault="001643E6" w:rsidP="00527F24">
            <w:pPr>
              <w:spacing w:line="260" w:lineRule="exact"/>
              <w:ind w:leftChars="0" w:left="420" w:hanging="420"/>
              <w:jc w:val="center"/>
              <w:rPr>
                <w:rFonts w:eastAsia="標楷體" w:cs="新細明體"/>
                <w:b/>
                <w:sz w:val="28"/>
                <w:szCs w:val="28"/>
              </w:rPr>
            </w:pPr>
            <w:r w:rsidRPr="00950857">
              <w:rPr>
                <w:rFonts w:eastAsia="標楷體" w:hint="eastAsia"/>
                <w:b/>
                <w:sz w:val="28"/>
              </w:rPr>
              <w:t>經費</w:t>
            </w:r>
          </w:p>
        </w:tc>
        <w:tc>
          <w:tcPr>
            <w:tcW w:w="2268" w:type="dxa"/>
            <w:gridSpan w:val="2"/>
            <w:shd w:val="clear" w:color="auto" w:fill="auto"/>
            <w:noWrap/>
            <w:vAlign w:val="center"/>
          </w:tcPr>
          <w:p w:rsidR="001643E6" w:rsidRPr="00950857" w:rsidRDefault="001643E6" w:rsidP="00527F24">
            <w:pPr>
              <w:spacing w:line="260" w:lineRule="exact"/>
              <w:ind w:leftChars="0" w:left="420" w:hanging="420"/>
              <w:jc w:val="center"/>
              <w:rPr>
                <w:rFonts w:eastAsia="標楷體" w:cs="新細明體"/>
                <w:b/>
                <w:sz w:val="28"/>
                <w:szCs w:val="28"/>
              </w:rPr>
            </w:pPr>
            <w:r w:rsidRPr="00950857">
              <w:rPr>
                <w:rFonts w:eastAsia="標楷體" w:hint="eastAsia"/>
                <w:b/>
                <w:sz w:val="28"/>
              </w:rPr>
              <w:t>執行成果</w:t>
            </w:r>
          </w:p>
        </w:tc>
      </w:tr>
      <w:tr w:rsidR="00527F24" w:rsidRPr="00950857" w:rsidTr="00527F24">
        <w:trPr>
          <w:trHeight w:val="1518"/>
        </w:trPr>
        <w:tc>
          <w:tcPr>
            <w:tcW w:w="709" w:type="dxa"/>
          </w:tcPr>
          <w:p w:rsidR="001643E6" w:rsidRPr="00950857" w:rsidRDefault="001643E6" w:rsidP="001643E6">
            <w:pPr>
              <w:spacing w:line="320" w:lineRule="exact"/>
              <w:ind w:left="660" w:hanging="420"/>
              <w:rPr>
                <w:rFonts w:eastAsia="標楷體" w:cs="新細明體"/>
                <w:sz w:val="28"/>
                <w:szCs w:val="28"/>
              </w:rPr>
            </w:pPr>
            <w:proofErr w:type="gramStart"/>
            <w:r w:rsidRPr="00950857">
              <w:rPr>
                <w:rFonts w:eastAsia="標楷體" w:cs="新細明體" w:hint="eastAsia"/>
                <w:sz w:val="28"/>
                <w:szCs w:val="28"/>
              </w:rPr>
              <w:t>一</w:t>
            </w:r>
            <w:proofErr w:type="gramEnd"/>
          </w:p>
        </w:tc>
        <w:tc>
          <w:tcPr>
            <w:tcW w:w="2133" w:type="dxa"/>
            <w:shd w:val="clear" w:color="auto" w:fill="auto"/>
          </w:tcPr>
          <w:p w:rsidR="001643E6" w:rsidRPr="00B90DE2" w:rsidRDefault="001643E6" w:rsidP="00527F24">
            <w:pPr>
              <w:spacing w:line="320" w:lineRule="exact"/>
              <w:ind w:leftChars="0" w:left="0" w:firstLineChars="0" w:firstLine="0"/>
              <w:rPr>
                <w:rFonts w:eastAsia="標楷體" w:cs="新細明體"/>
                <w:b/>
                <w:sz w:val="28"/>
                <w:szCs w:val="28"/>
              </w:rPr>
            </w:pPr>
            <w:r w:rsidRPr="00B90DE2">
              <w:rPr>
                <w:rStyle w:val="aff3"/>
                <w:rFonts w:eastAsia="標楷體"/>
                <w:b w:val="0"/>
                <w:sz w:val="28"/>
                <w:shd w:val="clear" w:color="auto" w:fill="FCFCFC"/>
              </w:rPr>
              <w:t>小規模營業人簡易申貸方案</w:t>
            </w:r>
          </w:p>
        </w:tc>
        <w:tc>
          <w:tcPr>
            <w:tcW w:w="2123" w:type="dxa"/>
          </w:tcPr>
          <w:p w:rsidR="001643E6" w:rsidRPr="00950857" w:rsidRDefault="004B4A14" w:rsidP="00527F24">
            <w:pPr>
              <w:spacing w:line="260" w:lineRule="exact"/>
              <w:ind w:leftChars="0" w:left="0" w:firstLineChars="0" w:firstLine="0"/>
              <w:rPr>
                <w:rFonts w:eastAsia="標楷體" w:cs="新細明體"/>
                <w:sz w:val="28"/>
                <w:szCs w:val="28"/>
              </w:rPr>
            </w:pPr>
            <w:r>
              <w:rPr>
                <w:rFonts w:eastAsia="標楷體" w:cs="新細明體" w:hint="eastAsia"/>
                <w:sz w:val="28"/>
                <w:szCs w:val="28"/>
              </w:rPr>
              <w:t>1.</w:t>
            </w:r>
            <w:r w:rsidR="001643E6" w:rsidRPr="00950857">
              <w:rPr>
                <w:rFonts w:eastAsia="標楷體" w:cs="新細明體" w:hint="eastAsia"/>
                <w:sz w:val="28"/>
                <w:szCs w:val="28"/>
              </w:rPr>
              <w:t>信用保證成數：</w:t>
            </w:r>
            <w:proofErr w:type="gramStart"/>
            <w:r w:rsidR="001643E6" w:rsidRPr="00950857">
              <w:rPr>
                <w:rFonts w:eastAsia="標楷體" w:cs="新細明體" w:hint="eastAsia"/>
                <w:sz w:val="28"/>
                <w:szCs w:val="28"/>
              </w:rPr>
              <w:t>10</w:t>
            </w:r>
            <w:r w:rsidR="001643E6" w:rsidRPr="00950857">
              <w:rPr>
                <w:rFonts w:eastAsia="標楷體" w:cs="新細明體" w:hint="eastAsia"/>
                <w:sz w:val="28"/>
                <w:szCs w:val="28"/>
              </w:rPr>
              <w:t>成</w:t>
            </w:r>
            <w:proofErr w:type="gramEnd"/>
            <w:r w:rsidR="001643E6" w:rsidRPr="00950857">
              <w:rPr>
                <w:rFonts w:eastAsia="標楷體" w:cs="新細明體" w:hint="eastAsia"/>
                <w:sz w:val="28"/>
                <w:szCs w:val="28"/>
              </w:rPr>
              <w:t>。</w:t>
            </w:r>
          </w:p>
          <w:p w:rsidR="001643E6" w:rsidRPr="00950857" w:rsidRDefault="004B4A14" w:rsidP="004B4A14">
            <w:pPr>
              <w:spacing w:line="260" w:lineRule="exact"/>
              <w:ind w:leftChars="0" w:left="0" w:firstLineChars="0" w:firstLine="0"/>
              <w:rPr>
                <w:rFonts w:eastAsia="標楷體" w:cs="新細明體"/>
                <w:sz w:val="28"/>
                <w:szCs w:val="28"/>
              </w:rPr>
            </w:pPr>
            <w:r>
              <w:rPr>
                <w:rFonts w:eastAsia="標楷體" w:cs="新細明體" w:hint="eastAsia"/>
                <w:sz w:val="28"/>
                <w:szCs w:val="28"/>
              </w:rPr>
              <w:t>2.</w:t>
            </w:r>
            <w:r w:rsidR="001643E6" w:rsidRPr="00950857">
              <w:rPr>
                <w:rFonts w:eastAsia="標楷體" w:cs="新細明體" w:hint="eastAsia"/>
                <w:sz w:val="28"/>
                <w:szCs w:val="28"/>
              </w:rPr>
              <w:t>利率：不超過</w:t>
            </w:r>
            <w:r w:rsidR="001643E6">
              <w:rPr>
                <w:rFonts w:eastAsia="標楷體" w:cs="新細明體" w:hint="eastAsia"/>
                <w:sz w:val="28"/>
                <w:szCs w:val="28"/>
              </w:rPr>
              <w:t>1%</w:t>
            </w:r>
          </w:p>
        </w:tc>
        <w:tc>
          <w:tcPr>
            <w:tcW w:w="1558" w:type="dxa"/>
            <w:shd w:val="clear" w:color="auto" w:fill="auto"/>
          </w:tcPr>
          <w:p w:rsidR="001643E6" w:rsidRPr="00950857" w:rsidRDefault="001643E6" w:rsidP="00527F24">
            <w:pPr>
              <w:spacing w:line="260" w:lineRule="exact"/>
              <w:ind w:leftChars="0" w:left="0" w:firstLineChars="0" w:firstLine="0"/>
              <w:rPr>
                <w:rFonts w:eastAsia="標楷體" w:cs="新細明體"/>
                <w:sz w:val="28"/>
                <w:szCs w:val="28"/>
              </w:rPr>
            </w:pPr>
            <w:r w:rsidRPr="00950857">
              <w:rPr>
                <w:rFonts w:eastAsia="標楷體" w:cs="新細明體" w:hint="eastAsia"/>
                <w:sz w:val="28"/>
                <w:szCs w:val="28"/>
              </w:rPr>
              <w:t>小規模營業人</w:t>
            </w:r>
            <w:r w:rsidRPr="00950857">
              <w:rPr>
                <w:rFonts w:eastAsia="標楷體" w:cs="新細明體" w:hint="eastAsia"/>
                <w:sz w:val="28"/>
                <w:szCs w:val="28"/>
              </w:rPr>
              <w:t>(</w:t>
            </w:r>
            <w:r w:rsidRPr="00950857">
              <w:rPr>
                <w:rFonts w:eastAsia="標楷體" w:cs="新細明體" w:hint="eastAsia"/>
                <w:sz w:val="28"/>
                <w:szCs w:val="28"/>
              </w:rPr>
              <w:t>限有稅籍登記且每月銷售額未達使用統一發票標準之營業人</w:t>
            </w:r>
            <w:r w:rsidRPr="00950857">
              <w:rPr>
                <w:rFonts w:eastAsia="標楷體" w:cs="新細明體" w:hint="eastAsia"/>
                <w:sz w:val="28"/>
                <w:szCs w:val="28"/>
              </w:rPr>
              <w:t>)</w:t>
            </w:r>
            <w:r w:rsidRPr="00950857">
              <w:rPr>
                <w:rFonts w:eastAsia="標楷體" w:cs="新細明體" w:hint="eastAsia"/>
                <w:sz w:val="28"/>
                <w:szCs w:val="28"/>
              </w:rPr>
              <w:t>。</w:t>
            </w:r>
          </w:p>
        </w:tc>
        <w:tc>
          <w:tcPr>
            <w:tcW w:w="1841" w:type="dxa"/>
            <w:gridSpan w:val="2"/>
            <w:shd w:val="clear" w:color="auto" w:fill="auto"/>
            <w:noWrap/>
          </w:tcPr>
          <w:p w:rsidR="001643E6" w:rsidRPr="00A86B96" w:rsidRDefault="001643E6" w:rsidP="00527F24">
            <w:pPr>
              <w:spacing w:line="260" w:lineRule="exact"/>
              <w:ind w:leftChars="0" w:left="0" w:firstLineChars="0" w:hanging="1"/>
              <w:rPr>
                <w:rFonts w:eastAsia="標楷體" w:cs="新細明體"/>
                <w:sz w:val="28"/>
                <w:szCs w:val="28"/>
              </w:rPr>
            </w:pPr>
            <w:r>
              <w:rPr>
                <w:rFonts w:eastAsia="標楷體" w:cs="新細明體" w:hint="eastAsia"/>
                <w:sz w:val="28"/>
                <w:szCs w:val="28"/>
              </w:rPr>
              <w:t>貸款額度</w:t>
            </w:r>
            <w:r w:rsidRPr="00A86B96">
              <w:rPr>
                <w:rFonts w:eastAsia="標楷體" w:cs="新細明體" w:hint="eastAsia"/>
                <w:sz w:val="28"/>
                <w:szCs w:val="28"/>
              </w:rPr>
              <w:t>每戶最高</w:t>
            </w:r>
            <w:r w:rsidRPr="00A86B96">
              <w:rPr>
                <w:rFonts w:eastAsia="標楷體" w:cs="新細明體" w:hint="eastAsia"/>
                <w:sz w:val="28"/>
                <w:szCs w:val="28"/>
              </w:rPr>
              <w:t>50</w:t>
            </w:r>
            <w:r w:rsidRPr="00A86B96">
              <w:rPr>
                <w:rFonts w:eastAsia="標楷體" w:cs="新細明體" w:hint="eastAsia"/>
                <w:sz w:val="28"/>
                <w:szCs w:val="28"/>
              </w:rPr>
              <w:t>萬元。</w:t>
            </w:r>
          </w:p>
          <w:p w:rsidR="001643E6" w:rsidRPr="00A86B96" w:rsidRDefault="001643E6" w:rsidP="00527F24">
            <w:pPr>
              <w:spacing w:line="260" w:lineRule="exact"/>
              <w:ind w:leftChars="0" w:left="420" w:hanging="420"/>
              <w:rPr>
                <w:rFonts w:eastAsia="標楷體" w:cs="新細明體"/>
                <w:sz w:val="28"/>
                <w:szCs w:val="28"/>
              </w:rPr>
            </w:pPr>
          </w:p>
        </w:tc>
        <w:tc>
          <w:tcPr>
            <w:tcW w:w="2268" w:type="dxa"/>
            <w:gridSpan w:val="2"/>
            <w:shd w:val="clear" w:color="auto" w:fill="auto"/>
            <w:noWrap/>
          </w:tcPr>
          <w:p w:rsidR="001643E6" w:rsidRPr="00950857" w:rsidRDefault="001643E6" w:rsidP="00527F24">
            <w:pPr>
              <w:spacing w:line="260" w:lineRule="exact"/>
              <w:ind w:leftChars="0" w:left="0" w:firstLineChars="0" w:firstLine="0"/>
              <w:rPr>
                <w:rFonts w:eastAsia="標楷體" w:cs="新細明體"/>
                <w:sz w:val="28"/>
                <w:szCs w:val="28"/>
              </w:rPr>
            </w:pPr>
            <w:r w:rsidRPr="00950857">
              <w:rPr>
                <w:rFonts w:eastAsia="標楷體" w:cs="新細明體" w:hint="eastAsia"/>
                <w:sz w:val="28"/>
                <w:szCs w:val="28"/>
              </w:rPr>
              <w:t>有</w:t>
            </w:r>
            <w:r w:rsidRPr="00950857">
              <w:rPr>
                <w:rFonts w:eastAsia="標楷體" w:cs="新細明體" w:hint="eastAsia"/>
                <w:sz w:val="28"/>
                <w:szCs w:val="28"/>
              </w:rPr>
              <w:t>2</w:t>
            </w:r>
            <w:r w:rsidRPr="00950857">
              <w:rPr>
                <w:rFonts w:eastAsia="標楷體" w:cs="新細明體" w:hint="eastAsia"/>
                <w:sz w:val="28"/>
                <w:szCs w:val="28"/>
              </w:rPr>
              <w:t>件申請案，受理單位</w:t>
            </w:r>
            <w:r w:rsidRPr="00950857">
              <w:rPr>
                <w:rFonts w:eastAsia="標楷體" w:cs="新細明體" w:hint="eastAsia"/>
                <w:sz w:val="28"/>
                <w:szCs w:val="28"/>
              </w:rPr>
              <w:t>:</w:t>
            </w:r>
            <w:r w:rsidRPr="00950857">
              <w:rPr>
                <w:rFonts w:eastAsia="標楷體" w:cs="新細明體" w:hint="eastAsia"/>
                <w:sz w:val="28"/>
                <w:szCs w:val="28"/>
              </w:rPr>
              <w:t>臺灣銀行馬祖分行。</w:t>
            </w:r>
            <w:r w:rsidRPr="00950857">
              <w:rPr>
                <w:rFonts w:eastAsia="標楷體" w:cs="新細明體" w:hint="eastAsia"/>
                <w:sz w:val="28"/>
                <w:szCs w:val="28"/>
              </w:rPr>
              <w:t>(</w:t>
            </w:r>
            <w:r w:rsidRPr="00950857">
              <w:rPr>
                <w:rFonts w:eastAsia="標楷體" w:cs="新細明體" w:hint="eastAsia"/>
                <w:sz w:val="28"/>
                <w:szCs w:val="28"/>
              </w:rPr>
              <w:t>已核定</w:t>
            </w:r>
            <w:r w:rsidRPr="00950857">
              <w:rPr>
                <w:rFonts w:eastAsia="標楷體" w:cs="新細明體" w:hint="eastAsia"/>
                <w:sz w:val="28"/>
                <w:szCs w:val="28"/>
              </w:rPr>
              <w:t>)</w:t>
            </w:r>
          </w:p>
        </w:tc>
      </w:tr>
      <w:tr w:rsidR="00527F24" w:rsidRPr="00950857" w:rsidTr="00527F24">
        <w:trPr>
          <w:trHeight w:val="1518"/>
        </w:trPr>
        <w:tc>
          <w:tcPr>
            <w:tcW w:w="709" w:type="dxa"/>
          </w:tcPr>
          <w:p w:rsidR="001643E6" w:rsidRPr="00950857" w:rsidRDefault="001643E6" w:rsidP="001643E6">
            <w:pPr>
              <w:spacing w:line="320" w:lineRule="exact"/>
              <w:ind w:left="660" w:hanging="420"/>
              <w:rPr>
                <w:rFonts w:eastAsia="標楷體" w:cs="新細明體"/>
                <w:sz w:val="28"/>
                <w:szCs w:val="28"/>
              </w:rPr>
            </w:pPr>
            <w:r w:rsidRPr="00950857">
              <w:rPr>
                <w:rFonts w:eastAsia="標楷體" w:cs="新細明體" w:hint="eastAsia"/>
                <w:sz w:val="28"/>
                <w:szCs w:val="28"/>
              </w:rPr>
              <w:t>二</w:t>
            </w:r>
          </w:p>
        </w:tc>
        <w:tc>
          <w:tcPr>
            <w:tcW w:w="2133" w:type="dxa"/>
            <w:shd w:val="clear" w:color="auto" w:fill="auto"/>
          </w:tcPr>
          <w:p w:rsidR="001643E6" w:rsidRPr="00950857" w:rsidRDefault="001643E6" w:rsidP="00527F24">
            <w:pPr>
              <w:spacing w:line="320" w:lineRule="exact"/>
              <w:ind w:leftChars="0" w:left="0" w:firstLineChars="0" w:firstLine="0"/>
              <w:rPr>
                <w:rFonts w:eastAsia="標楷體" w:cs="新細明體"/>
                <w:sz w:val="28"/>
                <w:szCs w:val="28"/>
              </w:rPr>
            </w:pPr>
            <w:r w:rsidRPr="00950857">
              <w:rPr>
                <w:rFonts w:eastAsia="標楷體" w:cs="新細明體" w:hint="eastAsia"/>
                <w:sz w:val="28"/>
                <w:szCs w:val="28"/>
              </w:rPr>
              <w:t>薪資補貼及營運資金補貼</w:t>
            </w:r>
          </w:p>
        </w:tc>
        <w:tc>
          <w:tcPr>
            <w:tcW w:w="2123" w:type="dxa"/>
          </w:tcPr>
          <w:p w:rsidR="001643E6" w:rsidRPr="00950857" w:rsidRDefault="009A0EA0" w:rsidP="00527F24">
            <w:pPr>
              <w:spacing w:line="260" w:lineRule="exact"/>
              <w:ind w:leftChars="0" w:left="0" w:firstLineChars="0" w:firstLine="0"/>
              <w:jc w:val="left"/>
              <w:rPr>
                <w:rFonts w:eastAsia="標楷體" w:cs="新細明體"/>
                <w:sz w:val="28"/>
                <w:szCs w:val="28"/>
              </w:rPr>
            </w:pPr>
            <w:r>
              <w:rPr>
                <w:rFonts w:eastAsia="標楷體" w:cs="新細明體" w:hint="eastAsia"/>
                <w:sz w:val="28"/>
                <w:szCs w:val="28"/>
              </w:rPr>
              <w:t>1.</w:t>
            </w:r>
            <w:r w:rsidR="001643E6" w:rsidRPr="00950857">
              <w:rPr>
                <w:rFonts w:eastAsia="標楷體" w:cs="新細明體" w:hint="eastAsia"/>
                <w:sz w:val="28"/>
                <w:szCs w:val="28"/>
              </w:rPr>
              <w:t>薪資補貼：</w:t>
            </w:r>
            <w:r w:rsidR="001643E6" w:rsidRPr="00950857">
              <w:rPr>
                <w:rFonts w:eastAsia="標楷體" w:cs="新細明體" w:hint="eastAsia"/>
                <w:sz w:val="28"/>
                <w:szCs w:val="28"/>
              </w:rPr>
              <w:t>4-6</w:t>
            </w:r>
            <w:r w:rsidR="001643E6" w:rsidRPr="00950857">
              <w:rPr>
                <w:rFonts w:eastAsia="標楷體" w:cs="新細明體" w:hint="eastAsia"/>
                <w:sz w:val="28"/>
                <w:szCs w:val="28"/>
              </w:rPr>
              <w:t>月每位員工經</w:t>
            </w:r>
            <w:r w:rsidR="001643E6">
              <w:rPr>
                <w:rFonts w:eastAsia="標楷體" w:cs="新細明體" w:hint="eastAsia"/>
                <w:sz w:val="28"/>
                <w:szCs w:val="28"/>
              </w:rPr>
              <w:t>常性薪資之百分之四十計算之，且每位員工每月薪資補貼額度以新臺幣</w:t>
            </w:r>
            <w:r w:rsidR="001643E6">
              <w:rPr>
                <w:rFonts w:eastAsia="標楷體" w:cs="新細明體" w:hint="eastAsia"/>
                <w:sz w:val="28"/>
                <w:szCs w:val="28"/>
              </w:rPr>
              <w:t>2</w:t>
            </w:r>
            <w:r w:rsidR="001643E6" w:rsidRPr="00950857">
              <w:rPr>
                <w:rFonts w:eastAsia="標楷體" w:cs="新細明體" w:hint="eastAsia"/>
                <w:sz w:val="28"/>
                <w:szCs w:val="28"/>
              </w:rPr>
              <w:t>萬元為上限。</w:t>
            </w:r>
          </w:p>
          <w:p w:rsidR="001643E6" w:rsidRPr="00950857" w:rsidRDefault="009A0EA0" w:rsidP="009A0EA0">
            <w:pPr>
              <w:spacing w:line="260" w:lineRule="exact"/>
              <w:ind w:leftChars="0" w:left="0" w:firstLineChars="0" w:firstLine="0"/>
              <w:jc w:val="left"/>
              <w:rPr>
                <w:rFonts w:eastAsia="標楷體" w:cs="新細明體"/>
                <w:sz w:val="28"/>
                <w:szCs w:val="28"/>
              </w:rPr>
            </w:pPr>
            <w:r>
              <w:rPr>
                <w:rFonts w:eastAsia="標楷體" w:cs="新細明體" w:hint="eastAsia"/>
                <w:sz w:val="28"/>
                <w:szCs w:val="28"/>
              </w:rPr>
              <w:t>2.</w:t>
            </w:r>
            <w:r w:rsidR="001643E6">
              <w:rPr>
                <w:rFonts w:eastAsia="標楷體" w:cs="新細明體" w:hint="eastAsia"/>
                <w:sz w:val="28"/>
                <w:szCs w:val="28"/>
              </w:rPr>
              <w:t>營運資金補貼：依艱困事業員工人數乘以新臺幣</w:t>
            </w:r>
            <w:r w:rsidR="001643E6">
              <w:rPr>
                <w:rFonts w:eastAsia="標楷體" w:cs="新細明體" w:hint="eastAsia"/>
                <w:sz w:val="28"/>
                <w:szCs w:val="28"/>
              </w:rPr>
              <w:t>1</w:t>
            </w:r>
            <w:r w:rsidR="001643E6" w:rsidRPr="00950857">
              <w:rPr>
                <w:rFonts w:eastAsia="標楷體" w:cs="新細明體" w:hint="eastAsia"/>
                <w:sz w:val="28"/>
                <w:szCs w:val="28"/>
              </w:rPr>
              <w:t>萬元計算補貼額度，提供一次性補貼。</w:t>
            </w:r>
          </w:p>
        </w:tc>
        <w:tc>
          <w:tcPr>
            <w:tcW w:w="1558" w:type="dxa"/>
            <w:shd w:val="clear" w:color="auto" w:fill="auto"/>
          </w:tcPr>
          <w:p w:rsidR="001643E6" w:rsidRPr="00FB7844" w:rsidRDefault="001643E6" w:rsidP="00FB7844">
            <w:pPr>
              <w:spacing w:line="260" w:lineRule="exact"/>
              <w:ind w:leftChars="0" w:left="0" w:firstLineChars="0" w:firstLine="0"/>
              <w:jc w:val="left"/>
              <w:rPr>
                <w:rFonts w:eastAsia="標楷體" w:cs="新細明體"/>
                <w:spacing w:val="2"/>
                <w:sz w:val="28"/>
                <w:szCs w:val="28"/>
              </w:rPr>
            </w:pPr>
            <w:r w:rsidRPr="00FB7844">
              <w:rPr>
                <w:rFonts w:eastAsia="標楷體" w:cs="新細明體" w:hint="eastAsia"/>
                <w:spacing w:val="2"/>
                <w:sz w:val="28"/>
                <w:szCs w:val="28"/>
              </w:rPr>
              <w:t>受影響產業：</w:t>
            </w:r>
            <w:r w:rsidR="00FB7844" w:rsidRPr="00FB7844">
              <w:rPr>
                <w:rFonts w:eastAsia="標楷體" w:cs="新細明體" w:hint="eastAsia"/>
                <w:spacing w:val="2"/>
                <w:sz w:val="28"/>
                <w:szCs w:val="28"/>
              </w:rPr>
              <w:t>1.</w:t>
            </w:r>
            <w:r w:rsidRPr="00FB7844">
              <w:rPr>
                <w:rFonts w:eastAsia="標楷體" w:cs="新細明體" w:hint="eastAsia"/>
                <w:spacing w:val="2"/>
                <w:sz w:val="28"/>
                <w:szCs w:val="28"/>
              </w:rPr>
              <w:t>製造業</w:t>
            </w:r>
            <w:r w:rsidR="00FB7844" w:rsidRPr="00FB7844">
              <w:rPr>
                <w:rFonts w:eastAsia="標楷體" w:cs="新細明體" w:hint="eastAsia"/>
                <w:spacing w:val="2"/>
                <w:sz w:val="28"/>
                <w:szCs w:val="28"/>
              </w:rPr>
              <w:t>2.</w:t>
            </w:r>
            <w:r w:rsidRPr="00FB7844">
              <w:rPr>
                <w:rFonts w:eastAsia="標楷體" w:cs="新細明體" w:hint="eastAsia"/>
                <w:spacing w:val="2"/>
                <w:sz w:val="28"/>
                <w:szCs w:val="28"/>
              </w:rPr>
              <w:t>服務業</w:t>
            </w:r>
            <w:r w:rsidR="00FB7844" w:rsidRPr="00FB7844">
              <w:rPr>
                <w:rFonts w:eastAsia="標楷體" w:cs="新細明體" w:hint="eastAsia"/>
                <w:spacing w:val="2"/>
                <w:sz w:val="28"/>
                <w:szCs w:val="28"/>
              </w:rPr>
              <w:t>3.</w:t>
            </w:r>
            <w:r w:rsidRPr="00FB7844">
              <w:rPr>
                <w:rFonts w:eastAsia="標楷體" w:cs="新細明體" w:hint="eastAsia"/>
                <w:spacing w:val="2"/>
                <w:sz w:val="28"/>
                <w:szCs w:val="28"/>
              </w:rPr>
              <w:t>其他經主管機關認定之產業。</w:t>
            </w:r>
          </w:p>
        </w:tc>
        <w:tc>
          <w:tcPr>
            <w:tcW w:w="1841" w:type="dxa"/>
            <w:gridSpan w:val="2"/>
            <w:shd w:val="clear" w:color="auto" w:fill="auto"/>
            <w:noWrap/>
          </w:tcPr>
          <w:p w:rsidR="001643E6" w:rsidRPr="00FB7844" w:rsidRDefault="00D92261" w:rsidP="00FB7844">
            <w:pPr>
              <w:spacing w:line="260" w:lineRule="exact"/>
              <w:ind w:leftChars="0" w:left="0" w:firstLineChars="0" w:firstLine="2"/>
              <w:jc w:val="left"/>
              <w:rPr>
                <w:rFonts w:eastAsia="標楷體" w:cs="新細明體"/>
                <w:spacing w:val="2"/>
                <w:sz w:val="28"/>
                <w:szCs w:val="28"/>
              </w:rPr>
            </w:pPr>
            <w:r w:rsidRPr="00FB7844">
              <w:rPr>
                <w:rFonts w:eastAsia="標楷體" w:cs="新細明體" w:hint="eastAsia"/>
                <w:spacing w:val="2"/>
                <w:sz w:val="28"/>
                <w:szCs w:val="28"/>
              </w:rPr>
              <w:t>薪</w:t>
            </w:r>
            <w:r w:rsidR="00C05F3D" w:rsidRPr="00FB7844">
              <w:rPr>
                <w:rFonts w:eastAsia="標楷體" w:cs="新細明體" w:hint="eastAsia"/>
                <w:spacing w:val="2"/>
                <w:sz w:val="28"/>
                <w:szCs w:val="28"/>
              </w:rPr>
              <w:t>資</w:t>
            </w:r>
            <w:r w:rsidRPr="00FB7844">
              <w:rPr>
                <w:rFonts w:eastAsia="標楷體" w:cs="新細明體" w:hint="eastAsia"/>
                <w:spacing w:val="2"/>
                <w:sz w:val="28"/>
                <w:szCs w:val="28"/>
              </w:rPr>
              <w:t xml:space="preserve"> </w:t>
            </w:r>
            <w:r w:rsidR="001643E6" w:rsidRPr="00FB7844">
              <w:rPr>
                <w:rFonts w:eastAsia="標楷體" w:cs="新細明體" w:hint="eastAsia"/>
                <w:spacing w:val="2"/>
                <w:sz w:val="28"/>
                <w:szCs w:val="28"/>
              </w:rPr>
              <w:t>補貼：</w:t>
            </w:r>
            <w:r w:rsidR="001643E6" w:rsidRPr="00FB7844">
              <w:rPr>
                <w:rFonts w:eastAsia="標楷體" w:cs="新細明體" w:hint="eastAsia"/>
                <w:spacing w:val="2"/>
                <w:sz w:val="28"/>
                <w:szCs w:val="28"/>
              </w:rPr>
              <w:t>3</w:t>
            </w:r>
            <w:r w:rsidR="001643E6" w:rsidRPr="00FB7844">
              <w:rPr>
                <w:rFonts w:eastAsia="標楷體" w:cs="新細明體" w:hint="eastAsia"/>
                <w:spacing w:val="2"/>
                <w:sz w:val="28"/>
                <w:szCs w:val="28"/>
              </w:rPr>
              <w:t>個月每月</w:t>
            </w:r>
            <w:r w:rsidR="001643E6" w:rsidRPr="00FB7844">
              <w:rPr>
                <w:rFonts w:eastAsia="標楷體" w:cs="新細明體" w:hint="eastAsia"/>
                <w:spacing w:val="2"/>
                <w:sz w:val="28"/>
                <w:szCs w:val="28"/>
              </w:rPr>
              <w:t>2</w:t>
            </w:r>
            <w:r w:rsidR="001643E6" w:rsidRPr="00FB7844">
              <w:rPr>
                <w:rFonts w:eastAsia="標楷體" w:cs="新細明體" w:hint="eastAsia"/>
                <w:spacing w:val="2"/>
                <w:sz w:val="28"/>
                <w:szCs w:val="28"/>
              </w:rPr>
              <w:t>萬元上限</w:t>
            </w:r>
          </w:p>
          <w:p w:rsidR="001643E6" w:rsidRPr="00FB7844" w:rsidRDefault="001643E6" w:rsidP="00FB7844">
            <w:pPr>
              <w:spacing w:line="260" w:lineRule="exact"/>
              <w:ind w:leftChars="0" w:left="0" w:firstLineChars="0" w:firstLine="0"/>
              <w:jc w:val="left"/>
              <w:rPr>
                <w:rFonts w:eastAsia="標楷體" w:cs="新細明體"/>
                <w:spacing w:val="2"/>
                <w:sz w:val="28"/>
                <w:szCs w:val="28"/>
              </w:rPr>
            </w:pPr>
            <w:r w:rsidRPr="00FB7844">
              <w:rPr>
                <w:rFonts w:eastAsia="標楷體" w:cs="新細明體" w:hint="eastAsia"/>
                <w:spacing w:val="2"/>
                <w:sz w:val="28"/>
                <w:szCs w:val="28"/>
              </w:rPr>
              <w:t>營運資金補貼：</w:t>
            </w:r>
            <w:r w:rsidRPr="00FB7844">
              <w:rPr>
                <w:rFonts w:eastAsia="標楷體" w:cs="新細明體" w:hint="eastAsia"/>
                <w:spacing w:val="2"/>
                <w:sz w:val="28"/>
                <w:szCs w:val="28"/>
              </w:rPr>
              <w:t xml:space="preserve"> </w:t>
            </w:r>
            <w:r w:rsidRPr="00FB7844">
              <w:rPr>
                <w:rFonts w:eastAsia="標楷體" w:cs="新細明體" w:hint="eastAsia"/>
                <w:spacing w:val="2"/>
                <w:sz w:val="28"/>
                <w:szCs w:val="28"/>
              </w:rPr>
              <w:t>一次性</w:t>
            </w:r>
            <w:r w:rsidRPr="00FB7844">
              <w:rPr>
                <w:rFonts w:eastAsia="標楷體" w:cs="新細明體" w:hint="eastAsia"/>
                <w:spacing w:val="2"/>
                <w:sz w:val="28"/>
                <w:szCs w:val="28"/>
              </w:rPr>
              <w:t>1</w:t>
            </w:r>
            <w:r w:rsidRPr="00FB7844">
              <w:rPr>
                <w:rFonts w:eastAsia="標楷體" w:cs="新細明體" w:hint="eastAsia"/>
                <w:spacing w:val="2"/>
                <w:sz w:val="28"/>
                <w:szCs w:val="28"/>
              </w:rPr>
              <w:t>萬元。</w:t>
            </w:r>
          </w:p>
        </w:tc>
        <w:tc>
          <w:tcPr>
            <w:tcW w:w="2268" w:type="dxa"/>
            <w:gridSpan w:val="2"/>
            <w:shd w:val="clear" w:color="auto" w:fill="auto"/>
            <w:noWrap/>
          </w:tcPr>
          <w:p w:rsidR="001643E6" w:rsidRPr="00FB7844" w:rsidRDefault="001643E6" w:rsidP="00FB7844">
            <w:pPr>
              <w:spacing w:line="260" w:lineRule="exact"/>
              <w:ind w:leftChars="0" w:left="0" w:firstLineChars="0" w:firstLine="0"/>
              <w:jc w:val="left"/>
              <w:rPr>
                <w:rFonts w:eastAsia="標楷體" w:cs="新細明體"/>
                <w:spacing w:val="2"/>
                <w:sz w:val="28"/>
                <w:szCs w:val="28"/>
              </w:rPr>
            </w:pPr>
            <w:r w:rsidRPr="00FB7844">
              <w:rPr>
                <w:rFonts w:eastAsia="標楷體" w:cs="新細明體" w:hint="eastAsia"/>
                <w:spacing w:val="2"/>
                <w:sz w:val="28"/>
                <w:szCs w:val="28"/>
              </w:rPr>
              <w:t>本縣有</w:t>
            </w:r>
            <w:r w:rsidRPr="00FB7844">
              <w:rPr>
                <w:rFonts w:eastAsia="標楷體" w:cs="新細明體" w:hint="eastAsia"/>
                <w:spacing w:val="2"/>
                <w:sz w:val="28"/>
                <w:szCs w:val="28"/>
              </w:rPr>
              <w:t>3</w:t>
            </w:r>
            <w:r w:rsidRPr="00FB7844">
              <w:rPr>
                <w:rFonts w:eastAsia="標楷體" w:cs="新細明體" w:hint="eastAsia"/>
                <w:spacing w:val="2"/>
                <w:sz w:val="28"/>
                <w:szCs w:val="28"/>
              </w:rPr>
              <w:t>件申請案，由商業會協助申請，受理單位</w:t>
            </w:r>
            <w:r w:rsidRPr="00FB7844">
              <w:rPr>
                <w:rFonts w:eastAsia="標楷體" w:cs="新細明體" w:hint="eastAsia"/>
                <w:spacing w:val="2"/>
                <w:sz w:val="28"/>
                <w:szCs w:val="28"/>
              </w:rPr>
              <w:t>:</w:t>
            </w:r>
            <w:r w:rsidRPr="00FB7844">
              <w:rPr>
                <w:rFonts w:eastAsia="標楷體" w:cs="新細明體" w:hint="eastAsia"/>
                <w:spacing w:val="2"/>
                <w:sz w:val="28"/>
                <w:szCs w:val="28"/>
              </w:rPr>
              <w:t>財團法人商業發展研究院。</w:t>
            </w:r>
            <w:r w:rsidRPr="00FB7844">
              <w:rPr>
                <w:rFonts w:eastAsia="標楷體" w:cs="新細明體" w:hint="eastAsia"/>
                <w:spacing w:val="2"/>
                <w:sz w:val="28"/>
                <w:szCs w:val="28"/>
              </w:rPr>
              <w:t>(</w:t>
            </w:r>
            <w:r w:rsidRPr="00FB7844">
              <w:rPr>
                <w:rFonts w:eastAsia="標楷體" w:cs="新細明體" w:hint="eastAsia"/>
                <w:spacing w:val="2"/>
                <w:sz w:val="28"/>
                <w:szCs w:val="28"/>
              </w:rPr>
              <w:t>審核中</w:t>
            </w:r>
            <w:r w:rsidRPr="00FB7844">
              <w:rPr>
                <w:rFonts w:eastAsia="標楷體" w:cs="新細明體" w:hint="eastAsia"/>
                <w:spacing w:val="2"/>
                <w:sz w:val="28"/>
                <w:szCs w:val="28"/>
              </w:rPr>
              <w:t>)</w:t>
            </w:r>
          </w:p>
        </w:tc>
      </w:tr>
      <w:tr w:rsidR="00B90DE2" w:rsidRPr="00950857" w:rsidTr="00527F24">
        <w:trPr>
          <w:trHeight w:val="705"/>
        </w:trPr>
        <w:tc>
          <w:tcPr>
            <w:tcW w:w="709" w:type="dxa"/>
          </w:tcPr>
          <w:p w:rsidR="001643E6" w:rsidRPr="00950857" w:rsidRDefault="001643E6" w:rsidP="001643E6">
            <w:pPr>
              <w:spacing w:line="320" w:lineRule="exact"/>
              <w:ind w:left="660" w:hanging="420"/>
              <w:rPr>
                <w:rFonts w:eastAsia="標楷體" w:cs="新細明體"/>
                <w:sz w:val="28"/>
                <w:szCs w:val="28"/>
              </w:rPr>
            </w:pPr>
            <w:r w:rsidRPr="00950857">
              <w:rPr>
                <w:rFonts w:eastAsia="標楷體" w:cs="新細明體" w:hint="eastAsia"/>
                <w:sz w:val="28"/>
                <w:szCs w:val="28"/>
              </w:rPr>
              <w:t>三</w:t>
            </w:r>
          </w:p>
        </w:tc>
        <w:tc>
          <w:tcPr>
            <w:tcW w:w="2133" w:type="dxa"/>
            <w:shd w:val="clear" w:color="auto" w:fill="auto"/>
          </w:tcPr>
          <w:p w:rsidR="001643E6" w:rsidRPr="00950857" w:rsidRDefault="001643E6" w:rsidP="00527F24">
            <w:pPr>
              <w:spacing w:line="320" w:lineRule="exact"/>
              <w:ind w:leftChars="0" w:left="148" w:hangingChars="53" w:hanging="148"/>
              <w:jc w:val="left"/>
              <w:rPr>
                <w:rFonts w:eastAsia="標楷體" w:cs="新細明體"/>
                <w:sz w:val="28"/>
                <w:szCs w:val="28"/>
              </w:rPr>
            </w:pPr>
            <w:r w:rsidRPr="00950857">
              <w:rPr>
                <w:rFonts w:eastAsia="標楷體" w:cs="新細明體" w:hint="eastAsia"/>
                <w:sz w:val="28"/>
                <w:szCs w:val="28"/>
              </w:rPr>
              <w:t>農民生活補貼</w:t>
            </w:r>
          </w:p>
        </w:tc>
        <w:tc>
          <w:tcPr>
            <w:tcW w:w="2123" w:type="dxa"/>
          </w:tcPr>
          <w:p w:rsidR="001643E6" w:rsidRPr="00950857" w:rsidRDefault="001643E6" w:rsidP="00527F24">
            <w:pPr>
              <w:spacing w:line="260" w:lineRule="exact"/>
              <w:ind w:leftChars="0" w:left="0" w:firstLineChars="0" w:firstLine="0"/>
              <w:rPr>
                <w:rFonts w:eastAsia="標楷體" w:cs="新細明體"/>
                <w:sz w:val="28"/>
                <w:szCs w:val="28"/>
              </w:rPr>
            </w:pPr>
            <w:r w:rsidRPr="00950857">
              <w:rPr>
                <w:rFonts w:eastAsia="標楷體" w:cs="新細明體" w:hint="eastAsia"/>
                <w:sz w:val="28"/>
                <w:szCs w:val="28"/>
              </w:rPr>
              <w:t>中央因應</w:t>
            </w:r>
            <w:proofErr w:type="gramStart"/>
            <w:r w:rsidRPr="00950857">
              <w:rPr>
                <w:rFonts w:eastAsia="標楷體" w:cs="新細明體" w:hint="eastAsia"/>
                <w:sz w:val="28"/>
                <w:szCs w:val="28"/>
              </w:rPr>
              <w:t>疫</w:t>
            </w:r>
            <w:proofErr w:type="gramEnd"/>
            <w:r w:rsidRPr="00950857">
              <w:rPr>
                <w:rFonts w:eastAsia="標楷體" w:cs="新細明體" w:hint="eastAsia"/>
                <w:sz w:val="28"/>
                <w:szCs w:val="28"/>
              </w:rPr>
              <w:t>情擴大急難紓困（第二類）</w:t>
            </w:r>
          </w:p>
          <w:p w:rsidR="001643E6" w:rsidRPr="00950857" w:rsidRDefault="001643E6" w:rsidP="00527F24">
            <w:pPr>
              <w:spacing w:line="260" w:lineRule="exact"/>
              <w:ind w:leftChars="0" w:left="0" w:firstLineChars="0" w:firstLine="0"/>
              <w:rPr>
                <w:rFonts w:eastAsia="標楷體" w:cs="新細明體"/>
                <w:sz w:val="28"/>
                <w:szCs w:val="28"/>
              </w:rPr>
            </w:pPr>
            <w:r w:rsidRPr="00950857">
              <w:rPr>
                <w:rFonts w:eastAsia="標楷體" w:cs="新細明體" w:hint="eastAsia"/>
                <w:sz w:val="28"/>
                <w:szCs w:val="28"/>
              </w:rPr>
              <w:t>1.</w:t>
            </w:r>
            <w:r w:rsidRPr="00950857">
              <w:rPr>
                <w:rFonts w:eastAsia="標楷體" w:cs="新細明體"/>
                <w:sz w:val="28"/>
                <w:szCs w:val="28"/>
              </w:rPr>
              <w:t>農民</w:t>
            </w:r>
            <w:r w:rsidRPr="00950857">
              <w:rPr>
                <w:rFonts w:eastAsia="標楷體" w:cs="新細明體" w:hint="eastAsia"/>
                <w:sz w:val="28"/>
                <w:szCs w:val="28"/>
              </w:rPr>
              <w:t>自</w:t>
            </w:r>
            <w:r w:rsidRPr="00950857">
              <w:rPr>
                <w:rFonts w:eastAsia="標楷體" w:cs="新細明體" w:hint="eastAsia"/>
                <w:sz w:val="28"/>
                <w:szCs w:val="28"/>
              </w:rPr>
              <w:t>109</w:t>
            </w:r>
            <w:r w:rsidRPr="00950857">
              <w:rPr>
                <w:rFonts w:eastAsia="標楷體" w:cs="新細明體" w:hint="eastAsia"/>
                <w:sz w:val="28"/>
                <w:szCs w:val="28"/>
              </w:rPr>
              <w:t>年</w:t>
            </w:r>
            <w:r w:rsidRPr="00950857">
              <w:rPr>
                <w:rFonts w:eastAsia="標楷體" w:cs="新細明體" w:hint="eastAsia"/>
                <w:sz w:val="28"/>
                <w:szCs w:val="28"/>
              </w:rPr>
              <w:t>5</w:t>
            </w:r>
            <w:r w:rsidRPr="00950857">
              <w:rPr>
                <w:rFonts w:eastAsia="標楷體" w:cs="新細明體" w:hint="eastAsia"/>
                <w:sz w:val="28"/>
                <w:szCs w:val="28"/>
              </w:rPr>
              <w:t>月</w:t>
            </w:r>
            <w:r w:rsidRPr="00950857">
              <w:rPr>
                <w:rFonts w:eastAsia="標楷體" w:cs="新細明體" w:hint="eastAsia"/>
                <w:sz w:val="28"/>
                <w:szCs w:val="28"/>
              </w:rPr>
              <w:t>11</w:t>
            </w:r>
            <w:r w:rsidRPr="00950857">
              <w:rPr>
                <w:rFonts w:eastAsia="標楷體" w:cs="新細明體" w:hint="eastAsia"/>
                <w:sz w:val="28"/>
                <w:szCs w:val="28"/>
              </w:rPr>
              <w:t>至</w:t>
            </w:r>
            <w:r w:rsidRPr="00950857">
              <w:rPr>
                <w:rFonts w:eastAsia="標楷體" w:cs="新細明體" w:hint="eastAsia"/>
                <w:sz w:val="28"/>
                <w:szCs w:val="28"/>
              </w:rPr>
              <w:t>6</w:t>
            </w:r>
            <w:r w:rsidRPr="00950857">
              <w:rPr>
                <w:rFonts w:eastAsia="標楷體" w:cs="新細明體" w:hint="eastAsia"/>
                <w:sz w:val="28"/>
                <w:szCs w:val="28"/>
              </w:rPr>
              <w:t>月</w:t>
            </w:r>
            <w:r w:rsidRPr="00950857">
              <w:rPr>
                <w:rFonts w:eastAsia="標楷體" w:cs="新細明體" w:hint="eastAsia"/>
                <w:sz w:val="28"/>
                <w:szCs w:val="28"/>
              </w:rPr>
              <w:t>30</w:t>
            </w:r>
            <w:r w:rsidRPr="00950857">
              <w:rPr>
                <w:rFonts w:eastAsia="標楷體" w:cs="新細明體" w:hint="eastAsia"/>
                <w:sz w:val="28"/>
                <w:szCs w:val="28"/>
              </w:rPr>
              <w:t>日</w:t>
            </w:r>
            <w:r w:rsidRPr="00950857">
              <w:rPr>
                <w:rFonts w:eastAsia="標楷體" w:cs="新細明體"/>
                <w:sz w:val="28"/>
                <w:szCs w:val="28"/>
              </w:rPr>
              <w:t>向戶籍所在地之基層農會</w:t>
            </w:r>
            <w:r w:rsidRPr="00950857">
              <w:rPr>
                <w:rFonts w:eastAsia="標楷體" w:cs="新細明體" w:hint="eastAsia"/>
                <w:sz w:val="28"/>
                <w:szCs w:val="28"/>
              </w:rPr>
              <w:t>申請。</w:t>
            </w:r>
          </w:p>
          <w:p w:rsidR="001643E6" w:rsidRPr="00950857" w:rsidRDefault="001643E6" w:rsidP="00527F24">
            <w:pPr>
              <w:spacing w:line="260" w:lineRule="exact"/>
              <w:ind w:leftChars="0" w:left="0" w:firstLineChars="0" w:firstLine="0"/>
              <w:rPr>
                <w:rFonts w:eastAsia="標楷體" w:cs="新細明體"/>
                <w:sz w:val="28"/>
                <w:szCs w:val="28"/>
              </w:rPr>
            </w:pPr>
            <w:r w:rsidRPr="00950857">
              <w:rPr>
                <w:rFonts w:eastAsia="標楷體" w:cs="新細明體"/>
                <w:sz w:val="28"/>
                <w:szCs w:val="28"/>
              </w:rPr>
              <w:t>2.</w:t>
            </w:r>
            <w:r w:rsidRPr="00950857">
              <w:rPr>
                <w:rFonts w:eastAsia="標楷體" w:cs="新細明體"/>
                <w:sz w:val="28"/>
                <w:szCs w:val="28"/>
              </w:rPr>
              <w:t>每人補助新臺幣</w:t>
            </w:r>
            <w:r w:rsidRPr="00950857">
              <w:rPr>
                <w:rFonts w:eastAsia="標楷體" w:cs="新細明體"/>
                <w:sz w:val="28"/>
                <w:szCs w:val="28"/>
              </w:rPr>
              <w:t>1</w:t>
            </w:r>
            <w:r w:rsidRPr="00950857">
              <w:rPr>
                <w:rFonts w:eastAsia="標楷體" w:cs="新細明體"/>
                <w:sz w:val="28"/>
                <w:szCs w:val="28"/>
              </w:rPr>
              <w:t>萬元，將直接匯入申請人所附農會、郵局或國內金融機構之帳戶。</w:t>
            </w:r>
          </w:p>
        </w:tc>
        <w:tc>
          <w:tcPr>
            <w:tcW w:w="1558" w:type="dxa"/>
            <w:shd w:val="clear" w:color="auto" w:fill="auto"/>
          </w:tcPr>
          <w:p w:rsidR="001643E6" w:rsidRPr="00950857" w:rsidRDefault="001643E6" w:rsidP="00527F24">
            <w:pPr>
              <w:spacing w:line="260" w:lineRule="exact"/>
              <w:ind w:leftChars="0" w:left="0" w:firstLineChars="0" w:firstLine="0"/>
              <w:jc w:val="left"/>
              <w:rPr>
                <w:rFonts w:eastAsia="標楷體" w:cs="新細明體"/>
                <w:sz w:val="28"/>
                <w:szCs w:val="28"/>
              </w:rPr>
            </w:pPr>
            <w:r w:rsidRPr="00950857">
              <w:rPr>
                <w:rFonts w:eastAsia="標楷體" w:cs="新細明體" w:hint="eastAsia"/>
                <w:sz w:val="28"/>
                <w:szCs w:val="28"/>
              </w:rPr>
              <w:t>1.107</w:t>
            </w:r>
            <w:r w:rsidRPr="00950857">
              <w:rPr>
                <w:rFonts w:eastAsia="標楷體" w:cs="新細明體" w:hint="eastAsia"/>
                <w:sz w:val="28"/>
                <w:szCs w:val="28"/>
              </w:rPr>
              <w:t>年度農業所得以外之個人綜合所得總額未達新臺幣</w:t>
            </w:r>
            <w:r w:rsidRPr="00950857">
              <w:rPr>
                <w:rFonts w:eastAsia="標楷體" w:cs="新細明體" w:hint="eastAsia"/>
                <w:sz w:val="28"/>
                <w:szCs w:val="28"/>
              </w:rPr>
              <w:t>50</w:t>
            </w:r>
            <w:r w:rsidRPr="00950857">
              <w:rPr>
                <w:rFonts w:eastAsia="標楷體" w:cs="新細明體" w:hint="eastAsia"/>
                <w:sz w:val="28"/>
                <w:szCs w:val="28"/>
              </w:rPr>
              <w:t>萬元。</w:t>
            </w:r>
          </w:p>
          <w:p w:rsidR="001643E6" w:rsidRPr="00950857" w:rsidRDefault="001643E6" w:rsidP="00527F24">
            <w:pPr>
              <w:spacing w:line="260" w:lineRule="exact"/>
              <w:ind w:leftChars="0" w:left="0" w:firstLineChars="0" w:firstLine="0"/>
              <w:jc w:val="left"/>
              <w:rPr>
                <w:rFonts w:eastAsia="標楷體" w:cs="新細明體"/>
                <w:sz w:val="28"/>
                <w:szCs w:val="28"/>
              </w:rPr>
            </w:pPr>
            <w:r w:rsidRPr="00950857">
              <w:rPr>
                <w:rFonts w:eastAsia="標楷體" w:cs="新細明體" w:hint="eastAsia"/>
                <w:sz w:val="28"/>
                <w:szCs w:val="28"/>
              </w:rPr>
              <w:t>2.</w:t>
            </w:r>
            <w:r w:rsidRPr="00950857">
              <w:rPr>
                <w:rFonts w:eastAsia="標楷體" w:cs="新細明體" w:hint="eastAsia"/>
                <w:sz w:val="28"/>
                <w:szCs w:val="28"/>
              </w:rPr>
              <w:t>未領取其他機關所定性質相同之補助、補貼或津貼。</w:t>
            </w:r>
          </w:p>
          <w:p w:rsidR="001643E6" w:rsidRPr="00950857" w:rsidRDefault="001643E6" w:rsidP="00527F24">
            <w:pPr>
              <w:spacing w:line="260" w:lineRule="exact"/>
              <w:ind w:leftChars="0" w:left="0" w:firstLineChars="0" w:firstLine="0"/>
              <w:jc w:val="left"/>
              <w:rPr>
                <w:rFonts w:eastAsia="標楷體" w:cs="新細明體"/>
                <w:sz w:val="28"/>
                <w:szCs w:val="28"/>
              </w:rPr>
            </w:pPr>
            <w:r w:rsidRPr="00950857">
              <w:rPr>
                <w:rFonts w:eastAsia="標楷體" w:cs="新細明體" w:hint="eastAsia"/>
                <w:sz w:val="28"/>
                <w:szCs w:val="28"/>
              </w:rPr>
              <w:t>3</w:t>
            </w:r>
            <w:r w:rsidRPr="00950857">
              <w:rPr>
                <w:rFonts w:eastAsia="標楷體" w:cs="新細明體"/>
                <w:sz w:val="28"/>
                <w:szCs w:val="28"/>
              </w:rPr>
              <w:t>.</w:t>
            </w:r>
            <w:r w:rsidRPr="00950857">
              <w:rPr>
                <w:rFonts w:eastAsia="標楷體" w:cs="新細明體" w:hint="eastAsia"/>
                <w:sz w:val="28"/>
                <w:szCs w:val="28"/>
              </w:rPr>
              <w:t>並屬於以下對象之</w:t>
            </w:r>
            <w:proofErr w:type="gramStart"/>
            <w:r w:rsidRPr="00950857">
              <w:rPr>
                <w:rFonts w:eastAsia="標楷體" w:cs="新細明體" w:hint="eastAsia"/>
                <w:sz w:val="28"/>
                <w:szCs w:val="28"/>
              </w:rPr>
              <w:t>一</w:t>
            </w:r>
            <w:proofErr w:type="gramEnd"/>
            <w:r w:rsidRPr="00950857">
              <w:rPr>
                <w:rFonts w:eastAsia="標楷體" w:cs="新細明體" w:hint="eastAsia"/>
                <w:sz w:val="28"/>
                <w:szCs w:val="28"/>
              </w:rPr>
              <w:t>者：</w:t>
            </w:r>
            <w:r w:rsidRPr="00950857">
              <w:rPr>
                <w:rFonts w:eastAsia="標楷體" w:cs="新細明體"/>
                <w:sz w:val="28"/>
                <w:szCs w:val="28"/>
              </w:rPr>
              <w:t>（</w:t>
            </w:r>
            <w:r w:rsidRPr="00950857">
              <w:rPr>
                <w:rFonts w:eastAsia="標楷體" w:cs="新細明體"/>
                <w:sz w:val="28"/>
                <w:szCs w:val="28"/>
              </w:rPr>
              <w:t>1</w:t>
            </w:r>
            <w:r w:rsidRPr="00950857">
              <w:rPr>
                <w:rFonts w:eastAsia="標楷體" w:cs="新細明體"/>
                <w:sz w:val="28"/>
                <w:szCs w:val="28"/>
              </w:rPr>
              <w:t>）</w:t>
            </w:r>
            <w:r w:rsidRPr="00950857">
              <w:rPr>
                <w:rFonts w:eastAsia="標楷體" w:cs="新細明體"/>
                <w:sz w:val="28"/>
                <w:szCs w:val="28"/>
              </w:rPr>
              <w:t>109</w:t>
            </w:r>
            <w:r w:rsidRPr="00950857">
              <w:rPr>
                <w:rFonts w:eastAsia="標楷體" w:cs="新細明體"/>
                <w:sz w:val="28"/>
                <w:szCs w:val="28"/>
              </w:rPr>
              <w:t>年</w:t>
            </w:r>
            <w:r w:rsidRPr="00950857">
              <w:rPr>
                <w:rFonts w:eastAsia="標楷體" w:cs="新細明體"/>
                <w:sz w:val="28"/>
                <w:szCs w:val="28"/>
              </w:rPr>
              <w:t>3</w:t>
            </w:r>
            <w:r w:rsidRPr="00950857">
              <w:rPr>
                <w:rFonts w:eastAsia="標楷體" w:cs="新細明體"/>
                <w:sz w:val="28"/>
                <w:szCs w:val="28"/>
              </w:rPr>
              <w:t>月</w:t>
            </w:r>
            <w:r w:rsidRPr="00950857">
              <w:rPr>
                <w:rFonts w:eastAsia="標楷體" w:cs="新細明體"/>
                <w:sz w:val="28"/>
                <w:szCs w:val="28"/>
              </w:rPr>
              <w:t>31</w:t>
            </w:r>
            <w:r w:rsidRPr="00950857">
              <w:rPr>
                <w:rFonts w:eastAsia="標楷體" w:cs="新細明體"/>
                <w:sz w:val="28"/>
                <w:szCs w:val="28"/>
              </w:rPr>
              <w:t>日當日為農民健康保險或農民職業災害保險被保險人之農民。</w:t>
            </w:r>
          </w:p>
          <w:p w:rsidR="001643E6" w:rsidRPr="00950857" w:rsidRDefault="001643E6" w:rsidP="00527F24">
            <w:pPr>
              <w:spacing w:line="260" w:lineRule="exact"/>
              <w:ind w:leftChars="0" w:left="0" w:firstLineChars="0" w:firstLine="0"/>
              <w:jc w:val="left"/>
              <w:rPr>
                <w:rFonts w:eastAsia="標楷體" w:cs="新細明體"/>
                <w:sz w:val="28"/>
                <w:szCs w:val="28"/>
              </w:rPr>
            </w:pPr>
            <w:r w:rsidRPr="00950857">
              <w:rPr>
                <w:rFonts w:eastAsia="標楷體" w:cs="新細明體"/>
                <w:sz w:val="28"/>
                <w:szCs w:val="28"/>
              </w:rPr>
              <w:t>（</w:t>
            </w:r>
            <w:r w:rsidRPr="00950857">
              <w:rPr>
                <w:rFonts w:eastAsia="標楷體" w:cs="新細明體"/>
                <w:sz w:val="28"/>
                <w:szCs w:val="28"/>
              </w:rPr>
              <w:t>2</w:t>
            </w:r>
            <w:r w:rsidRPr="00950857">
              <w:rPr>
                <w:rFonts w:eastAsia="標楷體" w:cs="新細明體"/>
                <w:sz w:val="28"/>
                <w:szCs w:val="28"/>
              </w:rPr>
              <w:t>）</w:t>
            </w:r>
            <w:r w:rsidRPr="00950857">
              <w:rPr>
                <w:rFonts w:eastAsia="標楷體" w:cs="新細明體"/>
                <w:sz w:val="28"/>
                <w:szCs w:val="28"/>
              </w:rPr>
              <w:t>109</w:t>
            </w:r>
            <w:r w:rsidRPr="00950857">
              <w:rPr>
                <w:rFonts w:eastAsia="標楷體" w:cs="新細明體"/>
                <w:sz w:val="28"/>
                <w:szCs w:val="28"/>
              </w:rPr>
              <w:t>年</w:t>
            </w:r>
            <w:r w:rsidRPr="00950857">
              <w:rPr>
                <w:rFonts w:eastAsia="標楷體" w:cs="新細明體"/>
                <w:sz w:val="28"/>
                <w:szCs w:val="28"/>
              </w:rPr>
              <w:t>4</w:t>
            </w:r>
            <w:r w:rsidRPr="00950857">
              <w:rPr>
                <w:rFonts w:eastAsia="標楷體" w:cs="新細明體"/>
                <w:sz w:val="28"/>
                <w:szCs w:val="28"/>
              </w:rPr>
              <w:t>月</w:t>
            </w:r>
            <w:r w:rsidRPr="00950857">
              <w:rPr>
                <w:rFonts w:eastAsia="標楷體" w:cs="新細明體"/>
                <w:sz w:val="28"/>
                <w:szCs w:val="28"/>
              </w:rPr>
              <w:t>30</w:t>
            </w:r>
            <w:r w:rsidRPr="00950857">
              <w:rPr>
                <w:rFonts w:eastAsia="標楷體" w:cs="新細明體"/>
                <w:sz w:val="28"/>
                <w:szCs w:val="28"/>
              </w:rPr>
              <w:t>日前，最近</w:t>
            </w:r>
            <w:r w:rsidRPr="00950857">
              <w:rPr>
                <w:rFonts w:eastAsia="標楷體" w:cs="新細明體"/>
                <w:sz w:val="28"/>
                <w:szCs w:val="28"/>
              </w:rPr>
              <w:t>3</w:t>
            </w:r>
            <w:r w:rsidR="007E53F8">
              <w:rPr>
                <w:rFonts w:eastAsia="標楷體" w:cs="新細明體"/>
                <w:sz w:val="28"/>
                <w:szCs w:val="28"/>
              </w:rPr>
              <w:t>年曾參加</w:t>
            </w:r>
            <w:r w:rsidR="007E53F8">
              <w:rPr>
                <w:rFonts w:eastAsia="標楷體" w:cs="新細明體" w:hint="eastAsia"/>
                <w:sz w:val="28"/>
                <w:szCs w:val="28"/>
              </w:rPr>
              <w:t>農</w:t>
            </w:r>
            <w:r w:rsidR="007E53F8">
              <w:rPr>
                <w:rFonts w:eastAsia="標楷體" w:cs="新細明體" w:hint="eastAsia"/>
                <w:sz w:val="28"/>
                <w:szCs w:val="28"/>
              </w:rPr>
              <w:lastRenderedPageBreak/>
              <w:t>委會</w:t>
            </w:r>
            <w:r w:rsidRPr="00950857">
              <w:rPr>
                <w:rFonts w:eastAsia="標楷體" w:cs="新細明體"/>
                <w:sz w:val="28"/>
                <w:szCs w:val="28"/>
              </w:rPr>
              <w:t>農糧政策農民</w:t>
            </w:r>
            <w:r w:rsidRPr="00950857">
              <w:rPr>
                <w:rFonts w:eastAsia="標楷體" w:cs="新細明體" w:hint="eastAsia"/>
                <w:sz w:val="28"/>
                <w:szCs w:val="28"/>
              </w:rPr>
              <w:t>。</w:t>
            </w:r>
          </w:p>
        </w:tc>
        <w:tc>
          <w:tcPr>
            <w:tcW w:w="1841" w:type="dxa"/>
            <w:gridSpan w:val="2"/>
            <w:shd w:val="clear" w:color="auto" w:fill="auto"/>
            <w:noWrap/>
          </w:tcPr>
          <w:p w:rsidR="001643E6" w:rsidRPr="00950857" w:rsidRDefault="001643E6" w:rsidP="00527F24">
            <w:pPr>
              <w:spacing w:line="260" w:lineRule="exact"/>
              <w:ind w:leftChars="0" w:left="0" w:firstLineChars="0" w:firstLine="0"/>
              <w:rPr>
                <w:rFonts w:eastAsia="標楷體" w:cs="新細明體"/>
                <w:sz w:val="28"/>
                <w:szCs w:val="28"/>
              </w:rPr>
            </w:pPr>
            <w:r w:rsidRPr="00950857">
              <w:rPr>
                <w:rFonts w:eastAsia="標楷體" w:cs="新細明體"/>
                <w:sz w:val="28"/>
                <w:szCs w:val="28"/>
              </w:rPr>
              <w:lastRenderedPageBreak/>
              <w:t>一次性</w:t>
            </w:r>
            <w:r w:rsidRPr="00950857">
              <w:rPr>
                <w:rFonts w:eastAsia="標楷體" w:cs="新細明體"/>
                <w:sz w:val="28"/>
                <w:szCs w:val="28"/>
              </w:rPr>
              <w:t xml:space="preserve">1 </w:t>
            </w:r>
            <w:r w:rsidRPr="00950857">
              <w:rPr>
                <w:rFonts w:eastAsia="標楷體" w:cs="新細明體"/>
                <w:sz w:val="28"/>
                <w:szCs w:val="28"/>
              </w:rPr>
              <w:t>萬元</w:t>
            </w:r>
          </w:p>
        </w:tc>
        <w:tc>
          <w:tcPr>
            <w:tcW w:w="2268" w:type="dxa"/>
            <w:gridSpan w:val="2"/>
            <w:shd w:val="clear" w:color="auto" w:fill="auto"/>
            <w:noWrap/>
          </w:tcPr>
          <w:p w:rsidR="00C05F3D" w:rsidRDefault="00C05F3D" w:rsidP="00527F24">
            <w:pPr>
              <w:spacing w:line="260" w:lineRule="exact"/>
              <w:ind w:leftChars="0" w:left="0" w:firstLineChars="0" w:firstLine="0"/>
              <w:rPr>
                <w:rFonts w:eastAsia="標楷體" w:cs="新細明體"/>
                <w:sz w:val="28"/>
                <w:szCs w:val="28"/>
              </w:rPr>
            </w:pPr>
            <w:r>
              <w:rPr>
                <w:rFonts w:eastAsia="標楷體" w:cs="新細明體" w:hint="eastAsia"/>
                <w:sz w:val="28"/>
                <w:szCs w:val="28"/>
              </w:rPr>
              <w:t>得申請</w:t>
            </w:r>
            <w:r w:rsidR="00D74C67">
              <w:rPr>
                <w:rFonts w:eastAsia="標楷體" w:cs="新細明體" w:hint="eastAsia"/>
                <w:sz w:val="28"/>
                <w:szCs w:val="28"/>
              </w:rPr>
              <w:t>者</w:t>
            </w:r>
            <w:r>
              <w:rPr>
                <w:rFonts w:eastAsia="標楷體" w:cs="新細明體" w:hint="eastAsia"/>
                <w:sz w:val="28"/>
                <w:szCs w:val="28"/>
              </w:rPr>
              <w:t>計</w:t>
            </w:r>
            <w:r w:rsidR="001643E6" w:rsidRPr="00950857">
              <w:rPr>
                <w:rFonts w:eastAsia="標楷體" w:cs="新細明體" w:hint="eastAsia"/>
                <w:sz w:val="28"/>
                <w:szCs w:val="28"/>
              </w:rPr>
              <w:t>有</w:t>
            </w:r>
            <w:r w:rsidR="001643E6" w:rsidRPr="00950857">
              <w:rPr>
                <w:rFonts w:eastAsia="標楷體" w:cs="新細明體" w:hint="eastAsia"/>
                <w:sz w:val="28"/>
                <w:szCs w:val="28"/>
              </w:rPr>
              <w:t>82</w:t>
            </w:r>
            <w:r w:rsidR="001643E6" w:rsidRPr="00950857">
              <w:rPr>
                <w:rFonts w:eastAsia="標楷體" w:cs="新細明體" w:hint="eastAsia"/>
                <w:sz w:val="28"/>
                <w:szCs w:val="28"/>
              </w:rPr>
              <w:t>位，已請農會</w:t>
            </w:r>
            <w:r w:rsidRPr="00950857">
              <w:rPr>
                <w:rFonts w:eastAsia="標楷體" w:cs="新細明體" w:hint="eastAsia"/>
                <w:sz w:val="28"/>
                <w:szCs w:val="28"/>
              </w:rPr>
              <w:t>將農保被保險人之申請書全數印出，並分送各農民。</w:t>
            </w:r>
          </w:p>
          <w:p w:rsidR="00C05F3D" w:rsidRDefault="00C05F3D" w:rsidP="00527F24">
            <w:pPr>
              <w:spacing w:line="260" w:lineRule="exact"/>
              <w:ind w:leftChars="0" w:left="0" w:firstLineChars="0" w:firstLine="0"/>
              <w:rPr>
                <w:rFonts w:eastAsia="標楷體" w:cs="新細明體"/>
                <w:sz w:val="28"/>
                <w:szCs w:val="28"/>
              </w:rPr>
            </w:pPr>
          </w:p>
          <w:p w:rsidR="00C05F3D" w:rsidRDefault="00C05F3D" w:rsidP="00527F24">
            <w:pPr>
              <w:spacing w:line="260" w:lineRule="exact"/>
              <w:ind w:leftChars="0" w:left="0" w:firstLineChars="0" w:firstLine="0"/>
              <w:rPr>
                <w:rFonts w:eastAsia="標楷體" w:cs="新細明體"/>
                <w:sz w:val="28"/>
                <w:szCs w:val="28"/>
              </w:rPr>
            </w:pPr>
          </w:p>
          <w:p w:rsidR="001643E6" w:rsidRPr="00950857" w:rsidRDefault="001643E6" w:rsidP="00527F24">
            <w:pPr>
              <w:spacing w:line="260" w:lineRule="exact"/>
              <w:ind w:leftChars="0" w:left="0" w:firstLineChars="0" w:firstLine="0"/>
              <w:rPr>
                <w:rFonts w:eastAsia="標楷體" w:cs="新細明體"/>
                <w:sz w:val="28"/>
                <w:szCs w:val="28"/>
              </w:rPr>
            </w:pPr>
          </w:p>
        </w:tc>
      </w:tr>
      <w:tr w:rsidR="00B90DE2" w:rsidRPr="00950857" w:rsidTr="003E1ABD">
        <w:trPr>
          <w:trHeight w:val="1042"/>
        </w:trPr>
        <w:tc>
          <w:tcPr>
            <w:tcW w:w="709" w:type="dxa"/>
            <w:vMerge w:val="restart"/>
          </w:tcPr>
          <w:p w:rsidR="001643E6" w:rsidRPr="00950857" w:rsidRDefault="001643E6" w:rsidP="001643E6">
            <w:pPr>
              <w:spacing w:line="320" w:lineRule="exact"/>
              <w:ind w:left="660" w:hanging="420"/>
              <w:rPr>
                <w:rFonts w:eastAsia="標楷體" w:cs="新細明體"/>
                <w:sz w:val="28"/>
                <w:szCs w:val="28"/>
              </w:rPr>
            </w:pPr>
            <w:r w:rsidRPr="00950857">
              <w:rPr>
                <w:rFonts w:eastAsia="標楷體" w:cs="新細明體" w:hint="eastAsia"/>
                <w:sz w:val="28"/>
                <w:szCs w:val="28"/>
              </w:rPr>
              <w:lastRenderedPageBreak/>
              <w:t>四</w:t>
            </w:r>
          </w:p>
        </w:tc>
        <w:tc>
          <w:tcPr>
            <w:tcW w:w="2133" w:type="dxa"/>
            <w:vMerge w:val="restart"/>
            <w:shd w:val="clear" w:color="auto" w:fill="auto"/>
          </w:tcPr>
          <w:p w:rsidR="001643E6" w:rsidRPr="00950857" w:rsidRDefault="001643E6" w:rsidP="00527F24">
            <w:pPr>
              <w:spacing w:line="320" w:lineRule="exact"/>
              <w:ind w:leftChars="0" w:left="420" w:hanging="420"/>
              <w:rPr>
                <w:rFonts w:eastAsia="標楷體" w:cs="新細明體"/>
                <w:sz w:val="28"/>
                <w:szCs w:val="28"/>
              </w:rPr>
            </w:pPr>
            <w:r w:rsidRPr="00950857">
              <w:rPr>
                <w:rFonts w:eastAsia="標楷體" w:cs="新細明體" w:hint="eastAsia"/>
                <w:sz w:val="28"/>
                <w:szCs w:val="28"/>
              </w:rPr>
              <w:t>漁民生活補貼</w:t>
            </w:r>
          </w:p>
        </w:tc>
        <w:tc>
          <w:tcPr>
            <w:tcW w:w="2123" w:type="dxa"/>
          </w:tcPr>
          <w:p w:rsidR="001643E6" w:rsidRPr="00950857" w:rsidRDefault="001643E6" w:rsidP="00527F24">
            <w:pPr>
              <w:spacing w:line="260" w:lineRule="exact"/>
              <w:ind w:leftChars="0" w:left="0" w:firstLineChars="0" w:firstLine="0"/>
              <w:jc w:val="left"/>
              <w:rPr>
                <w:rFonts w:eastAsia="標楷體" w:cs="新細明體"/>
                <w:sz w:val="28"/>
                <w:szCs w:val="28"/>
              </w:rPr>
            </w:pPr>
            <w:r w:rsidRPr="00950857">
              <w:rPr>
                <w:rFonts w:eastAsia="標楷體" w:cs="新細明體" w:hint="eastAsia"/>
                <w:sz w:val="28"/>
                <w:szCs w:val="28"/>
              </w:rPr>
              <w:t>無一定雇主或自營作業漁民生活補貼措施</w:t>
            </w:r>
            <w:r w:rsidRPr="00950857">
              <w:rPr>
                <w:rFonts w:eastAsia="標楷體" w:cs="新細明體" w:hint="eastAsia"/>
                <w:sz w:val="28"/>
                <w:szCs w:val="28"/>
              </w:rPr>
              <w:t xml:space="preserve"> </w:t>
            </w:r>
          </w:p>
        </w:tc>
        <w:tc>
          <w:tcPr>
            <w:tcW w:w="1558" w:type="dxa"/>
            <w:shd w:val="clear" w:color="auto" w:fill="auto"/>
          </w:tcPr>
          <w:p w:rsidR="001643E6" w:rsidRPr="00950857" w:rsidRDefault="001643E6" w:rsidP="00527F24">
            <w:pPr>
              <w:spacing w:line="260" w:lineRule="exact"/>
              <w:ind w:leftChars="0" w:left="0" w:firstLineChars="0" w:firstLine="0"/>
              <w:rPr>
                <w:rFonts w:eastAsia="標楷體" w:cs="新細明體"/>
                <w:sz w:val="28"/>
                <w:szCs w:val="28"/>
              </w:rPr>
            </w:pPr>
            <w:r w:rsidRPr="00950857">
              <w:rPr>
                <w:rFonts w:eastAsia="標楷體" w:cs="新細明體" w:hint="eastAsia"/>
                <w:sz w:val="28"/>
                <w:szCs w:val="28"/>
              </w:rPr>
              <w:t>無一定雇主或自營作業漁民</w:t>
            </w:r>
            <w:r w:rsidR="00520FE0">
              <w:rPr>
                <w:rFonts w:eastAsia="標楷體" w:cs="新細明體" w:hint="eastAsia"/>
                <w:sz w:val="28"/>
                <w:szCs w:val="28"/>
              </w:rPr>
              <w:t>生活補助</w:t>
            </w:r>
            <w:proofErr w:type="gramStart"/>
            <w:r w:rsidR="00520FE0">
              <w:rPr>
                <w:rFonts w:eastAsia="標楷體" w:cs="新細明體" w:hint="eastAsia"/>
                <w:sz w:val="28"/>
                <w:szCs w:val="28"/>
              </w:rPr>
              <w:t>錯施</w:t>
            </w:r>
            <w:proofErr w:type="gramEnd"/>
          </w:p>
        </w:tc>
        <w:tc>
          <w:tcPr>
            <w:tcW w:w="1841" w:type="dxa"/>
            <w:gridSpan w:val="2"/>
            <w:shd w:val="clear" w:color="auto" w:fill="auto"/>
            <w:noWrap/>
          </w:tcPr>
          <w:p w:rsidR="001643E6" w:rsidRPr="00950857" w:rsidRDefault="001643E6" w:rsidP="00527F24">
            <w:pPr>
              <w:spacing w:line="260" w:lineRule="exact"/>
              <w:ind w:leftChars="0" w:left="0" w:firstLineChars="0" w:firstLine="0"/>
              <w:rPr>
                <w:rFonts w:eastAsia="標楷體" w:cs="新細明體"/>
                <w:sz w:val="28"/>
                <w:szCs w:val="28"/>
              </w:rPr>
            </w:pPr>
            <w:r w:rsidRPr="00950857">
              <w:rPr>
                <w:rFonts w:eastAsia="標楷體" w:cs="新細明體" w:hint="eastAsia"/>
                <w:sz w:val="28"/>
                <w:szCs w:val="28"/>
              </w:rPr>
              <w:t>每月</w:t>
            </w:r>
            <w:r w:rsidRPr="00950857">
              <w:rPr>
                <w:rFonts w:eastAsia="標楷體" w:cs="新細明體" w:hint="eastAsia"/>
                <w:sz w:val="28"/>
                <w:szCs w:val="28"/>
              </w:rPr>
              <w:t>1</w:t>
            </w:r>
            <w:r>
              <w:rPr>
                <w:rFonts w:eastAsia="標楷體" w:cs="新細明體" w:hint="eastAsia"/>
                <w:sz w:val="28"/>
                <w:szCs w:val="28"/>
              </w:rPr>
              <w:t>萬元</w:t>
            </w:r>
            <w:r>
              <w:rPr>
                <w:rFonts w:eastAsia="標楷體" w:cs="新細明體" w:hint="eastAsia"/>
                <w:sz w:val="28"/>
                <w:szCs w:val="28"/>
              </w:rPr>
              <w:t>(</w:t>
            </w:r>
            <w:r w:rsidRPr="00950857">
              <w:rPr>
                <w:rFonts w:eastAsia="標楷體" w:cs="新細明體" w:hint="eastAsia"/>
                <w:sz w:val="28"/>
                <w:szCs w:val="28"/>
              </w:rPr>
              <w:t xml:space="preserve"> 3</w:t>
            </w:r>
            <w:r w:rsidRPr="00950857">
              <w:rPr>
                <w:rFonts w:eastAsia="標楷體" w:cs="新細明體" w:hint="eastAsia"/>
                <w:sz w:val="28"/>
                <w:szCs w:val="28"/>
              </w:rPr>
              <w:t>個月</w:t>
            </w:r>
            <w:r>
              <w:rPr>
                <w:rFonts w:eastAsia="標楷體" w:cs="新細明體" w:hint="eastAsia"/>
                <w:sz w:val="28"/>
                <w:szCs w:val="28"/>
              </w:rPr>
              <w:t>)</w:t>
            </w:r>
            <w:r w:rsidRPr="00950857">
              <w:rPr>
                <w:rFonts w:eastAsia="標楷體" w:cs="新細明體" w:hint="eastAsia"/>
                <w:sz w:val="28"/>
                <w:szCs w:val="28"/>
              </w:rPr>
              <w:t>。</w:t>
            </w:r>
          </w:p>
        </w:tc>
        <w:tc>
          <w:tcPr>
            <w:tcW w:w="2268" w:type="dxa"/>
            <w:gridSpan w:val="2"/>
            <w:shd w:val="clear" w:color="auto" w:fill="auto"/>
            <w:noWrap/>
          </w:tcPr>
          <w:p w:rsidR="001643E6" w:rsidRPr="00950857" w:rsidRDefault="007E53F8" w:rsidP="00527F24">
            <w:pPr>
              <w:spacing w:line="260" w:lineRule="exact"/>
              <w:ind w:leftChars="0" w:left="0" w:firstLineChars="0" w:firstLine="0"/>
              <w:rPr>
                <w:rFonts w:eastAsia="標楷體" w:cs="新細明體"/>
                <w:sz w:val="28"/>
                <w:szCs w:val="28"/>
              </w:rPr>
            </w:pPr>
            <w:r>
              <w:rPr>
                <w:rFonts w:eastAsia="標楷體" w:cs="新細明體" w:hint="eastAsia"/>
                <w:sz w:val="28"/>
                <w:szCs w:val="28"/>
              </w:rPr>
              <w:t>向漁會</w:t>
            </w:r>
            <w:r w:rsidR="001643E6" w:rsidRPr="00950857">
              <w:rPr>
                <w:rFonts w:eastAsia="標楷體" w:cs="新細明體" w:hint="eastAsia"/>
                <w:sz w:val="28"/>
                <w:szCs w:val="28"/>
              </w:rPr>
              <w:t>申請案件</w:t>
            </w:r>
            <w:r>
              <w:rPr>
                <w:rFonts w:eastAsia="標楷體" w:cs="新細明體" w:hint="eastAsia"/>
                <w:sz w:val="28"/>
                <w:szCs w:val="28"/>
              </w:rPr>
              <w:t>合計</w:t>
            </w:r>
            <w:r w:rsidR="001643E6" w:rsidRPr="00950857">
              <w:rPr>
                <w:rFonts w:eastAsia="標楷體" w:cs="新細明體" w:hint="eastAsia"/>
                <w:sz w:val="28"/>
                <w:szCs w:val="28"/>
              </w:rPr>
              <w:t>85</w:t>
            </w:r>
            <w:r>
              <w:rPr>
                <w:rFonts w:eastAsia="標楷體" w:cs="新細明體" w:hint="eastAsia"/>
                <w:sz w:val="28"/>
                <w:szCs w:val="28"/>
              </w:rPr>
              <w:t>件</w:t>
            </w:r>
            <w:r w:rsidRPr="00950857">
              <w:rPr>
                <w:rFonts w:eastAsia="標楷體" w:cs="新細明體"/>
                <w:sz w:val="28"/>
                <w:szCs w:val="28"/>
              </w:rPr>
              <w:t xml:space="preserve"> </w:t>
            </w:r>
            <w:r w:rsidRPr="00950857">
              <w:rPr>
                <w:rFonts w:eastAsia="標楷體" w:cs="新細明體" w:hint="eastAsia"/>
                <w:sz w:val="28"/>
                <w:szCs w:val="28"/>
              </w:rPr>
              <w:t>。</w:t>
            </w:r>
          </w:p>
          <w:p w:rsidR="001643E6" w:rsidRPr="00950857" w:rsidRDefault="001643E6" w:rsidP="00527F24">
            <w:pPr>
              <w:spacing w:line="260" w:lineRule="exact"/>
              <w:ind w:leftChars="0" w:left="420" w:hanging="420"/>
              <w:rPr>
                <w:rFonts w:eastAsia="標楷體" w:cs="新細明體"/>
                <w:sz w:val="28"/>
                <w:szCs w:val="28"/>
              </w:rPr>
            </w:pPr>
          </w:p>
        </w:tc>
      </w:tr>
      <w:tr w:rsidR="00527F24" w:rsidRPr="00950857" w:rsidTr="00A819C3">
        <w:trPr>
          <w:trHeight w:val="8001"/>
        </w:trPr>
        <w:tc>
          <w:tcPr>
            <w:tcW w:w="709" w:type="dxa"/>
            <w:vMerge/>
          </w:tcPr>
          <w:p w:rsidR="001643E6" w:rsidRPr="00950857" w:rsidRDefault="001643E6" w:rsidP="001643E6">
            <w:pPr>
              <w:spacing w:line="320" w:lineRule="exact"/>
              <w:ind w:left="660" w:hanging="420"/>
              <w:rPr>
                <w:rFonts w:eastAsia="標楷體" w:cs="新細明體"/>
                <w:sz w:val="28"/>
                <w:szCs w:val="28"/>
              </w:rPr>
            </w:pPr>
          </w:p>
        </w:tc>
        <w:tc>
          <w:tcPr>
            <w:tcW w:w="2133" w:type="dxa"/>
            <w:vMerge/>
            <w:shd w:val="clear" w:color="auto" w:fill="auto"/>
          </w:tcPr>
          <w:p w:rsidR="001643E6" w:rsidRPr="00950857" w:rsidRDefault="001643E6" w:rsidP="00527F24">
            <w:pPr>
              <w:spacing w:line="320" w:lineRule="exact"/>
              <w:ind w:leftChars="0" w:left="420" w:hanging="420"/>
              <w:rPr>
                <w:rFonts w:eastAsia="標楷體" w:cs="新細明體"/>
                <w:sz w:val="28"/>
                <w:szCs w:val="28"/>
              </w:rPr>
            </w:pPr>
          </w:p>
        </w:tc>
        <w:tc>
          <w:tcPr>
            <w:tcW w:w="2123" w:type="dxa"/>
          </w:tcPr>
          <w:p w:rsidR="001643E6" w:rsidRPr="00950857" w:rsidRDefault="001643E6" w:rsidP="00A819C3">
            <w:pPr>
              <w:spacing w:line="290" w:lineRule="exact"/>
              <w:ind w:leftChars="0" w:left="0" w:firstLineChars="0" w:firstLine="0"/>
              <w:jc w:val="left"/>
              <w:rPr>
                <w:rFonts w:eastAsia="標楷體" w:cs="新細明體"/>
                <w:sz w:val="28"/>
                <w:szCs w:val="28"/>
              </w:rPr>
            </w:pPr>
            <w:r w:rsidRPr="00950857">
              <w:rPr>
                <w:rFonts w:eastAsia="標楷體" w:cs="新細明體" w:hint="eastAsia"/>
                <w:sz w:val="28"/>
                <w:szCs w:val="28"/>
              </w:rPr>
              <w:t>中央因應</w:t>
            </w:r>
            <w:proofErr w:type="gramStart"/>
            <w:r w:rsidRPr="00950857">
              <w:rPr>
                <w:rFonts w:eastAsia="標楷體" w:cs="新細明體" w:hint="eastAsia"/>
                <w:sz w:val="28"/>
                <w:szCs w:val="28"/>
              </w:rPr>
              <w:t>疫</w:t>
            </w:r>
            <w:proofErr w:type="gramEnd"/>
            <w:r w:rsidRPr="00950857">
              <w:rPr>
                <w:rFonts w:eastAsia="標楷體" w:cs="新細明體" w:hint="eastAsia"/>
                <w:sz w:val="28"/>
                <w:szCs w:val="28"/>
              </w:rPr>
              <w:t>情擴大急難紓困（第二類）</w:t>
            </w:r>
          </w:p>
          <w:p w:rsidR="001643E6" w:rsidRPr="00950857" w:rsidRDefault="001643E6" w:rsidP="00A819C3">
            <w:pPr>
              <w:spacing w:line="290" w:lineRule="exact"/>
              <w:ind w:leftChars="0" w:left="0" w:firstLineChars="0" w:firstLine="0"/>
              <w:jc w:val="left"/>
              <w:rPr>
                <w:rFonts w:eastAsia="標楷體" w:cs="新細明體"/>
                <w:sz w:val="28"/>
                <w:szCs w:val="28"/>
              </w:rPr>
            </w:pPr>
            <w:r w:rsidRPr="00950857">
              <w:rPr>
                <w:rFonts w:eastAsia="標楷體" w:cs="新細明體" w:hint="eastAsia"/>
                <w:sz w:val="28"/>
                <w:szCs w:val="28"/>
              </w:rPr>
              <w:t>1.</w:t>
            </w:r>
            <w:r w:rsidRPr="00950857">
              <w:rPr>
                <w:rFonts w:eastAsia="標楷體" w:cs="新細明體" w:hint="eastAsia"/>
                <w:sz w:val="28"/>
                <w:szCs w:val="28"/>
              </w:rPr>
              <w:t>漁民自</w:t>
            </w:r>
            <w:r w:rsidRPr="00950857">
              <w:rPr>
                <w:rFonts w:eastAsia="標楷體" w:cs="新細明體" w:hint="eastAsia"/>
                <w:sz w:val="28"/>
                <w:szCs w:val="28"/>
              </w:rPr>
              <w:t>109</w:t>
            </w:r>
            <w:r w:rsidRPr="00950857">
              <w:rPr>
                <w:rFonts w:eastAsia="標楷體" w:cs="新細明體" w:hint="eastAsia"/>
                <w:sz w:val="28"/>
                <w:szCs w:val="28"/>
              </w:rPr>
              <w:t>年</w:t>
            </w:r>
            <w:r w:rsidRPr="00950857">
              <w:rPr>
                <w:rFonts w:eastAsia="標楷體" w:cs="新細明體" w:hint="eastAsia"/>
                <w:sz w:val="28"/>
                <w:szCs w:val="28"/>
              </w:rPr>
              <w:t>5</w:t>
            </w:r>
            <w:r w:rsidRPr="00950857">
              <w:rPr>
                <w:rFonts w:eastAsia="標楷體" w:cs="新細明體" w:hint="eastAsia"/>
                <w:sz w:val="28"/>
                <w:szCs w:val="28"/>
              </w:rPr>
              <w:t>月</w:t>
            </w:r>
            <w:r w:rsidRPr="00950857">
              <w:rPr>
                <w:rFonts w:eastAsia="標楷體" w:cs="新細明體" w:hint="eastAsia"/>
                <w:sz w:val="28"/>
                <w:szCs w:val="28"/>
              </w:rPr>
              <w:t>11</w:t>
            </w:r>
            <w:r w:rsidRPr="00950857">
              <w:rPr>
                <w:rFonts w:eastAsia="標楷體" w:cs="新細明體" w:hint="eastAsia"/>
                <w:sz w:val="28"/>
                <w:szCs w:val="28"/>
              </w:rPr>
              <w:t>日起至年</w:t>
            </w:r>
            <w:r w:rsidRPr="00950857">
              <w:rPr>
                <w:rFonts w:eastAsia="標楷體" w:cs="新細明體" w:hint="eastAsia"/>
                <w:sz w:val="28"/>
                <w:szCs w:val="28"/>
              </w:rPr>
              <w:t>6</w:t>
            </w:r>
            <w:r w:rsidRPr="00950857">
              <w:rPr>
                <w:rFonts w:eastAsia="標楷體" w:cs="新細明體" w:hint="eastAsia"/>
                <w:sz w:val="28"/>
                <w:szCs w:val="28"/>
              </w:rPr>
              <w:t>月</w:t>
            </w:r>
            <w:r w:rsidRPr="00950857">
              <w:rPr>
                <w:rFonts w:eastAsia="標楷體" w:cs="新細明體" w:hint="eastAsia"/>
                <w:sz w:val="28"/>
                <w:szCs w:val="28"/>
              </w:rPr>
              <w:t>30</w:t>
            </w:r>
            <w:r w:rsidRPr="00950857">
              <w:rPr>
                <w:rFonts w:eastAsia="標楷體" w:cs="新細明體" w:hint="eastAsia"/>
                <w:sz w:val="28"/>
                <w:szCs w:val="28"/>
              </w:rPr>
              <w:t>日止，至所屬區漁會辦理。</w:t>
            </w:r>
          </w:p>
          <w:p w:rsidR="001643E6" w:rsidRPr="00950857" w:rsidRDefault="001643E6" w:rsidP="00A819C3">
            <w:pPr>
              <w:spacing w:line="290" w:lineRule="exact"/>
              <w:ind w:leftChars="0" w:left="0" w:firstLineChars="0" w:firstLine="0"/>
              <w:jc w:val="left"/>
              <w:rPr>
                <w:rFonts w:eastAsia="標楷體" w:cs="新細明體"/>
                <w:sz w:val="28"/>
                <w:szCs w:val="28"/>
              </w:rPr>
            </w:pPr>
            <w:r w:rsidRPr="00950857">
              <w:rPr>
                <w:rFonts w:eastAsia="標楷體" w:cs="新細明體"/>
                <w:sz w:val="28"/>
                <w:szCs w:val="28"/>
              </w:rPr>
              <w:t>2.</w:t>
            </w:r>
            <w:r w:rsidRPr="00950857">
              <w:rPr>
                <w:rFonts w:eastAsia="標楷體" w:cs="新細明體"/>
                <w:sz w:val="28"/>
                <w:szCs w:val="28"/>
              </w:rPr>
              <w:t>經審核通過後，每人補助</w:t>
            </w:r>
            <w:r w:rsidRPr="00950857">
              <w:rPr>
                <w:rFonts w:eastAsia="標楷體" w:cs="新細明體"/>
                <w:sz w:val="28"/>
                <w:szCs w:val="28"/>
              </w:rPr>
              <w:t xml:space="preserve">1 </w:t>
            </w:r>
            <w:r w:rsidRPr="00950857">
              <w:rPr>
                <w:rFonts w:eastAsia="標楷體" w:cs="新細明體"/>
                <w:sz w:val="28"/>
                <w:szCs w:val="28"/>
              </w:rPr>
              <w:t>萬元，將直接匯入申請人所附國內金融機構、郵局或漁（農）新用部帳戶。</w:t>
            </w:r>
          </w:p>
        </w:tc>
        <w:tc>
          <w:tcPr>
            <w:tcW w:w="1558" w:type="dxa"/>
            <w:shd w:val="clear" w:color="auto" w:fill="auto"/>
          </w:tcPr>
          <w:p w:rsidR="001643E6" w:rsidRPr="00F046AB" w:rsidRDefault="001643E6" w:rsidP="00A819C3">
            <w:pPr>
              <w:spacing w:line="290" w:lineRule="exact"/>
              <w:ind w:leftChars="0" w:left="0" w:firstLineChars="0" w:firstLine="0"/>
              <w:jc w:val="left"/>
              <w:rPr>
                <w:rFonts w:eastAsia="標楷體" w:cs="新細明體"/>
                <w:spacing w:val="20"/>
                <w:sz w:val="28"/>
                <w:szCs w:val="28"/>
              </w:rPr>
            </w:pPr>
            <w:r w:rsidRPr="00F046AB">
              <w:rPr>
                <w:rFonts w:eastAsia="標楷體" w:cs="新細明體"/>
                <w:spacing w:val="20"/>
                <w:sz w:val="28"/>
                <w:szCs w:val="28"/>
              </w:rPr>
              <w:t>1.</w:t>
            </w:r>
            <w:r w:rsidRPr="00F046AB">
              <w:rPr>
                <w:rFonts w:eastAsia="標楷體" w:cs="新細明體"/>
                <w:spacing w:val="20"/>
                <w:sz w:val="28"/>
                <w:szCs w:val="28"/>
              </w:rPr>
              <w:t>具中華民</w:t>
            </w:r>
            <w:r w:rsidR="00F046AB">
              <w:rPr>
                <w:rFonts w:eastAsia="標楷體" w:cs="新細明體" w:hint="eastAsia"/>
                <w:spacing w:val="20"/>
                <w:sz w:val="28"/>
                <w:szCs w:val="28"/>
              </w:rPr>
              <w:t xml:space="preserve">  </w:t>
            </w:r>
            <w:r w:rsidRPr="00F046AB">
              <w:rPr>
                <w:rFonts w:eastAsia="標楷體" w:cs="新細明體"/>
                <w:spacing w:val="20"/>
                <w:sz w:val="28"/>
                <w:szCs w:val="28"/>
              </w:rPr>
              <w:t>國國籍並為漁會之甲類會員。</w:t>
            </w:r>
          </w:p>
          <w:p w:rsidR="001643E6" w:rsidRPr="00F046AB" w:rsidRDefault="001643E6" w:rsidP="00A819C3">
            <w:pPr>
              <w:spacing w:line="290" w:lineRule="exact"/>
              <w:ind w:leftChars="0" w:left="0" w:firstLineChars="0" w:firstLine="0"/>
              <w:jc w:val="left"/>
              <w:rPr>
                <w:rFonts w:eastAsia="標楷體" w:cs="新細明體"/>
                <w:spacing w:val="20"/>
                <w:sz w:val="28"/>
                <w:szCs w:val="28"/>
              </w:rPr>
            </w:pPr>
            <w:r w:rsidRPr="00F046AB">
              <w:rPr>
                <w:rFonts w:eastAsia="標楷體" w:cs="新細明體"/>
                <w:spacing w:val="20"/>
                <w:sz w:val="28"/>
                <w:szCs w:val="28"/>
              </w:rPr>
              <w:t>2.109</w:t>
            </w:r>
            <w:r w:rsidRPr="00F046AB">
              <w:rPr>
                <w:rFonts w:eastAsia="標楷體" w:cs="新細明體"/>
                <w:spacing w:val="20"/>
                <w:sz w:val="28"/>
                <w:szCs w:val="28"/>
              </w:rPr>
              <w:t>年</w:t>
            </w:r>
            <w:r w:rsidRPr="00F046AB">
              <w:rPr>
                <w:rFonts w:eastAsia="標楷體" w:cs="新細明體"/>
                <w:spacing w:val="20"/>
                <w:sz w:val="28"/>
                <w:szCs w:val="28"/>
              </w:rPr>
              <w:t>3</w:t>
            </w:r>
            <w:r w:rsidRPr="00F046AB">
              <w:rPr>
                <w:rFonts w:eastAsia="標楷體" w:cs="新細明體"/>
                <w:spacing w:val="20"/>
                <w:sz w:val="28"/>
                <w:szCs w:val="28"/>
              </w:rPr>
              <w:t>月</w:t>
            </w:r>
            <w:r w:rsidRPr="00F046AB">
              <w:rPr>
                <w:rFonts w:eastAsia="標楷體" w:cs="新細明體"/>
                <w:spacing w:val="20"/>
                <w:sz w:val="28"/>
                <w:szCs w:val="28"/>
              </w:rPr>
              <w:t>31</w:t>
            </w:r>
            <w:r w:rsidRPr="00F046AB">
              <w:rPr>
                <w:rFonts w:eastAsia="標楷體" w:cs="新細明體"/>
                <w:spacing w:val="20"/>
                <w:sz w:val="28"/>
                <w:szCs w:val="28"/>
              </w:rPr>
              <w:t>日前已加入並於申請補貼時仍為漁會甲類會員。</w:t>
            </w:r>
          </w:p>
          <w:p w:rsidR="001643E6" w:rsidRPr="00F046AB" w:rsidRDefault="001643E6" w:rsidP="00A819C3">
            <w:pPr>
              <w:spacing w:line="290" w:lineRule="exact"/>
              <w:ind w:leftChars="0" w:left="0" w:firstLineChars="0" w:firstLine="0"/>
              <w:jc w:val="left"/>
              <w:rPr>
                <w:rFonts w:eastAsia="標楷體" w:cs="新細明體"/>
                <w:spacing w:val="20"/>
                <w:sz w:val="28"/>
                <w:szCs w:val="28"/>
              </w:rPr>
            </w:pPr>
            <w:r w:rsidRPr="00F046AB">
              <w:rPr>
                <w:rFonts w:eastAsia="標楷體" w:cs="新細明體"/>
                <w:spacing w:val="20"/>
                <w:sz w:val="28"/>
                <w:szCs w:val="28"/>
              </w:rPr>
              <w:t xml:space="preserve">3.107 </w:t>
            </w:r>
            <w:r w:rsidRPr="00F046AB">
              <w:rPr>
                <w:rFonts w:eastAsia="標楷體" w:cs="新細明體"/>
                <w:spacing w:val="20"/>
                <w:sz w:val="28"/>
                <w:szCs w:val="28"/>
              </w:rPr>
              <w:t>年度個人綜合所得總額未達新臺幣</w:t>
            </w:r>
            <w:r w:rsidRPr="00F046AB">
              <w:rPr>
                <w:rFonts w:eastAsia="標楷體" w:cs="新細明體"/>
                <w:spacing w:val="20"/>
                <w:sz w:val="28"/>
                <w:szCs w:val="28"/>
              </w:rPr>
              <w:t xml:space="preserve">50 </w:t>
            </w:r>
            <w:r w:rsidRPr="00F046AB">
              <w:rPr>
                <w:rFonts w:eastAsia="標楷體" w:cs="新細明體"/>
                <w:spacing w:val="20"/>
                <w:sz w:val="28"/>
                <w:szCs w:val="28"/>
              </w:rPr>
              <w:t>萬元。</w:t>
            </w:r>
          </w:p>
          <w:p w:rsidR="001643E6" w:rsidRPr="00F046AB" w:rsidRDefault="001643E6" w:rsidP="00A819C3">
            <w:pPr>
              <w:spacing w:line="290" w:lineRule="exact"/>
              <w:ind w:leftChars="0" w:left="0" w:firstLineChars="0" w:firstLine="0"/>
              <w:jc w:val="left"/>
              <w:rPr>
                <w:rFonts w:eastAsia="標楷體" w:cs="新細明體"/>
                <w:spacing w:val="20"/>
                <w:sz w:val="28"/>
                <w:szCs w:val="28"/>
              </w:rPr>
            </w:pPr>
            <w:r w:rsidRPr="00F046AB">
              <w:rPr>
                <w:rFonts w:eastAsia="標楷體" w:cs="新細明體"/>
                <w:spacing w:val="20"/>
                <w:sz w:val="28"/>
                <w:szCs w:val="28"/>
              </w:rPr>
              <w:t>4.108</w:t>
            </w:r>
            <w:r w:rsidRPr="00F046AB">
              <w:rPr>
                <w:rFonts w:eastAsia="標楷體" w:cs="新細明體"/>
                <w:spacing w:val="20"/>
                <w:sz w:val="28"/>
                <w:szCs w:val="28"/>
              </w:rPr>
              <w:t>年</w:t>
            </w:r>
            <w:r w:rsidRPr="00F046AB">
              <w:rPr>
                <w:rFonts w:eastAsia="標楷體" w:cs="新細明體"/>
                <w:spacing w:val="20"/>
                <w:sz w:val="28"/>
                <w:szCs w:val="28"/>
              </w:rPr>
              <w:t>1</w:t>
            </w:r>
            <w:r w:rsidRPr="00F046AB">
              <w:rPr>
                <w:rFonts w:eastAsia="標楷體" w:cs="新細明體"/>
                <w:spacing w:val="20"/>
                <w:sz w:val="28"/>
                <w:szCs w:val="28"/>
              </w:rPr>
              <w:t>月</w:t>
            </w:r>
            <w:r w:rsidRPr="00F046AB">
              <w:rPr>
                <w:rFonts w:eastAsia="標楷體" w:cs="新細明體"/>
                <w:spacing w:val="20"/>
                <w:sz w:val="28"/>
                <w:szCs w:val="28"/>
              </w:rPr>
              <w:t>1</w:t>
            </w:r>
            <w:r w:rsidRPr="00F046AB">
              <w:rPr>
                <w:rFonts w:eastAsia="標楷體" w:cs="新細明體"/>
                <w:spacing w:val="20"/>
                <w:sz w:val="28"/>
                <w:szCs w:val="28"/>
              </w:rPr>
              <w:t>日至</w:t>
            </w:r>
            <w:r w:rsidRPr="00F046AB">
              <w:rPr>
                <w:rFonts w:eastAsia="標楷體" w:cs="新細明體"/>
                <w:spacing w:val="20"/>
                <w:sz w:val="28"/>
                <w:szCs w:val="28"/>
              </w:rPr>
              <w:t>109</w:t>
            </w:r>
            <w:r w:rsidRPr="00F046AB">
              <w:rPr>
                <w:rFonts w:eastAsia="標楷體" w:cs="新細明體"/>
                <w:spacing w:val="20"/>
                <w:sz w:val="28"/>
                <w:szCs w:val="28"/>
              </w:rPr>
              <w:t>年</w:t>
            </w:r>
            <w:r w:rsidRPr="00F046AB">
              <w:rPr>
                <w:rFonts w:eastAsia="標楷體" w:cs="新細明體"/>
                <w:spacing w:val="20"/>
                <w:sz w:val="28"/>
                <w:szCs w:val="28"/>
              </w:rPr>
              <w:t>3</w:t>
            </w:r>
            <w:r w:rsidRPr="00F046AB">
              <w:rPr>
                <w:rFonts w:eastAsia="標楷體" w:cs="新細明體"/>
                <w:spacing w:val="20"/>
                <w:sz w:val="28"/>
                <w:szCs w:val="28"/>
              </w:rPr>
              <w:t>月</w:t>
            </w:r>
            <w:r w:rsidRPr="00F046AB">
              <w:rPr>
                <w:rFonts w:eastAsia="標楷體" w:cs="新細明體"/>
                <w:spacing w:val="20"/>
                <w:sz w:val="28"/>
                <w:szCs w:val="28"/>
              </w:rPr>
              <w:t>31</w:t>
            </w:r>
            <w:r w:rsidRPr="00F046AB">
              <w:rPr>
                <w:rFonts w:eastAsia="標楷體" w:cs="新細明體"/>
                <w:spacing w:val="20"/>
                <w:sz w:val="28"/>
                <w:szCs w:val="28"/>
              </w:rPr>
              <w:t>日前，實際從事漁業勞動之漁民。</w:t>
            </w:r>
          </w:p>
          <w:p w:rsidR="001643E6" w:rsidRPr="00950857" w:rsidRDefault="001643E6" w:rsidP="00A819C3">
            <w:pPr>
              <w:spacing w:line="290" w:lineRule="exact"/>
              <w:ind w:leftChars="0" w:left="0" w:firstLineChars="0" w:firstLine="0"/>
              <w:jc w:val="left"/>
              <w:rPr>
                <w:rFonts w:eastAsia="標楷體" w:cs="新細明體"/>
                <w:sz w:val="28"/>
                <w:szCs w:val="28"/>
              </w:rPr>
            </w:pPr>
            <w:r w:rsidRPr="00F046AB">
              <w:rPr>
                <w:rFonts w:eastAsia="標楷體" w:cs="新細明體" w:hint="eastAsia"/>
                <w:spacing w:val="20"/>
                <w:sz w:val="28"/>
                <w:szCs w:val="28"/>
              </w:rPr>
              <w:t>5.</w:t>
            </w:r>
            <w:r w:rsidRPr="00F046AB">
              <w:rPr>
                <w:rFonts w:eastAsia="標楷體" w:cs="Arial"/>
                <w:spacing w:val="20"/>
                <w:sz w:val="28"/>
                <w:szCs w:val="27"/>
                <w:shd w:val="clear" w:color="auto" w:fill="FFFFFF"/>
              </w:rPr>
              <w:t xml:space="preserve"> </w:t>
            </w:r>
            <w:r w:rsidRPr="00F046AB">
              <w:rPr>
                <w:rFonts w:eastAsia="標楷體" w:cs="Arial"/>
                <w:spacing w:val="20"/>
                <w:sz w:val="28"/>
                <w:szCs w:val="27"/>
                <w:shd w:val="clear" w:color="auto" w:fill="FFFFFF"/>
              </w:rPr>
              <w:t>未請領性質相同之補助、補貼或津貼。</w:t>
            </w:r>
          </w:p>
        </w:tc>
        <w:tc>
          <w:tcPr>
            <w:tcW w:w="1841" w:type="dxa"/>
            <w:gridSpan w:val="2"/>
            <w:shd w:val="clear" w:color="auto" w:fill="auto"/>
            <w:noWrap/>
          </w:tcPr>
          <w:p w:rsidR="001643E6" w:rsidRPr="00950857" w:rsidRDefault="001643E6" w:rsidP="00A819C3">
            <w:pPr>
              <w:spacing w:line="290" w:lineRule="exact"/>
              <w:ind w:leftChars="0" w:left="0" w:firstLineChars="0" w:firstLine="0"/>
              <w:rPr>
                <w:rFonts w:eastAsia="標楷體" w:cs="新細明體"/>
                <w:sz w:val="28"/>
                <w:szCs w:val="28"/>
              </w:rPr>
            </w:pPr>
            <w:r w:rsidRPr="00950857">
              <w:rPr>
                <w:rFonts w:eastAsia="標楷體" w:cs="新細明體" w:hint="eastAsia"/>
                <w:sz w:val="28"/>
                <w:szCs w:val="28"/>
              </w:rPr>
              <w:t>一次性</w:t>
            </w:r>
            <w:r w:rsidRPr="00950857">
              <w:rPr>
                <w:rFonts w:eastAsia="標楷體" w:cs="新細明體"/>
                <w:sz w:val="28"/>
                <w:szCs w:val="28"/>
              </w:rPr>
              <w:t xml:space="preserve">1 </w:t>
            </w:r>
            <w:r w:rsidRPr="00950857">
              <w:rPr>
                <w:rFonts w:eastAsia="標楷體" w:cs="新細明體"/>
                <w:sz w:val="28"/>
                <w:szCs w:val="28"/>
              </w:rPr>
              <w:t>萬元</w:t>
            </w:r>
          </w:p>
        </w:tc>
        <w:tc>
          <w:tcPr>
            <w:tcW w:w="2268" w:type="dxa"/>
            <w:gridSpan w:val="2"/>
            <w:shd w:val="clear" w:color="auto" w:fill="auto"/>
            <w:noWrap/>
          </w:tcPr>
          <w:p w:rsidR="001643E6" w:rsidRPr="00950857" w:rsidRDefault="001643E6" w:rsidP="00A819C3">
            <w:pPr>
              <w:spacing w:line="290" w:lineRule="exact"/>
              <w:ind w:leftChars="0" w:left="0" w:firstLineChars="0" w:firstLine="0"/>
              <w:rPr>
                <w:rFonts w:eastAsia="標楷體" w:cs="新細明體"/>
                <w:sz w:val="28"/>
                <w:szCs w:val="28"/>
              </w:rPr>
            </w:pPr>
            <w:r w:rsidRPr="00950857">
              <w:rPr>
                <w:rFonts w:eastAsia="標楷體" w:cs="新細明體" w:hint="eastAsia"/>
                <w:sz w:val="28"/>
                <w:szCs w:val="28"/>
              </w:rPr>
              <w:t>漁會甲類會員</w:t>
            </w:r>
            <w:r w:rsidRPr="00950857">
              <w:rPr>
                <w:rFonts w:eastAsia="標楷體" w:cs="新細明體" w:hint="eastAsia"/>
                <w:sz w:val="28"/>
                <w:szCs w:val="28"/>
              </w:rPr>
              <w:t>849</w:t>
            </w:r>
            <w:r w:rsidRPr="00950857">
              <w:rPr>
                <w:rFonts w:eastAsia="標楷體" w:cs="新細明體" w:hint="eastAsia"/>
                <w:sz w:val="28"/>
                <w:szCs w:val="28"/>
              </w:rPr>
              <w:t>位，目前已請領無一定雇主或自營生活補貼者有</w:t>
            </w:r>
            <w:r w:rsidRPr="00950857">
              <w:rPr>
                <w:rFonts w:eastAsia="標楷體" w:cs="新細明體" w:hint="eastAsia"/>
                <w:sz w:val="28"/>
                <w:szCs w:val="28"/>
              </w:rPr>
              <w:t>85</w:t>
            </w:r>
            <w:r w:rsidRPr="00950857">
              <w:rPr>
                <w:rFonts w:eastAsia="標楷體" w:cs="新細明體" w:hint="eastAsia"/>
                <w:sz w:val="28"/>
                <w:szCs w:val="28"/>
              </w:rPr>
              <w:t>位，不得</w:t>
            </w:r>
            <w:proofErr w:type="gramStart"/>
            <w:r w:rsidRPr="00950857">
              <w:rPr>
                <w:rFonts w:eastAsia="標楷體" w:cs="新細明體" w:hint="eastAsia"/>
                <w:sz w:val="28"/>
                <w:szCs w:val="28"/>
              </w:rPr>
              <w:t>重復本生活</w:t>
            </w:r>
            <w:proofErr w:type="gramEnd"/>
            <w:r w:rsidRPr="00950857">
              <w:rPr>
                <w:rFonts w:eastAsia="標楷體" w:cs="新細明體" w:hint="eastAsia"/>
                <w:sz w:val="28"/>
                <w:szCs w:val="28"/>
              </w:rPr>
              <w:t>補貼。目前漁會通知各辦事處轉知漁民請領。</w:t>
            </w:r>
          </w:p>
        </w:tc>
      </w:tr>
      <w:tr w:rsidR="00527F24" w:rsidRPr="00950857" w:rsidTr="00A819C3">
        <w:trPr>
          <w:trHeight w:val="1411"/>
        </w:trPr>
        <w:tc>
          <w:tcPr>
            <w:tcW w:w="709" w:type="dxa"/>
            <w:vMerge w:val="restart"/>
          </w:tcPr>
          <w:p w:rsidR="001643E6" w:rsidRPr="00950857" w:rsidRDefault="001643E6" w:rsidP="001643E6">
            <w:pPr>
              <w:spacing w:line="320" w:lineRule="exact"/>
              <w:ind w:left="660" w:hanging="420"/>
              <w:rPr>
                <w:rFonts w:eastAsia="標楷體" w:cs="新細明體"/>
                <w:sz w:val="28"/>
                <w:szCs w:val="28"/>
              </w:rPr>
            </w:pPr>
            <w:r w:rsidRPr="00950857">
              <w:rPr>
                <w:rFonts w:eastAsia="標楷體" w:cs="新細明體" w:hint="eastAsia"/>
                <w:sz w:val="28"/>
                <w:szCs w:val="28"/>
              </w:rPr>
              <w:t>五</w:t>
            </w:r>
          </w:p>
        </w:tc>
        <w:tc>
          <w:tcPr>
            <w:tcW w:w="2133" w:type="dxa"/>
            <w:vMerge w:val="restart"/>
            <w:shd w:val="clear" w:color="auto" w:fill="auto"/>
          </w:tcPr>
          <w:p w:rsidR="001643E6" w:rsidRPr="00950857" w:rsidRDefault="001643E6" w:rsidP="00527F24">
            <w:pPr>
              <w:spacing w:line="320" w:lineRule="exact"/>
              <w:ind w:leftChars="0" w:left="420" w:hanging="420"/>
              <w:jc w:val="left"/>
              <w:rPr>
                <w:rFonts w:eastAsia="標楷體" w:cs="新細明體"/>
                <w:sz w:val="28"/>
                <w:szCs w:val="28"/>
              </w:rPr>
            </w:pPr>
            <w:r w:rsidRPr="00950857">
              <w:rPr>
                <w:rFonts w:eastAsia="標楷體" w:cs="新細明體" w:hint="eastAsia"/>
                <w:sz w:val="28"/>
                <w:szCs w:val="28"/>
              </w:rPr>
              <w:t>漁業紓困</w:t>
            </w:r>
          </w:p>
        </w:tc>
        <w:tc>
          <w:tcPr>
            <w:tcW w:w="2123" w:type="dxa"/>
          </w:tcPr>
          <w:p w:rsidR="001643E6" w:rsidRPr="00950857" w:rsidRDefault="001643E6" w:rsidP="00527F24">
            <w:pPr>
              <w:spacing w:line="260" w:lineRule="exact"/>
              <w:ind w:leftChars="0" w:left="0" w:firstLineChars="12" w:firstLine="34"/>
              <w:jc w:val="left"/>
              <w:rPr>
                <w:rFonts w:eastAsia="標楷體" w:cs="新細明體"/>
                <w:sz w:val="28"/>
                <w:szCs w:val="28"/>
              </w:rPr>
            </w:pPr>
            <w:r w:rsidRPr="00950857">
              <w:rPr>
                <w:rFonts w:eastAsia="標楷體" w:cs="新細明體" w:hint="eastAsia"/>
                <w:sz w:val="28"/>
                <w:szCs w:val="28"/>
              </w:rPr>
              <w:t>漁船紓困貸款</w:t>
            </w:r>
            <w:r w:rsidRPr="00950857">
              <w:rPr>
                <w:rFonts w:eastAsia="標楷體" w:cs="新細明體" w:hint="eastAsia"/>
                <w:sz w:val="28"/>
                <w:szCs w:val="28"/>
              </w:rPr>
              <w:t>1</w:t>
            </w:r>
            <w:r w:rsidRPr="00950857">
              <w:rPr>
                <w:rFonts w:eastAsia="標楷體" w:cs="新細明體" w:hint="eastAsia"/>
                <w:sz w:val="28"/>
                <w:szCs w:val="28"/>
              </w:rPr>
              <w:t>年免息及補貼</w:t>
            </w:r>
          </w:p>
        </w:tc>
        <w:tc>
          <w:tcPr>
            <w:tcW w:w="1558" w:type="dxa"/>
            <w:shd w:val="clear" w:color="auto" w:fill="auto"/>
          </w:tcPr>
          <w:p w:rsidR="001643E6" w:rsidRPr="00950857" w:rsidRDefault="001643E6" w:rsidP="00527F24">
            <w:pPr>
              <w:spacing w:line="260" w:lineRule="exact"/>
              <w:ind w:leftChars="0" w:left="148" w:hangingChars="53" w:hanging="148"/>
              <w:rPr>
                <w:rFonts w:eastAsia="標楷體" w:cs="新細明體"/>
                <w:sz w:val="28"/>
                <w:szCs w:val="28"/>
              </w:rPr>
            </w:pPr>
            <w:r w:rsidRPr="00950857">
              <w:rPr>
                <w:rFonts w:eastAsia="標楷體" w:cs="新細明體" w:hint="eastAsia"/>
                <w:sz w:val="28"/>
                <w:szCs w:val="28"/>
              </w:rPr>
              <w:t>漁船</w:t>
            </w:r>
          </w:p>
        </w:tc>
        <w:tc>
          <w:tcPr>
            <w:tcW w:w="1841" w:type="dxa"/>
            <w:gridSpan w:val="2"/>
            <w:shd w:val="clear" w:color="auto" w:fill="auto"/>
            <w:noWrap/>
          </w:tcPr>
          <w:p w:rsidR="001643E6" w:rsidRPr="00950857" w:rsidRDefault="001643E6" w:rsidP="00527F24">
            <w:pPr>
              <w:spacing w:line="260" w:lineRule="exact"/>
              <w:ind w:leftChars="0" w:left="0" w:firstLineChars="0" w:firstLine="0"/>
              <w:rPr>
                <w:rFonts w:eastAsia="標楷體" w:cs="新細明體"/>
                <w:sz w:val="28"/>
                <w:szCs w:val="28"/>
              </w:rPr>
            </w:pPr>
            <w:r>
              <w:rPr>
                <w:rFonts w:eastAsia="標楷體" w:cs="新細明體" w:hint="eastAsia"/>
                <w:sz w:val="28"/>
                <w:szCs w:val="28"/>
              </w:rPr>
              <w:t>貸款利息</w:t>
            </w:r>
            <w:r>
              <w:rPr>
                <w:rFonts w:eastAsia="標楷體" w:cs="新細明體"/>
                <w:sz w:val="28"/>
                <w:szCs w:val="28"/>
              </w:rPr>
              <w:t>1</w:t>
            </w:r>
            <w:r>
              <w:rPr>
                <w:rFonts w:eastAsia="標楷體" w:cs="新細明體" w:hint="eastAsia"/>
                <w:sz w:val="28"/>
                <w:szCs w:val="28"/>
              </w:rPr>
              <w:t>年補貼</w:t>
            </w:r>
          </w:p>
        </w:tc>
        <w:tc>
          <w:tcPr>
            <w:tcW w:w="2268" w:type="dxa"/>
            <w:gridSpan w:val="2"/>
            <w:shd w:val="clear" w:color="auto" w:fill="auto"/>
            <w:noWrap/>
          </w:tcPr>
          <w:p w:rsidR="001643E6" w:rsidRPr="00950857" w:rsidRDefault="001643E6" w:rsidP="00527F24">
            <w:pPr>
              <w:spacing w:line="260" w:lineRule="exact"/>
              <w:ind w:leftChars="0" w:left="0" w:firstLineChars="0" w:firstLine="0"/>
              <w:rPr>
                <w:rFonts w:eastAsia="標楷體" w:cs="新細明體"/>
                <w:sz w:val="28"/>
                <w:szCs w:val="28"/>
              </w:rPr>
            </w:pPr>
            <w:r w:rsidRPr="00950857">
              <w:rPr>
                <w:rFonts w:eastAsia="標楷體" w:cs="新細明體" w:hint="eastAsia"/>
                <w:sz w:val="28"/>
                <w:szCs w:val="28"/>
              </w:rPr>
              <w:t>申請</w:t>
            </w:r>
            <w:r w:rsidRPr="00950857">
              <w:rPr>
                <w:rFonts w:eastAsia="標楷體" w:cs="新細明體" w:hint="eastAsia"/>
                <w:sz w:val="28"/>
                <w:szCs w:val="28"/>
              </w:rPr>
              <w:t>1</w:t>
            </w:r>
            <w:r w:rsidRPr="00950857">
              <w:rPr>
                <w:rFonts w:eastAsia="標楷體" w:cs="新細明體" w:hint="eastAsia"/>
                <w:sz w:val="28"/>
                <w:szCs w:val="28"/>
              </w:rPr>
              <w:t>件，</w:t>
            </w:r>
            <w:r>
              <w:rPr>
                <w:rFonts w:eastAsia="標楷體" w:cs="新細明體" w:hint="eastAsia"/>
                <w:sz w:val="28"/>
                <w:szCs w:val="28"/>
              </w:rPr>
              <w:t>貸款</w:t>
            </w:r>
            <w:r w:rsidRPr="00950857">
              <w:rPr>
                <w:rFonts w:eastAsia="標楷體" w:cs="新細明體" w:hint="eastAsia"/>
                <w:sz w:val="28"/>
                <w:szCs w:val="28"/>
              </w:rPr>
              <w:t>金額</w:t>
            </w:r>
            <w:r w:rsidRPr="00950857">
              <w:rPr>
                <w:rFonts w:eastAsia="標楷體" w:cs="新細明體" w:hint="eastAsia"/>
                <w:sz w:val="28"/>
                <w:szCs w:val="28"/>
              </w:rPr>
              <w:t>50</w:t>
            </w:r>
            <w:r w:rsidRPr="00950857">
              <w:rPr>
                <w:rFonts w:eastAsia="標楷體" w:cs="新細明體" w:hint="eastAsia"/>
                <w:sz w:val="28"/>
                <w:szCs w:val="28"/>
              </w:rPr>
              <w:t>萬，受理單位：連江縣農會信用部。</w:t>
            </w:r>
            <w:r w:rsidRPr="00950857">
              <w:rPr>
                <w:rFonts w:eastAsia="標楷體" w:cs="新細明體" w:hint="eastAsia"/>
                <w:sz w:val="28"/>
                <w:szCs w:val="28"/>
              </w:rPr>
              <w:t>(</w:t>
            </w:r>
            <w:r w:rsidRPr="00950857">
              <w:rPr>
                <w:rFonts w:eastAsia="標楷體" w:cs="新細明體" w:hint="eastAsia"/>
                <w:sz w:val="28"/>
                <w:szCs w:val="28"/>
              </w:rPr>
              <w:t>審核中</w:t>
            </w:r>
            <w:r w:rsidRPr="00950857">
              <w:rPr>
                <w:rFonts w:eastAsia="標楷體" w:cs="新細明體" w:hint="eastAsia"/>
                <w:sz w:val="28"/>
                <w:szCs w:val="28"/>
              </w:rPr>
              <w:t xml:space="preserve">) </w:t>
            </w:r>
          </w:p>
        </w:tc>
      </w:tr>
      <w:tr w:rsidR="00527F24" w:rsidRPr="00950857" w:rsidTr="00A819C3">
        <w:trPr>
          <w:trHeight w:val="1796"/>
        </w:trPr>
        <w:tc>
          <w:tcPr>
            <w:tcW w:w="709" w:type="dxa"/>
            <w:vMerge/>
          </w:tcPr>
          <w:p w:rsidR="001643E6" w:rsidRPr="00950857" w:rsidRDefault="001643E6" w:rsidP="001643E6">
            <w:pPr>
              <w:spacing w:line="320" w:lineRule="exact"/>
              <w:ind w:left="660" w:hanging="420"/>
              <w:rPr>
                <w:rFonts w:eastAsia="標楷體" w:cs="新細明體"/>
                <w:sz w:val="28"/>
                <w:szCs w:val="28"/>
              </w:rPr>
            </w:pPr>
          </w:p>
        </w:tc>
        <w:tc>
          <w:tcPr>
            <w:tcW w:w="2133" w:type="dxa"/>
            <w:vMerge/>
            <w:shd w:val="clear" w:color="auto" w:fill="auto"/>
          </w:tcPr>
          <w:p w:rsidR="001643E6" w:rsidRPr="00950857" w:rsidRDefault="001643E6" w:rsidP="00527F24">
            <w:pPr>
              <w:spacing w:line="320" w:lineRule="exact"/>
              <w:ind w:leftChars="0" w:left="420" w:hanging="420"/>
              <w:jc w:val="left"/>
              <w:rPr>
                <w:rFonts w:eastAsia="標楷體" w:cs="新細明體"/>
                <w:sz w:val="28"/>
                <w:szCs w:val="28"/>
              </w:rPr>
            </w:pPr>
          </w:p>
        </w:tc>
        <w:tc>
          <w:tcPr>
            <w:tcW w:w="2123" w:type="dxa"/>
          </w:tcPr>
          <w:p w:rsidR="001643E6" w:rsidRPr="00950857" w:rsidRDefault="001643E6" w:rsidP="00527F24">
            <w:pPr>
              <w:spacing w:line="260" w:lineRule="exact"/>
              <w:ind w:leftChars="0" w:left="0" w:firstLineChars="0" w:firstLine="0"/>
              <w:jc w:val="left"/>
              <w:rPr>
                <w:rFonts w:eastAsia="標楷體" w:cs="新細明體"/>
                <w:sz w:val="28"/>
                <w:szCs w:val="28"/>
              </w:rPr>
            </w:pPr>
            <w:r w:rsidRPr="00950857">
              <w:rPr>
                <w:rFonts w:eastAsia="標楷體" w:cs="新細明體" w:hint="eastAsia"/>
                <w:sz w:val="28"/>
                <w:szCs w:val="28"/>
              </w:rPr>
              <w:t>娛樂漁業紓困補貼措施</w:t>
            </w:r>
          </w:p>
        </w:tc>
        <w:tc>
          <w:tcPr>
            <w:tcW w:w="1558" w:type="dxa"/>
            <w:shd w:val="clear" w:color="auto" w:fill="auto"/>
          </w:tcPr>
          <w:p w:rsidR="001643E6" w:rsidRPr="00950857" w:rsidRDefault="001643E6" w:rsidP="00527F24">
            <w:pPr>
              <w:spacing w:line="260" w:lineRule="exact"/>
              <w:ind w:leftChars="0" w:left="148" w:hangingChars="53" w:hanging="148"/>
              <w:rPr>
                <w:rFonts w:eastAsia="標楷體" w:cs="新細明體"/>
                <w:sz w:val="28"/>
                <w:szCs w:val="28"/>
              </w:rPr>
            </w:pPr>
            <w:r w:rsidRPr="00950857">
              <w:rPr>
                <w:rFonts w:eastAsia="標楷體" w:cs="新細明體" w:hint="eastAsia"/>
                <w:sz w:val="28"/>
                <w:szCs w:val="28"/>
              </w:rPr>
              <w:t>娛樂漁業者</w:t>
            </w:r>
          </w:p>
        </w:tc>
        <w:tc>
          <w:tcPr>
            <w:tcW w:w="1841" w:type="dxa"/>
            <w:gridSpan w:val="2"/>
            <w:shd w:val="clear" w:color="auto" w:fill="auto"/>
            <w:noWrap/>
          </w:tcPr>
          <w:p w:rsidR="001643E6" w:rsidRPr="00950857" w:rsidRDefault="001643E6" w:rsidP="00527F24">
            <w:pPr>
              <w:spacing w:line="260" w:lineRule="exact"/>
              <w:ind w:leftChars="0" w:left="0" w:firstLineChars="0" w:firstLine="0"/>
              <w:jc w:val="left"/>
              <w:rPr>
                <w:rFonts w:eastAsia="標楷體" w:cs="新細明體"/>
                <w:sz w:val="28"/>
                <w:szCs w:val="28"/>
              </w:rPr>
            </w:pPr>
            <w:r w:rsidRPr="001138A9">
              <w:rPr>
                <w:rFonts w:eastAsia="標楷體" w:cs="新細明體" w:hint="eastAsia"/>
                <w:sz w:val="28"/>
                <w:szCs w:val="28"/>
              </w:rPr>
              <w:t>未滿</w:t>
            </w:r>
            <w:r w:rsidRPr="001138A9">
              <w:rPr>
                <w:rFonts w:eastAsia="標楷體" w:cs="新細明體" w:hint="eastAsia"/>
                <w:sz w:val="28"/>
                <w:szCs w:val="28"/>
              </w:rPr>
              <w:t>20</w:t>
            </w:r>
            <w:r w:rsidRPr="001138A9">
              <w:rPr>
                <w:rFonts w:eastAsia="標楷體" w:cs="新細明體" w:hint="eastAsia"/>
                <w:sz w:val="28"/>
                <w:szCs w:val="28"/>
              </w:rPr>
              <w:t>噸每月補貼</w:t>
            </w:r>
            <w:r w:rsidRPr="001138A9">
              <w:rPr>
                <w:rFonts w:eastAsia="標楷體" w:cs="新細明體" w:hint="eastAsia"/>
                <w:sz w:val="28"/>
                <w:szCs w:val="28"/>
              </w:rPr>
              <w:t>2</w:t>
            </w:r>
            <w:r w:rsidRPr="001138A9">
              <w:rPr>
                <w:rFonts w:eastAsia="標楷體" w:cs="新細明體" w:hint="eastAsia"/>
                <w:sz w:val="28"/>
                <w:szCs w:val="28"/>
              </w:rPr>
              <w:t>萬元</w:t>
            </w:r>
          </w:p>
        </w:tc>
        <w:tc>
          <w:tcPr>
            <w:tcW w:w="2268" w:type="dxa"/>
            <w:gridSpan w:val="2"/>
            <w:shd w:val="clear" w:color="auto" w:fill="auto"/>
            <w:noWrap/>
          </w:tcPr>
          <w:p w:rsidR="001643E6" w:rsidRPr="00950857" w:rsidRDefault="001643E6" w:rsidP="00527F24">
            <w:pPr>
              <w:spacing w:line="260" w:lineRule="exact"/>
              <w:ind w:leftChars="0" w:left="0" w:firstLineChars="0" w:firstLine="0"/>
              <w:rPr>
                <w:rFonts w:eastAsia="標楷體" w:cs="新細明體"/>
                <w:sz w:val="28"/>
                <w:szCs w:val="28"/>
              </w:rPr>
            </w:pPr>
            <w:r w:rsidRPr="00950857">
              <w:rPr>
                <w:rFonts w:eastAsia="標楷體" w:cs="新細明體" w:hint="eastAsia"/>
                <w:sz w:val="28"/>
                <w:szCs w:val="28"/>
              </w:rPr>
              <w:t>縣內娛樂漁業漁船</w:t>
            </w:r>
            <w:r w:rsidRPr="00950857">
              <w:rPr>
                <w:rFonts w:eastAsia="標楷體" w:cs="新細明體" w:hint="eastAsia"/>
                <w:sz w:val="28"/>
                <w:szCs w:val="28"/>
              </w:rPr>
              <w:t>5</w:t>
            </w:r>
            <w:r w:rsidRPr="00950857">
              <w:rPr>
                <w:rFonts w:eastAsia="標楷體" w:cs="新細明體" w:hint="eastAsia"/>
                <w:sz w:val="28"/>
                <w:szCs w:val="28"/>
              </w:rPr>
              <w:t>艘申請中，補貼</w:t>
            </w:r>
            <w:r w:rsidRPr="00950857">
              <w:rPr>
                <w:rFonts w:eastAsia="標楷體" w:cs="新細明體" w:hint="eastAsia"/>
                <w:sz w:val="28"/>
                <w:szCs w:val="28"/>
              </w:rPr>
              <w:t>3</w:t>
            </w:r>
            <w:r w:rsidRPr="00950857">
              <w:rPr>
                <w:rFonts w:eastAsia="標楷體" w:cs="新細明體" w:hint="eastAsia"/>
                <w:sz w:val="28"/>
                <w:szCs w:val="28"/>
              </w:rPr>
              <w:t>個月，受理單位：漁業署。</w:t>
            </w:r>
            <w:r w:rsidRPr="00950857">
              <w:rPr>
                <w:rFonts w:eastAsia="標楷體" w:cs="新細明體" w:hint="eastAsia"/>
                <w:sz w:val="28"/>
                <w:szCs w:val="28"/>
              </w:rPr>
              <w:t>(</w:t>
            </w:r>
            <w:r w:rsidRPr="00950857">
              <w:rPr>
                <w:rFonts w:eastAsia="標楷體" w:cs="新細明體" w:hint="eastAsia"/>
                <w:sz w:val="28"/>
                <w:szCs w:val="28"/>
              </w:rPr>
              <w:t>審核中</w:t>
            </w:r>
            <w:r w:rsidRPr="00950857">
              <w:rPr>
                <w:rFonts w:eastAsia="標楷體" w:cs="新細明體" w:hint="eastAsia"/>
                <w:sz w:val="28"/>
                <w:szCs w:val="28"/>
              </w:rPr>
              <w:t>)</w:t>
            </w:r>
          </w:p>
        </w:tc>
      </w:tr>
      <w:tr w:rsidR="00527F24" w:rsidRPr="00950857" w:rsidTr="00A819C3">
        <w:trPr>
          <w:trHeight w:val="1683"/>
        </w:trPr>
        <w:tc>
          <w:tcPr>
            <w:tcW w:w="709" w:type="dxa"/>
            <w:vMerge/>
          </w:tcPr>
          <w:p w:rsidR="001643E6" w:rsidRPr="00950857" w:rsidRDefault="001643E6" w:rsidP="001643E6">
            <w:pPr>
              <w:spacing w:line="320" w:lineRule="exact"/>
              <w:ind w:left="660" w:hanging="420"/>
              <w:rPr>
                <w:rFonts w:eastAsia="標楷體" w:cs="新細明體"/>
                <w:sz w:val="28"/>
                <w:szCs w:val="28"/>
              </w:rPr>
            </w:pPr>
          </w:p>
        </w:tc>
        <w:tc>
          <w:tcPr>
            <w:tcW w:w="2133" w:type="dxa"/>
            <w:vMerge/>
            <w:shd w:val="clear" w:color="auto" w:fill="auto"/>
          </w:tcPr>
          <w:p w:rsidR="001643E6" w:rsidRPr="00950857" w:rsidRDefault="001643E6" w:rsidP="00527F24">
            <w:pPr>
              <w:spacing w:line="320" w:lineRule="exact"/>
              <w:ind w:leftChars="0" w:left="420" w:hanging="420"/>
              <w:rPr>
                <w:rFonts w:eastAsia="標楷體" w:cs="新細明體"/>
                <w:sz w:val="28"/>
                <w:szCs w:val="28"/>
              </w:rPr>
            </w:pPr>
          </w:p>
        </w:tc>
        <w:tc>
          <w:tcPr>
            <w:tcW w:w="2123" w:type="dxa"/>
          </w:tcPr>
          <w:p w:rsidR="001643E6" w:rsidRPr="00950857" w:rsidRDefault="001643E6" w:rsidP="00527F24">
            <w:pPr>
              <w:spacing w:line="260" w:lineRule="exact"/>
              <w:ind w:leftChars="0" w:left="0" w:firstLineChars="0" w:firstLine="0"/>
              <w:rPr>
                <w:rFonts w:eastAsia="標楷體" w:cs="新細明體"/>
                <w:sz w:val="28"/>
                <w:szCs w:val="28"/>
              </w:rPr>
            </w:pPr>
            <w:r w:rsidRPr="00950857">
              <w:rPr>
                <w:rFonts w:eastAsia="標楷體" w:cs="新細明體" w:hint="eastAsia"/>
                <w:sz w:val="28"/>
                <w:szCs w:val="28"/>
              </w:rPr>
              <w:t>僱用外來船員補貼措施</w:t>
            </w:r>
          </w:p>
          <w:p w:rsidR="001643E6" w:rsidRPr="00950857" w:rsidRDefault="001643E6" w:rsidP="00527F24">
            <w:pPr>
              <w:spacing w:line="260" w:lineRule="exact"/>
              <w:ind w:leftChars="0" w:left="420" w:hanging="420"/>
              <w:rPr>
                <w:rFonts w:eastAsia="標楷體" w:cs="新細明體"/>
                <w:sz w:val="28"/>
                <w:szCs w:val="28"/>
              </w:rPr>
            </w:pPr>
          </w:p>
        </w:tc>
        <w:tc>
          <w:tcPr>
            <w:tcW w:w="1558" w:type="dxa"/>
            <w:shd w:val="clear" w:color="auto" w:fill="auto"/>
          </w:tcPr>
          <w:p w:rsidR="001643E6" w:rsidRPr="00950857" w:rsidRDefault="001643E6" w:rsidP="00527F24">
            <w:pPr>
              <w:spacing w:line="260" w:lineRule="exact"/>
              <w:ind w:leftChars="0" w:left="0" w:firstLineChars="0" w:firstLine="0"/>
              <w:rPr>
                <w:rFonts w:eastAsia="標楷體" w:cs="新細明體"/>
                <w:sz w:val="28"/>
                <w:szCs w:val="28"/>
              </w:rPr>
            </w:pPr>
            <w:r w:rsidRPr="00950857">
              <w:rPr>
                <w:rFonts w:eastAsia="標楷體" w:cs="新細明體" w:hint="eastAsia"/>
                <w:sz w:val="28"/>
                <w:szCs w:val="28"/>
              </w:rPr>
              <w:t>僱用外來船員業者</w:t>
            </w:r>
          </w:p>
          <w:p w:rsidR="001643E6" w:rsidRPr="00950857" w:rsidRDefault="001643E6" w:rsidP="00527F24">
            <w:pPr>
              <w:spacing w:line="260" w:lineRule="exact"/>
              <w:ind w:leftChars="0" w:left="420" w:hanging="420"/>
              <w:rPr>
                <w:rFonts w:eastAsia="標楷體" w:cs="新細明體"/>
                <w:sz w:val="28"/>
                <w:szCs w:val="28"/>
              </w:rPr>
            </w:pPr>
          </w:p>
        </w:tc>
        <w:tc>
          <w:tcPr>
            <w:tcW w:w="1841" w:type="dxa"/>
            <w:gridSpan w:val="2"/>
            <w:shd w:val="clear" w:color="auto" w:fill="auto"/>
            <w:noWrap/>
          </w:tcPr>
          <w:p w:rsidR="001643E6" w:rsidRPr="00950857" w:rsidRDefault="001643E6" w:rsidP="00527F24">
            <w:pPr>
              <w:spacing w:line="260" w:lineRule="exact"/>
              <w:ind w:leftChars="0" w:left="0" w:firstLineChars="0" w:firstLine="0"/>
              <w:rPr>
                <w:rFonts w:eastAsia="標楷體" w:cs="新細明體"/>
                <w:sz w:val="28"/>
                <w:szCs w:val="28"/>
              </w:rPr>
            </w:pPr>
            <w:r>
              <w:rPr>
                <w:rFonts w:eastAsia="標楷體" w:cs="新細明體" w:hint="eastAsia"/>
                <w:sz w:val="28"/>
                <w:szCs w:val="28"/>
              </w:rPr>
              <w:t>每位漁工一次性</w:t>
            </w:r>
            <w:r w:rsidRPr="00950857">
              <w:rPr>
                <w:rFonts w:eastAsia="標楷體" w:cs="新細明體" w:hint="eastAsia"/>
                <w:sz w:val="28"/>
                <w:szCs w:val="28"/>
              </w:rPr>
              <w:t>補貼</w:t>
            </w:r>
            <w:r>
              <w:rPr>
                <w:rFonts w:eastAsia="標楷體" w:cs="新細明體" w:hint="eastAsia"/>
                <w:sz w:val="28"/>
                <w:szCs w:val="28"/>
              </w:rPr>
              <w:t>業者</w:t>
            </w:r>
            <w:r w:rsidRPr="00950857">
              <w:rPr>
                <w:rFonts w:eastAsia="標楷體" w:cs="新細明體" w:hint="eastAsia"/>
                <w:sz w:val="28"/>
                <w:szCs w:val="28"/>
              </w:rPr>
              <w:t>5,700</w:t>
            </w:r>
            <w:r w:rsidRPr="00950857">
              <w:rPr>
                <w:rFonts w:eastAsia="標楷體" w:cs="新細明體" w:hint="eastAsia"/>
                <w:sz w:val="28"/>
                <w:szCs w:val="28"/>
              </w:rPr>
              <w:t>元</w:t>
            </w:r>
          </w:p>
        </w:tc>
        <w:tc>
          <w:tcPr>
            <w:tcW w:w="2268" w:type="dxa"/>
            <w:gridSpan w:val="2"/>
            <w:shd w:val="clear" w:color="auto" w:fill="auto"/>
            <w:noWrap/>
          </w:tcPr>
          <w:p w:rsidR="001643E6" w:rsidRPr="00950857" w:rsidRDefault="001643E6" w:rsidP="00527F24">
            <w:pPr>
              <w:spacing w:line="260" w:lineRule="exact"/>
              <w:ind w:leftChars="0" w:left="0" w:firstLineChars="0" w:firstLine="0"/>
              <w:rPr>
                <w:rFonts w:eastAsia="標楷體" w:cs="新細明體"/>
                <w:sz w:val="28"/>
                <w:szCs w:val="28"/>
              </w:rPr>
            </w:pPr>
            <w:r w:rsidRPr="00950857">
              <w:rPr>
                <w:rFonts w:eastAsia="標楷體" w:cs="新細明體" w:hint="eastAsia"/>
                <w:sz w:val="28"/>
                <w:szCs w:val="28"/>
              </w:rPr>
              <w:t>申請案件</w:t>
            </w:r>
            <w:r w:rsidRPr="00950857">
              <w:rPr>
                <w:rFonts w:eastAsia="標楷體" w:cs="新細明體" w:hint="eastAsia"/>
                <w:sz w:val="28"/>
                <w:szCs w:val="28"/>
              </w:rPr>
              <w:t>17</w:t>
            </w:r>
            <w:r>
              <w:rPr>
                <w:rFonts w:eastAsia="標楷體" w:cs="新細明體" w:hint="eastAsia"/>
                <w:sz w:val="28"/>
                <w:szCs w:val="28"/>
              </w:rPr>
              <w:t>位業者</w:t>
            </w:r>
            <w:r w:rsidRPr="00950857">
              <w:rPr>
                <w:rFonts w:eastAsia="標楷體" w:cs="新細明體" w:hint="eastAsia"/>
                <w:sz w:val="28"/>
                <w:szCs w:val="28"/>
              </w:rPr>
              <w:t>，雇用外來漁工</w:t>
            </w:r>
            <w:r w:rsidRPr="00950857">
              <w:rPr>
                <w:rFonts w:eastAsia="標楷體" w:cs="新細明體" w:hint="eastAsia"/>
                <w:sz w:val="28"/>
                <w:szCs w:val="28"/>
              </w:rPr>
              <w:t>3</w:t>
            </w:r>
            <w:r w:rsidRPr="00950857">
              <w:rPr>
                <w:rFonts w:eastAsia="標楷體" w:cs="新細明體" w:hint="eastAsia"/>
                <w:sz w:val="28"/>
                <w:szCs w:val="28"/>
              </w:rPr>
              <w:t>個月</w:t>
            </w:r>
            <w:r>
              <w:rPr>
                <w:rFonts w:eastAsia="標楷體" w:cs="新細明體" w:hint="eastAsia"/>
                <w:sz w:val="28"/>
                <w:szCs w:val="28"/>
              </w:rPr>
              <w:t>，</w:t>
            </w:r>
            <w:r w:rsidRPr="00950857">
              <w:rPr>
                <w:rFonts w:eastAsia="標楷體" w:cs="新細明體" w:hint="eastAsia"/>
                <w:sz w:val="28"/>
                <w:szCs w:val="28"/>
              </w:rPr>
              <w:t>每名</w:t>
            </w:r>
            <w:r>
              <w:rPr>
                <w:rFonts w:eastAsia="標楷體" w:cs="新細明體" w:hint="eastAsia"/>
                <w:sz w:val="28"/>
                <w:szCs w:val="28"/>
              </w:rPr>
              <w:t>漁工</w:t>
            </w:r>
            <w:r w:rsidRPr="00950857">
              <w:rPr>
                <w:rFonts w:eastAsia="標楷體" w:cs="新細明體" w:hint="eastAsia"/>
                <w:sz w:val="28"/>
                <w:szCs w:val="28"/>
              </w:rPr>
              <w:t>補貼</w:t>
            </w:r>
            <w:r w:rsidRPr="00950857">
              <w:rPr>
                <w:rFonts w:eastAsia="標楷體" w:cs="新細明體" w:hint="eastAsia"/>
                <w:sz w:val="28"/>
                <w:szCs w:val="28"/>
              </w:rPr>
              <w:t>5,700</w:t>
            </w:r>
            <w:r w:rsidRPr="00950857">
              <w:rPr>
                <w:rFonts w:eastAsia="標楷體" w:cs="新細明體" w:hint="eastAsia"/>
                <w:sz w:val="28"/>
                <w:szCs w:val="28"/>
              </w:rPr>
              <w:t>元，受理單位：馬祖區漁會。</w:t>
            </w:r>
            <w:r w:rsidRPr="00950857">
              <w:rPr>
                <w:rFonts w:eastAsia="標楷體" w:cs="新細明體" w:hint="eastAsia"/>
                <w:sz w:val="28"/>
                <w:szCs w:val="28"/>
              </w:rPr>
              <w:t>(</w:t>
            </w:r>
            <w:r w:rsidRPr="00950857">
              <w:rPr>
                <w:rFonts w:eastAsia="標楷體" w:cs="新細明體" w:hint="eastAsia"/>
                <w:sz w:val="28"/>
                <w:szCs w:val="28"/>
              </w:rPr>
              <w:t>審核中</w:t>
            </w:r>
            <w:r w:rsidRPr="00950857">
              <w:rPr>
                <w:rFonts w:eastAsia="標楷體" w:cs="新細明體" w:hint="eastAsia"/>
                <w:sz w:val="28"/>
                <w:szCs w:val="28"/>
              </w:rPr>
              <w:t>)</w:t>
            </w:r>
          </w:p>
        </w:tc>
      </w:tr>
      <w:tr w:rsidR="00B90DE2" w:rsidRPr="00950857" w:rsidTr="00A819C3">
        <w:trPr>
          <w:trHeight w:val="3962"/>
        </w:trPr>
        <w:tc>
          <w:tcPr>
            <w:tcW w:w="709" w:type="dxa"/>
          </w:tcPr>
          <w:p w:rsidR="001643E6" w:rsidRPr="00950857" w:rsidRDefault="001643E6" w:rsidP="001643E6">
            <w:pPr>
              <w:spacing w:line="320" w:lineRule="exact"/>
              <w:ind w:left="660" w:hanging="420"/>
              <w:rPr>
                <w:rFonts w:eastAsia="標楷體" w:cs="新細明體"/>
                <w:sz w:val="28"/>
                <w:szCs w:val="28"/>
              </w:rPr>
            </w:pPr>
            <w:r w:rsidRPr="00950857">
              <w:rPr>
                <w:rFonts w:eastAsia="標楷體" w:cs="新細明體" w:hint="eastAsia"/>
                <w:sz w:val="28"/>
                <w:szCs w:val="28"/>
              </w:rPr>
              <w:t>六</w:t>
            </w:r>
          </w:p>
        </w:tc>
        <w:tc>
          <w:tcPr>
            <w:tcW w:w="2133" w:type="dxa"/>
            <w:shd w:val="clear" w:color="auto" w:fill="auto"/>
          </w:tcPr>
          <w:p w:rsidR="001643E6" w:rsidRPr="00950857" w:rsidRDefault="001643E6" w:rsidP="00174B64">
            <w:pPr>
              <w:spacing w:line="300" w:lineRule="exact"/>
              <w:ind w:leftChars="0" w:left="0" w:firstLineChars="0" w:firstLine="0"/>
              <w:rPr>
                <w:rFonts w:eastAsia="標楷體" w:cs="新細明體"/>
                <w:sz w:val="28"/>
                <w:szCs w:val="28"/>
              </w:rPr>
            </w:pPr>
            <w:r w:rsidRPr="00950857">
              <w:rPr>
                <w:rFonts w:eastAsia="標楷體" w:cs="新細明體" w:hint="eastAsia"/>
                <w:sz w:val="28"/>
                <w:szCs w:val="28"/>
              </w:rPr>
              <w:t>地方政府財稅租金紓困</w:t>
            </w:r>
          </w:p>
        </w:tc>
        <w:tc>
          <w:tcPr>
            <w:tcW w:w="2123" w:type="dxa"/>
          </w:tcPr>
          <w:p w:rsidR="001643E6" w:rsidRPr="00950857" w:rsidRDefault="004B4A14" w:rsidP="00174B64">
            <w:pPr>
              <w:spacing w:line="300" w:lineRule="exact"/>
              <w:ind w:leftChars="0" w:left="0" w:firstLineChars="0" w:firstLine="0"/>
              <w:rPr>
                <w:rFonts w:eastAsia="標楷體" w:cs="新細明體"/>
                <w:sz w:val="28"/>
                <w:szCs w:val="28"/>
              </w:rPr>
            </w:pPr>
            <w:r>
              <w:rPr>
                <w:rFonts w:eastAsia="標楷體" w:cs="新細明體" w:hint="eastAsia"/>
                <w:sz w:val="28"/>
                <w:szCs w:val="28"/>
              </w:rPr>
              <w:t>1.</w:t>
            </w:r>
            <w:r w:rsidR="001643E6" w:rsidRPr="00950857">
              <w:rPr>
                <w:rFonts w:eastAsia="標楷體" w:cs="新細明體" w:hint="eastAsia"/>
                <w:sz w:val="28"/>
                <w:szCs w:val="28"/>
              </w:rPr>
              <w:t>租用本府公產經營餐飲、旅遊</w:t>
            </w:r>
            <w:proofErr w:type="gramStart"/>
            <w:r w:rsidR="001643E6" w:rsidRPr="00950857">
              <w:rPr>
                <w:rFonts w:eastAsia="標楷體" w:cs="新細明體" w:hint="eastAsia"/>
                <w:sz w:val="28"/>
                <w:szCs w:val="28"/>
              </w:rPr>
              <w:t>及宿住有關</w:t>
            </w:r>
            <w:proofErr w:type="gramEnd"/>
            <w:r w:rsidR="001643E6" w:rsidRPr="00950857">
              <w:rPr>
                <w:rFonts w:eastAsia="標楷體" w:cs="新細明體" w:hint="eastAsia"/>
                <w:sz w:val="28"/>
                <w:szCs w:val="28"/>
              </w:rPr>
              <w:t>行業，其營運受</w:t>
            </w:r>
            <w:proofErr w:type="gramStart"/>
            <w:r w:rsidR="001643E6" w:rsidRPr="00950857">
              <w:rPr>
                <w:rFonts w:eastAsia="標楷體" w:cs="新細明體" w:hint="eastAsia"/>
                <w:sz w:val="28"/>
                <w:szCs w:val="28"/>
              </w:rPr>
              <w:t>疫</w:t>
            </w:r>
            <w:proofErr w:type="gramEnd"/>
            <w:r w:rsidR="001643E6" w:rsidRPr="00950857">
              <w:rPr>
                <w:rFonts w:eastAsia="標楷體" w:cs="新細明體" w:hint="eastAsia"/>
                <w:sz w:val="28"/>
                <w:szCs w:val="28"/>
              </w:rPr>
              <w:t>情影響重大之業者，自</w:t>
            </w:r>
            <w:r w:rsidR="001643E6" w:rsidRPr="00950857">
              <w:rPr>
                <w:rFonts w:eastAsia="標楷體" w:cs="新細明體" w:hint="eastAsia"/>
                <w:sz w:val="28"/>
                <w:szCs w:val="28"/>
              </w:rPr>
              <w:t>4-</w:t>
            </w:r>
            <w:r w:rsidR="001643E6" w:rsidRPr="00950857">
              <w:rPr>
                <w:rFonts w:eastAsia="標楷體" w:cs="新細明體"/>
                <w:sz w:val="28"/>
                <w:szCs w:val="28"/>
              </w:rPr>
              <w:t>6</w:t>
            </w:r>
            <w:r w:rsidR="001643E6" w:rsidRPr="00950857">
              <w:rPr>
                <w:rFonts w:eastAsia="標楷體" w:cs="新細明體" w:hint="eastAsia"/>
                <w:sz w:val="28"/>
                <w:szCs w:val="28"/>
              </w:rPr>
              <w:t>月，租金減收</w:t>
            </w:r>
            <w:r w:rsidR="001643E6" w:rsidRPr="00950857">
              <w:rPr>
                <w:rFonts w:eastAsia="標楷體" w:cs="新細明體"/>
                <w:sz w:val="28"/>
                <w:szCs w:val="28"/>
              </w:rPr>
              <w:t>50%</w:t>
            </w:r>
            <w:r w:rsidR="001643E6" w:rsidRPr="00950857">
              <w:rPr>
                <w:rFonts w:eastAsia="標楷體" w:cs="新細明體" w:hint="eastAsia"/>
                <w:sz w:val="28"/>
                <w:szCs w:val="28"/>
              </w:rPr>
              <w:t>。</w:t>
            </w:r>
            <w:r w:rsidR="001643E6" w:rsidRPr="00950857">
              <w:rPr>
                <w:rFonts w:eastAsia="標楷體" w:cs="新細明體"/>
                <w:sz w:val="28"/>
                <w:szCs w:val="28"/>
              </w:rPr>
              <w:t xml:space="preserve"> </w:t>
            </w:r>
          </w:p>
          <w:p w:rsidR="001643E6" w:rsidRPr="00950857" w:rsidRDefault="004B4A14" w:rsidP="004B4A14">
            <w:pPr>
              <w:spacing w:line="300" w:lineRule="exact"/>
              <w:ind w:leftChars="0" w:left="0" w:firstLineChars="0" w:firstLine="0"/>
              <w:rPr>
                <w:rFonts w:eastAsia="標楷體" w:cs="新細明體"/>
                <w:sz w:val="28"/>
                <w:szCs w:val="28"/>
              </w:rPr>
            </w:pPr>
            <w:r>
              <w:rPr>
                <w:rFonts w:eastAsia="標楷體" w:cs="新細明體" w:hint="eastAsia"/>
                <w:sz w:val="28"/>
                <w:szCs w:val="28"/>
              </w:rPr>
              <w:t>2.</w:t>
            </w:r>
            <w:r w:rsidR="001643E6" w:rsidRPr="00950857">
              <w:rPr>
                <w:rFonts w:eastAsia="標楷體" w:cs="新細明體" w:hint="eastAsia"/>
                <w:sz w:val="28"/>
                <w:szCs w:val="28"/>
              </w:rPr>
              <w:t>營運受</w:t>
            </w:r>
            <w:proofErr w:type="gramStart"/>
            <w:r w:rsidR="001643E6" w:rsidRPr="00950857">
              <w:rPr>
                <w:rFonts w:eastAsia="標楷體" w:cs="新細明體" w:hint="eastAsia"/>
                <w:sz w:val="28"/>
                <w:szCs w:val="28"/>
              </w:rPr>
              <w:t>疫</w:t>
            </w:r>
            <w:proofErr w:type="gramEnd"/>
            <w:r w:rsidR="001643E6" w:rsidRPr="00950857">
              <w:rPr>
                <w:rFonts w:eastAsia="標楷體" w:cs="新細明體" w:hint="eastAsia"/>
                <w:sz w:val="28"/>
                <w:szCs w:val="28"/>
              </w:rPr>
              <w:t>情影響重大之離島免稅購物商店經營業者，許可費</w:t>
            </w:r>
            <w:r w:rsidR="001643E6" w:rsidRPr="00950857">
              <w:rPr>
                <w:rFonts w:eastAsia="標楷體" w:cs="新細明體"/>
                <w:sz w:val="28"/>
                <w:szCs w:val="28"/>
              </w:rPr>
              <w:t>(</w:t>
            </w:r>
            <w:r w:rsidR="001643E6" w:rsidRPr="00950857">
              <w:rPr>
                <w:rFonts w:eastAsia="標楷體" w:cs="新細明體" w:hint="eastAsia"/>
                <w:sz w:val="28"/>
                <w:szCs w:val="28"/>
              </w:rPr>
              <w:t>歸本府收入者</w:t>
            </w:r>
            <w:r w:rsidR="001643E6" w:rsidRPr="00950857">
              <w:rPr>
                <w:rFonts w:eastAsia="標楷體" w:cs="新細明體"/>
                <w:sz w:val="28"/>
                <w:szCs w:val="28"/>
              </w:rPr>
              <w:t xml:space="preserve">) </w:t>
            </w:r>
            <w:r w:rsidR="001643E6" w:rsidRPr="00950857">
              <w:rPr>
                <w:rFonts w:eastAsia="標楷體" w:cs="新細明體" w:hint="eastAsia"/>
                <w:sz w:val="28"/>
                <w:szCs w:val="28"/>
              </w:rPr>
              <w:t>4-6</w:t>
            </w:r>
            <w:r w:rsidR="001643E6" w:rsidRPr="00950857">
              <w:rPr>
                <w:rFonts w:eastAsia="標楷體" w:cs="新細明體" w:hint="eastAsia"/>
                <w:sz w:val="28"/>
                <w:szCs w:val="28"/>
              </w:rPr>
              <w:t>月減收</w:t>
            </w:r>
            <w:r w:rsidR="001643E6" w:rsidRPr="00950857">
              <w:rPr>
                <w:rFonts w:eastAsia="標楷體" w:cs="新細明體"/>
                <w:sz w:val="28"/>
                <w:szCs w:val="28"/>
              </w:rPr>
              <w:t>50%</w:t>
            </w:r>
          </w:p>
        </w:tc>
        <w:tc>
          <w:tcPr>
            <w:tcW w:w="1558" w:type="dxa"/>
            <w:shd w:val="clear" w:color="auto" w:fill="auto"/>
          </w:tcPr>
          <w:p w:rsidR="001643E6" w:rsidRPr="00950857" w:rsidRDefault="001643E6" w:rsidP="00174B64">
            <w:pPr>
              <w:spacing w:line="300" w:lineRule="exact"/>
              <w:ind w:leftChars="0" w:left="0" w:firstLineChars="0" w:firstLine="0"/>
              <w:rPr>
                <w:rFonts w:eastAsia="標楷體" w:cs="新細明體"/>
                <w:sz w:val="28"/>
                <w:szCs w:val="28"/>
              </w:rPr>
            </w:pPr>
            <w:r w:rsidRPr="00950857">
              <w:rPr>
                <w:rFonts w:eastAsia="標楷體" w:cs="新細明體" w:hint="eastAsia"/>
                <w:sz w:val="28"/>
                <w:szCs w:val="28"/>
              </w:rPr>
              <w:t>公有不動產租、招商及離島免稅購物商店租金、權利金及許可費。</w:t>
            </w:r>
          </w:p>
          <w:p w:rsidR="001643E6" w:rsidRPr="00D4778F" w:rsidRDefault="001643E6" w:rsidP="00174B64">
            <w:pPr>
              <w:spacing w:line="300" w:lineRule="exact"/>
              <w:ind w:leftChars="0" w:left="148" w:hangingChars="53" w:hanging="148"/>
              <w:rPr>
                <w:rFonts w:eastAsia="標楷體" w:cs="新細明體"/>
                <w:sz w:val="28"/>
                <w:szCs w:val="28"/>
              </w:rPr>
            </w:pPr>
          </w:p>
        </w:tc>
        <w:tc>
          <w:tcPr>
            <w:tcW w:w="1841" w:type="dxa"/>
            <w:gridSpan w:val="2"/>
            <w:shd w:val="clear" w:color="auto" w:fill="auto"/>
            <w:noWrap/>
          </w:tcPr>
          <w:p w:rsidR="001643E6" w:rsidRPr="00950857" w:rsidRDefault="001643E6" w:rsidP="00174B64">
            <w:pPr>
              <w:spacing w:line="300" w:lineRule="exact"/>
              <w:ind w:leftChars="0" w:left="0" w:firstLineChars="0" w:firstLine="0"/>
              <w:rPr>
                <w:rFonts w:eastAsia="標楷體" w:cs="新細明體"/>
                <w:sz w:val="28"/>
                <w:szCs w:val="28"/>
              </w:rPr>
            </w:pPr>
            <w:r w:rsidRPr="00950857">
              <w:rPr>
                <w:rFonts w:eastAsia="標楷體" w:cs="新細明體" w:hint="eastAsia"/>
                <w:sz w:val="28"/>
                <w:szCs w:val="28"/>
              </w:rPr>
              <w:t>200</w:t>
            </w:r>
            <w:r w:rsidRPr="00950857">
              <w:rPr>
                <w:rFonts w:eastAsia="標楷體" w:cs="新細明體" w:hint="eastAsia"/>
                <w:sz w:val="28"/>
                <w:szCs w:val="28"/>
              </w:rPr>
              <w:t>萬</w:t>
            </w:r>
          </w:p>
        </w:tc>
        <w:tc>
          <w:tcPr>
            <w:tcW w:w="2268" w:type="dxa"/>
            <w:gridSpan w:val="2"/>
            <w:shd w:val="clear" w:color="auto" w:fill="auto"/>
            <w:noWrap/>
          </w:tcPr>
          <w:p w:rsidR="001643E6" w:rsidRPr="00950857" w:rsidRDefault="001643E6" w:rsidP="00174B64">
            <w:pPr>
              <w:spacing w:line="300" w:lineRule="exact"/>
              <w:ind w:leftChars="0" w:left="0" w:firstLineChars="0" w:firstLine="0"/>
              <w:rPr>
                <w:rFonts w:eastAsia="標楷體" w:cs="新細明體"/>
                <w:sz w:val="28"/>
                <w:szCs w:val="28"/>
              </w:rPr>
            </w:pPr>
            <w:r w:rsidRPr="00950857">
              <w:rPr>
                <w:rFonts w:eastAsia="標楷體" w:cs="新細明體" w:hint="eastAsia"/>
                <w:sz w:val="28"/>
                <w:szCs w:val="28"/>
              </w:rPr>
              <w:t>截至</w:t>
            </w:r>
            <w:r w:rsidRPr="00950857">
              <w:rPr>
                <w:rFonts w:eastAsia="標楷體" w:cs="新細明體" w:hint="eastAsia"/>
                <w:sz w:val="28"/>
                <w:szCs w:val="28"/>
              </w:rPr>
              <w:t>4</w:t>
            </w:r>
            <w:r w:rsidRPr="00950857">
              <w:rPr>
                <w:rFonts w:eastAsia="標楷體" w:cs="新細明體" w:hint="eastAsia"/>
                <w:sz w:val="28"/>
                <w:szCs w:val="28"/>
              </w:rPr>
              <w:t>月</w:t>
            </w:r>
            <w:r w:rsidRPr="00950857">
              <w:rPr>
                <w:rFonts w:eastAsia="標楷體" w:cs="新細明體" w:hint="eastAsia"/>
                <w:sz w:val="28"/>
                <w:szCs w:val="28"/>
              </w:rPr>
              <w:t>30</w:t>
            </w:r>
            <w:r w:rsidRPr="00950857">
              <w:rPr>
                <w:rFonts w:eastAsia="標楷體" w:cs="新細明體" w:hint="eastAsia"/>
                <w:sz w:val="28"/>
                <w:szCs w:val="28"/>
              </w:rPr>
              <w:t>日，本府委託經營及免稅店飛龍免稅店等業者，本府</w:t>
            </w:r>
            <w:r w:rsidRPr="00950857">
              <w:rPr>
                <w:rFonts w:eastAsia="標楷體" w:cs="新細明體" w:hint="eastAsia"/>
                <w:sz w:val="28"/>
                <w:szCs w:val="28"/>
              </w:rPr>
              <w:t>4</w:t>
            </w:r>
            <w:r w:rsidRPr="00950857">
              <w:rPr>
                <w:rFonts w:eastAsia="標楷體" w:cs="新細明體" w:hint="eastAsia"/>
                <w:sz w:val="28"/>
                <w:szCs w:val="28"/>
              </w:rPr>
              <w:t>至</w:t>
            </w:r>
            <w:r w:rsidRPr="00950857">
              <w:rPr>
                <w:rFonts w:eastAsia="標楷體" w:cs="新細明體" w:hint="eastAsia"/>
                <w:sz w:val="28"/>
                <w:szCs w:val="28"/>
              </w:rPr>
              <w:t>6</w:t>
            </w:r>
            <w:r w:rsidRPr="00950857">
              <w:rPr>
                <w:rFonts w:eastAsia="標楷體" w:cs="新細明體" w:hint="eastAsia"/>
                <w:sz w:val="28"/>
                <w:szCs w:val="28"/>
              </w:rPr>
              <w:t>月已同意紓困減收</w:t>
            </w:r>
            <w:r w:rsidRPr="00950857">
              <w:rPr>
                <w:rFonts w:eastAsia="標楷體" w:cs="新細明體" w:hint="eastAsia"/>
                <w:sz w:val="28"/>
                <w:szCs w:val="28"/>
              </w:rPr>
              <w:t>50%</w:t>
            </w:r>
            <w:r w:rsidRPr="00950857">
              <w:rPr>
                <w:rFonts w:eastAsia="標楷體" w:cs="新細明體" w:hint="eastAsia"/>
                <w:sz w:val="28"/>
                <w:szCs w:val="28"/>
              </w:rPr>
              <w:t>租金，粗估約計</w:t>
            </w:r>
            <w:r w:rsidRPr="00950857">
              <w:rPr>
                <w:rFonts w:eastAsia="標楷體" w:cs="新細明體" w:hint="eastAsia"/>
                <w:sz w:val="28"/>
                <w:szCs w:val="28"/>
              </w:rPr>
              <w:t>200</w:t>
            </w:r>
            <w:r w:rsidRPr="00950857">
              <w:rPr>
                <w:rFonts w:eastAsia="標楷體" w:cs="新細明體" w:hint="eastAsia"/>
                <w:sz w:val="28"/>
                <w:szCs w:val="28"/>
              </w:rPr>
              <w:t>萬元。</w:t>
            </w:r>
          </w:p>
        </w:tc>
      </w:tr>
      <w:tr w:rsidR="00527F24" w:rsidRPr="00950857" w:rsidTr="00A819C3">
        <w:trPr>
          <w:trHeight w:val="1556"/>
        </w:trPr>
        <w:tc>
          <w:tcPr>
            <w:tcW w:w="709" w:type="dxa"/>
            <w:vMerge w:val="restart"/>
          </w:tcPr>
          <w:p w:rsidR="001643E6" w:rsidRPr="00950857" w:rsidRDefault="001643E6" w:rsidP="001643E6">
            <w:pPr>
              <w:spacing w:line="320" w:lineRule="exact"/>
              <w:ind w:left="660" w:hanging="420"/>
              <w:rPr>
                <w:rFonts w:eastAsia="標楷體" w:cs="新細明體"/>
                <w:sz w:val="28"/>
                <w:szCs w:val="28"/>
              </w:rPr>
            </w:pPr>
            <w:r w:rsidRPr="00950857">
              <w:rPr>
                <w:rFonts w:eastAsia="標楷體" w:cs="新細明體" w:hint="eastAsia"/>
                <w:sz w:val="28"/>
                <w:szCs w:val="28"/>
              </w:rPr>
              <w:t>七</w:t>
            </w:r>
          </w:p>
          <w:p w:rsidR="001643E6" w:rsidRPr="00950857" w:rsidRDefault="001643E6" w:rsidP="001643E6">
            <w:pPr>
              <w:spacing w:line="320" w:lineRule="exact"/>
              <w:ind w:left="660" w:hanging="420"/>
              <w:rPr>
                <w:rFonts w:eastAsia="標楷體" w:cs="新細明體"/>
                <w:sz w:val="28"/>
                <w:szCs w:val="28"/>
              </w:rPr>
            </w:pPr>
          </w:p>
        </w:tc>
        <w:tc>
          <w:tcPr>
            <w:tcW w:w="2133" w:type="dxa"/>
            <w:vMerge w:val="restart"/>
            <w:shd w:val="clear" w:color="auto" w:fill="auto"/>
          </w:tcPr>
          <w:p w:rsidR="001643E6" w:rsidRPr="00950857" w:rsidRDefault="001643E6" w:rsidP="00174B64">
            <w:pPr>
              <w:spacing w:line="300" w:lineRule="exact"/>
              <w:ind w:leftChars="0" w:left="0" w:firstLineChars="0" w:firstLine="0"/>
              <w:rPr>
                <w:rFonts w:eastAsia="標楷體" w:cs="新細明體"/>
                <w:sz w:val="28"/>
                <w:szCs w:val="28"/>
              </w:rPr>
            </w:pPr>
            <w:r w:rsidRPr="00950857">
              <w:rPr>
                <w:rFonts w:eastAsia="標楷體" w:cs="新細明體" w:hint="eastAsia"/>
                <w:sz w:val="28"/>
                <w:szCs w:val="28"/>
              </w:rPr>
              <w:t>牌照稅及營業稅等減免</w:t>
            </w:r>
          </w:p>
        </w:tc>
        <w:tc>
          <w:tcPr>
            <w:tcW w:w="2123" w:type="dxa"/>
          </w:tcPr>
          <w:p w:rsidR="001643E6" w:rsidRPr="00950857" w:rsidRDefault="001643E6" w:rsidP="00174B64">
            <w:pPr>
              <w:spacing w:line="300" w:lineRule="exact"/>
              <w:ind w:leftChars="0" w:left="0" w:firstLineChars="0" w:firstLine="0"/>
              <w:rPr>
                <w:rFonts w:eastAsia="標楷體" w:cs="新細明體"/>
                <w:sz w:val="28"/>
                <w:szCs w:val="28"/>
              </w:rPr>
            </w:pPr>
            <w:r w:rsidRPr="00950857">
              <w:rPr>
                <w:rFonts w:eastAsia="標楷體" w:cs="新細明體" w:hint="eastAsia"/>
                <w:sz w:val="28"/>
                <w:szCs w:val="28"/>
              </w:rPr>
              <w:t>遊覽車客運業及小客車租賃業之營業車輛</w:t>
            </w:r>
            <w:r w:rsidRPr="00950857">
              <w:rPr>
                <w:rFonts w:eastAsia="標楷體" w:cs="新細明體" w:hint="eastAsia"/>
                <w:sz w:val="28"/>
                <w:szCs w:val="28"/>
              </w:rPr>
              <w:t>109</w:t>
            </w:r>
            <w:r>
              <w:rPr>
                <w:rFonts w:eastAsia="標楷體" w:cs="新細明體" w:hint="eastAsia"/>
                <w:sz w:val="28"/>
                <w:szCs w:val="28"/>
              </w:rPr>
              <w:t>年使用牌照稅</w:t>
            </w:r>
            <w:r>
              <w:rPr>
                <w:rFonts w:eastAsia="標楷體" w:cs="新細明體" w:hint="eastAsia"/>
                <w:sz w:val="28"/>
                <w:szCs w:val="28"/>
              </w:rPr>
              <w:t>50%</w:t>
            </w:r>
          </w:p>
        </w:tc>
        <w:tc>
          <w:tcPr>
            <w:tcW w:w="1558" w:type="dxa"/>
            <w:shd w:val="clear" w:color="auto" w:fill="auto"/>
          </w:tcPr>
          <w:p w:rsidR="001643E6" w:rsidRPr="00950857" w:rsidRDefault="001643E6" w:rsidP="00174B64">
            <w:pPr>
              <w:spacing w:line="300" w:lineRule="exact"/>
              <w:ind w:leftChars="0" w:left="0" w:firstLineChars="0" w:firstLine="0"/>
              <w:rPr>
                <w:rFonts w:eastAsia="標楷體" w:cs="新細明體"/>
                <w:sz w:val="28"/>
                <w:szCs w:val="28"/>
              </w:rPr>
            </w:pPr>
            <w:r w:rsidRPr="00950857">
              <w:rPr>
                <w:rFonts w:eastAsia="標楷體" w:cs="新細明體" w:hint="eastAsia"/>
                <w:sz w:val="28"/>
                <w:szCs w:val="28"/>
              </w:rPr>
              <w:t>針對地區業者牌照稅及營業稅</w:t>
            </w:r>
          </w:p>
        </w:tc>
        <w:tc>
          <w:tcPr>
            <w:tcW w:w="1841" w:type="dxa"/>
            <w:gridSpan w:val="2"/>
            <w:shd w:val="clear" w:color="auto" w:fill="auto"/>
            <w:noWrap/>
          </w:tcPr>
          <w:p w:rsidR="001643E6" w:rsidRPr="00950857" w:rsidRDefault="001643E6" w:rsidP="00174B64">
            <w:pPr>
              <w:spacing w:line="300" w:lineRule="exact"/>
              <w:ind w:leftChars="0" w:left="148" w:hangingChars="53" w:hanging="148"/>
              <w:rPr>
                <w:rFonts w:eastAsia="標楷體" w:cs="新細明體"/>
                <w:sz w:val="28"/>
                <w:szCs w:val="28"/>
              </w:rPr>
            </w:pPr>
            <w:r w:rsidRPr="00950857">
              <w:rPr>
                <w:rFonts w:eastAsia="標楷體" w:cs="新細明體" w:hint="eastAsia"/>
                <w:sz w:val="28"/>
                <w:szCs w:val="28"/>
              </w:rPr>
              <w:t>7,425</w:t>
            </w:r>
            <w:r w:rsidR="0011424C">
              <w:rPr>
                <w:rFonts w:eastAsia="標楷體" w:cs="新細明體" w:hint="eastAsia"/>
                <w:sz w:val="28"/>
                <w:szCs w:val="28"/>
              </w:rPr>
              <w:t>元</w:t>
            </w:r>
          </w:p>
        </w:tc>
        <w:tc>
          <w:tcPr>
            <w:tcW w:w="2268" w:type="dxa"/>
            <w:gridSpan w:val="2"/>
            <w:shd w:val="clear" w:color="auto" w:fill="auto"/>
            <w:noWrap/>
          </w:tcPr>
          <w:p w:rsidR="001643E6" w:rsidRPr="00950857" w:rsidRDefault="001643E6" w:rsidP="00174B64">
            <w:pPr>
              <w:spacing w:line="300" w:lineRule="exact"/>
              <w:ind w:leftChars="0" w:left="0" w:firstLineChars="0" w:firstLine="0"/>
              <w:rPr>
                <w:rFonts w:eastAsia="標楷體" w:cs="新細明體"/>
                <w:sz w:val="28"/>
                <w:szCs w:val="28"/>
              </w:rPr>
            </w:pPr>
            <w:r w:rsidRPr="00950857">
              <w:rPr>
                <w:rFonts w:eastAsia="標楷體" w:cs="新細明體" w:hint="eastAsia"/>
                <w:sz w:val="28"/>
                <w:szCs w:val="28"/>
              </w:rPr>
              <w:t>地區租賃車業者共有</w:t>
            </w:r>
            <w:r w:rsidRPr="00950857">
              <w:rPr>
                <w:rFonts w:eastAsia="標楷體" w:cs="新細明體" w:hint="eastAsia"/>
                <w:sz w:val="28"/>
                <w:szCs w:val="28"/>
              </w:rPr>
              <w:t>3</w:t>
            </w:r>
            <w:r w:rsidRPr="00950857">
              <w:rPr>
                <w:rFonts w:eastAsia="標楷體" w:cs="新細明體" w:hint="eastAsia"/>
                <w:sz w:val="28"/>
                <w:szCs w:val="28"/>
              </w:rPr>
              <w:t>輛車，獲財政部補助使用牌照稅</w:t>
            </w:r>
            <w:r w:rsidRPr="00950857">
              <w:rPr>
                <w:rFonts w:eastAsia="標楷體" w:cs="新細明體" w:hint="eastAsia"/>
                <w:sz w:val="28"/>
                <w:szCs w:val="28"/>
              </w:rPr>
              <w:t>50%</w:t>
            </w:r>
            <w:r w:rsidRPr="00950857">
              <w:rPr>
                <w:rFonts w:eastAsia="標楷體" w:cs="新細明體" w:hint="eastAsia"/>
                <w:sz w:val="28"/>
                <w:szCs w:val="28"/>
              </w:rPr>
              <w:t>，合計金額</w:t>
            </w:r>
            <w:r w:rsidRPr="00950857">
              <w:rPr>
                <w:rFonts w:eastAsia="標楷體" w:cs="新細明體" w:hint="eastAsia"/>
                <w:sz w:val="28"/>
                <w:szCs w:val="28"/>
              </w:rPr>
              <w:t>7,425</w:t>
            </w:r>
            <w:r w:rsidRPr="00950857">
              <w:rPr>
                <w:rFonts w:eastAsia="標楷體" w:cs="新細明體" w:hint="eastAsia"/>
                <w:sz w:val="28"/>
                <w:szCs w:val="28"/>
              </w:rPr>
              <w:t>元，</w:t>
            </w:r>
            <w:r w:rsidRPr="00950857">
              <w:rPr>
                <w:rFonts w:eastAsia="標楷體" w:cs="新細明體" w:hint="eastAsia"/>
                <w:sz w:val="28"/>
                <w:szCs w:val="28"/>
              </w:rPr>
              <w:t xml:space="preserve"> </w:t>
            </w:r>
          </w:p>
        </w:tc>
      </w:tr>
      <w:tr w:rsidR="00B90DE2" w:rsidRPr="00950857" w:rsidTr="00A819C3">
        <w:trPr>
          <w:trHeight w:val="1706"/>
        </w:trPr>
        <w:tc>
          <w:tcPr>
            <w:tcW w:w="709" w:type="dxa"/>
            <w:vMerge/>
          </w:tcPr>
          <w:p w:rsidR="001643E6" w:rsidRPr="00950857" w:rsidRDefault="001643E6" w:rsidP="001643E6">
            <w:pPr>
              <w:spacing w:line="320" w:lineRule="exact"/>
              <w:ind w:left="660" w:hanging="420"/>
              <w:rPr>
                <w:rFonts w:eastAsia="標楷體" w:cs="新細明體"/>
                <w:sz w:val="28"/>
                <w:szCs w:val="28"/>
              </w:rPr>
            </w:pPr>
          </w:p>
        </w:tc>
        <w:tc>
          <w:tcPr>
            <w:tcW w:w="2133" w:type="dxa"/>
            <w:vMerge/>
            <w:shd w:val="clear" w:color="auto" w:fill="auto"/>
          </w:tcPr>
          <w:p w:rsidR="001643E6" w:rsidRPr="00950857" w:rsidRDefault="001643E6" w:rsidP="00174B64">
            <w:pPr>
              <w:spacing w:line="300" w:lineRule="exact"/>
              <w:ind w:leftChars="0" w:left="420" w:hanging="420"/>
              <w:rPr>
                <w:rFonts w:eastAsia="標楷體" w:cs="新細明體"/>
                <w:sz w:val="28"/>
                <w:szCs w:val="28"/>
              </w:rPr>
            </w:pPr>
          </w:p>
        </w:tc>
        <w:tc>
          <w:tcPr>
            <w:tcW w:w="2123" w:type="dxa"/>
          </w:tcPr>
          <w:p w:rsidR="001643E6" w:rsidRPr="00950857" w:rsidRDefault="001643E6" w:rsidP="00174B64">
            <w:pPr>
              <w:spacing w:line="300" w:lineRule="exact"/>
              <w:ind w:leftChars="0" w:left="0" w:firstLineChars="0" w:firstLine="0"/>
              <w:rPr>
                <w:rFonts w:eastAsia="標楷體" w:cs="新細明體"/>
                <w:sz w:val="28"/>
                <w:szCs w:val="28"/>
              </w:rPr>
            </w:pPr>
            <w:r w:rsidRPr="00950857">
              <w:rPr>
                <w:rFonts w:eastAsia="標楷體" w:cs="新細明體" w:hint="eastAsia"/>
                <w:sz w:val="28"/>
                <w:szCs w:val="28"/>
              </w:rPr>
              <w:t>飯店申請以一層樓為核准單位改按「非住家非營業用」稅率課徵房屋稅</w:t>
            </w:r>
          </w:p>
        </w:tc>
        <w:tc>
          <w:tcPr>
            <w:tcW w:w="1558" w:type="dxa"/>
            <w:shd w:val="clear" w:color="auto" w:fill="auto"/>
          </w:tcPr>
          <w:p w:rsidR="001643E6" w:rsidRPr="00950857" w:rsidRDefault="001643E6" w:rsidP="00174B64">
            <w:pPr>
              <w:spacing w:line="300" w:lineRule="exact"/>
              <w:ind w:leftChars="0" w:left="0" w:firstLineChars="0" w:firstLine="0"/>
              <w:rPr>
                <w:rFonts w:eastAsia="標楷體" w:cs="新細明體"/>
                <w:sz w:val="28"/>
                <w:szCs w:val="28"/>
              </w:rPr>
            </w:pPr>
            <w:r w:rsidRPr="00950857">
              <w:rPr>
                <w:rFonts w:eastAsia="標楷體" w:cs="新細明體" w:hint="eastAsia"/>
                <w:sz w:val="28"/>
                <w:szCs w:val="28"/>
              </w:rPr>
              <w:t>地區飯店業者</w:t>
            </w:r>
          </w:p>
        </w:tc>
        <w:tc>
          <w:tcPr>
            <w:tcW w:w="1841" w:type="dxa"/>
            <w:gridSpan w:val="2"/>
            <w:shd w:val="clear" w:color="auto" w:fill="auto"/>
            <w:noWrap/>
          </w:tcPr>
          <w:p w:rsidR="001643E6" w:rsidRPr="00950857" w:rsidRDefault="001643E6" w:rsidP="00174B64">
            <w:pPr>
              <w:spacing w:line="300" w:lineRule="exact"/>
              <w:ind w:leftChars="0" w:left="420" w:hanging="420"/>
              <w:rPr>
                <w:rFonts w:eastAsia="標楷體" w:cs="新細明體"/>
                <w:sz w:val="28"/>
                <w:szCs w:val="28"/>
              </w:rPr>
            </w:pPr>
            <w:r w:rsidRPr="00950857">
              <w:rPr>
                <w:rFonts w:eastAsia="標楷體" w:cs="新細明體" w:hint="eastAsia"/>
                <w:sz w:val="28"/>
                <w:szCs w:val="28"/>
              </w:rPr>
              <w:t>4,917</w:t>
            </w:r>
            <w:r w:rsidR="009C4D07">
              <w:rPr>
                <w:rFonts w:eastAsia="標楷體" w:cs="新細明體" w:hint="eastAsia"/>
                <w:sz w:val="28"/>
                <w:szCs w:val="28"/>
              </w:rPr>
              <w:t>元</w:t>
            </w:r>
          </w:p>
        </w:tc>
        <w:tc>
          <w:tcPr>
            <w:tcW w:w="2268" w:type="dxa"/>
            <w:gridSpan w:val="2"/>
            <w:shd w:val="clear" w:color="auto" w:fill="auto"/>
            <w:noWrap/>
          </w:tcPr>
          <w:p w:rsidR="001643E6" w:rsidRPr="00950857" w:rsidRDefault="001643E6" w:rsidP="00174B64">
            <w:pPr>
              <w:spacing w:line="300" w:lineRule="exact"/>
              <w:ind w:leftChars="0" w:left="0" w:firstLineChars="0" w:firstLine="0"/>
              <w:rPr>
                <w:rFonts w:eastAsia="標楷體" w:cs="新細明體"/>
                <w:sz w:val="28"/>
                <w:szCs w:val="28"/>
              </w:rPr>
            </w:pPr>
            <w:r w:rsidRPr="00950857">
              <w:rPr>
                <w:rFonts w:eastAsia="標楷體" w:cs="新細明體" w:hint="eastAsia"/>
                <w:sz w:val="28"/>
                <w:szCs w:val="28"/>
              </w:rPr>
              <w:t>本縣</w:t>
            </w:r>
            <w:r w:rsidRPr="00950857">
              <w:rPr>
                <w:rFonts w:eastAsia="標楷體" w:cs="新細明體" w:hint="eastAsia"/>
                <w:sz w:val="28"/>
                <w:szCs w:val="28"/>
              </w:rPr>
              <w:t>2</w:t>
            </w:r>
            <w:r w:rsidRPr="00950857">
              <w:rPr>
                <w:rFonts w:eastAsia="標楷體" w:cs="新細明體" w:hint="eastAsia"/>
                <w:sz w:val="28"/>
                <w:szCs w:val="28"/>
              </w:rPr>
              <w:t>家飯店業者房屋稅由營業稅率</w:t>
            </w:r>
            <w:proofErr w:type="gramStart"/>
            <w:r w:rsidRPr="00950857">
              <w:rPr>
                <w:rFonts w:eastAsia="標楷體" w:cs="新細明體" w:hint="eastAsia"/>
                <w:sz w:val="28"/>
                <w:szCs w:val="28"/>
              </w:rPr>
              <w:t>改課非住家</w:t>
            </w:r>
            <w:proofErr w:type="gramEnd"/>
            <w:r w:rsidRPr="00950857">
              <w:rPr>
                <w:rFonts w:eastAsia="標楷體" w:cs="新細明體" w:hint="eastAsia"/>
                <w:sz w:val="28"/>
                <w:szCs w:val="28"/>
              </w:rPr>
              <w:t>、非營業用稅率，減收</w:t>
            </w:r>
            <w:r w:rsidRPr="00950857">
              <w:rPr>
                <w:rFonts w:eastAsia="標楷體" w:cs="新細明體" w:hint="eastAsia"/>
                <w:sz w:val="28"/>
                <w:szCs w:val="28"/>
              </w:rPr>
              <w:t>4,917</w:t>
            </w:r>
            <w:r w:rsidRPr="00950857">
              <w:rPr>
                <w:rFonts w:eastAsia="標楷體" w:cs="新細明體" w:hint="eastAsia"/>
                <w:sz w:val="28"/>
                <w:szCs w:val="28"/>
              </w:rPr>
              <w:t>元。</w:t>
            </w:r>
          </w:p>
        </w:tc>
      </w:tr>
      <w:tr w:rsidR="001643E6" w:rsidRPr="00950857" w:rsidTr="00527F24">
        <w:trPr>
          <w:trHeight w:val="569"/>
        </w:trPr>
        <w:tc>
          <w:tcPr>
            <w:tcW w:w="10632" w:type="dxa"/>
            <w:gridSpan w:val="8"/>
            <w:vAlign w:val="center"/>
          </w:tcPr>
          <w:p w:rsidR="001643E6" w:rsidRPr="00950857" w:rsidRDefault="001643E6" w:rsidP="007218B0">
            <w:pPr>
              <w:spacing w:line="300" w:lineRule="exact"/>
              <w:ind w:leftChars="0" w:left="328" w:hangingChars="91" w:hanging="328"/>
              <w:jc w:val="center"/>
              <w:rPr>
                <w:rFonts w:eastAsia="標楷體" w:cs="新細明體"/>
                <w:b/>
                <w:sz w:val="36"/>
                <w:szCs w:val="28"/>
              </w:rPr>
            </w:pPr>
            <w:r w:rsidRPr="00950857">
              <w:rPr>
                <w:rFonts w:eastAsia="標楷體" w:cs="新細明體" w:hint="eastAsia"/>
                <w:b/>
                <w:sz w:val="36"/>
                <w:szCs w:val="28"/>
              </w:rPr>
              <w:t>協助勞工紓困</w:t>
            </w:r>
          </w:p>
        </w:tc>
      </w:tr>
      <w:tr w:rsidR="00B90DE2" w:rsidRPr="00950857" w:rsidTr="00B02A5F">
        <w:trPr>
          <w:trHeight w:val="499"/>
        </w:trPr>
        <w:tc>
          <w:tcPr>
            <w:tcW w:w="709" w:type="dxa"/>
            <w:vAlign w:val="center"/>
          </w:tcPr>
          <w:p w:rsidR="001643E6" w:rsidRPr="00950857" w:rsidRDefault="001643E6" w:rsidP="00B02A5F">
            <w:pPr>
              <w:spacing w:line="320" w:lineRule="exact"/>
              <w:ind w:leftChars="0" w:left="420" w:hanging="420"/>
              <w:jc w:val="center"/>
              <w:rPr>
                <w:rFonts w:eastAsia="標楷體" w:cs="新細明體"/>
                <w:b/>
                <w:sz w:val="28"/>
                <w:szCs w:val="28"/>
              </w:rPr>
            </w:pPr>
            <w:r w:rsidRPr="00950857">
              <w:rPr>
                <w:rFonts w:eastAsia="標楷體" w:hint="eastAsia"/>
                <w:b/>
                <w:sz w:val="28"/>
              </w:rPr>
              <w:t>項次</w:t>
            </w:r>
          </w:p>
        </w:tc>
        <w:tc>
          <w:tcPr>
            <w:tcW w:w="2133" w:type="dxa"/>
            <w:shd w:val="clear" w:color="auto" w:fill="auto"/>
            <w:vAlign w:val="center"/>
          </w:tcPr>
          <w:p w:rsidR="001643E6" w:rsidRPr="00950857" w:rsidRDefault="001643E6" w:rsidP="00527F24">
            <w:pPr>
              <w:spacing w:line="320" w:lineRule="exact"/>
              <w:ind w:leftChars="0" w:left="420" w:hanging="420"/>
              <w:jc w:val="center"/>
              <w:rPr>
                <w:rFonts w:eastAsia="標楷體" w:cs="新細明體"/>
                <w:b/>
                <w:sz w:val="28"/>
                <w:szCs w:val="28"/>
              </w:rPr>
            </w:pPr>
            <w:r w:rsidRPr="00950857">
              <w:rPr>
                <w:rFonts w:eastAsia="標楷體" w:hint="eastAsia"/>
                <w:b/>
                <w:sz w:val="28"/>
              </w:rPr>
              <w:t>紓困項目</w:t>
            </w:r>
          </w:p>
        </w:tc>
        <w:tc>
          <w:tcPr>
            <w:tcW w:w="2123" w:type="dxa"/>
            <w:vAlign w:val="center"/>
          </w:tcPr>
          <w:p w:rsidR="001643E6" w:rsidRPr="00950857" w:rsidRDefault="001643E6" w:rsidP="00527F24">
            <w:pPr>
              <w:spacing w:line="260" w:lineRule="exact"/>
              <w:ind w:leftChars="0" w:left="420" w:hanging="420"/>
              <w:jc w:val="center"/>
              <w:rPr>
                <w:rFonts w:eastAsia="標楷體" w:cs="新細明體"/>
                <w:b/>
                <w:sz w:val="28"/>
                <w:szCs w:val="28"/>
              </w:rPr>
            </w:pPr>
            <w:r w:rsidRPr="00950857">
              <w:rPr>
                <w:rFonts w:eastAsia="標楷體" w:hint="eastAsia"/>
                <w:b/>
                <w:sz w:val="28"/>
              </w:rPr>
              <w:t>紓困規定</w:t>
            </w:r>
          </w:p>
        </w:tc>
        <w:tc>
          <w:tcPr>
            <w:tcW w:w="1558" w:type="dxa"/>
            <w:shd w:val="clear" w:color="auto" w:fill="auto"/>
            <w:vAlign w:val="center"/>
          </w:tcPr>
          <w:p w:rsidR="001643E6" w:rsidRPr="00950857" w:rsidRDefault="001643E6" w:rsidP="00527F24">
            <w:pPr>
              <w:spacing w:line="260" w:lineRule="exact"/>
              <w:ind w:leftChars="0" w:left="420" w:hanging="420"/>
              <w:jc w:val="center"/>
              <w:rPr>
                <w:rFonts w:eastAsia="標楷體"/>
                <w:b/>
                <w:spacing w:val="24"/>
                <w:sz w:val="28"/>
                <w:szCs w:val="28"/>
              </w:rPr>
            </w:pPr>
            <w:r w:rsidRPr="00950857">
              <w:rPr>
                <w:rFonts w:eastAsia="標楷體" w:hint="eastAsia"/>
                <w:b/>
                <w:sz w:val="28"/>
              </w:rPr>
              <w:t>實施對象</w:t>
            </w:r>
          </w:p>
        </w:tc>
        <w:tc>
          <w:tcPr>
            <w:tcW w:w="1952" w:type="dxa"/>
            <w:gridSpan w:val="3"/>
            <w:shd w:val="clear" w:color="auto" w:fill="auto"/>
            <w:noWrap/>
            <w:vAlign w:val="center"/>
          </w:tcPr>
          <w:p w:rsidR="001643E6" w:rsidRPr="00950857" w:rsidRDefault="001643E6" w:rsidP="00527F24">
            <w:pPr>
              <w:spacing w:line="260" w:lineRule="exact"/>
              <w:ind w:leftChars="0" w:left="420" w:hanging="420"/>
              <w:jc w:val="center"/>
              <w:rPr>
                <w:rFonts w:eastAsia="標楷體" w:cs="新細明體"/>
                <w:b/>
                <w:sz w:val="28"/>
                <w:szCs w:val="28"/>
              </w:rPr>
            </w:pPr>
            <w:r w:rsidRPr="00950857">
              <w:rPr>
                <w:rFonts w:eastAsia="標楷體" w:hint="eastAsia"/>
                <w:b/>
                <w:sz w:val="28"/>
              </w:rPr>
              <w:t>經費</w:t>
            </w:r>
          </w:p>
        </w:tc>
        <w:tc>
          <w:tcPr>
            <w:tcW w:w="2157" w:type="dxa"/>
            <w:shd w:val="clear" w:color="auto" w:fill="auto"/>
            <w:noWrap/>
            <w:vAlign w:val="center"/>
          </w:tcPr>
          <w:p w:rsidR="001643E6" w:rsidRPr="00950857" w:rsidRDefault="001643E6" w:rsidP="00527F24">
            <w:pPr>
              <w:spacing w:line="260" w:lineRule="exact"/>
              <w:ind w:leftChars="0" w:left="252" w:hangingChars="90" w:hanging="252"/>
              <w:jc w:val="center"/>
              <w:rPr>
                <w:rFonts w:eastAsia="標楷體" w:cs="新細明體"/>
                <w:b/>
                <w:sz w:val="28"/>
                <w:szCs w:val="28"/>
              </w:rPr>
            </w:pPr>
            <w:r w:rsidRPr="00950857">
              <w:rPr>
                <w:rFonts w:eastAsia="標楷體" w:hint="eastAsia"/>
                <w:b/>
                <w:sz w:val="28"/>
              </w:rPr>
              <w:t>執行成果</w:t>
            </w:r>
          </w:p>
        </w:tc>
      </w:tr>
      <w:tr w:rsidR="00B90DE2" w:rsidRPr="00950857" w:rsidTr="00A819C3">
        <w:trPr>
          <w:trHeight w:val="3060"/>
        </w:trPr>
        <w:tc>
          <w:tcPr>
            <w:tcW w:w="709" w:type="dxa"/>
          </w:tcPr>
          <w:p w:rsidR="001643E6" w:rsidRPr="00950857" w:rsidRDefault="001643E6" w:rsidP="001643E6">
            <w:pPr>
              <w:spacing w:line="320" w:lineRule="exact"/>
              <w:ind w:left="660" w:hanging="420"/>
              <w:rPr>
                <w:rFonts w:eastAsia="標楷體" w:cs="新細明體"/>
                <w:sz w:val="28"/>
                <w:szCs w:val="28"/>
              </w:rPr>
            </w:pPr>
            <w:proofErr w:type="gramStart"/>
            <w:r w:rsidRPr="00950857">
              <w:rPr>
                <w:rFonts w:eastAsia="標楷體" w:cs="新細明體" w:hint="eastAsia"/>
                <w:sz w:val="28"/>
                <w:szCs w:val="28"/>
              </w:rPr>
              <w:lastRenderedPageBreak/>
              <w:t>一</w:t>
            </w:r>
            <w:proofErr w:type="gramEnd"/>
          </w:p>
        </w:tc>
        <w:tc>
          <w:tcPr>
            <w:tcW w:w="2133" w:type="dxa"/>
            <w:shd w:val="clear" w:color="auto" w:fill="auto"/>
          </w:tcPr>
          <w:p w:rsidR="001643E6" w:rsidRPr="00950857" w:rsidRDefault="001643E6" w:rsidP="00174B64">
            <w:pPr>
              <w:spacing w:line="280" w:lineRule="exact"/>
              <w:ind w:leftChars="0" w:left="0" w:firstLineChars="0" w:firstLine="0"/>
              <w:rPr>
                <w:rFonts w:eastAsia="標楷體" w:cs="新細明體"/>
                <w:sz w:val="28"/>
                <w:szCs w:val="28"/>
              </w:rPr>
            </w:pPr>
            <w:r w:rsidRPr="00950857">
              <w:rPr>
                <w:rFonts w:eastAsia="標楷體" w:cs="新細明體" w:hint="eastAsia"/>
                <w:sz w:val="28"/>
                <w:szCs w:val="28"/>
              </w:rPr>
              <w:t>安心即時上工計畫</w:t>
            </w:r>
          </w:p>
        </w:tc>
        <w:tc>
          <w:tcPr>
            <w:tcW w:w="2123" w:type="dxa"/>
          </w:tcPr>
          <w:p w:rsidR="001643E6" w:rsidRPr="00950857" w:rsidRDefault="001643E6" w:rsidP="00174B64">
            <w:pPr>
              <w:spacing w:line="280" w:lineRule="exact"/>
              <w:ind w:leftChars="0" w:left="0" w:firstLineChars="0" w:firstLine="0"/>
              <w:rPr>
                <w:rFonts w:eastAsia="標楷體"/>
                <w:spacing w:val="24"/>
                <w:sz w:val="28"/>
                <w:szCs w:val="28"/>
              </w:rPr>
            </w:pPr>
            <w:r w:rsidRPr="00950857">
              <w:rPr>
                <w:rFonts w:eastAsia="標楷體" w:cs="新細明體" w:hint="eastAsia"/>
                <w:sz w:val="28"/>
                <w:szCs w:val="28"/>
              </w:rPr>
              <w:t>每小時按基本工資</w:t>
            </w:r>
            <w:r w:rsidRPr="00950857">
              <w:rPr>
                <w:rFonts w:eastAsia="標楷體" w:cs="新細明體" w:hint="eastAsia"/>
                <w:sz w:val="28"/>
                <w:szCs w:val="28"/>
              </w:rPr>
              <w:t>158</w:t>
            </w:r>
            <w:r w:rsidRPr="00950857">
              <w:rPr>
                <w:rFonts w:eastAsia="標楷體" w:cs="新細明體" w:hint="eastAsia"/>
                <w:sz w:val="28"/>
                <w:szCs w:val="28"/>
              </w:rPr>
              <w:t>元核給工作津貼，每月最高工作</w:t>
            </w:r>
            <w:r w:rsidRPr="00950857">
              <w:rPr>
                <w:rFonts w:eastAsia="標楷體" w:cs="新細明體" w:hint="eastAsia"/>
                <w:sz w:val="28"/>
                <w:szCs w:val="28"/>
              </w:rPr>
              <w:t>80</w:t>
            </w:r>
            <w:r w:rsidRPr="00950857">
              <w:rPr>
                <w:rFonts w:eastAsia="標楷體" w:cs="新細明體" w:hint="eastAsia"/>
                <w:sz w:val="28"/>
                <w:szCs w:val="28"/>
              </w:rPr>
              <w:t>小時，每月最多核給</w:t>
            </w:r>
            <w:r w:rsidRPr="00950857">
              <w:rPr>
                <w:rFonts w:eastAsia="標楷體" w:cs="新細明體" w:hint="eastAsia"/>
                <w:sz w:val="28"/>
                <w:szCs w:val="28"/>
              </w:rPr>
              <w:t>1</w:t>
            </w:r>
            <w:r w:rsidRPr="00950857">
              <w:rPr>
                <w:rFonts w:eastAsia="標楷體" w:cs="新細明體" w:hint="eastAsia"/>
                <w:sz w:val="28"/>
                <w:szCs w:val="28"/>
              </w:rPr>
              <w:t>萬</w:t>
            </w:r>
            <w:r w:rsidRPr="00950857">
              <w:rPr>
                <w:rFonts w:eastAsia="標楷體" w:cs="新細明體" w:hint="eastAsia"/>
                <w:sz w:val="28"/>
                <w:szCs w:val="28"/>
              </w:rPr>
              <w:t>2</w:t>
            </w:r>
            <w:r w:rsidR="007E53F8">
              <w:rPr>
                <w:rFonts w:eastAsia="標楷體" w:cs="新細明體"/>
                <w:sz w:val="28"/>
                <w:szCs w:val="28"/>
              </w:rPr>
              <w:t>,</w:t>
            </w:r>
            <w:r w:rsidRPr="00950857">
              <w:rPr>
                <w:rFonts w:eastAsia="標楷體" w:cs="新細明體" w:hint="eastAsia"/>
                <w:sz w:val="28"/>
                <w:szCs w:val="28"/>
              </w:rPr>
              <w:t>640</w:t>
            </w:r>
            <w:r w:rsidRPr="00950857">
              <w:rPr>
                <w:rFonts w:eastAsia="標楷體" w:cs="新細明體" w:hint="eastAsia"/>
                <w:sz w:val="28"/>
                <w:szCs w:val="28"/>
              </w:rPr>
              <w:t>元，每人最長以補助</w:t>
            </w:r>
            <w:r w:rsidRPr="00950857">
              <w:rPr>
                <w:rFonts w:eastAsia="標楷體" w:cs="新細明體" w:hint="eastAsia"/>
                <w:sz w:val="28"/>
                <w:szCs w:val="28"/>
              </w:rPr>
              <w:t>6</w:t>
            </w:r>
            <w:r w:rsidRPr="00950857">
              <w:rPr>
                <w:rFonts w:eastAsia="標楷體" w:cs="新細明體" w:hint="eastAsia"/>
                <w:sz w:val="28"/>
                <w:szCs w:val="28"/>
              </w:rPr>
              <w:t>個月為限</w:t>
            </w:r>
          </w:p>
        </w:tc>
        <w:tc>
          <w:tcPr>
            <w:tcW w:w="1558" w:type="dxa"/>
            <w:shd w:val="clear" w:color="auto" w:fill="auto"/>
          </w:tcPr>
          <w:p w:rsidR="001643E6" w:rsidRPr="00950857" w:rsidRDefault="001643E6" w:rsidP="00BB1EE2">
            <w:pPr>
              <w:spacing w:line="280" w:lineRule="exact"/>
              <w:ind w:leftChars="0" w:left="0" w:firstLineChars="0" w:firstLine="0"/>
              <w:jc w:val="left"/>
              <w:rPr>
                <w:rFonts w:eastAsia="標楷體"/>
                <w:spacing w:val="24"/>
                <w:sz w:val="28"/>
                <w:szCs w:val="28"/>
              </w:rPr>
            </w:pPr>
            <w:r w:rsidRPr="00950857">
              <w:rPr>
                <w:rFonts w:eastAsia="標楷體" w:hint="eastAsia"/>
                <w:spacing w:val="24"/>
                <w:sz w:val="28"/>
                <w:szCs w:val="28"/>
              </w:rPr>
              <w:t>1.</w:t>
            </w:r>
            <w:r w:rsidRPr="00950857">
              <w:rPr>
                <w:rFonts w:eastAsia="標楷體" w:hint="eastAsia"/>
                <w:spacing w:val="24"/>
                <w:sz w:val="28"/>
                <w:szCs w:val="28"/>
              </w:rPr>
              <w:t>無一定雇主之勞工勞保薪資</w:t>
            </w:r>
            <w:r w:rsidRPr="00950857">
              <w:rPr>
                <w:rFonts w:eastAsia="標楷體" w:hint="eastAsia"/>
                <w:spacing w:val="24"/>
                <w:sz w:val="28"/>
                <w:szCs w:val="28"/>
              </w:rPr>
              <w:t>2</w:t>
            </w:r>
            <w:r w:rsidRPr="00950857">
              <w:rPr>
                <w:rFonts w:eastAsia="標楷體" w:hint="eastAsia"/>
                <w:spacing w:val="24"/>
                <w:sz w:val="28"/>
                <w:szCs w:val="28"/>
              </w:rPr>
              <w:t>萬</w:t>
            </w:r>
            <w:r w:rsidRPr="00950857">
              <w:rPr>
                <w:rFonts w:eastAsia="標楷體" w:hint="eastAsia"/>
                <w:spacing w:val="24"/>
                <w:sz w:val="28"/>
                <w:szCs w:val="28"/>
              </w:rPr>
              <w:t>3</w:t>
            </w:r>
            <w:r w:rsidR="007E53F8">
              <w:rPr>
                <w:rFonts w:eastAsia="標楷體"/>
                <w:spacing w:val="24"/>
                <w:sz w:val="28"/>
                <w:szCs w:val="28"/>
              </w:rPr>
              <w:t>,</w:t>
            </w:r>
            <w:r w:rsidRPr="00950857">
              <w:rPr>
                <w:rFonts w:eastAsia="標楷體" w:hint="eastAsia"/>
                <w:spacing w:val="24"/>
                <w:sz w:val="28"/>
                <w:szCs w:val="28"/>
              </w:rPr>
              <w:t>800</w:t>
            </w:r>
            <w:r w:rsidRPr="00950857">
              <w:rPr>
                <w:rFonts w:eastAsia="標楷體" w:hint="eastAsia"/>
                <w:spacing w:val="24"/>
                <w:sz w:val="28"/>
                <w:szCs w:val="28"/>
              </w:rPr>
              <w:t>元以下</w:t>
            </w:r>
          </w:p>
          <w:p w:rsidR="001643E6" w:rsidRPr="00950857" w:rsidRDefault="001643E6" w:rsidP="00174B64">
            <w:pPr>
              <w:spacing w:line="280" w:lineRule="exact"/>
              <w:ind w:leftChars="0" w:left="0" w:firstLineChars="0" w:firstLine="0"/>
              <w:rPr>
                <w:rFonts w:eastAsia="標楷體" w:cs="新細明體"/>
                <w:sz w:val="28"/>
                <w:szCs w:val="28"/>
              </w:rPr>
            </w:pPr>
            <w:r w:rsidRPr="00950857">
              <w:rPr>
                <w:rFonts w:eastAsia="標楷體" w:hint="eastAsia"/>
                <w:spacing w:val="24"/>
                <w:sz w:val="28"/>
                <w:szCs w:val="28"/>
              </w:rPr>
              <w:t>2.</w:t>
            </w:r>
            <w:r w:rsidRPr="00950857">
              <w:rPr>
                <w:rFonts w:eastAsia="標楷體" w:hint="eastAsia"/>
                <w:spacing w:val="24"/>
                <w:sz w:val="28"/>
                <w:szCs w:val="28"/>
              </w:rPr>
              <w:t>過去</w:t>
            </w:r>
            <w:r w:rsidRPr="00950857">
              <w:rPr>
                <w:rFonts w:eastAsia="標楷體" w:hint="eastAsia"/>
                <w:spacing w:val="24"/>
                <w:sz w:val="28"/>
                <w:szCs w:val="28"/>
              </w:rPr>
              <w:t>1</w:t>
            </w:r>
            <w:r w:rsidRPr="00950857">
              <w:rPr>
                <w:rFonts w:eastAsia="標楷體" w:hint="eastAsia"/>
                <w:spacing w:val="24"/>
                <w:sz w:val="28"/>
                <w:szCs w:val="28"/>
              </w:rPr>
              <w:t>年內有勞工保險或就業保險投保紀錄者</w:t>
            </w:r>
          </w:p>
        </w:tc>
        <w:tc>
          <w:tcPr>
            <w:tcW w:w="1952" w:type="dxa"/>
            <w:gridSpan w:val="3"/>
            <w:shd w:val="clear" w:color="auto" w:fill="auto"/>
            <w:noWrap/>
          </w:tcPr>
          <w:p w:rsidR="001643E6" w:rsidRPr="0085396A" w:rsidRDefault="001643E6" w:rsidP="0085396A">
            <w:pPr>
              <w:spacing w:line="280" w:lineRule="exact"/>
              <w:ind w:leftChars="0" w:left="0" w:firstLineChars="0" w:firstLine="0"/>
              <w:jc w:val="left"/>
              <w:rPr>
                <w:rFonts w:eastAsia="標楷體" w:cs="新細明體"/>
                <w:spacing w:val="-20"/>
                <w:sz w:val="28"/>
                <w:szCs w:val="28"/>
              </w:rPr>
            </w:pPr>
            <w:r w:rsidRPr="0085396A">
              <w:rPr>
                <w:rFonts w:eastAsia="標楷體" w:cs="新細明體" w:hint="eastAsia"/>
                <w:spacing w:val="-20"/>
                <w:sz w:val="28"/>
                <w:szCs w:val="28"/>
              </w:rPr>
              <w:t>核定名額：</w:t>
            </w:r>
            <w:r w:rsidRPr="0085396A">
              <w:rPr>
                <w:rFonts w:eastAsia="標楷體" w:cs="新細明體" w:hint="eastAsia"/>
                <w:spacing w:val="-20"/>
                <w:sz w:val="28"/>
                <w:szCs w:val="28"/>
              </w:rPr>
              <w:t>4</w:t>
            </w:r>
            <w:r w:rsidRPr="0085396A">
              <w:rPr>
                <w:rFonts w:eastAsia="標楷體" w:cs="新細明體" w:hint="eastAsia"/>
                <w:spacing w:val="-20"/>
                <w:sz w:val="28"/>
                <w:szCs w:val="28"/>
              </w:rPr>
              <w:t>人，</w:t>
            </w:r>
            <w:r w:rsidR="007E53F8" w:rsidRPr="0085396A">
              <w:rPr>
                <w:rFonts w:eastAsia="標楷體" w:cs="新細明體" w:hint="eastAsia"/>
                <w:spacing w:val="-20"/>
                <w:sz w:val="28"/>
                <w:szCs w:val="28"/>
              </w:rPr>
              <w:t xml:space="preserve"> </w:t>
            </w:r>
            <w:r w:rsidRPr="0085396A">
              <w:rPr>
                <w:rFonts w:eastAsia="標楷體" w:cs="新細明體" w:hint="eastAsia"/>
                <w:spacing w:val="-20"/>
                <w:sz w:val="28"/>
                <w:szCs w:val="28"/>
              </w:rPr>
              <w:t>36</w:t>
            </w:r>
            <w:r w:rsidRPr="0085396A">
              <w:rPr>
                <w:rFonts w:eastAsia="標楷體" w:cs="新細明體" w:hint="eastAsia"/>
                <w:spacing w:val="-20"/>
                <w:sz w:val="28"/>
                <w:szCs w:val="28"/>
              </w:rPr>
              <w:t>萬</w:t>
            </w:r>
            <w:r w:rsidRPr="0085396A">
              <w:rPr>
                <w:rFonts w:eastAsia="標楷體" w:cs="新細明體" w:hint="eastAsia"/>
                <w:spacing w:val="-20"/>
                <w:sz w:val="28"/>
                <w:szCs w:val="28"/>
              </w:rPr>
              <w:t>6</w:t>
            </w:r>
            <w:r w:rsidR="007E53F8" w:rsidRPr="0085396A">
              <w:rPr>
                <w:rFonts w:eastAsia="標楷體" w:cs="新細明體"/>
                <w:spacing w:val="-20"/>
                <w:sz w:val="28"/>
                <w:szCs w:val="28"/>
              </w:rPr>
              <w:t>,</w:t>
            </w:r>
            <w:r w:rsidRPr="0085396A">
              <w:rPr>
                <w:rFonts w:eastAsia="標楷體" w:cs="新細明體" w:hint="eastAsia"/>
                <w:spacing w:val="-20"/>
                <w:sz w:val="28"/>
                <w:szCs w:val="28"/>
              </w:rPr>
              <w:t>845</w:t>
            </w:r>
            <w:r w:rsidRPr="0085396A">
              <w:rPr>
                <w:rFonts w:eastAsia="標楷體" w:cs="新細明體" w:hint="eastAsia"/>
                <w:spacing w:val="-20"/>
                <w:sz w:val="28"/>
                <w:szCs w:val="28"/>
              </w:rPr>
              <w:t>元</w:t>
            </w:r>
          </w:p>
        </w:tc>
        <w:tc>
          <w:tcPr>
            <w:tcW w:w="2157" w:type="dxa"/>
            <w:shd w:val="clear" w:color="auto" w:fill="auto"/>
            <w:noWrap/>
          </w:tcPr>
          <w:p w:rsidR="001643E6" w:rsidRPr="00950857" w:rsidRDefault="001643E6" w:rsidP="00174B64">
            <w:pPr>
              <w:spacing w:line="280" w:lineRule="exact"/>
              <w:ind w:leftChars="0" w:left="0" w:firstLineChars="0" w:firstLine="0"/>
              <w:rPr>
                <w:rFonts w:eastAsia="標楷體" w:cs="新細明體"/>
                <w:sz w:val="28"/>
                <w:szCs w:val="28"/>
              </w:rPr>
            </w:pPr>
            <w:r w:rsidRPr="00950857">
              <w:rPr>
                <w:rFonts w:eastAsia="標楷體" w:cs="新細明體" w:hint="eastAsia"/>
                <w:sz w:val="28"/>
                <w:szCs w:val="28"/>
              </w:rPr>
              <w:t>工作地點：</w:t>
            </w:r>
            <w:proofErr w:type="gramStart"/>
            <w:r w:rsidRPr="00950857">
              <w:rPr>
                <w:rFonts w:eastAsia="標楷體" w:cs="新細明體" w:hint="eastAsia"/>
                <w:sz w:val="28"/>
                <w:szCs w:val="28"/>
              </w:rPr>
              <w:t>衛福局</w:t>
            </w:r>
            <w:proofErr w:type="gramEnd"/>
            <w:r w:rsidR="007E53F8">
              <w:rPr>
                <w:rFonts w:eastAsia="標楷體" w:cs="新細明體" w:hint="eastAsia"/>
                <w:sz w:val="28"/>
                <w:szCs w:val="28"/>
              </w:rPr>
              <w:t>核定名額</w:t>
            </w:r>
            <w:r w:rsidR="007E53F8">
              <w:rPr>
                <w:rFonts w:eastAsia="標楷體" w:cs="新細明體" w:hint="eastAsia"/>
                <w:sz w:val="28"/>
                <w:szCs w:val="28"/>
              </w:rPr>
              <w:t>4</w:t>
            </w:r>
            <w:r w:rsidR="007E53F8">
              <w:rPr>
                <w:rFonts w:eastAsia="標楷體" w:cs="新細明體" w:hint="eastAsia"/>
                <w:sz w:val="28"/>
                <w:szCs w:val="28"/>
              </w:rPr>
              <w:t>人</w:t>
            </w:r>
            <w:r w:rsidRPr="00950857">
              <w:rPr>
                <w:rFonts w:eastAsia="標楷體" w:cs="新細明體" w:hint="eastAsia"/>
                <w:sz w:val="28"/>
                <w:szCs w:val="28"/>
              </w:rPr>
              <w:t>目前已登記報名</w:t>
            </w:r>
            <w:r w:rsidR="00CC6C71">
              <w:rPr>
                <w:rFonts w:eastAsia="標楷體" w:cs="新細明體" w:hint="eastAsia"/>
                <w:sz w:val="28"/>
                <w:szCs w:val="28"/>
              </w:rPr>
              <w:t>9</w:t>
            </w:r>
            <w:r w:rsidRPr="00950857">
              <w:rPr>
                <w:rFonts w:eastAsia="標楷體" w:cs="新細明體" w:hint="eastAsia"/>
                <w:sz w:val="28"/>
                <w:szCs w:val="28"/>
              </w:rPr>
              <w:t>人。</w:t>
            </w:r>
            <w:r w:rsidRPr="00950857">
              <w:rPr>
                <w:rFonts w:eastAsia="標楷體" w:cs="新細明體" w:hint="eastAsia"/>
                <w:sz w:val="28"/>
                <w:szCs w:val="28"/>
              </w:rPr>
              <w:t>5</w:t>
            </w:r>
            <w:r w:rsidRPr="00950857">
              <w:rPr>
                <w:rFonts w:eastAsia="標楷體" w:cs="新細明體" w:hint="eastAsia"/>
                <w:sz w:val="28"/>
                <w:szCs w:val="28"/>
              </w:rPr>
              <w:t>月</w:t>
            </w:r>
            <w:r w:rsidRPr="00950857">
              <w:rPr>
                <w:rFonts w:eastAsia="標楷體" w:cs="新細明體" w:hint="eastAsia"/>
                <w:sz w:val="28"/>
                <w:szCs w:val="28"/>
              </w:rPr>
              <w:t>8</w:t>
            </w:r>
            <w:r w:rsidRPr="00950857">
              <w:rPr>
                <w:rFonts w:eastAsia="標楷體" w:cs="新細明體" w:hint="eastAsia"/>
                <w:sz w:val="28"/>
                <w:szCs w:val="28"/>
              </w:rPr>
              <w:t>日辦理續</w:t>
            </w:r>
            <w:proofErr w:type="gramStart"/>
            <w:r w:rsidRPr="00950857">
              <w:rPr>
                <w:rFonts w:eastAsia="標楷體" w:cs="新細明體" w:hint="eastAsia"/>
                <w:sz w:val="28"/>
                <w:szCs w:val="28"/>
              </w:rPr>
              <w:t>僱</w:t>
            </w:r>
            <w:proofErr w:type="gramEnd"/>
            <w:r w:rsidRPr="00950857">
              <w:rPr>
                <w:rFonts w:eastAsia="標楷體" w:cs="新細明體" w:hint="eastAsia"/>
                <w:sz w:val="28"/>
                <w:szCs w:val="28"/>
              </w:rPr>
              <w:t>事宜。</w:t>
            </w:r>
          </w:p>
          <w:p w:rsidR="001643E6" w:rsidRPr="00950857" w:rsidRDefault="001643E6" w:rsidP="00174B64">
            <w:pPr>
              <w:spacing w:line="280" w:lineRule="exact"/>
              <w:ind w:leftChars="0" w:left="252" w:hangingChars="90" w:hanging="252"/>
              <w:rPr>
                <w:rFonts w:eastAsia="標楷體" w:cs="新細明體"/>
                <w:sz w:val="28"/>
                <w:szCs w:val="28"/>
              </w:rPr>
            </w:pPr>
          </w:p>
        </w:tc>
      </w:tr>
      <w:tr w:rsidR="00B90DE2" w:rsidRPr="00950857" w:rsidTr="00B02A5F">
        <w:trPr>
          <w:trHeight w:val="2670"/>
        </w:trPr>
        <w:tc>
          <w:tcPr>
            <w:tcW w:w="709" w:type="dxa"/>
          </w:tcPr>
          <w:p w:rsidR="001643E6" w:rsidRPr="00950857" w:rsidRDefault="001643E6" w:rsidP="001643E6">
            <w:pPr>
              <w:spacing w:line="320" w:lineRule="exact"/>
              <w:ind w:left="660" w:hanging="420"/>
              <w:rPr>
                <w:rFonts w:eastAsia="標楷體" w:cs="新細明體"/>
                <w:sz w:val="28"/>
                <w:szCs w:val="28"/>
              </w:rPr>
            </w:pPr>
            <w:r w:rsidRPr="00950857">
              <w:rPr>
                <w:rFonts w:eastAsia="標楷體" w:cs="新細明體" w:hint="eastAsia"/>
                <w:sz w:val="28"/>
                <w:szCs w:val="28"/>
              </w:rPr>
              <w:t>二</w:t>
            </w:r>
          </w:p>
        </w:tc>
        <w:tc>
          <w:tcPr>
            <w:tcW w:w="2133" w:type="dxa"/>
            <w:shd w:val="clear" w:color="auto" w:fill="auto"/>
          </w:tcPr>
          <w:p w:rsidR="001643E6" w:rsidRPr="00950857" w:rsidRDefault="001643E6" w:rsidP="00527F24">
            <w:pPr>
              <w:spacing w:line="320" w:lineRule="exact"/>
              <w:ind w:leftChars="0" w:left="0" w:firstLineChars="0" w:firstLine="0"/>
              <w:rPr>
                <w:rFonts w:eastAsia="標楷體" w:cs="新細明體"/>
                <w:sz w:val="28"/>
                <w:szCs w:val="28"/>
              </w:rPr>
            </w:pPr>
            <w:r w:rsidRPr="00950857">
              <w:rPr>
                <w:rFonts w:eastAsia="標楷體" w:cs="新細明體" w:hint="eastAsia"/>
                <w:sz w:val="28"/>
                <w:szCs w:val="28"/>
              </w:rPr>
              <w:t>安心就業計畫</w:t>
            </w:r>
          </w:p>
        </w:tc>
        <w:tc>
          <w:tcPr>
            <w:tcW w:w="2123" w:type="dxa"/>
          </w:tcPr>
          <w:p w:rsidR="001643E6" w:rsidRPr="00950857" w:rsidRDefault="001643E6" w:rsidP="004B4A14">
            <w:pPr>
              <w:spacing w:line="280" w:lineRule="exact"/>
              <w:ind w:leftChars="0" w:left="0" w:firstLineChars="0" w:firstLine="0"/>
              <w:rPr>
                <w:rFonts w:eastAsia="標楷體" w:cs="新細明體"/>
                <w:sz w:val="28"/>
                <w:szCs w:val="28"/>
              </w:rPr>
            </w:pPr>
            <w:r w:rsidRPr="00950857">
              <w:rPr>
                <w:rFonts w:eastAsia="標楷體" w:cs="新細明體" w:hint="eastAsia"/>
                <w:sz w:val="28"/>
                <w:szCs w:val="28"/>
              </w:rPr>
              <w:t>政府補助勞工投保薪資與</w:t>
            </w:r>
            <w:proofErr w:type="gramStart"/>
            <w:r w:rsidRPr="00950857">
              <w:rPr>
                <w:rFonts w:eastAsia="標楷體" w:cs="新細明體" w:hint="eastAsia"/>
                <w:sz w:val="28"/>
                <w:szCs w:val="28"/>
              </w:rPr>
              <w:t>無薪假協議</w:t>
            </w:r>
            <w:proofErr w:type="gramEnd"/>
            <w:r w:rsidRPr="00950857">
              <w:rPr>
                <w:rFonts w:eastAsia="標楷體" w:cs="新細明體" w:hint="eastAsia"/>
                <w:sz w:val="28"/>
                <w:szCs w:val="28"/>
              </w:rPr>
              <w:t>薪資差額</w:t>
            </w:r>
            <w:r w:rsidRPr="00950857">
              <w:rPr>
                <w:rFonts w:eastAsia="標楷體" w:cs="新細明體" w:hint="eastAsia"/>
                <w:sz w:val="28"/>
                <w:szCs w:val="28"/>
              </w:rPr>
              <w:t>50</w:t>
            </w:r>
            <w:r w:rsidRPr="00950857">
              <w:rPr>
                <w:rFonts w:eastAsia="標楷體" w:cs="新細明體" w:hint="eastAsia"/>
                <w:sz w:val="28"/>
                <w:szCs w:val="28"/>
              </w:rPr>
              <w:t>％。</w:t>
            </w:r>
          </w:p>
          <w:p w:rsidR="001643E6" w:rsidRPr="00950857" w:rsidRDefault="001643E6" w:rsidP="004B4A14">
            <w:pPr>
              <w:spacing w:line="280" w:lineRule="exact"/>
              <w:ind w:leftChars="0" w:left="420" w:hanging="420"/>
              <w:rPr>
                <w:rFonts w:eastAsia="標楷體" w:cs="新細明體"/>
                <w:sz w:val="28"/>
                <w:szCs w:val="28"/>
              </w:rPr>
            </w:pPr>
          </w:p>
          <w:p w:rsidR="001643E6" w:rsidRPr="00950857" w:rsidRDefault="001643E6" w:rsidP="004B4A14">
            <w:pPr>
              <w:spacing w:line="280" w:lineRule="exact"/>
              <w:ind w:leftChars="0" w:left="420" w:hanging="420"/>
              <w:rPr>
                <w:rFonts w:eastAsia="標楷體" w:cs="新細明體"/>
                <w:sz w:val="28"/>
                <w:szCs w:val="28"/>
              </w:rPr>
            </w:pPr>
          </w:p>
        </w:tc>
        <w:tc>
          <w:tcPr>
            <w:tcW w:w="1558" w:type="dxa"/>
            <w:shd w:val="clear" w:color="auto" w:fill="auto"/>
          </w:tcPr>
          <w:p w:rsidR="001643E6" w:rsidRPr="00950857" w:rsidRDefault="001643E6" w:rsidP="004B4A14">
            <w:pPr>
              <w:spacing w:line="280" w:lineRule="exact"/>
              <w:ind w:leftChars="0" w:left="0" w:firstLineChars="0" w:firstLine="0"/>
              <w:rPr>
                <w:rFonts w:eastAsia="標楷體"/>
                <w:spacing w:val="24"/>
                <w:sz w:val="28"/>
                <w:szCs w:val="28"/>
              </w:rPr>
            </w:pPr>
            <w:r w:rsidRPr="00950857">
              <w:rPr>
                <w:rFonts w:eastAsia="標楷體" w:cs="新細明體" w:hint="eastAsia"/>
                <w:sz w:val="28"/>
                <w:szCs w:val="28"/>
              </w:rPr>
              <w:t>雇主實施無</w:t>
            </w:r>
            <w:proofErr w:type="gramStart"/>
            <w:r w:rsidRPr="00950857">
              <w:rPr>
                <w:rFonts w:eastAsia="標楷體" w:cs="新細明體" w:hint="eastAsia"/>
                <w:sz w:val="28"/>
                <w:szCs w:val="28"/>
              </w:rPr>
              <w:t>薪假且</w:t>
            </w:r>
            <w:proofErr w:type="gramEnd"/>
            <w:r w:rsidRPr="00950857">
              <w:rPr>
                <w:rFonts w:eastAsia="標楷體" w:cs="新細明體" w:hint="eastAsia"/>
                <w:sz w:val="28"/>
                <w:szCs w:val="28"/>
              </w:rPr>
              <w:t>有通報地方政府之勞工</w:t>
            </w:r>
          </w:p>
        </w:tc>
        <w:tc>
          <w:tcPr>
            <w:tcW w:w="1952" w:type="dxa"/>
            <w:gridSpan w:val="3"/>
            <w:shd w:val="clear" w:color="auto" w:fill="auto"/>
            <w:noWrap/>
          </w:tcPr>
          <w:p w:rsidR="001643E6" w:rsidRPr="00950857" w:rsidRDefault="001643E6" w:rsidP="004B4A14">
            <w:pPr>
              <w:spacing w:line="280" w:lineRule="exact"/>
              <w:ind w:leftChars="0" w:left="0" w:firstLineChars="0" w:firstLine="0"/>
              <w:rPr>
                <w:rFonts w:eastAsia="標楷體" w:cs="新細明體"/>
                <w:sz w:val="28"/>
                <w:szCs w:val="28"/>
              </w:rPr>
            </w:pPr>
            <w:r w:rsidRPr="00950857">
              <w:rPr>
                <w:rFonts w:eastAsia="標楷體" w:cs="新細明體" w:hint="eastAsia"/>
                <w:sz w:val="28"/>
                <w:szCs w:val="28"/>
              </w:rPr>
              <w:t>每人每月最高可領</w:t>
            </w:r>
            <w:r w:rsidRPr="00950857">
              <w:rPr>
                <w:rFonts w:eastAsia="標楷體" w:cs="新細明體" w:hint="eastAsia"/>
                <w:sz w:val="28"/>
                <w:szCs w:val="28"/>
              </w:rPr>
              <w:t>1</w:t>
            </w:r>
            <w:r w:rsidRPr="00950857">
              <w:rPr>
                <w:rFonts w:eastAsia="標楷體" w:cs="新細明體" w:hint="eastAsia"/>
                <w:sz w:val="28"/>
                <w:szCs w:val="28"/>
              </w:rPr>
              <w:t>萬</w:t>
            </w:r>
            <w:r w:rsidRPr="00950857">
              <w:rPr>
                <w:rFonts w:eastAsia="標楷體" w:cs="新細明體" w:hint="eastAsia"/>
                <w:sz w:val="28"/>
                <w:szCs w:val="28"/>
              </w:rPr>
              <w:t>1</w:t>
            </w:r>
            <w:r w:rsidRPr="00950857">
              <w:rPr>
                <w:rFonts w:eastAsia="標楷體" w:cs="新細明體" w:hint="eastAsia"/>
                <w:sz w:val="28"/>
                <w:szCs w:val="28"/>
              </w:rPr>
              <w:t>千元，</w:t>
            </w:r>
            <w:r>
              <w:rPr>
                <w:rFonts w:eastAsia="標楷體" w:cs="新細明體" w:hint="eastAsia"/>
                <w:sz w:val="28"/>
                <w:szCs w:val="28"/>
              </w:rPr>
              <w:t>(</w:t>
            </w:r>
            <w:r>
              <w:rPr>
                <w:rFonts w:eastAsia="標楷體" w:cs="新細明體" w:hint="eastAsia"/>
                <w:sz w:val="28"/>
                <w:szCs w:val="28"/>
              </w:rPr>
              <w:t>最長</w:t>
            </w:r>
            <w:r w:rsidRPr="00950857">
              <w:rPr>
                <w:rFonts w:eastAsia="標楷體" w:cs="新細明體" w:hint="eastAsia"/>
                <w:sz w:val="28"/>
                <w:szCs w:val="28"/>
              </w:rPr>
              <w:t>6</w:t>
            </w:r>
            <w:r w:rsidRPr="00950857">
              <w:rPr>
                <w:rFonts w:eastAsia="標楷體" w:cs="新細明體" w:hint="eastAsia"/>
                <w:sz w:val="28"/>
                <w:szCs w:val="28"/>
              </w:rPr>
              <w:t>個月</w:t>
            </w:r>
            <w:r>
              <w:rPr>
                <w:rFonts w:eastAsia="標楷體" w:cs="新細明體" w:hint="eastAsia"/>
                <w:sz w:val="28"/>
                <w:szCs w:val="28"/>
              </w:rPr>
              <w:t>)</w:t>
            </w:r>
            <w:r w:rsidRPr="00950857">
              <w:rPr>
                <w:rFonts w:eastAsia="標楷體" w:cs="新細明體" w:hint="eastAsia"/>
                <w:sz w:val="28"/>
                <w:szCs w:val="28"/>
              </w:rPr>
              <w:t>。</w:t>
            </w:r>
          </w:p>
        </w:tc>
        <w:tc>
          <w:tcPr>
            <w:tcW w:w="2157" w:type="dxa"/>
            <w:shd w:val="clear" w:color="auto" w:fill="auto"/>
            <w:noWrap/>
          </w:tcPr>
          <w:p w:rsidR="001643E6" w:rsidRPr="00950857" w:rsidRDefault="001643E6" w:rsidP="004B4A14">
            <w:pPr>
              <w:spacing w:line="280" w:lineRule="exact"/>
              <w:ind w:leftChars="0" w:left="0" w:firstLineChars="0" w:firstLine="0"/>
              <w:rPr>
                <w:rFonts w:eastAsia="標楷體" w:cs="新細明體"/>
                <w:sz w:val="28"/>
                <w:szCs w:val="28"/>
              </w:rPr>
            </w:pPr>
            <w:r w:rsidRPr="00950857">
              <w:rPr>
                <w:rFonts w:eastAsia="標楷體" w:cs="新細明體" w:hint="eastAsia"/>
                <w:sz w:val="28"/>
                <w:szCs w:val="28"/>
              </w:rPr>
              <w:t>本縣計飛龍免稅及大紅館</w:t>
            </w:r>
            <w:r w:rsidRPr="00950857">
              <w:rPr>
                <w:rFonts w:eastAsia="標楷體" w:cs="新細明體" w:hint="eastAsia"/>
                <w:sz w:val="28"/>
                <w:szCs w:val="28"/>
              </w:rPr>
              <w:t>2</w:t>
            </w:r>
            <w:r w:rsidRPr="00950857">
              <w:rPr>
                <w:rFonts w:eastAsia="標楷體" w:cs="新細明體" w:hint="eastAsia"/>
                <w:sz w:val="28"/>
                <w:szCs w:val="28"/>
              </w:rPr>
              <w:t>家公司提出減班休息：</w:t>
            </w:r>
          </w:p>
          <w:p w:rsidR="001643E6" w:rsidRPr="00950857" w:rsidRDefault="001643E6" w:rsidP="004B4A14">
            <w:pPr>
              <w:spacing w:line="280" w:lineRule="exact"/>
              <w:ind w:leftChars="0" w:left="148" w:hangingChars="53" w:hanging="148"/>
              <w:rPr>
                <w:rFonts w:eastAsia="標楷體" w:cs="新細明體"/>
                <w:sz w:val="28"/>
                <w:szCs w:val="28"/>
              </w:rPr>
            </w:pPr>
            <w:r w:rsidRPr="00950857">
              <w:rPr>
                <w:rFonts w:eastAsia="標楷體" w:cs="新細明體" w:hint="eastAsia"/>
                <w:sz w:val="28"/>
                <w:szCs w:val="28"/>
              </w:rPr>
              <w:t>1.</w:t>
            </w:r>
            <w:r w:rsidRPr="00950857">
              <w:rPr>
                <w:rFonts w:eastAsia="標楷體" w:cs="新細明體" w:hint="eastAsia"/>
                <w:sz w:val="28"/>
                <w:szCs w:val="28"/>
              </w:rPr>
              <w:t>時間</w:t>
            </w:r>
            <w:r w:rsidRPr="00950857">
              <w:rPr>
                <w:rFonts w:eastAsia="標楷體" w:cs="新細明體" w:hint="eastAsia"/>
                <w:sz w:val="28"/>
                <w:szCs w:val="28"/>
              </w:rPr>
              <w:t>:4/20-6/19</w:t>
            </w:r>
          </w:p>
          <w:p w:rsidR="001643E6" w:rsidRPr="00950857" w:rsidRDefault="001643E6" w:rsidP="004B4A14">
            <w:pPr>
              <w:spacing w:line="280" w:lineRule="exact"/>
              <w:ind w:leftChars="0" w:left="0" w:firstLineChars="0" w:firstLine="0"/>
              <w:rPr>
                <w:rFonts w:eastAsia="標楷體" w:cs="新細明體"/>
                <w:sz w:val="28"/>
                <w:szCs w:val="28"/>
              </w:rPr>
            </w:pPr>
            <w:r w:rsidRPr="00950857">
              <w:rPr>
                <w:rFonts w:eastAsia="標楷體" w:cs="新細明體" w:hint="eastAsia"/>
                <w:sz w:val="28"/>
                <w:szCs w:val="28"/>
              </w:rPr>
              <w:t>2.</w:t>
            </w:r>
            <w:r w:rsidRPr="00950857">
              <w:rPr>
                <w:rFonts w:eastAsia="標楷體" w:cs="新細明體" w:hint="eastAsia"/>
                <w:sz w:val="28"/>
                <w:szCs w:val="28"/>
              </w:rPr>
              <w:t>申請</w:t>
            </w:r>
            <w:r w:rsidRPr="00950857">
              <w:rPr>
                <w:rFonts w:eastAsia="標楷體" w:cs="新細明體" w:hint="eastAsia"/>
                <w:sz w:val="28"/>
                <w:szCs w:val="28"/>
              </w:rPr>
              <w:t>:7</w:t>
            </w:r>
            <w:r w:rsidRPr="00950857">
              <w:rPr>
                <w:rFonts w:eastAsia="標楷體" w:cs="新細明體" w:hint="eastAsia"/>
                <w:sz w:val="28"/>
                <w:szCs w:val="28"/>
              </w:rPr>
              <w:t>人；</w:t>
            </w:r>
            <w:r w:rsidRPr="00950857">
              <w:rPr>
                <w:rFonts w:eastAsia="標楷體" w:cs="新細明體" w:hint="eastAsia"/>
                <w:sz w:val="28"/>
                <w:szCs w:val="28"/>
              </w:rPr>
              <w:t>69</w:t>
            </w:r>
            <w:r w:rsidRPr="00950857">
              <w:rPr>
                <w:rFonts w:eastAsia="標楷體" w:cs="新細明體" w:hint="eastAsia"/>
                <w:sz w:val="28"/>
                <w:szCs w:val="28"/>
              </w:rPr>
              <w:t>小時已函報勞動力發展署</w:t>
            </w:r>
          </w:p>
        </w:tc>
      </w:tr>
      <w:tr w:rsidR="00B90DE2" w:rsidRPr="00950857" w:rsidTr="00B02A5F">
        <w:trPr>
          <w:trHeight w:val="2681"/>
        </w:trPr>
        <w:tc>
          <w:tcPr>
            <w:tcW w:w="709" w:type="dxa"/>
          </w:tcPr>
          <w:p w:rsidR="001643E6" w:rsidRPr="00950857" w:rsidRDefault="001643E6" w:rsidP="001643E6">
            <w:pPr>
              <w:spacing w:line="320" w:lineRule="exact"/>
              <w:ind w:left="660" w:hanging="420"/>
              <w:rPr>
                <w:rFonts w:eastAsia="標楷體" w:cs="新細明體"/>
                <w:sz w:val="28"/>
                <w:szCs w:val="28"/>
              </w:rPr>
            </w:pPr>
            <w:r w:rsidRPr="00950857">
              <w:rPr>
                <w:rFonts w:eastAsia="標楷體" w:cs="新細明體" w:hint="eastAsia"/>
                <w:sz w:val="28"/>
                <w:szCs w:val="28"/>
              </w:rPr>
              <w:t>三</w:t>
            </w:r>
          </w:p>
        </w:tc>
        <w:tc>
          <w:tcPr>
            <w:tcW w:w="2133" w:type="dxa"/>
            <w:shd w:val="clear" w:color="auto" w:fill="auto"/>
          </w:tcPr>
          <w:p w:rsidR="001643E6" w:rsidRPr="00950857" w:rsidRDefault="001643E6" w:rsidP="00527F24">
            <w:pPr>
              <w:spacing w:line="320" w:lineRule="exact"/>
              <w:ind w:leftChars="0" w:left="0" w:firstLineChars="0" w:firstLine="0"/>
              <w:rPr>
                <w:rFonts w:eastAsia="標楷體" w:cs="新細明體"/>
                <w:sz w:val="28"/>
                <w:szCs w:val="28"/>
              </w:rPr>
            </w:pPr>
            <w:r w:rsidRPr="00950857">
              <w:rPr>
                <w:rFonts w:eastAsia="標楷體" w:cs="新細明體" w:hint="eastAsia"/>
                <w:sz w:val="28"/>
                <w:szCs w:val="28"/>
              </w:rPr>
              <w:t>自營作業者或無一定雇主之勞工生活補貼計畫</w:t>
            </w:r>
          </w:p>
        </w:tc>
        <w:tc>
          <w:tcPr>
            <w:tcW w:w="2123" w:type="dxa"/>
          </w:tcPr>
          <w:p w:rsidR="001643E6" w:rsidRPr="00950857" w:rsidRDefault="001643E6" w:rsidP="00527F24">
            <w:pPr>
              <w:spacing w:line="260" w:lineRule="exact"/>
              <w:ind w:leftChars="0" w:left="0" w:firstLineChars="0" w:firstLine="0"/>
              <w:rPr>
                <w:rFonts w:eastAsia="標楷體" w:cs="新細明體"/>
                <w:sz w:val="28"/>
                <w:szCs w:val="28"/>
              </w:rPr>
            </w:pPr>
            <w:r w:rsidRPr="00950857">
              <w:rPr>
                <w:rFonts w:eastAsia="標楷體" w:cs="新細明體" w:hint="eastAsia"/>
                <w:sz w:val="28"/>
                <w:szCs w:val="28"/>
              </w:rPr>
              <w:t>具中華民國國籍之自營作業者或無一定雇主而參加職業工會之勞工，未請領交通部、</w:t>
            </w:r>
            <w:proofErr w:type="gramStart"/>
            <w:r w:rsidRPr="00950857">
              <w:rPr>
                <w:rFonts w:eastAsia="標楷體" w:cs="新細明體" w:hint="eastAsia"/>
                <w:sz w:val="28"/>
                <w:szCs w:val="28"/>
              </w:rPr>
              <w:t>文化部或其他</w:t>
            </w:r>
            <w:proofErr w:type="gramEnd"/>
            <w:r w:rsidRPr="00950857">
              <w:rPr>
                <w:rFonts w:eastAsia="標楷體" w:cs="新細明體" w:hint="eastAsia"/>
                <w:sz w:val="28"/>
                <w:szCs w:val="28"/>
              </w:rPr>
              <w:t>機關所定性質相同之補助、補貼或津貼。</w:t>
            </w:r>
          </w:p>
        </w:tc>
        <w:tc>
          <w:tcPr>
            <w:tcW w:w="1558" w:type="dxa"/>
            <w:shd w:val="clear" w:color="auto" w:fill="auto"/>
          </w:tcPr>
          <w:p w:rsidR="001643E6" w:rsidRPr="00950857" w:rsidRDefault="001643E6" w:rsidP="00527F24">
            <w:pPr>
              <w:spacing w:line="260" w:lineRule="exact"/>
              <w:ind w:leftChars="0" w:left="0" w:firstLineChars="0" w:firstLine="0"/>
              <w:rPr>
                <w:rFonts w:eastAsia="標楷體"/>
                <w:spacing w:val="24"/>
                <w:sz w:val="28"/>
                <w:szCs w:val="28"/>
              </w:rPr>
            </w:pPr>
            <w:r w:rsidRPr="00950857">
              <w:rPr>
                <w:rFonts w:eastAsia="標楷體" w:cs="新細明體" w:hint="eastAsia"/>
                <w:sz w:val="28"/>
                <w:szCs w:val="28"/>
              </w:rPr>
              <w:t>3</w:t>
            </w:r>
            <w:r w:rsidRPr="00950857">
              <w:rPr>
                <w:rFonts w:eastAsia="標楷體" w:cs="新細明體" w:hint="eastAsia"/>
                <w:sz w:val="28"/>
                <w:szCs w:val="28"/>
              </w:rPr>
              <w:t>月</w:t>
            </w:r>
            <w:r w:rsidRPr="00950857">
              <w:rPr>
                <w:rFonts w:eastAsia="標楷體" w:cs="新細明體" w:hint="eastAsia"/>
                <w:sz w:val="28"/>
                <w:szCs w:val="28"/>
              </w:rPr>
              <w:t>31</w:t>
            </w:r>
            <w:r w:rsidRPr="00950857">
              <w:rPr>
                <w:rFonts w:eastAsia="標楷體" w:cs="新細明體" w:hint="eastAsia"/>
                <w:sz w:val="28"/>
                <w:szCs w:val="28"/>
              </w:rPr>
              <w:t>日前已在職業工會參加勞保、投保薪資</w:t>
            </w:r>
            <w:r w:rsidRPr="00950857">
              <w:rPr>
                <w:rFonts w:eastAsia="標楷體" w:cs="新細明體" w:hint="eastAsia"/>
                <w:sz w:val="28"/>
                <w:szCs w:val="28"/>
              </w:rPr>
              <w:t>2</w:t>
            </w:r>
            <w:r w:rsidRPr="00950857">
              <w:rPr>
                <w:rFonts w:eastAsia="標楷體" w:cs="新細明體" w:hint="eastAsia"/>
                <w:sz w:val="28"/>
                <w:szCs w:val="28"/>
              </w:rPr>
              <w:t>萬</w:t>
            </w:r>
            <w:r w:rsidRPr="00950857">
              <w:rPr>
                <w:rFonts w:eastAsia="標楷體" w:cs="新細明體" w:hint="eastAsia"/>
                <w:sz w:val="28"/>
                <w:szCs w:val="28"/>
              </w:rPr>
              <w:t>4000</w:t>
            </w:r>
            <w:r w:rsidRPr="00950857">
              <w:rPr>
                <w:rFonts w:eastAsia="標楷體" w:cs="新細明體" w:hint="eastAsia"/>
                <w:sz w:val="28"/>
                <w:szCs w:val="28"/>
              </w:rPr>
              <w:t>元以下及</w:t>
            </w:r>
            <w:proofErr w:type="gramStart"/>
            <w:r w:rsidRPr="00950857">
              <w:rPr>
                <w:rFonts w:eastAsia="標楷體" w:cs="新細明體" w:hint="eastAsia"/>
                <w:sz w:val="28"/>
                <w:szCs w:val="28"/>
              </w:rPr>
              <w:t>107</w:t>
            </w:r>
            <w:proofErr w:type="gramEnd"/>
            <w:r w:rsidRPr="00950857">
              <w:rPr>
                <w:rFonts w:eastAsia="標楷體" w:cs="新細明體" w:hint="eastAsia"/>
                <w:sz w:val="28"/>
                <w:szCs w:val="28"/>
              </w:rPr>
              <w:t>年度免繳稅之弱勢勞工。</w:t>
            </w:r>
          </w:p>
        </w:tc>
        <w:tc>
          <w:tcPr>
            <w:tcW w:w="1952" w:type="dxa"/>
            <w:gridSpan w:val="3"/>
            <w:shd w:val="clear" w:color="auto" w:fill="auto"/>
            <w:noWrap/>
          </w:tcPr>
          <w:p w:rsidR="001643E6" w:rsidRPr="00950857" w:rsidRDefault="001643E6" w:rsidP="00527F24">
            <w:pPr>
              <w:spacing w:line="260" w:lineRule="exact"/>
              <w:ind w:leftChars="0" w:left="0" w:firstLineChars="0" w:firstLine="0"/>
              <w:rPr>
                <w:rFonts w:eastAsia="標楷體" w:cs="新細明體"/>
                <w:sz w:val="28"/>
                <w:szCs w:val="28"/>
              </w:rPr>
            </w:pPr>
            <w:r w:rsidRPr="00950857">
              <w:rPr>
                <w:rFonts w:eastAsia="標楷體" w:cs="新細明體" w:hint="eastAsia"/>
                <w:sz w:val="28"/>
                <w:szCs w:val="28"/>
              </w:rPr>
              <w:t>每</w:t>
            </w:r>
            <w:r>
              <w:rPr>
                <w:rFonts w:eastAsia="標楷體" w:cs="新細明體" w:hint="eastAsia"/>
                <w:sz w:val="28"/>
                <w:szCs w:val="28"/>
              </w:rPr>
              <w:t>人每</w:t>
            </w:r>
            <w:r w:rsidRPr="00950857">
              <w:rPr>
                <w:rFonts w:eastAsia="標楷體" w:cs="新細明體" w:hint="eastAsia"/>
                <w:sz w:val="28"/>
                <w:szCs w:val="28"/>
              </w:rPr>
              <w:t>月</w:t>
            </w:r>
            <w:r w:rsidRPr="00950857">
              <w:rPr>
                <w:rFonts w:eastAsia="標楷體" w:cs="新細明體" w:hint="eastAsia"/>
                <w:sz w:val="28"/>
                <w:szCs w:val="28"/>
              </w:rPr>
              <w:t>1</w:t>
            </w:r>
            <w:r>
              <w:rPr>
                <w:rFonts w:eastAsia="標楷體" w:cs="新細明體" w:hint="eastAsia"/>
                <w:sz w:val="28"/>
                <w:szCs w:val="28"/>
              </w:rPr>
              <w:t>萬元</w:t>
            </w:r>
            <w:r>
              <w:rPr>
                <w:rFonts w:eastAsia="標楷體" w:cs="新細明體" w:hint="eastAsia"/>
                <w:sz w:val="28"/>
                <w:szCs w:val="28"/>
              </w:rPr>
              <w:t>(</w:t>
            </w:r>
            <w:r w:rsidRPr="00950857">
              <w:rPr>
                <w:rFonts w:eastAsia="標楷體" w:cs="新細明體" w:hint="eastAsia"/>
                <w:sz w:val="28"/>
                <w:szCs w:val="28"/>
              </w:rPr>
              <w:t>3</w:t>
            </w:r>
            <w:r w:rsidRPr="00950857">
              <w:rPr>
                <w:rFonts w:eastAsia="標楷體" w:cs="新細明體" w:hint="eastAsia"/>
                <w:sz w:val="28"/>
                <w:szCs w:val="28"/>
              </w:rPr>
              <w:t>個月</w:t>
            </w:r>
            <w:r>
              <w:rPr>
                <w:rFonts w:eastAsia="標楷體" w:cs="新細明體" w:hint="eastAsia"/>
                <w:sz w:val="28"/>
                <w:szCs w:val="28"/>
              </w:rPr>
              <w:t>)</w:t>
            </w:r>
            <w:r w:rsidRPr="00950857">
              <w:rPr>
                <w:rFonts w:eastAsia="標楷體" w:cs="新細明體" w:hint="eastAsia"/>
                <w:sz w:val="28"/>
                <w:szCs w:val="28"/>
              </w:rPr>
              <w:t>。</w:t>
            </w:r>
          </w:p>
        </w:tc>
        <w:tc>
          <w:tcPr>
            <w:tcW w:w="2157" w:type="dxa"/>
            <w:shd w:val="clear" w:color="auto" w:fill="auto"/>
            <w:noWrap/>
          </w:tcPr>
          <w:p w:rsidR="001643E6" w:rsidRPr="00950857" w:rsidRDefault="001643E6" w:rsidP="00527F24">
            <w:pPr>
              <w:spacing w:line="260" w:lineRule="exact"/>
              <w:ind w:leftChars="0" w:left="148" w:hangingChars="53" w:hanging="148"/>
              <w:jc w:val="left"/>
              <w:rPr>
                <w:rFonts w:eastAsia="標楷體" w:cs="新細明體"/>
                <w:sz w:val="28"/>
                <w:szCs w:val="28"/>
              </w:rPr>
            </w:pPr>
            <w:r w:rsidRPr="00950857">
              <w:rPr>
                <w:rFonts w:eastAsia="標楷體" w:cs="新細明體" w:hint="eastAsia"/>
                <w:sz w:val="28"/>
                <w:szCs w:val="28"/>
              </w:rPr>
              <w:t>1.</w:t>
            </w:r>
            <w:r w:rsidRPr="00950857">
              <w:rPr>
                <w:rFonts w:eastAsia="標楷體" w:cs="新細明體" w:hint="eastAsia"/>
                <w:sz w:val="28"/>
                <w:szCs w:val="28"/>
              </w:rPr>
              <w:t>計程車工會</w:t>
            </w:r>
            <w:r w:rsidRPr="00950857">
              <w:rPr>
                <w:rFonts w:eastAsia="標楷體" w:cs="新細明體" w:hint="eastAsia"/>
                <w:sz w:val="28"/>
                <w:szCs w:val="28"/>
              </w:rPr>
              <w:t>:</w:t>
            </w:r>
          </w:p>
          <w:p w:rsidR="00923E54" w:rsidRDefault="001643E6" w:rsidP="00923E54">
            <w:pPr>
              <w:pStyle w:val="af"/>
              <w:widowControl/>
              <w:spacing w:line="260" w:lineRule="exact"/>
              <w:ind w:leftChars="0" w:left="420" w:hanging="420"/>
              <w:jc w:val="left"/>
              <w:rPr>
                <w:rFonts w:ascii="Times New Roman" w:eastAsia="標楷體" w:hAnsi="Times New Roman" w:cs="新細明體"/>
                <w:kern w:val="0"/>
                <w:sz w:val="28"/>
                <w:szCs w:val="28"/>
              </w:rPr>
            </w:pPr>
            <w:r w:rsidRPr="00950857">
              <w:rPr>
                <w:rFonts w:ascii="Times New Roman" w:eastAsia="標楷體" w:hAnsi="Times New Roman" w:cs="新細明體" w:hint="eastAsia"/>
                <w:kern w:val="0"/>
                <w:sz w:val="28"/>
                <w:szCs w:val="28"/>
              </w:rPr>
              <w:t>申請</w:t>
            </w:r>
            <w:r w:rsidRPr="00950857">
              <w:rPr>
                <w:rFonts w:ascii="Times New Roman" w:eastAsia="標楷體" w:hAnsi="Times New Roman" w:cs="新細明體" w:hint="eastAsia"/>
                <w:kern w:val="0"/>
                <w:sz w:val="28"/>
                <w:szCs w:val="28"/>
              </w:rPr>
              <w:t>4</w:t>
            </w:r>
            <w:r w:rsidR="00E50486">
              <w:rPr>
                <w:rFonts w:ascii="Times New Roman" w:eastAsia="標楷體" w:hAnsi="Times New Roman" w:cs="新細明體" w:hint="eastAsia"/>
                <w:kern w:val="0"/>
                <w:sz w:val="28"/>
                <w:szCs w:val="28"/>
              </w:rPr>
              <w:t>人</w:t>
            </w:r>
            <w:r w:rsidRPr="00950857">
              <w:rPr>
                <w:rFonts w:ascii="Times New Roman" w:eastAsia="標楷體" w:hAnsi="Times New Roman" w:cs="新細明體" w:hint="eastAsia"/>
                <w:kern w:val="0"/>
                <w:sz w:val="28"/>
                <w:szCs w:val="28"/>
              </w:rPr>
              <w:t>核定</w:t>
            </w:r>
            <w:r w:rsidRPr="00950857">
              <w:rPr>
                <w:rFonts w:ascii="Times New Roman" w:eastAsia="標楷體" w:hAnsi="Times New Roman" w:cs="新細明體" w:hint="eastAsia"/>
                <w:kern w:val="0"/>
                <w:sz w:val="28"/>
                <w:szCs w:val="28"/>
              </w:rPr>
              <w:t>4</w:t>
            </w:r>
          </w:p>
          <w:p w:rsidR="001643E6" w:rsidRPr="00950857" w:rsidRDefault="001643E6" w:rsidP="00923E54">
            <w:pPr>
              <w:pStyle w:val="af"/>
              <w:widowControl/>
              <w:spacing w:line="260" w:lineRule="exact"/>
              <w:ind w:leftChars="0" w:left="420" w:hanging="420"/>
              <w:jc w:val="left"/>
              <w:rPr>
                <w:rFonts w:ascii="Times New Roman" w:eastAsia="標楷體" w:hAnsi="Times New Roman" w:cs="新細明體"/>
                <w:kern w:val="0"/>
                <w:sz w:val="28"/>
                <w:szCs w:val="28"/>
              </w:rPr>
            </w:pPr>
            <w:r w:rsidRPr="00950857">
              <w:rPr>
                <w:rFonts w:ascii="Times New Roman" w:eastAsia="標楷體" w:hAnsi="Times New Roman" w:cs="新細明體" w:hint="eastAsia"/>
                <w:kern w:val="0"/>
                <w:sz w:val="28"/>
                <w:szCs w:val="28"/>
              </w:rPr>
              <w:t>人</w:t>
            </w:r>
          </w:p>
          <w:p w:rsidR="001643E6" w:rsidRPr="00950857" w:rsidRDefault="001643E6" w:rsidP="00527F24">
            <w:pPr>
              <w:spacing w:line="260" w:lineRule="exact"/>
              <w:ind w:leftChars="0" w:left="148" w:hangingChars="53" w:hanging="148"/>
              <w:jc w:val="left"/>
              <w:rPr>
                <w:rFonts w:eastAsia="標楷體" w:cs="新細明體"/>
                <w:sz w:val="28"/>
                <w:szCs w:val="28"/>
              </w:rPr>
            </w:pPr>
            <w:r w:rsidRPr="00950857">
              <w:rPr>
                <w:rFonts w:eastAsia="標楷體" w:cs="新細明體" w:hint="eastAsia"/>
                <w:sz w:val="28"/>
                <w:szCs w:val="28"/>
              </w:rPr>
              <w:t>2.</w:t>
            </w:r>
            <w:r w:rsidRPr="00950857">
              <w:rPr>
                <w:rFonts w:eastAsia="標楷體" w:cs="新細明體" w:hint="eastAsia"/>
                <w:sz w:val="28"/>
                <w:szCs w:val="28"/>
              </w:rPr>
              <w:t>馬祖總工會</w:t>
            </w:r>
            <w:r w:rsidRPr="00950857">
              <w:rPr>
                <w:rFonts w:eastAsia="標楷體" w:cs="新細明體" w:hint="eastAsia"/>
                <w:sz w:val="28"/>
                <w:szCs w:val="28"/>
              </w:rPr>
              <w:t>:</w:t>
            </w:r>
          </w:p>
          <w:p w:rsidR="001643E6" w:rsidRDefault="001643E6" w:rsidP="00527F24">
            <w:pPr>
              <w:spacing w:line="260" w:lineRule="exact"/>
              <w:ind w:leftChars="0" w:left="0" w:firstLineChars="0" w:firstLine="0"/>
              <w:jc w:val="left"/>
              <w:rPr>
                <w:rFonts w:eastAsia="標楷體" w:cs="新細明體"/>
                <w:sz w:val="28"/>
                <w:szCs w:val="28"/>
              </w:rPr>
            </w:pPr>
            <w:r w:rsidRPr="00950857">
              <w:rPr>
                <w:rFonts w:eastAsia="標楷體" w:cs="新細明體" w:hint="eastAsia"/>
                <w:sz w:val="28"/>
                <w:szCs w:val="28"/>
              </w:rPr>
              <w:t>申請</w:t>
            </w:r>
            <w:r w:rsidRPr="00950857">
              <w:rPr>
                <w:rFonts w:eastAsia="標楷體" w:cs="新細明體" w:hint="eastAsia"/>
                <w:sz w:val="28"/>
                <w:szCs w:val="28"/>
              </w:rPr>
              <w:t>337</w:t>
            </w:r>
            <w:r w:rsidRPr="00950857">
              <w:rPr>
                <w:rFonts w:eastAsia="標楷體" w:cs="新細明體" w:hint="eastAsia"/>
                <w:sz w:val="28"/>
                <w:szCs w:val="28"/>
              </w:rPr>
              <w:t>人、合格</w:t>
            </w:r>
            <w:r w:rsidRPr="00950857">
              <w:rPr>
                <w:rFonts w:eastAsia="標楷體" w:cs="新細明體" w:hint="eastAsia"/>
                <w:sz w:val="28"/>
                <w:szCs w:val="28"/>
              </w:rPr>
              <w:t>304</w:t>
            </w:r>
            <w:r w:rsidRPr="00950857">
              <w:rPr>
                <w:rFonts w:eastAsia="標楷體" w:cs="新細明體" w:hint="eastAsia"/>
                <w:sz w:val="28"/>
                <w:szCs w:val="28"/>
              </w:rPr>
              <w:t>人、不合格</w:t>
            </w:r>
            <w:r w:rsidRPr="00950857">
              <w:rPr>
                <w:rFonts w:eastAsia="標楷體" w:cs="新細明體" w:hint="eastAsia"/>
                <w:sz w:val="28"/>
                <w:szCs w:val="28"/>
              </w:rPr>
              <w:t>30</w:t>
            </w:r>
            <w:r w:rsidRPr="00950857">
              <w:rPr>
                <w:rFonts w:eastAsia="標楷體" w:cs="新細明體" w:hint="eastAsia"/>
                <w:sz w:val="28"/>
                <w:szCs w:val="28"/>
              </w:rPr>
              <w:t>人、審查中</w:t>
            </w:r>
            <w:r w:rsidRPr="00950857">
              <w:rPr>
                <w:rFonts w:eastAsia="標楷體" w:cs="新細明體" w:hint="eastAsia"/>
                <w:sz w:val="28"/>
                <w:szCs w:val="28"/>
              </w:rPr>
              <w:t>3</w:t>
            </w:r>
            <w:r w:rsidRPr="00950857">
              <w:rPr>
                <w:rFonts w:eastAsia="標楷體" w:cs="新細明體" w:hint="eastAsia"/>
                <w:sz w:val="28"/>
                <w:szCs w:val="28"/>
              </w:rPr>
              <w:t>人</w:t>
            </w:r>
          </w:p>
          <w:p w:rsidR="001643E6" w:rsidRPr="00950857" w:rsidRDefault="001643E6" w:rsidP="00527F24">
            <w:pPr>
              <w:spacing w:line="260" w:lineRule="exact"/>
              <w:ind w:leftChars="0" w:left="0" w:firstLineChars="0" w:firstLine="0"/>
              <w:jc w:val="left"/>
              <w:rPr>
                <w:rFonts w:eastAsia="標楷體" w:cs="新細明體"/>
                <w:sz w:val="28"/>
                <w:szCs w:val="28"/>
              </w:rPr>
            </w:pPr>
            <w:r>
              <w:rPr>
                <w:rFonts w:eastAsia="標楷體" w:cs="新細明體" w:hint="eastAsia"/>
                <w:sz w:val="28"/>
                <w:szCs w:val="28"/>
              </w:rPr>
              <w:t>(</w:t>
            </w:r>
            <w:r>
              <w:rPr>
                <w:rFonts w:eastAsia="標楷體" w:cs="新細明體" w:hint="eastAsia"/>
                <w:sz w:val="28"/>
                <w:szCs w:val="28"/>
              </w:rPr>
              <w:t>已撥入個人帳戶</w:t>
            </w:r>
            <w:r w:rsidR="002B699A">
              <w:rPr>
                <w:rFonts w:eastAsia="標楷體" w:cs="新細明體" w:hint="eastAsia"/>
                <w:sz w:val="28"/>
                <w:szCs w:val="28"/>
              </w:rPr>
              <w:t>中</w:t>
            </w:r>
            <w:r>
              <w:rPr>
                <w:rFonts w:eastAsia="標楷體" w:cs="新細明體" w:hint="eastAsia"/>
                <w:sz w:val="28"/>
                <w:szCs w:val="28"/>
              </w:rPr>
              <w:t>)</w:t>
            </w:r>
          </w:p>
        </w:tc>
      </w:tr>
      <w:tr w:rsidR="00B90DE2" w:rsidRPr="00950857" w:rsidTr="00B02A5F">
        <w:trPr>
          <w:trHeight w:val="841"/>
        </w:trPr>
        <w:tc>
          <w:tcPr>
            <w:tcW w:w="709" w:type="dxa"/>
          </w:tcPr>
          <w:p w:rsidR="001643E6" w:rsidRPr="00950857" w:rsidRDefault="001643E6" w:rsidP="001643E6">
            <w:pPr>
              <w:spacing w:line="320" w:lineRule="exact"/>
              <w:ind w:left="660" w:hanging="420"/>
              <w:rPr>
                <w:rFonts w:eastAsia="標楷體" w:cs="新細明體"/>
                <w:sz w:val="28"/>
                <w:szCs w:val="28"/>
              </w:rPr>
            </w:pPr>
            <w:r w:rsidRPr="00950857">
              <w:rPr>
                <w:rFonts w:eastAsia="標楷體" w:cs="新細明體" w:hint="eastAsia"/>
                <w:sz w:val="28"/>
                <w:szCs w:val="28"/>
              </w:rPr>
              <w:t>四</w:t>
            </w:r>
          </w:p>
        </w:tc>
        <w:tc>
          <w:tcPr>
            <w:tcW w:w="2133" w:type="dxa"/>
            <w:shd w:val="clear" w:color="auto" w:fill="auto"/>
          </w:tcPr>
          <w:p w:rsidR="001643E6" w:rsidRPr="00950857" w:rsidRDefault="001643E6" w:rsidP="00527F24">
            <w:pPr>
              <w:spacing w:line="320" w:lineRule="exact"/>
              <w:ind w:leftChars="0" w:left="0" w:firstLineChars="0" w:firstLine="0"/>
              <w:rPr>
                <w:rFonts w:eastAsia="標楷體" w:cs="新細明體"/>
                <w:sz w:val="28"/>
                <w:szCs w:val="28"/>
              </w:rPr>
            </w:pPr>
            <w:r w:rsidRPr="00950857">
              <w:rPr>
                <w:rFonts w:eastAsia="標楷體" w:cs="新細明體" w:hint="eastAsia"/>
                <w:sz w:val="28"/>
                <w:szCs w:val="28"/>
              </w:rPr>
              <w:t>勞工紓困貸款</w:t>
            </w:r>
          </w:p>
        </w:tc>
        <w:tc>
          <w:tcPr>
            <w:tcW w:w="2123" w:type="dxa"/>
          </w:tcPr>
          <w:p w:rsidR="001643E6" w:rsidRPr="00950857" w:rsidRDefault="001643E6" w:rsidP="00527F24">
            <w:pPr>
              <w:spacing w:line="260" w:lineRule="exact"/>
              <w:ind w:leftChars="0" w:left="0" w:firstLineChars="0" w:firstLine="0"/>
              <w:rPr>
                <w:rFonts w:eastAsia="標楷體" w:cs="新細明體"/>
                <w:sz w:val="28"/>
                <w:szCs w:val="28"/>
              </w:rPr>
            </w:pPr>
            <w:r w:rsidRPr="00950857">
              <w:rPr>
                <w:rFonts w:eastAsia="標楷體" w:cs="新細明體" w:hint="eastAsia"/>
                <w:sz w:val="28"/>
                <w:szCs w:val="28"/>
              </w:rPr>
              <w:t>每人最高申貸</w:t>
            </w:r>
            <w:r w:rsidRPr="00950857">
              <w:rPr>
                <w:rFonts w:eastAsia="標楷體" w:cs="新細明體" w:hint="eastAsia"/>
                <w:sz w:val="28"/>
                <w:szCs w:val="28"/>
              </w:rPr>
              <w:t>10</w:t>
            </w:r>
            <w:r w:rsidRPr="00950857">
              <w:rPr>
                <w:rFonts w:eastAsia="標楷體" w:cs="新細明體" w:hint="eastAsia"/>
                <w:sz w:val="28"/>
                <w:szCs w:val="28"/>
              </w:rPr>
              <w:t>萬元、貸款期限</w:t>
            </w:r>
            <w:r w:rsidRPr="00950857">
              <w:rPr>
                <w:rFonts w:eastAsia="標楷體" w:cs="新細明體" w:hint="eastAsia"/>
                <w:sz w:val="28"/>
                <w:szCs w:val="28"/>
              </w:rPr>
              <w:t>3</w:t>
            </w:r>
            <w:r w:rsidRPr="00950857">
              <w:rPr>
                <w:rFonts w:eastAsia="標楷體" w:cs="新細明體" w:hint="eastAsia"/>
                <w:sz w:val="28"/>
                <w:szCs w:val="28"/>
              </w:rPr>
              <w:t>年、利率</w:t>
            </w:r>
            <w:r w:rsidRPr="00950857">
              <w:rPr>
                <w:rFonts w:eastAsia="標楷體" w:cs="新細明體" w:hint="eastAsia"/>
                <w:sz w:val="28"/>
                <w:szCs w:val="28"/>
              </w:rPr>
              <w:t>1.845</w:t>
            </w:r>
            <w:r w:rsidRPr="00950857">
              <w:rPr>
                <w:rFonts w:eastAsia="標楷體" w:cs="新細明體" w:hint="eastAsia"/>
                <w:sz w:val="28"/>
                <w:szCs w:val="28"/>
              </w:rPr>
              <w:t>％。第</w:t>
            </w:r>
            <w:r w:rsidRPr="00950857">
              <w:rPr>
                <w:rFonts w:eastAsia="標楷體" w:cs="新細明體" w:hint="eastAsia"/>
                <w:sz w:val="28"/>
                <w:szCs w:val="28"/>
              </w:rPr>
              <w:t>1</w:t>
            </w:r>
            <w:r w:rsidRPr="00950857">
              <w:rPr>
                <w:rFonts w:eastAsia="標楷體" w:cs="新細明體" w:hint="eastAsia"/>
                <w:sz w:val="28"/>
                <w:szCs w:val="28"/>
              </w:rPr>
              <w:t>年利息由勞動部補貼，免任何手續費。貸款前</w:t>
            </w:r>
            <w:r w:rsidRPr="00950857">
              <w:rPr>
                <w:rFonts w:eastAsia="標楷體" w:cs="新細明體" w:hint="eastAsia"/>
                <w:sz w:val="28"/>
                <w:szCs w:val="28"/>
              </w:rPr>
              <w:t>6</w:t>
            </w:r>
            <w:r w:rsidRPr="00950857">
              <w:rPr>
                <w:rFonts w:eastAsia="標楷體" w:cs="新細明體" w:hint="eastAsia"/>
                <w:sz w:val="28"/>
                <w:szCs w:val="28"/>
              </w:rPr>
              <w:t>個月為寬限期，不繳本金，第</w:t>
            </w:r>
            <w:r w:rsidRPr="00950857">
              <w:rPr>
                <w:rFonts w:eastAsia="標楷體" w:cs="新細明體" w:hint="eastAsia"/>
                <w:sz w:val="28"/>
                <w:szCs w:val="28"/>
              </w:rPr>
              <w:t>7</w:t>
            </w:r>
            <w:r w:rsidRPr="00950857">
              <w:rPr>
                <w:rFonts w:eastAsia="標楷體" w:cs="新細明體" w:hint="eastAsia"/>
                <w:sz w:val="28"/>
                <w:szCs w:val="28"/>
              </w:rPr>
              <w:t>至</w:t>
            </w:r>
            <w:r w:rsidRPr="00950857">
              <w:rPr>
                <w:rFonts w:eastAsia="標楷體" w:cs="新細明體" w:hint="eastAsia"/>
                <w:sz w:val="28"/>
                <w:szCs w:val="28"/>
              </w:rPr>
              <w:t>12</w:t>
            </w:r>
            <w:r w:rsidRPr="00950857">
              <w:rPr>
                <w:rFonts w:eastAsia="標楷體" w:cs="新細明體" w:hint="eastAsia"/>
                <w:sz w:val="28"/>
                <w:szCs w:val="28"/>
              </w:rPr>
              <w:t>個月攤還本金，月繳</w:t>
            </w:r>
            <w:r w:rsidRPr="00950857">
              <w:rPr>
                <w:rFonts w:eastAsia="標楷體" w:cs="新細明體" w:hint="eastAsia"/>
                <w:sz w:val="28"/>
                <w:szCs w:val="28"/>
              </w:rPr>
              <w:t xml:space="preserve"> 3</w:t>
            </w:r>
            <w:r w:rsidR="009039B3">
              <w:rPr>
                <w:rFonts w:eastAsia="標楷體" w:cs="新細明體" w:hint="eastAsia"/>
                <w:sz w:val="28"/>
                <w:szCs w:val="28"/>
              </w:rPr>
              <w:t>,</w:t>
            </w:r>
            <w:r w:rsidRPr="00950857">
              <w:rPr>
                <w:rFonts w:eastAsia="標楷體" w:cs="新細明體" w:hint="eastAsia"/>
                <w:sz w:val="28"/>
                <w:szCs w:val="28"/>
              </w:rPr>
              <w:t>260</w:t>
            </w:r>
            <w:r w:rsidRPr="00950857">
              <w:rPr>
                <w:rFonts w:eastAsia="標楷體" w:cs="新細明體" w:hint="eastAsia"/>
                <w:sz w:val="28"/>
                <w:szCs w:val="28"/>
              </w:rPr>
              <w:t>元；第</w:t>
            </w:r>
            <w:r w:rsidRPr="00950857">
              <w:rPr>
                <w:rFonts w:eastAsia="標楷體" w:cs="新細明體" w:hint="eastAsia"/>
                <w:sz w:val="28"/>
                <w:szCs w:val="28"/>
              </w:rPr>
              <w:t>13</w:t>
            </w:r>
            <w:r w:rsidRPr="00950857">
              <w:rPr>
                <w:rFonts w:eastAsia="標楷體" w:cs="新細明體" w:hint="eastAsia"/>
                <w:sz w:val="28"/>
                <w:szCs w:val="28"/>
              </w:rPr>
              <w:t>個月起按月攤還本金和利息，月繳</w:t>
            </w:r>
            <w:r w:rsidRPr="00950857">
              <w:rPr>
                <w:rFonts w:eastAsia="標楷體" w:cs="新細明體" w:hint="eastAsia"/>
                <w:sz w:val="28"/>
                <w:szCs w:val="28"/>
              </w:rPr>
              <w:t>3</w:t>
            </w:r>
            <w:r w:rsidR="009039B3">
              <w:rPr>
                <w:rFonts w:eastAsia="標楷體" w:cs="新細明體" w:hint="eastAsia"/>
                <w:sz w:val="28"/>
                <w:szCs w:val="28"/>
              </w:rPr>
              <w:t>,</w:t>
            </w:r>
            <w:r w:rsidRPr="00950857">
              <w:rPr>
                <w:rFonts w:eastAsia="標楷體" w:cs="新細明體" w:hint="eastAsia"/>
                <w:sz w:val="28"/>
                <w:szCs w:val="28"/>
              </w:rPr>
              <w:t>413</w:t>
            </w:r>
            <w:r w:rsidRPr="00950857">
              <w:rPr>
                <w:rFonts w:eastAsia="標楷體" w:cs="新細明體" w:hint="eastAsia"/>
                <w:sz w:val="28"/>
                <w:szCs w:val="28"/>
              </w:rPr>
              <w:t>元。</w:t>
            </w:r>
          </w:p>
        </w:tc>
        <w:tc>
          <w:tcPr>
            <w:tcW w:w="1558" w:type="dxa"/>
            <w:shd w:val="clear" w:color="auto" w:fill="auto"/>
          </w:tcPr>
          <w:p w:rsidR="001643E6" w:rsidRPr="00950857" w:rsidRDefault="001643E6" w:rsidP="00527F24">
            <w:pPr>
              <w:spacing w:line="260" w:lineRule="exact"/>
              <w:ind w:leftChars="0" w:left="0" w:firstLineChars="0" w:firstLine="0"/>
              <w:rPr>
                <w:rFonts w:eastAsia="標楷體" w:cs="新細明體"/>
                <w:sz w:val="28"/>
                <w:szCs w:val="28"/>
              </w:rPr>
            </w:pPr>
            <w:r w:rsidRPr="00950857">
              <w:rPr>
                <w:rFonts w:eastAsia="標楷體" w:cs="新細明體" w:hint="eastAsia"/>
                <w:sz w:val="28"/>
                <w:szCs w:val="28"/>
              </w:rPr>
              <w:t>申請者是勞工，或沒投勞保但有工作事實，年滿</w:t>
            </w:r>
            <w:r w:rsidRPr="00950857">
              <w:rPr>
                <w:rFonts w:eastAsia="標楷體" w:cs="新細明體" w:hint="eastAsia"/>
                <w:sz w:val="28"/>
                <w:szCs w:val="28"/>
              </w:rPr>
              <w:t>20</w:t>
            </w:r>
            <w:r w:rsidRPr="00950857">
              <w:rPr>
                <w:rFonts w:eastAsia="標楷體" w:cs="新細明體" w:hint="eastAsia"/>
                <w:sz w:val="28"/>
                <w:szCs w:val="28"/>
              </w:rPr>
              <w:t>歲，可向金融機構申請</w:t>
            </w:r>
          </w:p>
        </w:tc>
        <w:tc>
          <w:tcPr>
            <w:tcW w:w="1952" w:type="dxa"/>
            <w:gridSpan w:val="3"/>
            <w:shd w:val="clear" w:color="auto" w:fill="auto"/>
            <w:noWrap/>
          </w:tcPr>
          <w:p w:rsidR="001643E6" w:rsidRPr="00950857" w:rsidRDefault="001643E6" w:rsidP="00527F24">
            <w:pPr>
              <w:spacing w:line="260" w:lineRule="exact"/>
              <w:ind w:leftChars="0" w:left="0" w:firstLineChars="0" w:firstLine="0"/>
              <w:rPr>
                <w:rFonts w:eastAsia="標楷體" w:cs="新細明體"/>
                <w:sz w:val="28"/>
                <w:szCs w:val="28"/>
              </w:rPr>
            </w:pPr>
            <w:r>
              <w:rPr>
                <w:rFonts w:eastAsia="標楷體" w:cs="新細明體" w:hint="eastAsia"/>
                <w:sz w:val="28"/>
                <w:szCs w:val="28"/>
              </w:rPr>
              <w:t>每人</w:t>
            </w:r>
            <w:r w:rsidRPr="001138A9">
              <w:rPr>
                <w:rFonts w:eastAsia="標楷體" w:cs="新細明體" w:hint="eastAsia"/>
                <w:sz w:val="28"/>
                <w:szCs w:val="28"/>
              </w:rPr>
              <w:t>最高申貸</w:t>
            </w:r>
            <w:r w:rsidRPr="001138A9">
              <w:rPr>
                <w:rFonts w:eastAsia="標楷體" w:cs="新細明體" w:hint="eastAsia"/>
                <w:sz w:val="28"/>
                <w:szCs w:val="28"/>
              </w:rPr>
              <w:t>10</w:t>
            </w:r>
            <w:r w:rsidRPr="001138A9">
              <w:rPr>
                <w:rFonts w:eastAsia="標楷體" w:cs="新細明體" w:hint="eastAsia"/>
                <w:sz w:val="28"/>
                <w:szCs w:val="28"/>
              </w:rPr>
              <w:t>萬元</w:t>
            </w:r>
          </w:p>
        </w:tc>
        <w:tc>
          <w:tcPr>
            <w:tcW w:w="2157" w:type="dxa"/>
            <w:shd w:val="clear" w:color="auto" w:fill="auto"/>
            <w:noWrap/>
          </w:tcPr>
          <w:p w:rsidR="001643E6" w:rsidRPr="00950857" w:rsidRDefault="001643E6" w:rsidP="00527F24">
            <w:pPr>
              <w:spacing w:line="260" w:lineRule="exact"/>
              <w:ind w:leftChars="0" w:left="0" w:firstLineChars="0" w:firstLine="0"/>
              <w:rPr>
                <w:rFonts w:eastAsia="標楷體" w:cs="新細明體"/>
                <w:sz w:val="28"/>
                <w:szCs w:val="28"/>
              </w:rPr>
            </w:pPr>
            <w:r w:rsidRPr="00950857">
              <w:rPr>
                <w:rFonts w:eastAsia="標楷體" w:cs="新細明體" w:hint="eastAsia"/>
                <w:sz w:val="28"/>
                <w:szCs w:val="28"/>
              </w:rPr>
              <w:t>台銀馬祖分行受理申請</w:t>
            </w:r>
            <w:r w:rsidR="00CC6C71">
              <w:rPr>
                <w:rFonts w:eastAsia="標楷體" w:cs="新細明體" w:hint="eastAsia"/>
                <w:sz w:val="28"/>
                <w:szCs w:val="28"/>
              </w:rPr>
              <w:t>42</w:t>
            </w:r>
            <w:r w:rsidRPr="00950857">
              <w:rPr>
                <w:rFonts w:eastAsia="標楷體" w:cs="新細明體" w:hint="eastAsia"/>
                <w:sz w:val="28"/>
                <w:szCs w:val="28"/>
              </w:rPr>
              <w:t>人，通過</w:t>
            </w:r>
            <w:r w:rsidRPr="00950857">
              <w:rPr>
                <w:rFonts w:eastAsia="標楷體" w:cs="新細明體"/>
                <w:sz w:val="28"/>
                <w:szCs w:val="28"/>
              </w:rPr>
              <w:t>25</w:t>
            </w:r>
            <w:r w:rsidRPr="00950857">
              <w:rPr>
                <w:rFonts w:eastAsia="標楷體" w:cs="新細明體" w:hint="eastAsia"/>
                <w:sz w:val="28"/>
                <w:szCs w:val="28"/>
              </w:rPr>
              <w:t>人，徵信中</w:t>
            </w:r>
            <w:r w:rsidR="00CC6C71">
              <w:rPr>
                <w:rFonts w:eastAsia="標楷體" w:cs="新細明體" w:hint="eastAsia"/>
                <w:sz w:val="28"/>
                <w:szCs w:val="28"/>
              </w:rPr>
              <w:t>17</w:t>
            </w:r>
            <w:r w:rsidRPr="00950857">
              <w:rPr>
                <w:rFonts w:eastAsia="標楷體" w:cs="新細明體" w:hint="eastAsia"/>
                <w:sz w:val="28"/>
                <w:szCs w:val="28"/>
              </w:rPr>
              <w:t>人</w:t>
            </w:r>
            <w:r w:rsidR="007A489A">
              <w:rPr>
                <w:rFonts w:eastAsia="標楷體" w:cs="新細明體" w:hint="eastAsia"/>
                <w:sz w:val="28"/>
                <w:szCs w:val="28"/>
              </w:rPr>
              <w:t>。</w:t>
            </w:r>
          </w:p>
        </w:tc>
      </w:tr>
      <w:tr w:rsidR="001643E6" w:rsidRPr="00950857" w:rsidTr="00527F24">
        <w:trPr>
          <w:trHeight w:val="634"/>
        </w:trPr>
        <w:tc>
          <w:tcPr>
            <w:tcW w:w="10632" w:type="dxa"/>
            <w:gridSpan w:val="8"/>
            <w:vAlign w:val="center"/>
          </w:tcPr>
          <w:p w:rsidR="001643E6" w:rsidRPr="00950857" w:rsidRDefault="00DD39C0" w:rsidP="007218B0">
            <w:pPr>
              <w:spacing w:line="300" w:lineRule="exact"/>
              <w:ind w:leftChars="0" w:left="328" w:hangingChars="91" w:hanging="328"/>
              <w:jc w:val="center"/>
              <w:rPr>
                <w:rFonts w:eastAsia="標楷體" w:cs="新細明體"/>
                <w:b/>
                <w:sz w:val="28"/>
                <w:szCs w:val="28"/>
              </w:rPr>
            </w:pPr>
            <w:r>
              <w:rPr>
                <w:rFonts w:eastAsia="標楷體" w:cs="新細明體" w:hint="eastAsia"/>
                <w:b/>
                <w:sz w:val="36"/>
                <w:szCs w:val="28"/>
              </w:rPr>
              <w:t>防疫補償及急難</w:t>
            </w:r>
            <w:r w:rsidR="001643E6" w:rsidRPr="00950857">
              <w:rPr>
                <w:rFonts w:eastAsia="標楷體" w:cs="新細明體" w:hint="eastAsia"/>
                <w:b/>
                <w:sz w:val="36"/>
                <w:szCs w:val="28"/>
              </w:rPr>
              <w:t>疏困</w:t>
            </w:r>
          </w:p>
        </w:tc>
      </w:tr>
      <w:tr w:rsidR="00527F24" w:rsidRPr="00950857" w:rsidTr="00B02A5F">
        <w:trPr>
          <w:trHeight w:val="551"/>
        </w:trPr>
        <w:tc>
          <w:tcPr>
            <w:tcW w:w="709" w:type="dxa"/>
            <w:vAlign w:val="center"/>
          </w:tcPr>
          <w:p w:rsidR="001643E6" w:rsidRPr="00950857" w:rsidRDefault="001643E6" w:rsidP="00B02A5F">
            <w:pPr>
              <w:spacing w:line="320" w:lineRule="exact"/>
              <w:ind w:leftChars="0" w:left="420" w:hanging="420"/>
              <w:jc w:val="center"/>
              <w:rPr>
                <w:rFonts w:eastAsia="標楷體" w:cs="新細明體"/>
                <w:b/>
                <w:sz w:val="28"/>
                <w:szCs w:val="28"/>
              </w:rPr>
            </w:pPr>
            <w:r w:rsidRPr="00950857">
              <w:rPr>
                <w:rFonts w:eastAsia="標楷體" w:hint="eastAsia"/>
                <w:b/>
                <w:sz w:val="28"/>
              </w:rPr>
              <w:lastRenderedPageBreak/>
              <w:t>項次</w:t>
            </w:r>
          </w:p>
        </w:tc>
        <w:tc>
          <w:tcPr>
            <w:tcW w:w="2133" w:type="dxa"/>
            <w:shd w:val="clear" w:color="auto" w:fill="auto"/>
            <w:vAlign w:val="center"/>
          </w:tcPr>
          <w:p w:rsidR="001643E6" w:rsidRPr="00950857" w:rsidRDefault="001643E6" w:rsidP="00527F24">
            <w:pPr>
              <w:spacing w:line="320" w:lineRule="exact"/>
              <w:ind w:leftChars="0" w:left="420" w:hanging="420"/>
              <w:jc w:val="center"/>
              <w:rPr>
                <w:rFonts w:eastAsia="標楷體" w:cs="新細明體"/>
                <w:b/>
                <w:sz w:val="28"/>
                <w:szCs w:val="28"/>
              </w:rPr>
            </w:pPr>
            <w:r w:rsidRPr="00950857">
              <w:rPr>
                <w:rFonts w:eastAsia="標楷體" w:hint="eastAsia"/>
                <w:b/>
                <w:sz w:val="28"/>
              </w:rPr>
              <w:t>紓困項目</w:t>
            </w:r>
          </w:p>
        </w:tc>
        <w:tc>
          <w:tcPr>
            <w:tcW w:w="2123" w:type="dxa"/>
            <w:vAlign w:val="center"/>
          </w:tcPr>
          <w:p w:rsidR="001643E6" w:rsidRPr="00950857" w:rsidRDefault="001643E6" w:rsidP="00527F24">
            <w:pPr>
              <w:spacing w:line="260" w:lineRule="exact"/>
              <w:ind w:leftChars="0" w:left="420" w:hanging="420"/>
              <w:jc w:val="center"/>
              <w:rPr>
                <w:rFonts w:eastAsia="標楷體" w:cs="新細明體"/>
                <w:b/>
                <w:sz w:val="28"/>
                <w:szCs w:val="28"/>
              </w:rPr>
            </w:pPr>
            <w:r w:rsidRPr="00950857">
              <w:rPr>
                <w:rFonts w:eastAsia="標楷體" w:hint="eastAsia"/>
                <w:b/>
                <w:sz w:val="28"/>
              </w:rPr>
              <w:t>紓困規定</w:t>
            </w:r>
          </w:p>
        </w:tc>
        <w:tc>
          <w:tcPr>
            <w:tcW w:w="1558" w:type="dxa"/>
            <w:shd w:val="clear" w:color="auto" w:fill="auto"/>
            <w:vAlign w:val="center"/>
          </w:tcPr>
          <w:p w:rsidR="001643E6" w:rsidRPr="00950857" w:rsidRDefault="001643E6" w:rsidP="00527F24">
            <w:pPr>
              <w:spacing w:line="260" w:lineRule="exact"/>
              <w:ind w:leftChars="0" w:left="249" w:hangingChars="89" w:hanging="249"/>
              <w:jc w:val="center"/>
              <w:rPr>
                <w:rFonts w:eastAsia="標楷體" w:cs="新細明體"/>
                <w:b/>
                <w:sz w:val="28"/>
                <w:szCs w:val="28"/>
              </w:rPr>
            </w:pPr>
            <w:r w:rsidRPr="00950857">
              <w:rPr>
                <w:rFonts w:eastAsia="標楷體" w:hint="eastAsia"/>
                <w:b/>
                <w:sz w:val="28"/>
              </w:rPr>
              <w:t>實施對象</w:t>
            </w:r>
          </w:p>
        </w:tc>
        <w:tc>
          <w:tcPr>
            <w:tcW w:w="1952" w:type="dxa"/>
            <w:gridSpan w:val="3"/>
            <w:shd w:val="clear" w:color="auto" w:fill="auto"/>
            <w:noWrap/>
            <w:vAlign w:val="center"/>
          </w:tcPr>
          <w:p w:rsidR="001643E6" w:rsidRPr="00950857" w:rsidRDefault="001643E6" w:rsidP="00527F24">
            <w:pPr>
              <w:spacing w:line="260" w:lineRule="exact"/>
              <w:ind w:leftChars="0" w:left="420" w:hanging="420"/>
              <w:jc w:val="center"/>
              <w:rPr>
                <w:rFonts w:eastAsia="標楷體" w:cs="新細明體"/>
                <w:b/>
                <w:sz w:val="28"/>
                <w:szCs w:val="28"/>
              </w:rPr>
            </w:pPr>
            <w:r w:rsidRPr="00950857">
              <w:rPr>
                <w:rFonts w:eastAsia="標楷體" w:hint="eastAsia"/>
                <w:b/>
                <w:sz w:val="28"/>
              </w:rPr>
              <w:t>經費</w:t>
            </w:r>
          </w:p>
        </w:tc>
        <w:tc>
          <w:tcPr>
            <w:tcW w:w="2157" w:type="dxa"/>
            <w:shd w:val="clear" w:color="auto" w:fill="auto"/>
            <w:noWrap/>
            <w:vAlign w:val="center"/>
          </w:tcPr>
          <w:p w:rsidR="001643E6" w:rsidRPr="00950857" w:rsidRDefault="001643E6" w:rsidP="00527F24">
            <w:pPr>
              <w:spacing w:line="260" w:lineRule="exact"/>
              <w:ind w:leftChars="0" w:left="420" w:hanging="420"/>
              <w:jc w:val="center"/>
              <w:rPr>
                <w:rFonts w:eastAsia="標楷體" w:cs="新細明體"/>
                <w:b/>
                <w:sz w:val="28"/>
                <w:szCs w:val="28"/>
              </w:rPr>
            </w:pPr>
            <w:r w:rsidRPr="00950857">
              <w:rPr>
                <w:rFonts w:eastAsia="標楷體" w:hint="eastAsia"/>
                <w:b/>
                <w:sz w:val="28"/>
              </w:rPr>
              <w:t>執行成果</w:t>
            </w:r>
          </w:p>
        </w:tc>
      </w:tr>
      <w:tr w:rsidR="00527F24" w:rsidRPr="00950857" w:rsidTr="00B02A5F">
        <w:trPr>
          <w:trHeight w:val="975"/>
        </w:trPr>
        <w:tc>
          <w:tcPr>
            <w:tcW w:w="709" w:type="dxa"/>
          </w:tcPr>
          <w:p w:rsidR="001643E6" w:rsidRPr="00950857" w:rsidRDefault="001643E6" w:rsidP="001643E6">
            <w:pPr>
              <w:spacing w:line="320" w:lineRule="exact"/>
              <w:ind w:left="660" w:hanging="420"/>
              <w:rPr>
                <w:rFonts w:eastAsia="標楷體" w:cs="新細明體"/>
                <w:sz w:val="28"/>
                <w:szCs w:val="28"/>
              </w:rPr>
            </w:pPr>
            <w:proofErr w:type="gramStart"/>
            <w:r w:rsidRPr="00950857">
              <w:rPr>
                <w:rFonts w:eastAsia="標楷體" w:cs="新細明體" w:hint="eastAsia"/>
                <w:sz w:val="28"/>
                <w:szCs w:val="28"/>
              </w:rPr>
              <w:t>一</w:t>
            </w:r>
            <w:proofErr w:type="gramEnd"/>
          </w:p>
        </w:tc>
        <w:tc>
          <w:tcPr>
            <w:tcW w:w="2133" w:type="dxa"/>
            <w:shd w:val="clear" w:color="auto" w:fill="auto"/>
          </w:tcPr>
          <w:p w:rsidR="001643E6" w:rsidRPr="00950857" w:rsidRDefault="001643E6" w:rsidP="00527F24">
            <w:pPr>
              <w:spacing w:line="320" w:lineRule="exact"/>
              <w:ind w:leftChars="0" w:left="148" w:hangingChars="53" w:hanging="148"/>
              <w:rPr>
                <w:rFonts w:eastAsia="標楷體" w:cs="新細明體"/>
                <w:sz w:val="28"/>
                <w:szCs w:val="28"/>
              </w:rPr>
            </w:pPr>
            <w:r w:rsidRPr="00950857">
              <w:rPr>
                <w:rFonts w:eastAsia="標楷體" w:cs="新細明體" w:hint="eastAsia"/>
                <w:sz w:val="28"/>
                <w:szCs w:val="28"/>
              </w:rPr>
              <w:t>防疫補償</w:t>
            </w:r>
          </w:p>
        </w:tc>
        <w:tc>
          <w:tcPr>
            <w:tcW w:w="2123" w:type="dxa"/>
          </w:tcPr>
          <w:p w:rsidR="001643E6" w:rsidRPr="00950857" w:rsidRDefault="001643E6" w:rsidP="00527F24">
            <w:pPr>
              <w:spacing w:line="260" w:lineRule="exact"/>
              <w:ind w:leftChars="0" w:left="0" w:firstLineChars="0" w:firstLine="0"/>
              <w:rPr>
                <w:rFonts w:eastAsia="標楷體" w:cs="新細明體"/>
                <w:sz w:val="28"/>
                <w:szCs w:val="28"/>
              </w:rPr>
            </w:pPr>
            <w:r w:rsidRPr="00950857">
              <w:rPr>
                <w:rFonts w:eastAsia="標楷體" w:cs="新細明體" w:hint="eastAsia"/>
                <w:sz w:val="28"/>
                <w:szCs w:val="28"/>
              </w:rPr>
              <w:t>申請者須經衛生主管機關認定未違反隔離或檢疫相關規定，且未支領薪資或其他性質相同之補助，才得領取。自受隔離或檢疫結束日起</w:t>
            </w:r>
            <w:r w:rsidRPr="00950857">
              <w:rPr>
                <w:rFonts w:eastAsia="標楷體" w:cs="新細明體" w:hint="eastAsia"/>
                <w:sz w:val="28"/>
                <w:szCs w:val="28"/>
              </w:rPr>
              <w:t>2</w:t>
            </w:r>
            <w:r w:rsidRPr="00950857">
              <w:rPr>
                <w:rFonts w:eastAsia="標楷體" w:cs="新細明體" w:hint="eastAsia"/>
                <w:sz w:val="28"/>
                <w:szCs w:val="28"/>
              </w:rPr>
              <w:t>年內可提出申請。</w:t>
            </w:r>
          </w:p>
        </w:tc>
        <w:tc>
          <w:tcPr>
            <w:tcW w:w="1558" w:type="dxa"/>
            <w:shd w:val="clear" w:color="auto" w:fill="auto"/>
          </w:tcPr>
          <w:p w:rsidR="001643E6" w:rsidRPr="00950857" w:rsidRDefault="001643E6" w:rsidP="00527F24">
            <w:pPr>
              <w:spacing w:line="260" w:lineRule="exact"/>
              <w:ind w:leftChars="0" w:left="0" w:firstLineChars="0" w:firstLine="0"/>
              <w:rPr>
                <w:rFonts w:eastAsia="標楷體" w:cs="新細明體"/>
                <w:sz w:val="28"/>
                <w:szCs w:val="28"/>
              </w:rPr>
            </w:pPr>
            <w:r w:rsidRPr="00950857">
              <w:rPr>
                <w:rFonts w:eastAsia="標楷體" w:cs="新細明體" w:hint="eastAsia"/>
                <w:sz w:val="28"/>
                <w:szCs w:val="28"/>
              </w:rPr>
              <w:t>針對受隔離或檢疫者及照顧者</w:t>
            </w:r>
          </w:p>
        </w:tc>
        <w:tc>
          <w:tcPr>
            <w:tcW w:w="1952" w:type="dxa"/>
            <w:gridSpan w:val="3"/>
            <w:shd w:val="clear" w:color="auto" w:fill="auto"/>
            <w:noWrap/>
          </w:tcPr>
          <w:p w:rsidR="001643E6" w:rsidRPr="00950857" w:rsidRDefault="001643E6" w:rsidP="00137A4A">
            <w:pPr>
              <w:spacing w:line="260" w:lineRule="exact"/>
              <w:ind w:leftChars="0" w:left="0" w:firstLineChars="0" w:firstLine="0"/>
              <w:jc w:val="left"/>
              <w:rPr>
                <w:rFonts w:eastAsia="標楷體" w:cs="新細明體"/>
                <w:sz w:val="28"/>
                <w:szCs w:val="28"/>
              </w:rPr>
            </w:pPr>
            <w:r w:rsidRPr="00950857">
              <w:rPr>
                <w:rFonts w:eastAsia="標楷體" w:cs="新細明體" w:hint="eastAsia"/>
                <w:sz w:val="28"/>
                <w:szCs w:val="28"/>
              </w:rPr>
              <w:t>每人</w:t>
            </w:r>
            <w:r>
              <w:rPr>
                <w:rFonts w:eastAsia="標楷體" w:cs="新細明體" w:hint="eastAsia"/>
                <w:sz w:val="28"/>
                <w:szCs w:val="28"/>
              </w:rPr>
              <w:t>每</w:t>
            </w:r>
            <w:r w:rsidRPr="00950857">
              <w:rPr>
                <w:rFonts w:eastAsia="標楷體" w:cs="新細明體" w:hint="eastAsia"/>
                <w:sz w:val="28"/>
                <w:szCs w:val="28"/>
              </w:rPr>
              <w:t>日</w:t>
            </w:r>
            <w:r w:rsidRPr="00950857">
              <w:rPr>
                <w:rFonts w:eastAsia="標楷體" w:cs="新細明體" w:hint="eastAsia"/>
                <w:sz w:val="28"/>
                <w:szCs w:val="28"/>
              </w:rPr>
              <w:t>1</w:t>
            </w:r>
            <w:r w:rsidR="00137A4A">
              <w:rPr>
                <w:rFonts w:eastAsia="標楷體" w:cs="新細明體" w:hint="eastAsia"/>
                <w:sz w:val="28"/>
                <w:szCs w:val="28"/>
              </w:rPr>
              <w:t>,000</w:t>
            </w:r>
            <w:r w:rsidRPr="00950857">
              <w:rPr>
                <w:rFonts w:eastAsia="標楷體" w:cs="新細明體" w:hint="eastAsia"/>
                <w:sz w:val="28"/>
                <w:szCs w:val="28"/>
              </w:rPr>
              <w:t>元</w:t>
            </w:r>
          </w:p>
        </w:tc>
        <w:tc>
          <w:tcPr>
            <w:tcW w:w="2157" w:type="dxa"/>
            <w:shd w:val="clear" w:color="auto" w:fill="auto"/>
            <w:noWrap/>
          </w:tcPr>
          <w:p w:rsidR="001643E6" w:rsidRPr="00BB1EE2" w:rsidRDefault="001643E6" w:rsidP="00BB1EE2">
            <w:pPr>
              <w:spacing w:line="260" w:lineRule="exact"/>
              <w:ind w:leftChars="0" w:left="0" w:firstLineChars="0" w:firstLine="0"/>
              <w:jc w:val="left"/>
              <w:rPr>
                <w:rFonts w:eastAsia="標楷體" w:cs="新細明體"/>
                <w:spacing w:val="-20"/>
                <w:sz w:val="28"/>
                <w:szCs w:val="28"/>
              </w:rPr>
            </w:pPr>
            <w:r w:rsidRPr="00BB1EE2">
              <w:rPr>
                <w:rFonts w:eastAsia="標楷體" w:cs="新細明體" w:hint="eastAsia"/>
                <w:spacing w:val="-20"/>
                <w:sz w:val="28"/>
                <w:szCs w:val="28"/>
              </w:rPr>
              <w:t>目前申請人數為</w:t>
            </w:r>
            <w:r w:rsidRPr="00BB1EE2">
              <w:rPr>
                <w:rFonts w:eastAsia="標楷體" w:cs="新細明體" w:hint="eastAsia"/>
                <w:spacing w:val="-20"/>
                <w:sz w:val="28"/>
                <w:szCs w:val="28"/>
              </w:rPr>
              <w:t>23</w:t>
            </w:r>
            <w:r w:rsidRPr="00BB1EE2">
              <w:rPr>
                <w:rFonts w:eastAsia="標楷體" w:cs="新細明體" w:hint="eastAsia"/>
                <w:spacing w:val="-20"/>
                <w:sz w:val="28"/>
                <w:szCs w:val="28"/>
              </w:rPr>
              <w:t>人，已核發</w:t>
            </w:r>
            <w:r w:rsidRPr="00BB1EE2">
              <w:rPr>
                <w:rFonts w:eastAsia="標楷體" w:cs="新細明體" w:hint="eastAsia"/>
                <w:spacing w:val="-20"/>
                <w:sz w:val="28"/>
                <w:szCs w:val="28"/>
              </w:rPr>
              <w:t>10</w:t>
            </w:r>
            <w:r w:rsidRPr="00BB1EE2">
              <w:rPr>
                <w:rFonts w:eastAsia="標楷體" w:cs="新細明體" w:hint="eastAsia"/>
                <w:spacing w:val="-20"/>
                <w:sz w:val="28"/>
                <w:szCs w:val="28"/>
              </w:rPr>
              <w:t>人，共</w:t>
            </w:r>
            <w:r w:rsidRPr="00BB1EE2">
              <w:rPr>
                <w:rFonts w:eastAsia="標楷體" w:cs="新細明體" w:hint="eastAsia"/>
                <w:spacing w:val="-20"/>
                <w:sz w:val="28"/>
                <w:szCs w:val="28"/>
              </w:rPr>
              <w:t>12</w:t>
            </w:r>
            <w:r w:rsidRPr="00BB1EE2">
              <w:rPr>
                <w:rFonts w:eastAsia="標楷體" w:cs="新細明體" w:hint="eastAsia"/>
                <w:spacing w:val="-20"/>
                <w:sz w:val="28"/>
                <w:szCs w:val="28"/>
              </w:rPr>
              <w:t>萬</w:t>
            </w:r>
            <w:r w:rsidRPr="00BB1EE2">
              <w:rPr>
                <w:rFonts w:eastAsia="標楷體" w:cs="新細明體" w:hint="eastAsia"/>
                <w:spacing w:val="-20"/>
                <w:sz w:val="28"/>
                <w:szCs w:val="28"/>
              </w:rPr>
              <w:t>2,000</w:t>
            </w:r>
            <w:r w:rsidR="00DD39C0" w:rsidRPr="00BB1EE2">
              <w:rPr>
                <w:rFonts w:eastAsia="標楷體" w:cs="新細明體" w:hint="eastAsia"/>
                <w:spacing w:val="-20"/>
                <w:sz w:val="28"/>
                <w:szCs w:val="28"/>
              </w:rPr>
              <w:t>元</w:t>
            </w:r>
            <w:r w:rsidRPr="00BB1EE2">
              <w:rPr>
                <w:rFonts w:eastAsia="標楷體" w:cs="新細明體" w:hint="eastAsia"/>
                <w:spacing w:val="-20"/>
                <w:sz w:val="28"/>
                <w:szCs w:val="28"/>
              </w:rPr>
              <w:t>不符合</w:t>
            </w:r>
            <w:r w:rsidRPr="00BB1EE2">
              <w:rPr>
                <w:rFonts w:eastAsia="標楷體" w:cs="新細明體" w:hint="eastAsia"/>
                <w:spacing w:val="-20"/>
                <w:sz w:val="28"/>
                <w:szCs w:val="28"/>
              </w:rPr>
              <w:t>3</w:t>
            </w:r>
            <w:r w:rsidRPr="00BB1EE2">
              <w:rPr>
                <w:rFonts w:eastAsia="標楷體" w:cs="新細明體" w:hint="eastAsia"/>
                <w:spacing w:val="-20"/>
                <w:sz w:val="28"/>
                <w:szCs w:val="28"/>
              </w:rPr>
              <w:t>人，審核中</w:t>
            </w:r>
            <w:r w:rsidRPr="00BB1EE2">
              <w:rPr>
                <w:rFonts w:eastAsia="標楷體" w:cs="新細明體" w:hint="eastAsia"/>
                <w:spacing w:val="-20"/>
                <w:sz w:val="28"/>
                <w:szCs w:val="28"/>
              </w:rPr>
              <w:t>10</w:t>
            </w:r>
            <w:r w:rsidRPr="00BB1EE2">
              <w:rPr>
                <w:rFonts w:eastAsia="標楷體" w:cs="新細明體" w:hint="eastAsia"/>
                <w:spacing w:val="-20"/>
                <w:sz w:val="28"/>
                <w:szCs w:val="28"/>
              </w:rPr>
              <w:t>人。</w:t>
            </w:r>
          </w:p>
        </w:tc>
      </w:tr>
      <w:tr w:rsidR="00527F24" w:rsidRPr="00950857" w:rsidTr="009D16A4">
        <w:trPr>
          <w:trHeight w:val="7637"/>
        </w:trPr>
        <w:tc>
          <w:tcPr>
            <w:tcW w:w="709" w:type="dxa"/>
          </w:tcPr>
          <w:p w:rsidR="001643E6" w:rsidRPr="00E9640C" w:rsidRDefault="001643E6" w:rsidP="00E9640C">
            <w:pPr>
              <w:spacing w:line="270" w:lineRule="exact"/>
              <w:ind w:left="645" w:hanging="405"/>
              <w:rPr>
                <w:rFonts w:eastAsia="標楷體" w:cs="新細明體"/>
                <w:spacing w:val="-10"/>
                <w:sz w:val="28"/>
                <w:szCs w:val="28"/>
              </w:rPr>
            </w:pPr>
            <w:r w:rsidRPr="00E9640C">
              <w:rPr>
                <w:rFonts w:eastAsia="標楷體" w:cs="新細明體" w:hint="eastAsia"/>
                <w:spacing w:val="-10"/>
                <w:sz w:val="28"/>
                <w:szCs w:val="28"/>
              </w:rPr>
              <w:t>二</w:t>
            </w:r>
          </w:p>
        </w:tc>
        <w:tc>
          <w:tcPr>
            <w:tcW w:w="2133" w:type="dxa"/>
            <w:shd w:val="clear" w:color="auto" w:fill="auto"/>
          </w:tcPr>
          <w:p w:rsidR="001643E6" w:rsidRPr="00BF5ACA" w:rsidRDefault="001643E6" w:rsidP="00DD50C3">
            <w:pPr>
              <w:spacing w:line="284" w:lineRule="exact"/>
              <w:ind w:leftChars="0" w:left="0" w:firstLineChars="0" w:firstLine="0"/>
              <w:rPr>
                <w:rFonts w:eastAsia="標楷體" w:cs="新細明體"/>
                <w:spacing w:val="-10"/>
                <w:sz w:val="27"/>
                <w:szCs w:val="27"/>
              </w:rPr>
            </w:pPr>
            <w:r w:rsidRPr="00BF5ACA">
              <w:rPr>
                <w:rFonts w:eastAsia="標楷體" w:cs="新細明體" w:hint="eastAsia"/>
                <w:spacing w:val="-10"/>
                <w:sz w:val="27"/>
                <w:szCs w:val="27"/>
              </w:rPr>
              <w:t>中央因應</w:t>
            </w:r>
            <w:proofErr w:type="gramStart"/>
            <w:r w:rsidRPr="00BF5ACA">
              <w:rPr>
                <w:rFonts w:eastAsia="標楷體" w:cs="新細明體" w:hint="eastAsia"/>
                <w:spacing w:val="-10"/>
                <w:sz w:val="27"/>
                <w:szCs w:val="27"/>
              </w:rPr>
              <w:t>疫</w:t>
            </w:r>
            <w:proofErr w:type="gramEnd"/>
            <w:r w:rsidRPr="00BF5ACA">
              <w:rPr>
                <w:rFonts w:eastAsia="標楷體" w:cs="新細明體" w:hint="eastAsia"/>
                <w:spacing w:val="-10"/>
                <w:sz w:val="27"/>
                <w:szCs w:val="27"/>
              </w:rPr>
              <w:t>情擴大急難紓困（第一類）</w:t>
            </w:r>
          </w:p>
        </w:tc>
        <w:tc>
          <w:tcPr>
            <w:tcW w:w="2123" w:type="dxa"/>
          </w:tcPr>
          <w:p w:rsidR="001643E6" w:rsidRPr="00BF5ACA" w:rsidRDefault="001643E6" w:rsidP="00DD50C3">
            <w:pPr>
              <w:spacing w:line="284" w:lineRule="exact"/>
              <w:ind w:leftChars="0" w:left="0" w:firstLineChars="0" w:firstLine="0"/>
              <w:rPr>
                <w:rFonts w:eastAsia="標楷體" w:cs="新細明體"/>
                <w:spacing w:val="-10"/>
                <w:sz w:val="27"/>
                <w:szCs w:val="27"/>
              </w:rPr>
            </w:pPr>
            <w:r w:rsidRPr="00BF5ACA">
              <w:rPr>
                <w:rFonts w:eastAsia="標楷體" w:cs="新細明體" w:hint="eastAsia"/>
                <w:spacing w:val="-10"/>
                <w:sz w:val="27"/>
                <w:szCs w:val="27"/>
              </w:rPr>
              <w:t>1.</w:t>
            </w:r>
            <w:r w:rsidRPr="00BF5ACA">
              <w:rPr>
                <w:rFonts w:eastAsia="標楷體" w:cs="新細明體" w:hint="eastAsia"/>
                <w:spacing w:val="-10"/>
                <w:sz w:val="27"/>
                <w:szCs w:val="27"/>
              </w:rPr>
              <w:t>未加入軍、公、教、</w:t>
            </w:r>
            <w:proofErr w:type="gramStart"/>
            <w:r w:rsidRPr="00BF5ACA">
              <w:rPr>
                <w:rFonts w:eastAsia="標楷體" w:cs="新細明體" w:hint="eastAsia"/>
                <w:spacing w:val="-10"/>
                <w:sz w:val="27"/>
                <w:szCs w:val="27"/>
              </w:rPr>
              <w:t>勞</w:t>
            </w:r>
            <w:proofErr w:type="gramEnd"/>
            <w:r w:rsidRPr="00BF5ACA">
              <w:rPr>
                <w:rFonts w:eastAsia="標楷體" w:cs="新細明體" w:hint="eastAsia"/>
                <w:spacing w:val="-10"/>
                <w:sz w:val="27"/>
                <w:szCs w:val="27"/>
              </w:rPr>
              <w:t>、農保等社會保險。</w:t>
            </w:r>
          </w:p>
          <w:p w:rsidR="001643E6" w:rsidRPr="00BF5ACA" w:rsidRDefault="001643E6" w:rsidP="00DD50C3">
            <w:pPr>
              <w:spacing w:line="284" w:lineRule="exact"/>
              <w:ind w:leftChars="0" w:left="0" w:firstLineChars="0" w:firstLine="0"/>
              <w:rPr>
                <w:rFonts w:eastAsia="標楷體" w:cs="新細明體"/>
                <w:spacing w:val="-10"/>
                <w:sz w:val="27"/>
                <w:szCs w:val="27"/>
              </w:rPr>
            </w:pPr>
            <w:r w:rsidRPr="00BF5ACA">
              <w:rPr>
                <w:rFonts w:eastAsia="標楷體" w:cs="新細明體" w:hint="eastAsia"/>
                <w:spacing w:val="-10"/>
                <w:sz w:val="27"/>
                <w:szCs w:val="27"/>
              </w:rPr>
              <w:t>2.</w:t>
            </w:r>
            <w:r w:rsidRPr="00BF5ACA">
              <w:rPr>
                <w:rFonts w:eastAsia="標楷體" w:cs="新細明體" w:hint="eastAsia"/>
                <w:spacing w:val="-10"/>
                <w:sz w:val="27"/>
                <w:szCs w:val="27"/>
              </w:rPr>
              <w:t>未領有其他政府機關紓困相關補助、補貼或津貼。</w:t>
            </w:r>
          </w:p>
          <w:p w:rsidR="001643E6" w:rsidRPr="00BF5ACA" w:rsidRDefault="001643E6" w:rsidP="00DD50C3">
            <w:pPr>
              <w:spacing w:line="284" w:lineRule="exact"/>
              <w:ind w:leftChars="0" w:left="0" w:firstLineChars="0" w:firstLine="0"/>
              <w:rPr>
                <w:rFonts w:eastAsia="標楷體" w:cs="新細明體"/>
                <w:spacing w:val="-10"/>
                <w:sz w:val="27"/>
                <w:szCs w:val="27"/>
              </w:rPr>
            </w:pPr>
            <w:r w:rsidRPr="00BF5ACA">
              <w:rPr>
                <w:rFonts w:eastAsia="標楷體" w:cs="新細明體" w:hint="eastAsia"/>
                <w:spacing w:val="-10"/>
                <w:sz w:val="27"/>
                <w:szCs w:val="27"/>
              </w:rPr>
              <w:t xml:space="preserve">3. </w:t>
            </w:r>
            <w:r w:rsidRPr="00BF5ACA">
              <w:rPr>
                <w:rFonts w:eastAsia="標楷體" w:cs="新細明體" w:hint="eastAsia"/>
                <w:spacing w:val="-10"/>
                <w:sz w:val="27"/>
                <w:szCs w:val="27"/>
              </w:rPr>
              <w:t>家戶每人每月最低生活費低於各縣市基本生活費</w:t>
            </w:r>
            <w:r w:rsidRPr="00BF5ACA">
              <w:rPr>
                <w:rFonts w:eastAsia="標楷體" w:cs="新細明體" w:hint="eastAsia"/>
                <w:spacing w:val="-10"/>
                <w:sz w:val="27"/>
                <w:szCs w:val="27"/>
              </w:rPr>
              <w:t>1.5</w:t>
            </w:r>
            <w:r w:rsidRPr="00BF5ACA">
              <w:rPr>
                <w:rFonts w:eastAsia="標楷體" w:cs="新細明體" w:hint="eastAsia"/>
                <w:spacing w:val="-10"/>
                <w:sz w:val="27"/>
                <w:szCs w:val="27"/>
              </w:rPr>
              <w:t>倍</w:t>
            </w:r>
            <w:r w:rsidRPr="00BF5ACA">
              <w:rPr>
                <w:rFonts w:eastAsia="標楷體" w:cs="新細明體" w:hint="eastAsia"/>
                <w:spacing w:val="-10"/>
                <w:sz w:val="27"/>
                <w:szCs w:val="27"/>
              </w:rPr>
              <w:t>(17</w:t>
            </w:r>
            <w:r w:rsidR="009B3042" w:rsidRPr="00BF5ACA">
              <w:rPr>
                <w:rFonts w:eastAsia="標楷體" w:cs="新細明體" w:hint="eastAsia"/>
                <w:spacing w:val="-10"/>
                <w:sz w:val="27"/>
                <w:szCs w:val="27"/>
              </w:rPr>
              <w:t>,</w:t>
            </w:r>
            <w:r w:rsidRPr="00BF5ACA">
              <w:rPr>
                <w:rFonts w:eastAsia="標楷體" w:cs="新細明體" w:hint="eastAsia"/>
                <w:spacing w:val="-10"/>
                <w:sz w:val="27"/>
                <w:szCs w:val="27"/>
              </w:rPr>
              <w:t>472</w:t>
            </w:r>
            <w:r w:rsidRPr="00BF5ACA">
              <w:rPr>
                <w:rFonts w:eastAsia="標楷體" w:cs="新細明體" w:hint="eastAsia"/>
                <w:spacing w:val="-10"/>
                <w:sz w:val="27"/>
                <w:szCs w:val="27"/>
              </w:rPr>
              <w:t>元</w:t>
            </w:r>
            <w:r w:rsidRPr="00BF5ACA">
              <w:rPr>
                <w:rFonts w:eastAsia="標楷體" w:cs="新細明體" w:hint="eastAsia"/>
                <w:spacing w:val="-10"/>
                <w:sz w:val="27"/>
                <w:szCs w:val="27"/>
              </w:rPr>
              <w:t>)</w:t>
            </w:r>
            <w:r w:rsidRPr="00BF5ACA">
              <w:rPr>
                <w:rFonts w:eastAsia="標楷體" w:cs="新細明體" w:hint="eastAsia"/>
                <w:spacing w:val="-10"/>
                <w:sz w:val="27"/>
                <w:szCs w:val="27"/>
              </w:rPr>
              <w:t>，可請</w:t>
            </w:r>
            <w:r w:rsidRPr="00BF5ACA">
              <w:rPr>
                <w:rFonts w:eastAsia="標楷體" w:cs="新細明體" w:hint="eastAsia"/>
                <w:spacing w:val="-10"/>
                <w:sz w:val="27"/>
                <w:szCs w:val="27"/>
              </w:rPr>
              <w:t>1~3</w:t>
            </w:r>
            <w:r w:rsidRPr="00BF5ACA">
              <w:rPr>
                <w:rFonts w:eastAsia="標楷體" w:cs="新細明體" w:hint="eastAsia"/>
                <w:spacing w:val="-10"/>
                <w:sz w:val="27"/>
                <w:szCs w:val="27"/>
              </w:rPr>
              <w:t>萬元紓困金。</w:t>
            </w:r>
          </w:p>
          <w:p w:rsidR="001643E6" w:rsidRPr="00BF5ACA" w:rsidRDefault="001643E6" w:rsidP="00DD50C3">
            <w:pPr>
              <w:spacing w:line="284" w:lineRule="exact"/>
              <w:ind w:leftChars="0" w:left="0" w:firstLineChars="0" w:firstLine="0"/>
              <w:rPr>
                <w:rFonts w:eastAsia="標楷體" w:cs="新細明體"/>
                <w:spacing w:val="-10"/>
                <w:sz w:val="27"/>
                <w:szCs w:val="27"/>
              </w:rPr>
            </w:pPr>
            <w:r w:rsidRPr="00BF5ACA">
              <w:rPr>
                <w:rFonts w:eastAsia="標楷體" w:cs="新細明體"/>
                <w:spacing w:val="-10"/>
                <w:sz w:val="27"/>
                <w:szCs w:val="27"/>
              </w:rPr>
              <w:t>4</w:t>
            </w:r>
            <w:r w:rsidRPr="00BF5ACA">
              <w:rPr>
                <w:rFonts w:eastAsia="標楷體" w:cs="新細明體" w:hint="eastAsia"/>
                <w:spacing w:val="-10"/>
                <w:sz w:val="27"/>
                <w:szCs w:val="27"/>
              </w:rPr>
              <w:t>.</w:t>
            </w:r>
            <w:r w:rsidRPr="00BF5ACA">
              <w:rPr>
                <w:rFonts w:eastAsia="標楷體" w:cs="新細明體"/>
                <w:spacing w:val="-10"/>
                <w:sz w:val="27"/>
                <w:szCs w:val="27"/>
              </w:rPr>
              <w:t xml:space="preserve"> </w:t>
            </w:r>
            <w:r w:rsidRPr="00BF5ACA">
              <w:rPr>
                <w:rFonts w:eastAsia="標楷體" w:cs="新細明體" w:hint="eastAsia"/>
                <w:spacing w:val="-10"/>
                <w:sz w:val="27"/>
                <w:szCs w:val="27"/>
              </w:rPr>
              <w:t>家戶每人每月最低生活費</w:t>
            </w:r>
            <w:r w:rsidRPr="00BF5ACA">
              <w:rPr>
                <w:rFonts w:eastAsia="標楷體" w:cs="新細明體" w:hint="eastAsia"/>
                <w:spacing w:val="-10"/>
                <w:sz w:val="27"/>
                <w:szCs w:val="27"/>
              </w:rPr>
              <w:t>(11</w:t>
            </w:r>
            <w:r w:rsidR="009B3042" w:rsidRPr="00BF5ACA">
              <w:rPr>
                <w:rFonts w:eastAsia="標楷體" w:cs="新細明體" w:hint="eastAsia"/>
                <w:spacing w:val="-10"/>
                <w:sz w:val="27"/>
                <w:szCs w:val="27"/>
              </w:rPr>
              <w:t>,</w:t>
            </w:r>
            <w:r w:rsidRPr="00BF5ACA">
              <w:rPr>
                <w:rFonts w:eastAsia="標楷體" w:cs="新細明體" w:hint="eastAsia"/>
                <w:spacing w:val="-10"/>
                <w:sz w:val="27"/>
                <w:szCs w:val="27"/>
              </w:rPr>
              <w:t>648</w:t>
            </w:r>
            <w:r w:rsidRPr="00BF5ACA">
              <w:rPr>
                <w:rFonts w:eastAsia="標楷體" w:cs="新細明體" w:hint="eastAsia"/>
                <w:spacing w:val="-10"/>
                <w:sz w:val="27"/>
                <w:szCs w:val="27"/>
              </w:rPr>
              <w:t>元</w:t>
            </w:r>
            <w:r w:rsidRPr="00BF5ACA">
              <w:rPr>
                <w:rFonts w:eastAsia="標楷體" w:cs="新細明體" w:hint="eastAsia"/>
                <w:spacing w:val="-10"/>
                <w:sz w:val="27"/>
                <w:szCs w:val="27"/>
              </w:rPr>
              <w:t>)</w:t>
            </w:r>
            <w:r w:rsidRPr="00BF5ACA">
              <w:rPr>
                <w:rFonts w:eastAsia="標楷體" w:cs="新細明體" w:hint="eastAsia"/>
                <w:spacing w:val="-10"/>
                <w:sz w:val="27"/>
                <w:szCs w:val="27"/>
              </w:rPr>
              <w:t>介於各縣市基本生活費</w:t>
            </w:r>
            <w:r w:rsidRPr="00BF5ACA">
              <w:rPr>
                <w:rFonts w:eastAsia="標楷體" w:cs="新細明體" w:hint="eastAsia"/>
                <w:spacing w:val="-10"/>
                <w:sz w:val="27"/>
                <w:szCs w:val="27"/>
              </w:rPr>
              <w:t>1.5~2</w:t>
            </w:r>
            <w:r w:rsidRPr="00BF5ACA">
              <w:rPr>
                <w:rFonts w:eastAsia="標楷體" w:cs="新細明體" w:hint="eastAsia"/>
                <w:spacing w:val="-10"/>
                <w:sz w:val="27"/>
                <w:szCs w:val="27"/>
              </w:rPr>
              <w:t>倍</w:t>
            </w:r>
            <w:r w:rsidRPr="00BF5ACA">
              <w:rPr>
                <w:rFonts w:eastAsia="標楷體" w:cs="新細明體" w:hint="eastAsia"/>
                <w:spacing w:val="-10"/>
                <w:sz w:val="27"/>
                <w:szCs w:val="27"/>
              </w:rPr>
              <w:t>(17</w:t>
            </w:r>
            <w:r w:rsidR="0011424C" w:rsidRPr="00BF5ACA">
              <w:rPr>
                <w:rFonts w:eastAsia="標楷體" w:cs="新細明體" w:hint="eastAsia"/>
                <w:spacing w:val="-10"/>
                <w:sz w:val="27"/>
                <w:szCs w:val="27"/>
              </w:rPr>
              <w:t>,</w:t>
            </w:r>
            <w:r w:rsidRPr="00BF5ACA">
              <w:rPr>
                <w:rFonts w:eastAsia="標楷體" w:cs="新細明體" w:hint="eastAsia"/>
                <w:spacing w:val="-10"/>
                <w:sz w:val="27"/>
                <w:szCs w:val="27"/>
              </w:rPr>
              <w:t>472-23</w:t>
            </w:r>
            <w:r w:rsidR="0011424C" w:rsidRPr="00BF5ACA">
              <w:rPr>
                <w:rFonts w:eastAsia="標楷體" w:cs="新細明體" w:hint="eastAsia"/>
                <w:spacing w:val="-10"/>
                <w:sz w:val="27"/>
                <w:szCs w:val="27"/>
              </w:rPr>
              <w:t>,</w:t>
            </w:r>
            <w:r w:rsidRPr="00BF5ACA">
              <w:rPr>
                <w:rFonts w:eastAsia="標楷體" w:cs="新細明體" w:hint="eastAsia"/>
                <w:spacing w:val="-10"/>
                <w:sz w:val="27"/>
                <w:szCs w:val="27"/>
              </w:rPr>
              <w:t>296</w:t>
            </w:r>
            <w:r w:rsidRPr="00BF5ACA">
              <w:rPr>
                <w:rFonts w:eastAsia="標楷體" w:cs="新細明體" w:hint="eastAsia"/>
                <w:spacing w:val="-10"/>
                <w:sz w:val="27"/>
                <w:szCs w:val="27"/>
              </w:rPr>
              <w:t>元</w:t>
            </w:r>
            <w:r w:rsidRPr="00BF5ACA">
              <w:rPr>
                <w:rFonts w:eastAsia="標楷體" w:cs="新細明體" w:hint="eastAsia"/>
                <w:spacing w:val="-10"/>
                <w:sz w:val="27"/>
                <w:szCs w:val="27"/>
              </w:rPr>
              <w:t>)</w:t>
            </w:r>
            <w:proofErr w:type="gramStart"/>
            <w:r w:rsidRPr="00BF5ACA">
              <w:rPr>
                <w:rFonts w:eastAsia="標楷體" w:cs="新細明體" w:hint="eastAsia"/>
                <w:spacing w:val="-10"/>
                <w:sz w:val="27"/>
                <w:szCs w:val="27"/>
              </w:rPr>
              <w:t>之間，</w:t>
            </w:r>
            <w:proofErr w:type="gramEnd"/>
            <w:r w:rsidRPr="00BF5ACA">
              <w:rPr>
                <w:rFonts w:eastAsia="標楷體" w:cs="新細明體" w:hint="eastAsia"/>
                <w:spacing w:val="-10"/>
                <w:sz w:val="27"/>
                <w:szCs w:val="27"/>
              </w:rPr>
              <w:t>可請領</w:t>
            </w:r>
            <w:r w:rsidRPr="00BF5ACA">
              <w:rPr>
                <w:rFonts w:eastAsia="標楷體" w:cs="新細明體" w:hint="eastAsia"/>
                <w:spacing w:val="-10"/>
                <w:sz w:val="27"/>
                <w:szCs w:val="27"/>
              </w:rPr>
              <w:t>1</w:t>
            </w:r>
            <w:r w:rsidRPr="00BF5ACA">
              <w:rPr>
                <w:rFonts w:eastAsia="標楷體" w:cs="新細明體" w:hint="eastAsia"/>
                <w:spacing w:val="-10"/>
                <w:sz w:val="27"/>
                <w:szCs w:val="27"/>
              </w:rPr>
              <w:t>萬元紓困金。</w:t>
            </w:r>
          </w:p>
        </w:tc>
        <w:tc>
          <w:tcPr>
            <w:tcW w:w="1558" w:type="dxa"/>
            <w:shd w:val="clear" w:color="auto" w:fill="auto"/>
          </w:tcPr>
          <w:p w:rsidR="001643E6" w:rsidRPr="00BF5ACA" w:rsidRDefault="001643E6" w:rsidP="00DD50C3">
            <w:pPr>
              <w:spacing w:line="284" w:lineRule="exact"/>
              <w:ind w:leftChars="0" w:left="0" w:firstLineChars="0" w:firstLine="0"/>
              <w:rPr>
                <w:rFonts w:eastAsia="標楷體" w:cs="新細明體"/>
                <w:spacing w:val="-10"/>
                <w:sz w:val="27"/>
                <w:szCs w:val="27"/>
              </w:rPr>
            </w:pPr>
            <w:r w:rsidRPr="00BF5ACA">
              <w:rPr>
                <w:rFonts w:eastAsia="標楷體" w:cs="新細明體"/>
                <w:spacing w:val="-10"/>
                <w:sz w:val="27"/>
                <w:szCs w:val="27"/>
              </w:rPr>
              <w:t>1.</w:t>
            </w:r>
            <w:r w:rsidRPr="00BF5ACA">
              <w:rPr>
                <w:rFonts w:eastAsia="標楷體" w:cs="新細明體" w:hint="eastAsia"/>
                <w:spacing w:val="-10"/>
                <w:sz w:val="27"/>
                <w:szCs w:val="27"/>
              </w:rPr>
              <w:t>原有工作，因</w:t>
            </w:r>
            <w:proofErr w:type="gramStart"/>
            <w:r w:rsidRPr="00BF5ACA">
              <w:rPr>
                <w:rFonts w:eastAsia="標楷體" w:cs="新細明體" w:hint="eastAsia"/>
                <w:spacing w:val="-10"/>
                <w:sz w:val="27"/>
                <w:szCs w:val="27"/>
              </w:rPr>
              <w:t>疫</w:t>
            </w:r>
            <w:proofErr w:type="gramEnd"/>
            <w:r w:rsidRPr="00BF5ACA">
              <w:rPr>
                <w:rFonts w:eastAsia="標楷體" w:cs="新細明體" w:hint="eastAsia"/>
                <w:spacing w:val="-10"/>
                <w:sz w:val="27"/>
                <w:szCs w:val="27"/>
              </w:rPr>
              <w:t>情請假或無法從事工作（含雖有工作但每月工作收入減少），致家庭生計受困。</w:t>
            </w:r>
          </w:p>
          <w:p w:rsidR="001643E6" w:rsidRPr="00BF5ACA" w:rsidRDefault="001643E6" w:rsidP="00DD50C3">
            <w:pPr>
              <w:spacing w:line="284" w:lineRule="exact"/>
              <w:ind w:leftChars="0" w:left="0" w:firstLineChars="0" w:firstLine="0"/>
              <w:rPr>
                <w:rFonts w:eastAsia="標楷體" w:cs="新細明體"/>
                <w:spacing w:val="-10"/>
                <w:sz w:val="27"/>
                <w:szCs w:val="27"/>
              </w:rPr>
            </w:pPr>
            <w:r w:rsidRPr="00BF5ACA">
              <w:rPr>
                <w:rFonts w:eastAsia="標楷體"/>
                <w:spacing w:val="-10"/>
                <w:sz w:val="27"/>
                <w:szCs w:val="27"/>
                <w:shd w:val="clear" w:color="auto" w:fill="FFFFFF"/>
              </w:rPr>
              <w:t>2.</w:t>
            </w:r>
            <w:r w:rsidRPr="00BF5ACA">
              <w:rPr>
                <w:rFonts w:eastAsia="標楷體" w:hint="eastAsia"/>
                <w:spacing w:val="-10"/>
                <w:sz w:val="27"/>
                <w:szCs w:val="27"/>
                <w:shd w:val="clear" w:color="auto" w:fill="FFFFFF"/>
              </w:rPr>
              <w:t>有工作但未加保軍、公、教、</w:t>
            </w:r>
            <w:proofErr w:type="gramStart"/>
            <w:r w:rsidRPr="00BF5ACA">
              <w:rPr>
                <w:rFonts w:eastAsia="標楷體" w:hint="eastAsia"/>
                <w:spacing w:val="-10"/>
                <w:sz w:val="27"/>
                <w:szCs w:val="27"/>
                <w:shd w:val="clear" w:color="auto" w:fill="FFFFFF"/>
              </w:rPr>
              <w:t>勞</w:t>
            </w:r>
            <w:proofErr w:type="gramEnd"/>
            <w:r w:rsidRPr="00BF5ACA">
              <w:rPr>
                <w:rFonts w:eastAsia="標楷體" w:hint="eastAsia"/>
                <w:spacing w:val="-10"/>
                <w:sz w:val="27"/>
                <w:szCs w:val="27"/>
                <w:shd w:val="clear" w:color="auto" w:fill="FFFFFF"/>
              </w:rPr>
              <w:t>、農保者共約</w:t>
            </w:r>
            <w:r w:rsidRPr="00BF5ACA">
              <w:rPr>
                <w:rFonts w:eastAsia="標楷體" w:hint="eastAsia"/>
                <w:spacing w:val="-10"/>
                <w:sz w:val="27"/>
                <w:szCs w:val="27"/>
                <w:shd w:val="clear" w:color="auto" w:fill="FFFFFF"/>
              </w:rPr>
              <w:t>34</w:t>
            </w:r>
            <w:r w:rsidRPr="00BF5ACA">
              <w:rPr>
                <w:rFonts w:eastAsia="標楷體" w:hint="eastAsia"/>
                <w:spacing w:val="-10"/>
                <w:sz w:val="27"/>
                <w:szCs w:val="27"/>
                <w:shd w:val="clear" w:color="auto" w:fill="FFFFFF"/>
              </w:rPr>
              <w:t>萬人，像是賣玉蘭花、流動攤商、個人接案、舉廣告牌者，都可在排富情況下發放</w:t>
            </w:r>
            <w:r w:rsidRPr="00BF5ACA">
              <w:rPr>
                <w:rFonts w:eastAsia="標楷體" w:hint="eastAsia"/>
                <w:spacing w:val="-10"/>
                <w:sz w:val="27"/>
                <w:szCs w:val="27"/>
                <w:shd w:val="clear" w:color="auto" w:fill="FFFFFF"/>
              </w:rPr>
              <w:t>1</w:t>
            </w:r>
            <w:r w:rsidRPr="00BF5ACA">
              <w:rPr>
                <w:rFonts w:eastAsia="標楷體" w:hint="eastAsia"/>
                <w:spacing w:val="-10"/>
                <w:sz w:val="27"/>
                <w:szCs w:val="27"/>
                <w:shd w:val="clear" w:color="auto" w:fill="FFFFFF"/>
              </w:rPr>
              <w:t>萬元。條件是家戶平均所得高於各縣市基本生活費</w:t>
            </w:r>
            <w:r w:rsidRPr="00BF5ACA">
              <w:rPr>
                <w:rFonts w:eastAsia="標楷體" w:hint="eastAsia"/>
                <w:spacing w:val="-10"/>
                <w:sz w:val="27"/>
                <w:szCs w:val="27"/>
                <w:shd w:val="clear" w:color="auto" w:fill="FFFFFF"/>
              </w:rPr>
              <w:t>1.5</w:t>
            </w:r>
            <w:r w:rsidRPr="00BF5ACA">
              <w:rPr>
                <w:rFonts w:eastAsia="標楷體" w:hint="eastAsia"/>
                <w:spacing w:val="-10"/>
                <w:sz w:val="27"/>
                <w:szCs w:val="27"/>
                <w:shd w:val="clear" w:color="auto" w:fill="FFFFFF"/>
              </w:rPr>
              <w:t>倍低於</w:t>
            </w:r>
            <w:r w:rsidRPr="00BF5ACA">
              <w:rPr>
                <w:rFonts w:eastAsia="標楷體" w:hint="eastAsia"/>
                <w:spacing w:val="-10"/>
                <w:sz w:val="27"/>
                <w:szCs w:val="27"/>
                <w:shd w:val="clear" w:color="auto" w:fill="FFFFFF"/>
              </w:rPr>
              <w:t>2</w:t>
            </w:r>
            <w:r w:rsidRPr="00BF5ACA">
              <w:rPr>
                <w:rFonts w:eastAsia="標楷體" w:hint="eastAsia"/>
                <w:spacing w:val="-10"/>
                <w:sz w:val="27"/>
                <w:szCs w:val="27"/>
                <w:shd w:val="clear" w:color="auto" w:fill="FFFFFF"/>
              </w:rPr>
              <w:t>倍者。</w:t>
            </w:r>
          </w:p>
        </w:tc>
        <w:tc>
          <w:tcPr>
            <w:tcW w:w="1952" w:type="dxa"/>
            <w:gridSpan w:val="3"/>
            <w:shd w:val="clear" w:color="auto" w:fill="auto"/>
            <w:noWrap/>
          </w:tcPr>
          <w:p w:rsidR="001643E6" w:rsidRPr="00BF5ACA" w:rsidRDefault="001643E6" w:rsidP="00DD50C3">
            <w:pPr>
              <w:spacing w:line="284" w:lineRule="exact"/>
              <w:ind w:leftChars="0" w:left="0" w:firstLineChars="0" w:firstLine="0"/>
              <w:rPr>
                <w:rFonts w:eastAsia="標楷體" w:cs="新細明體"/>
                <w:spacing w:val="-10"/>
                <w:sz w:val="27"/>
                <w:szCs w:val="27"/>
              </w:rPr>
            </w:pPr>
            <w:r w:rsidRPr="00BF5ACA">
              <w:rPr>
                <w:rFonts w:eastAsia="標楷體" w:cs="新細明體" w:hint="eastAsia"/>
                <w:spacing w:val="-10"/>
                <w:sz w:val="27"/>
                <w:szCs w:val="27"/>
              </w:rPr>
              <w:t>1.</w:t>
            </w:r>
            <w:r w:rsidRPr="00BF5ACA">
              <w:rPr>
                <w:rFonts w:eastAsia="標楷體" w:cs="新細明體" w:hint="eastAsia"/>
                <w:spacing w:val="-10"/>
                <w:sz w:val="27"/>
                <w:szCs w:val="27"/>
              </w:rPr>
              <w:t>家戶每人每月基本生活費</w:t>
            </w:r>
            <w:r w:rsidRPr="00BF5ACA">
              <w:rPr>
                <w:rFonts w:eastAsia="標楷體" w:cs="新細明體" w:hint="eastAsia"/>
                <w:spacing w:val="-10"/>
                <w:sz w:val="27"/>
                <w:szCs w:val="27"/>
              </w:rPr>
              <w:t>1.5</w:t>
            </w:r>
            <w:r w:rsidRPr="00BF5ACA">
              <w:rPr>
                <w:rFonts w:eastAsia="標楷體" w:cs="新細明體" w:hint="eastAsia"/>
                <w:spacing w:val="-10"/>
                <w:sz w:val="27"/>
                <w:szCs w:val="27"/>
              </w:rPr>
              <w:t>倍</w:t>
            </w:r>
            <w:r w:rsidRPr="00BF5ACA">
              <w:rPr>
                <w:rFonts w:eastAsia="標楷體" w:cs="新細明體" w:hint="eastAsia"/>
                <w:spacing w:val="-10"/>
                <w:sz w:val="27"/>
                <w:szCs w:val="27"/>
              </w:rPr>
              <w:t>(17</w:t>
            </w:r>
            <w:r w:rsidR="009039B3" w:rsidRPr="00BF5ACA">
              <w:rPr>
                <w:rFonts w:eastAsia="標楷體" w:cs="新細明體" w:hint="eastAsia"/>
                <w:spacing w:val="-10"/>
                <w:sz w:val="27"/>
                <w:szCs w:val="27"/>
              </w:rPr>
              <w:t>,</w:t>
            </w:r>
            <w:r w:rsidRPr="00BF5ACA">
              <w:rPr>
                <w:rFonts w:eastAsia="標楷體" w:cs="新細明體" w:hint="eastAsia"/>
                <w:spacing w:val="-10"/>
                <w:sz w:val="27"/>
                <w:szCs w:val="27"/>
              </w:rPr>
              <w:t>472</w:t>
            </w:r>
            <w:r w:rsidRPr="00BF5ACA">
              <w:rPr>
                <w:rFonts w:eastAsia="標楷體" w:cs="新細明體" w:hint="eastAsia"/>
                <w:spacing w:val="-10"/>
                <w:sz w:val="27"/>
                <w:szCs w:val="27"/>
              </w:rPr>
              <w:t>元</w:t>
            </w:r>
            <w:r w:rsidRPr="00BF5ACA">
              <w:rPr>
                <w:rFonts w:eastAsia="標楷體" w:cs="新細明體" w:hint="eastAsia"/>
                <w:spacing w:val="-10"/>
                <w:sz w:val="27"/>
                <w:szCs w:val="27"/>
              </w:rPr>
              <w:t>)</w:t>
            </w:r>
            <w:r w:rsidRPr="00BF5ACA">
              <w:rPr>
                <w:rFonts w:eastAsia="標楷體" w:cs="新細明體" w:hint="eastAsia"/>
                <w:spacing w:val="-10"/>
                <w:sz w:val="27"/>
                <w:szCs w:val="27"/>
              </w:rPr>
              <w:t>，可請</w:t>
            </w:r>
            <w:r w:rsidRPr="00BF5ACA">
              <w:rPr>
                <w:rFonts w:eastAsia="標楷體" w:cs="新細明體" w:hint="eastAsia"/>
                <w:spacing w:val="-10"/>
                <w:sz w:val="27"/>
                <w:szCs w:val="27"/>
              </w:rPr>
              <w:t>1~3</w:t>
            </w:r>
            <w:r w:rsidRPr="00BF5ACA">
              <w:rPr>
                <w:rFonts w:eastAsia="標楷體" w:cs="新細明體" w:hint="eastAsia"/>
                <w:spacing w:val="-10"/>
                <w:sz w:val="27"/>
                <w:szCs w:val="27"/>
              </w:rPr>
              <w:t>萬元。</w:t>
            </w:r>
          </w:p>
          <w:p w:rsidR="001643E6" w:rsidRPr="00BF5ACA" w:rsidRDefault="001643E6" w:rsidP="00DD50C3">
            <w:pPr>
              <w:spacing w:line="284" w:lineRule="exact"/>
              <w:ind w:leftChars="0" w:left="0" w:firstLineChars="0" w:firstLine="0"/>
              <w:rPr>
                <w:rFonts w:eastAsia="標楷體" w:cs="新細明體"/>
                <w:spacing w:val="-10"/>
                <w:sz w:val="27"/>
                <w:szCs w:val="27"/>
              </w:rPr>
            </w:pPr>
            <w:r w:rsidRPr="00BF5ACA">
              <w:rPr>
                <w:rFonts w:eastAsia="標楷體" w:cs="新細明體" w:hint="eastAsia"/>
                <w:spacing w:val="-10"/>
                <w:sz w:val="27"/>
                <w:szCs w:val="27"/>
              </w:rPr>
              <w:t xml:space="preserve">2. </w:t>
            </w:r>
            <w:r w:rsidRPr="00BF5ACA">
              <w:rPr>
                <w:rFonts w:eastAsia="標楷體" w:cs="新細明體" w:hint="eastAsia"/>
                <w:spacing w:val="-10"/>
                <w:sz w:val="27"/>
                <w:szCs w:val="27"/>
              </w:rPr>
              <w:t>家戶每人每月基本生活費</w:t>
            </w:r>
            <w:r w:rsidRPr="00BF5ACA">
              <w:rPr>
                <w:rFonts w:eastAsia="標楷體" w:cs="新細明體" w:hint="eastAsia"/>
                <w:spacing w:val="-10"/>
                <w:sz w:val="27"/>
                <w:szCs w:val="27"/>
              </w:rPr>
              <w:t>1.5~2</w:t>
            </w:r>
            <w:r w:rsidRPr="00BF5ACA">
              <w:rPr>
                <w:rFonts w:eastAsia="標楷體" w:cs="新細明體" w:hint="eastAsia"/>
                <w:spacing w:val="-10"/>
                <w:sz w:val="27"/>
                <w:szCs w:val="27"/>
              </w:rPr>
              <w:t>倍，可請領</w:t>
            </w:r>
            <w:r w:rsidRPr="00BF5ACA">
              <w:rPr>
                <w:rFonts w:eastAsia="標楷體" w:cs="新細明體" w:hint="eastAsia"/>
                <w:spacing w:val="-10"/>
                <w:sz w:val="27"/>
                <w:szCs w:val="27"/>
              </w:rPr>
              <w:t>1</w:t>
            </w:r>
            <w:r w:rsidRPr="00BF5ACA">
              <w:rPr>
                <w:rFonts w:eastAsia="標楷體" w:cs="新細明體" w:hint="eastAsia"/>
                <w:spacing w:val="-10"/>
                <w:sz w:val="27"/>
                <w:szCs w:val="27"/>
              </w:rPr>
              <w:t>萬元。</w:t>
            </w:r>
          </w:p>
        </w:tc>
        <w:tc>
          <w:tcPr>
            <w:tcW w:w="2157" w:type="dxa"/>
            <w:shd w:val="clear" w:color="auto" w:fill="auto"/>
            <w:noWrap/>
          </w:tcPr>
          <w:p w:rsidR="001643E6" w:rsidRPr="00BF5ACA" w:rsidRDefault="001643E6" w:rsidP="00DD50C3">
            <w:pPr>
              <w:spacing w:line="284" w:lineRule="exact"/>
              <w:ind w:leftChars="0" w:left="0" w:firstLineChars="0" w:firstLine="0"/>
              <w:rPr>
                <w:rFonts w:eastAsia="標楷體" w:cs="新細明體"/>
                <w:spacing w:val="-10"/>
                <w:sz w:val="27"/>
                <w:szCs w:val="27"/>
              </w:rPr>
            </w:pPr>
            <w:r w:rsidRPr="00BF5ACA">
              <w:rPr>
                <w:rFonts w:eastAsia="標楷體" w:cs="新細明體" w:hint="eastAsia"/>
                <w:spacing w:val="-10"/>
                <w:sz w:val="27"/>
                <w:szCs w:val="27"/>
              </w:rPr>
              <w:t>中央目前撥補經費</w:t>
            </w:r>
            <w:r w:rsidRPr="00BF5ACA">
              <w:rPr>
                <w:rFonts w:eastAsia="標楷體" w:cs="新細明體" w:hint="eastAsia"/>
                <w:spacing w:val="-10"/>
                <w:sz w:val="27"/>
                <w:szCs w:val="27"/>
              </w:rPr>
              <w:t>11</w:t>
            </w:r>
            <w:r w:rsidRPr="00BF5ACA">
              <w:rPr>
                <w:rFonts w:eastAsia="標楷體" w:cs="新細明體"/>
                <w:spacing w:val="-10"/>
                <w:sz w:val="27"/>
                <w:szCs w:val="27"/>
              </w:rPr>
              <w:t>0</w:t>
            </w:r>
            <w:r w:rsidRPr="00BF5ACA">
              <w:rPr>
                <w:rFonts w:eastAsia="標楷體" w:cs="新細明體" w:hint="eastAsia"/>
                <w:spacing w:val="-10"/>
                <w:sz w:val="27"/>
                <w:szCs w:val="27"/>
              </w:rPr>
              <w:t>萬元，本縣截至</w:t>
            </w:r>
            <w:r w:rsidRPr="00BF5ACA">
              <w:rPr>
                <w:rFonts w:eastAsia="標楷體" w:cs="新細明體" w:hint="eastAsia"/>
                <w:spacing w:val="-10"/>
                <w:sz w:val="27"/>
                <w:szCs w:val="27"/>
              </w:rPr>
              <w:t>5</w:t>
            </w:r>
            <w:r w:rsidRPr="00BF5ACA">
              <w:rPr>
                <w:rFonts w:eastAsia="標楷體" w:cs="新細明體" w:hint="eastAsia"/>
                <w:spacing w:val="-10"/>
                <w:sz w:val="27"/>
                <w:szCs w:val="27"/>
              </w:rPr>
              <w:t>月</w:t>
            </w:r>
            <w:r w:rsidRPr="00BF5ACA">
              <w:rPr>
                <w:rFonts w:eastAsia="標楷體" w:cs="新細明體"/>
                <w:spacing w:val="-10"/>
                <w:sz w:val="27"/>
                <w:szCs w:val="27"/>
              </w:rPr>
              <w:t>8</w:t>
            </w:r>
            <w:r w:rsidRPr="00BF5ACA">
              <w:rPr>
                <w:rFonts w:eastAsia="標楷體" w:cs="新細明體" w:hint="eastAsia"/>
                <w:spacing w:val="-10"/>
                <w:sz w:val="27"/>
                <w:szCs w:val="27"/>
              </w:rPr>
              <w:t>日申請</w:t>
            </w:r>
            <w:r w:rsidR="00CC6C71" w:rsidRPr="00BF5ACA">
              <w:rPr>
                <w:rFonts w:eastAsia="標楷體" w:cs="新細明體" w:hint="eastAsia"/>
                <w:spacing w:val="-10"/>
                <w:sz w:val="27"/>
                <w:szCs w:val="27"/>
              </w:rPr>
              <w:t>62</w:t>
            </w:r>
            <w:r w:rsidRPr="00BF5ACA">
              <w:rPr>
                <w:rFonts w:eastAsia="標楷體" w:cs="新細明體" w:hint="eastAsia"/>
                <w:spacing w:val="-10"/>
                <w:sz w:val="27"/>
                <w:szCs w:val="27"/>
              </w:rPr>
              <w:t>案。</w:t>
            </w:r>
          </w:p>
          <w:p w:rsidR="001643E6" w:rsidRPr="00BF5ACA" w:rsidRDefault="001643E6" w:rsidP="00DD50C3">
            <w:pPr>
              <w:spacing w:line="284" w:lineRule="exact"/>
              <w:ind w:leftChars="0" w:left="390" w:hanging="390"/>
              <w:rPr>
                <w:rFonts w:eastAsia="標楷體" w:cs="新細明體"/>
                <w:spacing w:val="-10"/>
                <w:sz w:val="27"/>
                <w:szCs w:val="27"/>
              </w:rPr>
            </w:pPr>
          </w:p>
        </w:tc>
      </w:tr>
      <w:tr w:rsidR="00527F24" w:rsidRPr="00950857" w:rsidTr="009D16A4">
        <w:trPr>
          <w:trHeight w:val="5530"/>
        </w:trPr>
        <w:tc>
          <w:tcPr>
            <w:tcW w:w="709" w:type="dxa"/>
          </w:tcPr>
          <w:p w:rsidR="001643E6" w:rsidRPr="00E9640C" w:rsidRDefault="001643E6" w:rsidP="00E9640C">
            <w:pPr>
              <w:spacing w:line="270" w:lineRule="exact"/>
              <w:ind w:left="645" w:hanging="405"/>
              <w:rPr>
                <w:rFonts w:eastAsia="標楷體" w:cs="新細明體"/>
                <w:spacing w:val="-10"/>
                <w:sz w:val="28"/>
                <w:szCs w:val="28"/>
              </w:rPr>
            </w:pPr>
            <w:r w:rsidRPr="00E9640C">
              <w:rPr>
                <w:rFonts w:eastAsia="標楷體" w:cs="新細明體" w:hint="eastAsia"/>
                <w:spacing w:val="-10"/>
                <w:sz w:val="28"/>
                <w:szCs w:val="28"/>
              </w:rPr>
              <w:lastRenderedPageBreak/>
              <w:t>三</w:t>
            </w:r>
          </w:p>
        </w:tc>
        <w:tc>
          <w:tcPr>
            <w:tcW w:w="2133" w:type="dxa"/>
            <w:shd w:val="clear" w:color="auto" w:fill="auto"/>
          </w:tcPr>
          <w:p w:rsidR="001643E6" w:rsidRPr="00E9640C" w:rsidRDefault="001643E6" w:rsidP="00E9640C">
            <w:pPr>
              <w:spacing w:line="270" w:lineRule="exact"/>
              <w:ind w:leftChars="0" w:left="375" w:hanging="375"/>
              <w:rPr>
                <w:rFonts w:eastAsia="標楷體" w:cs="新細明體"/>
                <w:spacing w:val="-10"/>
                <w:sz w:val="26"/>
                <w:szCs w:val="26"/>
              </w:rPr>
            </w:pPr>
            <w:r w:rsidRPr="00E9640C">
              <w:rPr>
                <w:rFonts w:eastAsia="標楷體" w:cs="新細明體" w:hint="eastAsia"/>
                <w:spacing w:val="-10"/>
                <w:sz w:val="26"/>
                <w:szCs w:val="26"/>
              </w:rPr>
              <w:t>弱勢補助</w:t>
            </w:r>
          </w:p>
        </w:tc>
        <w:tc>
          <w:tcPr>
            <w:tcW w:w="2123" w:type="dxa"/>
          </w:tcPr>
          <w:p w:rsidR="001643E6" w:rsidRPr="00E9640C" w:rsidRDefault="001643E6" w:rsidP="00E9640C">
            <w:pPr>
              <w:spacing w:line="270" w:lineRule="exact"/>
              <w:ind w:leftChars="0" w:left="0" w:firstLineChars="0" w:firstLine="0"/>
              <w:rPr>
                <w:rFonts w:eastAsia="標楷體" w:cs="新細明體"/>
                <w:spacing w:val="-10"/>
                <w:sz w:val="26"/>
                <w:szCs w:val="26"/>
              </w:rPr>
            </w:pPr>
            <w:r w:rsidRPr="00E9640C">
              <w:rPr>
                <w:rFonts w:eastAsia="標楷體" w:cs="新細明體" w:hint="eastAsia"/>
                <w:spacing w:val="-10"/>
                <w:sz w:val="26"/>
                <w:szCs w:val="26"/>
              </w:rPr>
              <w:t>1.</w:t>
            </w:r>
            <w:r w:rsidRPr="00E9640C">
              <w:rPr>
                <w:rFonts w:eastAsia="標楷體" w:cs="新細明體" w:hint="eastAsia"/>
                <w:spacing w:val="-10"/>
                <w:sz w:val="26"/>
                <w:szCs w:val="26"/>
              </w:rPr>
              <w:t>身心障礙者生活補助</w:t>
            </w:r>
          </w:p>
          <w:p w:rsidR="001643E6" w:rsidRPr="00E9640C" w:rsidRDefault="001643E6" w:rsidP="00E9640C">
            <w:pPr>
              <w:spacing w:line="270" w:lineRule="exact"/>
              <w:ind w:leftChars="0" w:left="0" w:firstLineChars="0" w:firstLine="0"/>
              <w:rPr>
                <w:rFonts w:eastAsia="標楷體" w:cs="新細明體"/>
                <w:spacing w:val="-10"/>
                <w:sz w:val="26"/>
                <w:szCs w:val="26"/>
              </w:rPr>
            </w:pPr>
            <w:r w:rsidRPr="00E9640C">
              <w:rPr>
                <w:rFonts w:eastAsia="標楷體" w:cs="新細明體" w:hint="eastAsia"/>
                <w:spacing w:val="-10"/>
                <w:sz w:val="26"/>
                <w:szCs w:val="26"/>
              </w:rPr>
              <w:t>2.</w:t>
            </w:r>
            <w:r w:rsidRPr="00E9640C">
              <w:rPr>
                <w:rFonts w:eastAsia="標楷體" w:cs="新細明體" w:hint="eastAsia"/>
                <w:spacing w:val="-10"/>
                <w:sz w:val="26"/>
                <w:szCs w:val="26"/>
              </w:rPr>
              <w:t>中低收入老人生活津貼</w:t>
            </w:r>
          </w:p>
          <w:p w:rsidR="001643E6" w:rsidRPr="00E9640C" w:rsidRDefault="001643E6" w:rsidP="00E9640C">
            <w:pPr>
              <w:spacing w:line="270" w:lineRule="exact"/>
              <w:ind w:leftChars="0" w:left="0" w:firstLineChars="0" w:firstLine="0"/>
              <w:rPr>
                <w:rFonts w:eastAsia="標楷體" w:cs="新細明體"/>
                <w:spacing w:val="-10"/>
                <w:sz w:val="26"/>
                <w:szCs w:val="26"/>
              </w:rPr>
            </w:pPr>
            <w:r w:rsidRPr="00E9640C">
              <w:rPr>
                <w:rFonts w:eastAsia="標楷體" w:cs="新細明體" w:hint="eastAsia"/>
                <w:spacing w:val="-10"/>
                <w:sz w:val="26"/>
                <w:szCs w:val="26"/>
              </w:rPr>
              <w:t>3.</w:t>
            </w:r>
            <w:r w:rsidRPr="00E9640C">
              <w:rPr>
                <w:rFonts w:eastAsia="標楷體" w:cs="新細明體" w:hint="eastAsia"/>
                <w:spacing w:val="-10"/>
                <w:sz w:val="26"/>
                <w:szCs w:val="26"/>
              </w:rPr>
              <w:t>弱勢兒童及少年生活扶助</w:t>
            </w:r>
          </w:p>
          <w:p w:rsidR="001643E6" w:rsidRPr="00E9640C" w:rsidRDefault="001643E6" w:rsidP="00E9640C">
            <w:pPr>
              <w:spacing w:line="270" w:lineRule="exact"/>
              <w:ind w:leftChars="0" w:left="0" w:firstLineChars="0" w:firstLine="0"/>
              <w:rPr>
                <w:rFonts w:eastAsia="標楷體" w:cs="新細明體"/>
                <w:spacing w:val="-10"/>
                <w:sz w:val="26"/>
                <w:szCs w:val="26"/>
              </w:rPr>
            </w:pPr>
            <w:r w:rsidRPr="00E9640C">
              <w:rPr>
                <w:rFonts w:eastAsia="標楷體" w:cs="新細明體" w:hint="eastAsia"/>
                <w:spacing w:val="-10"/>
                <w:sz w:val="26"/>
                <w:szCs w:val="26"/>
              </w:rPr>
              <w:t>4.</w:t>
            </w:r>
            <w:r w:rsidRPr="00E9640C">
              <w:rPr>
                <w:rFonts w:eastAsia="標楷體" w:cs="新細明體" w:hint="eastAsia"/>
                <w:spacing w:val="-10"/>
                <w:sz w:val="26"/>
                <w:szCs w:val="26"/>
              </w:rPr>
              <w:t>弱勢家庭兒童及少年緊急生活扶助</w:t>
            </w:r>
          </w:p>
          <w:p w:rsidR="001643E6" w:rsidRPr="00E9640C" w:rsidRDefault="001643E6" w:rsidP="00E9640C">
            <w:pPr>
              <w:spacing w:line="270" w:lineRule="exact"/>
              <w:ind w:leftChars="0" w:left="0" w:firstLineChars="0" w:firstLine="0"/>
              <w:rPr>
                <w:rFonts w:eastAsia="標楷體" w:cs="新細明體"/>
                <w:spacing w:val="-10"/>
                <w:sz w:val="26"/>
                <w:szCs w:val="26"/>
              </w:rPr>
            </w:pPr>
            <w:r w:rsidRPr="00E9640C">
              <w:rPr>
                <w:rFonts w:eastAsia="標楷體" w:cs="新細明體" w:hint="eastAsia"/>
                <w:spacing w:val="-10"/>
                <w:sz w:val="26"/>
                <w:szCs w:val="26"/>
              </w:rPr>
              <w:t>5.</w:t>
            </w:r>
            <w:r w:rsidRPr="00E9640C">
              <w:rPr>
                <w:rFonts w:eastAsia="標楷體" w:cs="新細明體" w:hint="eastAsia"/>
                <w:spacing w:val="-10"/>
                <w:sz w:val="26"/>
                <w:szCs w:val="26"/>
              </w:rPr>
              <w:t>低收入戶兒童生活補助</w:t>
            </w:r>
          </w:p>
          <w:p w:rsidR="001643E6" w:rsidRPr="00E9640C" w:rsidRDefault="001643E6" w:rsidP="00E9640C">
            <w:pPr>
              <w:spacing w:line="270" w:lineRule="exact"/>
              <w:ind w:leftChars="0" w:left="0" w:firstLineChars="0" w:firstLine="0"/>
              <w:rPr>
                <w:rFonts w:eastAsia="標楷體" w:cs="新細明體"/>
                <w:spacing w:val="-10"/>
                <w:sz w:val="26"/>
                <w:szCs w:val="26"/>
              </w:rPr>
            </w:pPr>
            <w:r w:rsidRPr="00E9640C">
              <w:rPr>
                <w:rFonts w:eastAsia="標楷體" w:cs="新細明體" w:hint="eastAsia"/>
                <w:spacing w:val="-10"/>
                <w:sz w:val="26"/>
                <w:szCs w:val="26"/>
              </w:rPr>
              <w:t>6.</w:t>
            </w:r>
            <w:r w:rsidRPr="00E9640C">
              <w:rPr>
                <w:rFonts w:eastAsia="標楷體" w:cs="新細明體" w:hint="eastAsia"/>
                <w:spacing w:val="-10"/>
                <w:sz w:val="26"/>
                <w:szCs w:val="26"/>
              </w:rPr>
              <w:t>低收入戶就學生活補助</w:t>
            </w:r>
          </w:p>
          <w:p w:rsidR="001643E6" w:rsidRPr="00E9640C" w:rsidRDefault="001643E6" w:rsidP="00E9640C">
            <w:pPr>
              <w:spacing w:line="270" w:lineRule="exact"/>
              <w:ind w:leftChars="0" w:left="0" w:firstLineChars="0" w:firstLine="0"/>
              <w:rPr>
                <w:rFonts w:eastAsia="標楷體" w:cs="新細明體"/>
                <w:spacing w:val="-10"/>
                <w:sz w:val="26"/>
                <w:szCs w:val="26"/>
              </w:rPr>
            </w:pPr>
            <w:r w:rsidRPr="00E9640C">
              <w:rPr>
                <w:rFonts w:eastAsia="標楷體" w:cs="新細明體" w:hint="eastAsia"/>
                <w:spacing w:val="-10"/>
                <w:sz w:val="26"/>
                <w:szCs w:val="26"/>
              </w:rPr>
              <w:t>7.</w:t>
            </w:r>
            <w:r w:rsidRPr="00E9640C">
              <w:rPr>
                <w:rFonts w:eastAsia="標楷體" w:cs="新細明體" w:hint="eastAsia"/>
                <w:spacing w:val="-10"/>
                <w:sz w:val="26"/>
                <w:szCs w:val="26"/>
              </w:rPr>
              <w:t>特殊境遇家庭子女生活津貼或教育補助及經政府</w:t>
            </w:r>
            <w:proofErr w:type="gramStart"/>
            <w:r w:rsidRPr="00E9640C">
              <w:rPr>
                <w:rFonts w:eastAsia="標楷體" w:cs="新細明體" w:hint="eastAsia"/>
                <w:spacing w:val="-10"/>
                <w:sz w:val="26"/>
                <w:szCs w:val="26"/>
              </w:rPr>
              <w:t>列冊且未</w:t>
            </w:r>
            <w:proofErr w:type="gramEnd"/>
            <w:r w:rsidRPr="00E9640C">
              <w:rPr>
                <w:rFonts w:eastAsia="標楷體" w:cs="新細明體" w:hint="eastAsia"/>
                <w:spacing w:val="-10"/>
                <w:sz w:val="26"/>
                <w:szCs w:val="26"/>
              </w:rPr>
              <w:t>領取前列各項補助之低收入戶及中低收入戶兒童與少年，中低收入戶及弱勢民眾</w:t>
            </w:r>
          </w:p>
        </w:tc>
        <w:tc>
          <w:tcPr>
            <w:tcW w:w="1558" w:type="dxa"/>
            <w:shd w:val="clear" w:color="auto" w:fill="auto"/>
          </w:tcPr>
          <w:p w:rsidR="001643E6" w:rsidRPr="00AD57B5" w:rsidRDefault="001643E6" w:rsidP="00E9640C">
            <w:pPr>
              <w:spacing w:line="270" w:lineRule="exact"/>
              <w:ind w:leftChars="0" w:left="0" w:firstLineChars="0" w:firstLine="0"/>
              <w:rPr>
                <w:rFonts w:eastAsia="標楷體" w:cs="新細明體"/>
                <w:spacing w:val="-10"/>
                <w:sz w:val="27"/>
                <w:szCs w:val="27"/>
              </w:rPr>
            </w:pPr>
            <w:r w:rsidRPr="00AD57B5">
              <w:rPr>
                <w:rFonts w:eastAsia="標楷體" w:cs="新細明體" w:hint="eastAsia"/>
                <w:spacing w:val="-10"/>
                <w:sz w:val="27"/>
                <w:szCs w:val="27"/>
              </w:rPr>
              <w:t>列冊對象人員</w:t>
            </w:r>
          </w:p>
        </w:tc>
        <w:tc>
          <w:tcPr>
            <w:tcW w:w="1952" w:type="dxa"/>
            <w:gridSpan w:val="3"/>
            <w:shd w:val="clear" w:color="auto" w:fill="auto"/>
            <w:noWrap/>
          </w:tcPr>
          <w:p w:rsidR="001643E6" w:rsidRPr="00AD57B5" w:rsidRDefault="001643E6" w:rsidP="00BF5ACA">
            <w:pPr>
              <w:spacing w:line="270" w:lineRule="exact"/>
              <w:ind w:leftChars="0" w:left="0" w:rightChars="50" w:right="120" w:firstLineChars="0" w:firstLine="0"/>
              <w:jc w:val="left"/>
              <w:rPr>
                <w:rFonts w:eastAsia="標楷體" w:cs="新細明體"/>
                <w:sz w:val="27"/>
                <w:szCs w:val="27"/>
              </w:rPr>
            </w:pPr>
            <w:r w:rsidRPr="00AD57B5">
              <w:rPr>
                <w:rFonts w:eastAsia="標楷體" w:cs="新細明體" w:hint="eastAsia"/>
                <w:sz w:val="27"/>
                <w:szCs w:val="27"/>
              </w:rPr>
              <w:t>每人每月</w:t>
            </w:r>
            <w:r w:rsidRPr="00AD57B5">
              <w:rPr>
                <w:rFonts w:eastAsia="標楷體" w:cs="新細明體" w:hint="eastAsia"/>
                <w:sz w:val="27"/>
                <w:szCs w:val="27"/>
              </w:rPr>
              <w:t>1</w:t>
            </w:r>
            <w:r w:rsidR="003F2D4F" w:rsidRPr="00AD57B5">
              <w:rPr>
                <w:rFonts w:eastAsia="標楷體" w:cs="新細明體" w:hint="eastAsia"/>
                <w:sz w:val="27"/>
                <w:szCs w:val="27"/>
              </w:rPr>
              <w:t>,</w:t>
            </w:r>
            <w:r w:rsidRPr="00AD57B5">
              <w:rPr>
                <w:rFonts w:eastAsia="標楷體" w:cs="新細明體" w:hint="eastAsia"/>
                <w:sz w:val="27"/>
                <w:szCs w:val="27"/>
              </w:rPr>
              <w:t>500</w:t>
            </w:r>
            <w:r w:rsidRPr="00AD57B5">
              <w:rPr>
                <w:rFonts w:eastAsia="標楷體" w:cs="新細明體" w:hint="eastAsia"/>
                <w:sz w:val="27"/>
                <w:szCs w:val="27"/>
              </w:rPr>
              <w:t>元</w:t>
            </w:r>
            <w:r w:rsidRPr="00AD57B5">
              <w:rPr>
                <w:rFonts w:eastAsia="標楷體" w:cs="新細明體" w:hint="eastAsia"/>
                <w:sz w:val="27"/>
                <w:szCs w:val="27"/>
              </w:rPr>
              <w:t>(3</w:t>
            </w:r>
            <w:r w:rsidRPr="00AD57B5">
              <w:rPr>
                <w:rFonts w:eastAsia="標楷體" w:cs="新細明體" w:hint="eastAsia"/>
                <w:sz w:val="27"/>
                <w:szCs w:val="27"/>
              </w:rPr>
              <w:t>個月</w:t>
            </w:r>
            <w:r w:rsidRPr="00AD57B5">
              <w:rPr>
                <w:rFonts w:eastAsia="標楷體" w:cs="新細明體" w:hint="eastAsia"/>
                <w:sz w:val="27"/>
                <w:szCs w:val="27"/>
              </w:rPr>
              <w:t>)</w:t>
            </w:r>
          </w:p>
        </w:tc>
        <w:tc>
          <w:tcPr>
            <w:tcW w:w="2157" w:type="dxa"/>
            <w:shd w:val="clear" w:color="auto" w:fill="auto"/>
            <w:noWrap/>
          </w:tcPr>
          <w:p w:rsidR="001643E6" w:rsidRPr="00AD57B5" w:rsidRDefault="001643E6" w:rsidP="00E9640C">
            <w:pPr>
              <w:spacing w:line="270" w:lineRule="exact"/>
              <w:ind w:leftChars="0" w:left="0" w:firstLineChars="0" w:firstLine="0"/>
              <w:rPr>
                <w:rFonts w:eastAsia="標楷體" w:cs="新細明體"/>
                <w:spacing w:val="-10"/>
                <w:sz w:val="27"/>
                <w:szCs w:val="27"/>
              </w:rPr>
            </w:pPr>
            <w:r w:rsidRPr="00AD57B5">
              <w:rPr>
                <w:rFonts w:eastAsia="標楷體" w:cs="新細明體" w:hint="eastAsia"/>
                <w:spacing w:val="-10"/>
                <w:sz w:val="27"/>
                <w:szCs w:val="27"/>
              </w:rPr>
              <w:t>總計執行</w:t>
            </w:r>
            <w:r w:rsidRPr="00AD57B5">
              <w:rPr>
                <w:rFonts w:eastAsia="標楷體" w:cs="新細明體" w:hint="eastAsia"/>
                <w:spacing w:val="-10"/>
                <w:sz w:val="27"/>
                <w:szCs w:val="27"/>
              </w:rPr>
              <w:t>4</w:t>
            </w:r>
            <w:r w:rsidR="003E6AC8" w:rsidRPr="00AD57B5">
              <w:rPr>
                <w:rFonts w:eastAsia="標楷體" w:cs="新細明體" w:hint="eastAsia"/>
                <w:spacing w:val="-10"/>
                <w:sz w:val="27"/>
                <w:szCs w:val="27"/>
              </w:rPr>
              <w:t>-</w:t>
            </w:r>
            <w:r w:rsidRPr="00AD57B5">
              <w:rPr>
                <w:rFonts w:eastAsia="標楷體" w:cs="新細明體" w:hint="eastAsia"/>
                <w:spacing w:val="-10"/>
                <w:sz w:val="27"/>
                <w:szCs w:val="27"/>
              </w:rPr>
              <w:t>5</w:t>
            </w:r>
            <w:r w:rsidRPr="00AD57B5">
              <w:rPr>
                <w:rFonts w:eastAsia="標楷體" w:cs="新細明體" w:hint="eastAsia"/>
                <w:spacing w:val="-10"/>
                <w:sz w:val="27"/>
                <w:szCs w:val="27"/>
              </w:rPr>
              <w:t>月累計人數</w:t>
            </w:r>
            <w:r w:rsidRPr="00AD57B5">
              <w:rPr>
                <w:rFonts w:eastAsia="標楷體" w:cs="新細明體" w:hint="eastAsia"/>
                <w:spacing w:val="-10"/>
                <w:sz w:val="27"/>
                <w:szCs w:val="27"/>
              </w:rPr>
              <w:t>254</w:t>
            </w:r>
            <w:r w:rsidRPr="00AD57B5">
              <w:rPr>
                <w:rFonts w:eastAsia="標楷體" w:cs="新細明體" w:hint="eastAsia"/>
                <w:spacing w:val="-10"/>
                <w:sz w:val="27"/>
                <w:szCs w:val="27"/>
              </w:rPr>
              <w:t>人，共撥付經費</w:t>
            </w:r>
            <w:r w:rsidRPr="00AD57B5">
              <w:rPr>
                <w:rFonts w:eastAsia="標楷體" w:cs="新細明體"/>
                <w:spacing w:val="-10"/>
                <w:sz w:val="27"/>
                <w:szCs w:val="27"/>
              </w:rPr>
              <w:t>38</w:t>
            </w:r>
            <w:r w:rsidR="003E6AC8" w:rsidRPr="00AD57B5">
              <w:rPr>
                <w:rFonts w:eastAsia="標楷體" w:cs="新細明體" w:hint="eastAsia"/>
                <w:spacing w:val="-10"/>
                <w:sz w:val="27"/>
                <w:szCs w:val="27"/>
              </w:rPr>
              <w:t>萬</w:t>
            </w:r>
            <w:r w:rsidR="003E6AC8" w:rsidRPr="00AD57B5">
              <w:rPr>
                <w:rFonts w:eastAsia="標楷體" w:cs="新細明體" w:hint="eastAsia"/>
                <w:spacing w:val="-10"/>
                <w:sz w:val="27"/>
                <w:szCs w:val="27"/>
              </w:rPr>
              <w:t>1,00</w:t>
            </w:r>
            <w:r w:rsidRPr="00AD57B5">
              <w:rPr>
                <w:rFonts w:eastAsia="標楷體" w:cs="新細明體"/>
                <w:spacing w:val="-10"/>
                <w:sz w:val="27"/>
                <w:szCs w:val="27"/>
              </w:rPr>
              <w:t>0</w:t>
            </w:r>
            <w:r w:rsidRPr="00AD57B5">
              <w:rPr>
                <w:rFonts w:eastAsia="標楷體" w:cs="新細明體" w:hint="eastAsia"/>
                <w:spacing w:val="-10"/>
                <w:sz w:val="27"/>
                <w:szCs w:val="27"/>
              </w:rPr>
              <w:t>元。</w:t>
            </w:r>
          </w:p>
        </w:tc>
      </w:tr>
    </w:tbl>
    <w:p w:rsidR="00335A41" w:rsidRPr="0047013D" w:rsidRDefault="001643E6" w:rsidP="000C2FBE">
      <w:pPr>
        <w:kinsoku w:val="0"/>
        <w:overflowPunct w:val="0"/>
        <w:autoSpaceDE w:val="0"/>
        <w:autoSpaceDN w:val="0"/>
        <w:adjustRightInd w:val="0"/>
        <w:snapToGrid w:val="0"/>
        <w:spacing w:line="620" w:lineRule="exact"/>
        <w:ind w:left="817" w:hanging="577"/>
        <w:outlineLvl w:val="1"/>
        <w:rPr>
          <w:rFonts w:ascii="標楷體" w:eastAsia="標楷體" w:hAnsi="標楷體"/>
          <w:b/>
          <w:bCs/>
          <w:color w:val="C00000"/>
          <w:spacing w:val="24"/>
          <w:sz w:val="36"/>
          <w:szCs w:val="36"/>
        </w:rPr>
      </w:pPr>
      <w:r w:rsidRPr="0047013D">
        <w:rPr>
          <w:rFonts w:ascii="標楷體" w:eastAsia="標楷體" w:hAnsi="標楷體" w:hint="eastAsia"/>
          <w:b/>
          <w:bCs/>
          <w:color w:val="C00000"/>
          <w:spacing w:val="24"/>
          <w:sz w:val="36"/>
          <w:szCs w:val="36"/>
        </w:rPr>
        <w:t xml:space="preserve"> </w:t>
      </w:r>
      <w:r w:rsidR="004809C2" w:rsidRPr="0047013D">
        <w:rPr>
          <w:rFonts w:ascii="標楷體" w:eastAsia="標楷體" w:hAnsi="標楷體" w:hint="eastAsia"/>
          <w:b/>
          <w:bCs/>
          <w:color w:val="C00000"/>
          <w:spacing w:val="24"/>
          <w:sz w:val="36"/>
          <w:szCs w:val="36"/>
        </w:rPr>
        <w:t>(三)</w:t>
      </w:r>
      <w:r w:rsidR="00335A41" w:rsidRPr="0047013D">
        <w:rPr>
          <w:rFonts w:ascii="標楷體" w:eastAsia="標楷體" w:hAnsi="標楷體" w:hint="eastAsia"/>
          <w:b/>
          <w:bCs/>
          <w:color w:val="C00000"/>
          <w:spacing w:val="24"/>
          <w:sz w:val="36"/>
          <w:szCs w:val="36"/>
        </w:rPr>
        <w:t>疫苗接種</w:t>
      </w:r>
    </w:p>
    <w:p w:rsidR="00CC40CB" w:rsidRPr="009378F8" w:rsidRDefault="00D068A1" w:rsidP="0047013D">
      <w:pPr>
        <w:pStyle w:val="af"/>
        <w:kinsoku w:val="0"/>
        <w:overflowPunct w:val="0"/>
        <w:autoSpaceDE w:val="0"/>
        <w:autoSpaceDN w:val="0"/>
        <w:adjustRightInd w:val="0"/>
        <w:snapToGrid w:val="0"/>
        <w:spacing w:line="620" w:lineRule="exact"/>
        <w:ind w:firstLineChars="0" w:firstLine="0"/>
        <w:outlineLvl w:val="1"/>
        <w:rPr>
          <w:rFonts w:ascii="標楷體" w:eastAsia="標楷體" w:hAnsi="標楷體"/>
          <w:bCs/>
          <w:spacing w:val="24"/>
          <w:sz w:val="36"/>
          <w:szCs w:val="36"/>
        </w:rPr>
      </w:pPr>
      <w:r w:rsidRPr="009378F8">
        <w:rPr>
          <w:rFonts w:ascii="標楷體" w:eastAsia="標楷體" w:hAnsi="標楷體" w:hint="eastAsia"/>
          <w:bCs/>
          <w:spacing w:val="24"/>
          <w:sz w:val="36"/>
          <w:szCs w:val="36"/>
        </w:rPr>
        <w:t xml:space="preserve"> 1、</w:t>
      </w:r>
      <w:r w:rsidR="00CC40CB" w:rsidRPr="009378F8">
        <w:rPr>
          <w:rFonts w:ascii="標楷體" w:eastAsia="標楷體" w:hAnsi="標楷體" w:hint="eastAsia"/>
          <w:bCs/>
          <w:spacing w:val="24"/>
          <w:sz w:val="36"/>
          <w:szCs w:val="36"/>
        </w:rPr>
        <w:t>流感疫苗接種</w:t>
      </w:r>
    </w:p>
    <w:p w:rsidR="00C521D6" w:rsidRPr="00CA66A8" w:rsidRDefault="00D068A1" w:rsidP="009378F8">
      <w:pPr>
        <w:pStyle w:val="af"/>
        <w:kinsoku w:val="0"/>
        <w:overflowPunct w:val="0"/>
        <w:autoSpaceDE w:val="0"/>
        <w:autoSpaceDN w:val="0"/>
        <w:adjustRightInd w:val="0"/>
        <w:snapToGrid w:val="0"/>
        <w:spacing w:line="620" w:lineRule="exact"/>
        <w:ind w:leftChars="380" w:left="1296" w:hangingChars="100" w:hanging="384"/>
        <w:outlineLvl w:val="1"/>
        <w:rPr>
          <w:rFonts w:ascii="標楷體" w:eastAsia="標楷體" w:hAnsi="標楷體"/>
          <w:bCs/>
          <w:spacing w:val="24"/>
          <w:sz w:val="36"/>
          <w:szCs w:val="36"/>
        </w:rPr>
      </w:pPr>
      <w:r>
        <w:rPr>
          <w:rFonts w:ascii="標楷體" w:eastAsia="標楷體" w:hAnsi="標楷體" w:hint="eastAsia"/>
          <w:bCs/>
          <w:spacing w:val="24"/>
          <w:sz w:val="36"/>
          <w:szCs w:val="36"/>
        </w:rPr>
        <w:t xml:space="preserve">  </w:t>
      </w:r>
      <w:r w:rsidR="00C521D6" w:rsidRPr="00CA66A8">
        <w:rPr>
          <w:rFonts w:ascii="標楷體" w:eastAsia="標楷體" w:hAnsi="標楷體" w:hint="eastAsia"/>
          <w:bCs/>
          <w:spacing w:val="24"/>
          <w:sz w:val="36"/>
          <w:szCs w:val="36"/>
        </w:rPr>
        <w:t>公費流感疫苗於108年11月15日全國同步</w:t>
      </w:r>
      <w:proofErr w:type="gramStart"/>
      <w:r w:rsidR="00C521D6" w:rsidRPr="00CA66A8">
        <w:rPr>
          <w:rFonts w:ascii="標楷體" w:eastAsia="標楷體" w:hAnsi="標楷體" w:hint="eastAsia"/>
          <w:bCs/>
          <w:spacing w:val="24"/>
          <w:sz w:val="36"/>
          <w:szCs w:val="36"/>
        </w:rPr>
        <w:t>開打並升級</w:t>
      </w:r>
      <w:proofErr w:type="gramEnd"/>
      <w:r w:rsidR="00C521D6" w:rsidRPr="00CA66A8">
        <w:rPr>
          <w:rFonts w:ascii="標楷體" w:eastAsia="標楷體" w:hAnsi="標楷體" w:hint="eastAsia"/>
          <w:bCs/>
          <w:spacing w:val="24"/>
          <w:sz w:val="36"/>
          <w:szCs w:val="36"/>
        </w:rPr>
        <w:t>為</w:t>
      </w:r>
      <w:r w:rsidR="00E9662E">
        <w:rPr>
          <w:rFonts w:ascii="標楷體" w:eastAsia="標楷體" w:hAnsi="標楷體" w:hint="eastAsia"/>
          <w:bCs/>
          <w:spacing w:val="24"/>
          <w:sz w:val="36"/>
          <w:szCs w:val="36"/>
        </w:rPr>
        <w:t>4</w:t>
      </w:r>
      <w:r w:rsidR="00C521D6" w:rsidRPr="00CA66A8">
        <w:rPr>
          <w:rFonts w:ascii="標楷體" w:eastAsia="標楷體" w:hAnsi="標楷體" w:hint="eastAsia"/>
          <w:bCs/>
          <w:spacing w:val="24"/>
          <w:sz w:val="36"/>
          <w:szCs w:val="36"/>
        </w:rPr>
        <w:t>價疫苗，保護力更完整，全縣目標3,600劑於2月7日全數接種完畢。另自費流感疫苗採購150劑亦全部接種完畢。</w:t>
      </w:r>
    </w:p>
    <w:p w:rsidR="00CC40CB" w:rsidRPr="009378F8" w:rsidRDefault="00D068A1" w:rsidP="0047013D">
      <w:pPr>
        <w:kinsoku w:val="0"/>
        <w:overflowPunct w:val="0"/>
        <w:autoSpaceDE w:val="0"/>
        <w:autoSpaceDN w:val="0"/>
        <w:adjustRightInd w:val="0"/>
        <w:snapToGrid w:val="0"/>
        <w:spacing w:line="620" w:lineRule="exact"/>
        <w:ind w:leftChars="230" w:left="552" w:firstLineChars="0" w:firstLine="0"/>
        <w:outlineLvl w:val="1"/>
        <w:rPr>
          <w:rFonts w:ascii="標楷體" w:eastAsia="標楷體" w:hAnsi="標楷體"/>
          <w:bCs/>
          <w:spacing w:val="24"/>
          <w:kern w:val="2"/>
          <w:sz w:val="36"/>
          <w:szCs w:val="36"/>
        </w:rPr>
      </w:pPr>
      <w:r w:rsidRPr="009378F8">
        <w:rPr>
          <w:rFonts w:ascii="標楷體" w:eastAsia="標楷體" w:hAnsi="標楷體" w:hint="eastAsia"/>
          <w:bCs/>
          <w:spacing w:val="24"/>
          <w:kern w:val="2"/>
          <w:sz w:val="36"/>
          <w:szCs w:val="36"/>
        </w:rPr>
        <w:t>2、</w:t>
      </w:r>
      <w:r w:rsidR="00064792" w:rsidRPr="009378F8">
        <w:rPr>
          <w:rFonts w:ascii="標楷體" w:eastAsia="標楷體" w:hAnsi="標楷體" w:hint="eastAsia"/>
          <w:bCs/>
          <w:spacing w:val="24"/>
          <w:kern w:val="2"/>
          <w:sz w:val="36"/>
          <w:szCs w:val="36"/>
        </w:rPr>
        <w:t>首創長者免費施打肺炎鏈球菌疫苗</w:t>
      </w:r>
    </w:p>
    <w:p w:rsidR="00D068A1" w:rsidRPr="00692901" w:rsidRDefault="00D068A1" w:rsidP="00D068A1">
      <w:pPr>
        <w:kinsoku w:val="0"/>
        <w:overflowPunct w:val="0"/>
        <w:autoSpaceDE w:val="0"/>
        <w:autoSpaceDN w:val="0"/>
        <w:adjustRightInd w:val="0"/>
        <w:snapToGrid w:val="0"/>
        <w:spacing w:line="620" w:lineRule="exact"/>
        <w:ind w:leftChars="400" w:left="1152" w:hangingChars="50" w:hanging="192"/>
        <w:outlineLvl w:val="1"/>
        <w:rPr>
          <w:rFonts w:ascii="標楷體" w:eastAsia="標楷體" w:hAnsi="標楷體"/>
          <w:bCs/>
          <w:spacing w:val="34"/>
          <w:sz w:val="36"/>
          <w:szCs w:val="36"/>
        </w:rPr>
      </w:pPr>
      <w:r>
        <w:rPr>
          <w:rFonts w:ascii="標楷體" w:eastAsia="標楷體" w:hAnsi="標楷體" w:hint="eastAsia"/>
          <w:bCs/>
          <w:spacing w:val="24"/>
          <w:sz w:val="36"/>
          <w:szCs w:val="36"/>
        </w:rPr>
        <w:t xml:space="preserve"> </w:t>
      </w:r>
      <w:r w:rsidR="00064792" w:rsidRPr="00CA66A8">
        <w:rPr>
          <w:rFonts w:ascii="標楷體" w:eastAsia="標楷體" w:hAnsi="標楷體" w:hint="eastAsia"/>
          <w:bCs/>
          <w:spacing w:val="24"/>
          <w:sz w:val="36"/>
          <w:szCs w:val="36"/>
        </w:rPr>
        <w:t>本縣率先全國107年起自籌經費為地區65歲以上</w:t>
      </w:r>
      <w:r w:rsidR="00064792" w:rsidRPr="00692901">
        <w:rPr>
          <w:rFonts w:ascii="標楷體" w:eastAsia="標楷體" w:hAnsi="標楷體" w:hint="eastAsia"/>
          <w:bCs/>
          <w:spacing w:val="20"/>
          <w:sz w:val="36"/>
          <w:szCs w:val="36"/>
        </w:rPr>
        <w:t>長者施打13價肺炎鏈球菌結合型疫苗，</w:t>
      </w:r>
      <w:r w:rsidR="008C0C19" w:rsidRPr="00692901">
        <w:rPr>
          <w:rFonts w:ascii="標楷體" w:eastAsia="標楷體" w:hAnsi="標楷體" w:hint="eastAsia"/>
          <w:bCs/>
          <w:spacing w:val="20"/>
          <w:sz w:val="36"/>
          <w:szCs w:val="36"/>
        </w:rPr>
        <w:t>本年度</w:t>
      </w:r>
      <w:r w:rsidR="008C0C19" w:rsidRPr="00CA66A8">
        <w:rPr>
          <w:rFonts w:ascii="標楷體" w:eastAsia="標楷體" w:hAnsi="標楷體" w:cs="華康楷書體W7" w:hint="eastAsia"/>
          <w:spacing w:val="24"/>
          <w:sz w:val="36"/>
          <w:szCs w:val="36"/>
        </w:rPr>
        <w:t>4月開始接種以</w:t>
      </w:r>
      <w:r w:rsidR="00064792" w:rsidRPr="00CA66A8">
        <w:rPr>
          <w:rFonts w:ascii="標楷體" w:eastAsia="標楷體" w:hAnsi="標楷體" w:hint="eastAsia"/>
          <w:bCs/>
          <w:spacing w:val="24"/>
          <w:sz w:val="36"/>
          <w:szCs w:val="36"/>
        </w:rPr>
        <w:t>保障長者10年內免於相關肺炎感染威</w:t>
      </w:r>
      <w:r w:rsidR="00064792" w:rsidRPr="00692901">
        <w:rPr>
          <w:rFonts w:ascii="標楷體" w:eastAsia="標楷體" w:hAnsi="標楷體" w:hint="eastAsia"/>
          <w:bCs/>
          <w:spacing w:val="46"/>
          <w:sz w:val="36"/>
          <w:szCs w:val="36"/>
        </w:rPr>
        <w:t>脅。滿75歲長者仍鼓勵接種中央公費23價</w:t>
      </w:r>
      <w:r w:rsidR="00064792" w:rsidRPr="00692901">
        <w:rPr>
          <w:rFonts w:ascii="標楷體" w:eastAsia="標楷體" w:hAnsi="標楷體" w:hint="eastAsia"/>
          <w:bCs/>
          <w:spacing w:val="46"/>
          <w:sz w:val="36"/>
          <w:szCs w:val="36"/>
        </w:rPr>
        <w:lastRenderedPageBreak/>
        <w:t>肺炎</w:t>
      </w:r>
      <w:r w:rsidRPr="00692901">
        <w:rPr>
          <w:rFonts w:ascii="標楷體" w:eastAsia="標楷體" w:hAnsi="標楷體" w:hint="eastAsia"/>
          <w:bCs/>
          <w:spacing w:val="34"/>
          <w:sz w:val="36"/>
          <w:szCs w:val="36"/>
        </w:rPr>
        <w:t>鏈球菌</w:t>
      </w:r>
      <w:proofErr w:type="gramStart"/>
      <w:r w:rsidRPr="00692901">
        <w:rPr>
          <w:rFonts w:ascii="標楷體" w:eastAsia="標楷體" w:hAnsi="標楷體" w:hint="eastAsia"/>
          <w:bCs/>
          <w:spacing w:val="34"/>
          <w:sz w:val="36"/>
          <w:szCs w:val="36"/>
        </w:rPr>
        <w:t>多醣體疫苗</w:t>
      </w:r>
      <w:proofErr w:type="gramEnd"/>
      <w:r w:rsidRPr="00692901">
        <w:rPr>
          <w:rFonts w:ascii="標楷體" w:eastAsia="標楷體" w:hAnsi="標楷體" w:hint="eastAsia"/>
          <w:bCs/>
          <w:spacing w:val="34"/>
          <w:sz w:val="36"/>
          <w:szCs w:val="36"/>
        </w:rPr>
        <w:t>，在雙重疫苗保護下，讓地區</w:t>
      </w:r>
      <w:r w:rsidRPr="00CA66A8">
        <w:rPr>
          <w:rFonts w:ascii="標楷體" w:eastAsia="標楷體" w:hAnsi="標楷體" w:hint="eastAsia"/>
          <w:bCs/>
          <w:spacing w:val="24"/>
          <w:sz w:val="36"/>
          <w:szCs w:val="36"/>
        </w:rPr>
        <w:t>長者能免於肺炎疾病的威脅。</w:t>
      </w:r>
    </w:p>
    <w:p w:rsidR="00CC40CB" w:rsidRPr="009378F8" w:rsidRDefault="00610BCF" w:rsidP="000C2FBE">
      <w:pPr>
        <w:spacing w:line="620" w:lineRule="exact"/>
        <w:ind w:left="240" w:firstLineChars="0" w:firstLine="0"/>
        <w:rPr>
          <w:rFonts w:ascii="標楷體" w:eastAsia="標楷體" w:hAnsi="標楷體"/>
          <w:b/>
          <w:color w:val="632423"/>
          <w:spacing w:val="24"/>
          <w:sz w:val="36"/>
          <w:szCs w:val="36"/>
        </w:rPr>
      </w:pPr>
      <w:r w:rsidRPr="009378F8">
        <w:rPr>
          <w:rFonts w:ascii="標楷體" w:eastAsia="標楷體" w:hAnsi="標楷體" w:hint="eastAsia"/>
          <w:b/>
          <w:color w:val="632423"/>
          <w:spacing w:val="24"/>
          <w:sz w:val="36"/>
          <w:szCs w:val="36"/>
        </w:rPr>
        <w:t>(</w:t>
      </w:r>
      <w:r w:rsidR="00CC40CB" w:rsidRPr="009378F8">
        <w:rPr>
          <w:rFonts w:ascii="標楷體" w:eastAsia="標楷體" w:hAnsi="標楷體" w:hint="eastAsia"/>
          <w:b/>
          <w:color w:val="632423"/>
          <w:spacing w:val="24"/>
          <w:sz w:val="36"/>
          <w:szCs w:val="36"/>
        </w:rPr>
        <w:t>四</w:t>
      </w:r>
      <w:r w:rsidRPr="009378F8">
        <w:rPr>
          <w:rFonts w:ascii="標楷體" w:eastAsia="標楷體" w:hAnsi="標楷體" w:hint="eastAsia"/>
          <w:b/>
          <w:color w:val="632423"/>
          <w:spacing w:val="24"/>
          <w:sz w:val="36"/>
          <w:szCs w:val="36"/>
        </w:rPr>
        <w:t>)</w:t>
      </w:r>
      <w:r w:rsidR="00CC40CB" w:rsidRPr="009378F8">
        <w:rPr>
          <w:rFonts w:ascii="標楷體" w:eastAsia="標楷體" w:hAnsi="標楷體" w:hint="eastAsia"/>
          <w:b/>
          <w:color w:val="632423"/>
          <w:spacing w:val="24"/>
          <w:sz w:val="36"/>
          <w:szCs w:val="36"/>
        </w:rPr>
        <w:t>推動智慧醫療</w:t>
      </w:r>
    </w:p>
    <w:p w:rsidR="001709D8" w:rsidRPr="009378F8" w:rsidRDefault="00D068A1" w:rsidP="00E17368">
      <w:pPr>
        <w:spacing w:line="620" w:lineRule="exact"/>
        <w:ind w:leftChars="200" w:left="480" w:firstLineChars="0" w:firstLine="0"/>
        <w:rPr>
          <w:rFonts w:ascii="標楷體" w:eastAsia="標楷體" w:hAnsi="標楷體"/>
          <w:spacing w:val="24"/>
          <w:sz w:val="36"/>
          <w:szCs w:val="36"/>
        </w:rPr>
      </w:pPr>
      <w:r w:rsidRPr="009378F8">
        <w:rPr>
          <w:rFonts w:ascii="標楷體" w:eastAsia="標楷體" w:hAnsi="標楷體" w:hint="eastAsia"/>
          <w:color w:val="632423"/>
          <w:spacing w:val="24"/>
          <w:sz w:val="36"/>
          <w:szCs w:val="36"/>
        </w:rPr>
        <w:t>1、</w:t>
      </w:r>
      <w:r w:rsidR="001709D8" w:rsidRPr="009378F8">
        <w:rPr>
          <w:rFonts w:ascii="標楷體" w:eastAsia="標楷體" w:hAnsi="標楷體" w:hint="eastAsia"/>
          <w:color w:val="632423"/>
          <w:spacing w:val="24"/>
          <w:sz w:val="36"/>
          <w:szCs w:val="36"/>
        </w:rPr>
        <w:t>馬祖地區智慧就診服務</w:t>
      </w:r>
    </w:p>
    <w:p w:rsidR="001709D8" w:rsidRPr="00CA66A8" w:rsidRDefault="00D068A1" w:rsidP="00D068A1">
      <w:pPr>
        <w:pStyle w:val="af"/>
        <w:spacing w:line="620" w:lineRule="exact"/>
        <w:ind w:leftChars="400" w:left="1152" w:hangingChars="50" w:hanging="192"/>
        <w:rPr>
          <w:rFonts w:ascii="標楷體" w:eastAsia="標楷體" w:hAnsi="標楷體"/>
          <w:spacing w:val="24"/>
          <w:sz w:val="36"/>
          <w:szCs w:val="36"/>
        </w:rPr>
      </w:pPr>
      <w:r>
        <w:rPr>
          <w:rFonts w:ascii="標楷體" w:eastAsia="標楷體" w:hAnsi="標楷體" w:hint="eastAsia"/>
          <w:spacing w:val="24"/>
          <w:sz w:val="36"/>
          <w:szCs w:val="36"/>
        </w:rPr>
        <w:t xml:space="preserve"> </w:t>
      </w:r>
      <w:r w:rsidR="001709D8" w:rsidRPr="00CA66A8">
        <w:rPr>
          <w:rFonts w:ascii="標楷體" w:eastAsia="標楷體" w:hAnsi="標楷體" w:hint="eastAsia"/>
          <w:spacing w:val="24"/>
          <w:sz w:val="36"/>
          <w:szCs w:val="36"/>
        </w:rPr>
        <w:t>規劃辦理各醫療院所門診資訊整合，馬祖地區就醫APP「馬祖醫療通」掛號服務</w:t>
      </w:r>
      <w:r w:rsidR="0091124C">
        <w:rPr>
          <w:rFonts w:ascii="標楷體" w:eastAsia="標楷體" w:hAnsi="標楷體" w:hint="eastAsia"/>
          <w:spacing w:val="24"/>
          <w:sz w:val="36"/>
          <w:szCs w:val="36"/>
        </w:rPr>
        <w:t>及</w:t>
      </w:r>
      <w:r w:rsidR="001709D8" w:rsidRPr="00CA66A8">
        <w:rPr>
          <w:rFonts w:ascii="標楷體" w:eastAsia="標楷體" w:hAnsi="標楷體" w:hint="eastAsia"/>
          <w:spacing w:val="24"/>
          <w:sz w:val="36"/>
          <w:szCs w:val="36"/>
        </w:rPr>
        <w:t>line健康機器人智能</w:t>
      </w:r>
      <w:proofErr w:type="gramStart"/>
      <w:r w:rsidR="001709D8" w:rsidRPr="00CA66A8">
        <w:rPr>
          <w:rFonts w:ascii="標楷體" w:eastAsia="標楷體" w:hAnsi="標楷體" w:hint="eastAsia"/>
          <w:spacing w:val="24"/>
          <w:sz w:val="36"/>
          <w:szCs w:val="36"/>
        </w:rPr>
        <w:t>醫療導診掛號</w:t>
      </w:r>
      <w:proofErr w:type="gramEnd"/>
      <w:r w:rsidR="001709D8" w:rsidRPr="00CA66A8">
        <w:rPr>
          <w:rFonts w:ascii="標楷體" w:eastAsia="標楷體" w:hAnsi="標楷體" w:hint="eastAsia"/>
          <w:spacing w:val="24"/>
          <w:sz w:val="36"/>
          <w:szCs w:val="36"/>
        </w:rPr>
        <w:t>服務，提升整體醫療服務品質。</w:t>
      </w:r>
    </w:p>
    <w:p w:rsidR="001709D8" w:rsidRPr="009378F8" w:rsidRDefault="00D068A1" w:rsidP="00E17368">
      <w:pPr>
        <w:spacing w:line="620" w:lineRule="exact"/>
        <w:ind w:leftChars="200" w:left="480" w:firstLineChars="0" w:firstLine="0"/>
        <w:rPr>
          <w:rFonts w:ascii="標楷體" w:eastAsia="標楷體" w:hAnsi="標楷體"/>
          <w:color w:val="632423"/>
          <w:spacing w:val="24"/>
          <w:sz w:val="36"/>
          <w:szCs w:val="36"/>
        </w:rPr>
      </w:pPr>
      <w:r w:rsidRPr="009378F8">
        <w:rPr>
          <w:rFonts w:ascii="標楷體" w:eastAsia="標楷體" w:hAnsi="標楷體" w:hint="eastAsia"/>
          <w:color w:val="632423"/>
          <w:spacing w:val="24"/>
          <w:sz w:val="36"/>
          <w:szCs w:val="36"/>
        </w:rPr>
        <w:t>2</w:t>
      </w:r>
      <w:r w:rsidR="005C6D80" w:rsidRPr="009378F8">
        <w:rPr>
          <w:rFonts w:ascii="標楷體" w:eastAsia="標楷體" w:hAnsi="標楷體" w:hint="eastAsia"/>
          <w:color w:val="632423"/>
          <w:spacing w:val="24"/>
          <w:sz w:val="36"/>
          <w:szCs w:val="36"/>
        </w:rPr>
        <w:t>、</w:t>
      </w:r>
      <w:r w:rsidR="001709D8" w:rsidRPr="009378F8">
        <w:rPr>
          <w:rFonts w:ascii="標楷體" w:eastAsia="標楷體" w:hAnsi="標楷體" w:hint="eastAsia"/>
          <w:color w:val="632423"/>
          <w:spacing w:val="24"/>
          <w:sz w:val="36"/>
          <w:szCs w:val="36"/>
        </w:rPr>
        <w:t>進階式「台北市與連江縣遠距醫療會診計畫」</w:t>
      </w:r>
    </w:p>
    <w:p w:rsidR="001709D8" w:rsidRPr="00CA66A8" w:rsidRDefault="005C6D80" w:rsidP="00F11F14">
      <w:pPr>
        <w:pStyle w:val="af"/>
        <w:spacing w:line="660" w:lineRule="exact"/>
        <w:ind w:leftChars="400" w:left="1152" w:hangingChars="50" w:hanging="192"/>
        <w:rPr>
          <w:rFonts w:ascii="標楷體" w:eastAsia="標楷體" w:hAnsi="標楷體"/>
          <w:spacing w:val="24"/>
          <w:sz w:val="36"/>
          <w:szCs w:val="36"/>
        </w:rPr>
      </w:pPr>
      <w:r>
        <w:rPr>
          <w:rFonts w:ascii="標楷體" w:eastAsia="標楷體" w:hAnsi="標楷體" w:hint="eastAsia"/>
          <w:spacing w:val="24"/>
          <w:sz w:val="36"/>
          <w:szCs w:val="36"/>
        </w:rPr>
        <w:t xml:space="preserve"> </w:t>
      </w:r>
      <w:r w:rsidR="00017BC3" w:rsidRPr="00CA66A8">
        <w:rPr>
          <w:rFonts w:ascii="標楷體" w:eastAsia="標楷體" w:hAnsi="標楷體" w:hint="eastAsia"/>
          <w:spacing w:val="24"/>
          <w:sz w:val="36"/>
          <w:szCs w:val="36"/>
        </w:rPr>
        <w:t>為</w:t>
      </w:r>
      <w:r w:rsidR="001709D8" w:rsidRPr="00CA66A8">
        <w:rPr>
          <w:rFonts w:ascii="標楷體" w:eastAsia="標楷體" w:hAnsi="標楷體" w:hint="eastAsia"/>
          <w:spacing w:val="24"/>
          <w:sz w:val="36"/>
          <w:szCs w:val="36"/>
        </w:rPr>
        <w:t>擴大現有遠距醫療服務，提升本縣醫療可近性，彌補各專科醫師的不足。開發台北聯</w:t>
      </w:r>
      <w:proofErr w:type="gramStart"/>
      <w:r w:rsidR="001709D8" w:rsidRPr="00CA66A8">
        <w:rPr>
          <w:rFonts w:ascii="標楷體" w:eastAsia="標楷體" w:hAnsi="標楷體" w:hint="eastAsia"/>
          <w:spacing w:val="24"/>
          <w:sz w:val="36"/>
          <w:szCs w:val="36"/>
        </w:rPr>
        <w:t>醫</w:t>
      </w:r>
      <w:proofErr w:type="gramEnd"/>
      <w:r w:rsidR="001709D8" w:rsidRPr="00CA66A8">
        <w:rPr>
          <w:rFonts w:ascii="標楷體" w:eastAsia="標楷體" w:hAnsi="標楷體" w:hint="eastAsia"/>
          <w:spacing w:val="24"/>
          <w:sz w:val="36"/>
          <w:szCs w:val="36"/>
        </w:rPr>
        <w:t>遠距會診預約掛號功能，由民眾主動提出專科醫師預約會診，同時發展居家醫療遠距醫療模式，居家醫療醫師可透過視訊軟體與院內醫師連線討論，透過智慧醫療相關設施提升醫療服務品質</w:t>
      </w:r>
      <w:r w:rsidR="00610BCF" w:rsidRPr="00CA66A8">
        <w:rPr>
          <w:rFonts w:ascii="標楷體" w:eastAsia="標楷體" w:hAnsi="標楷體" w:hint="eastAsia"/>
          <w:spacing w:val="24"/>
          <w:sz w:val="36"/>
          <w:szCs w:val="36"/>
        </w:rPr>
        <w:t>。</w:t>
      </w:r>
    </w:p>
    <w:p w:rsidR="00745333" w:rsidRPr="00735F0C" w:rsidRDefault="008A0B77" w:rsidP="00F11F14">
      <w:pPr>
        <w:kinsoku w:val="0"/>
        <w:overflowPunct w:val="0"/>
        <w:autoSpaceDE w:val="0"/>
        <w:autoSpaceDN w:val="0"/>
        <w:adjustRightInd w:val="0"/>
        <w:snapToGrid w:val="0"/>
        <w:spacing w:line="660" w:lineRule="exact"/>
        <w:ind w:left="240" w:firstLineChars="0" w:firstLine="0"/>
        <w:outlineLvl w:val="1"/>
        <w:rPr>
          <w:rFonts w:ascii="標楷體" w:eastAsia="標楷體" w:hAnsi="標楷體"/>
          <w:b/>
          <w:bCs/>
          <w:color w:val="C00000"/>
          <w:spacing w:val="24"/>
          <w:sz w:val="36"/>
          <w:szCs w:val="36"/>
        </w:rPr>
      </w:pPr>
      <w:r w:rsidRPr="00735F0C">
        <w:rPr>
          <w:rFonts w:ascii="標楷體" w:eastAsia="標楷體" w:hAnsi="標楷體" w:hint="eastAsia"/>
          <w:b/>
          <w:bCs/>
          <w:color w:val="C00000"/>
          <w:spacing w:val="24"/>
          <w:sz w:val="36"/>
          <w:szCs w:val="36"/>
        </w:rPr>
        <w:t>(</w:t>
      </w:r>
      <w:r w:rsidR="00CC40CB" w:rsidRPr="00735F0C">
        <w:rPr>
          <w:rFonts w:ascii="標楷體" w:eastAsia="標楷體" w:hAnsi="標楷體" w:hint="eastAsia"/>
          <w:b/>
          <w:bCs/>
          <w:color w:val="C00000"/>
          <w:spacing w:val="24"/>
          <w:sz w:val="36"/>
          <w:szCs w:val="36"/>
        </w:rPr>
        <w:t>五</w:t>
      </w:r>
      <w:r w:rsidRPr="00735F0C">
        <w:rPr>
          <w:rFonts w:ascii="標楷體" w:eastAsia="標楷體" w:hAnsi="標楷體" w:hint="eastAsia"/>
          <w:b/>
          <w:bCs/>
          <w:color w:val="C00000"/>
          <w:spacing w:val="24"/>
          <w:sz w:val="36"/>
          <w:szCs w:val="36"/>
        </w:rPr>
        <w:t>)</w:t>
      </w:r>
      <w:r w:rsidR="00745333" w:rsidRPr="00735F0C">
        <w:rPr>
          <w:rFonts w:ascii="標楷體" w:eastAsia="標楷體" w:hAnsi="標楷體" w:hint="eastAsia"/>
          <w:b/>
          <w:bCs/>
          <w:color w:val="C00000"/>
          <w:spacing w:val="24"/>
          <w:sz w:val="36"/>
          <w:szCs w:val="36"/>
        </w:rPr>
        <w:t>緊急醫療空中轉診</w:t>
      </w:r>
    </w:p>
    <w:p w:rsidR="00DB11A0" w:rsidRPr="00CA66A8" w:rsidRDefault="00DB11A0" w:rsidP="00F11F14">
      <w:pPr>
        <w:kinsoku w:val="0"/>
        <w:overflowPunct w:val="0"/>
        <w:autoSpaceDE w:val="0"/>
        <w:autoSpaceDN w:val="0"/>
        <w:adjustRightInd w:val="0"/>
        <w:snapToGrid w:val="0"/>
        <w:spacing w:line="660" w:lineRule="exact"/>
        <w:ind w:leftChars="450" w:left="1080" w:firstLineChars="0" w:firstLine="0"/>
        <w:outlineLvl w:val="1"/>
        <w:rPr>
          <w:rFonts w:ascii="標楷體" w:eastAsia="標楷體" w:hAnsi="標楷體"/>
          <w:spacing w:val="24"/>
          <w:kern w:val="2"/>
          <w:sz w:val="36"/>
          <w:szCs w:val="36"/>
        </w:rPr>
      </w:pPr>
      <w:r w:rsidRPr="00CA66A8">
        <w:rPr>
          <w:rFonts w:ascii="標楷體" w:eastAsia="標楷體" w:hAnsi="標楷體" w:hint="eastAsia"/>
          <w:spacing w:val="24"/>
          <w:kern w:val="2"/>
          <w:sz w:val="36"/>
          <w:szCs w:val="36"/>
        </w:rPr>
        <w:t>申請衛生福利部補助計畫，辦理24小時緊急傷病患直昇機後送相關業務，</w:t>
      </w:r>
      <w:r>
        <w:rPr>
          <w:rFonts w:ascii="標楷體" w:eastAsia="標楷體" w:hAnsi="標楷體" w:hint="eastAsia"/>
          <w:spacing w:val="24"/>
          <w:kern w:val="2"/>
          <w:sz w:val="36"/>
          <w:szCs w:val="36"/>
        </w:rPr>
        <w:t>108年10月至109年</w:t>
      </w:r>
      <w:r w:rsidRPr="00CA66A8">
        <w:rPr>
          <w:rFonts w:ascii="標楷體" w:eastAsia="標楷體" w:hAnsi="標楷體" w:hint="eastAsia"/>
          <w:spacing w:val="24"/>
          <w:kern w:val="2"/>
          <w:sz w:val="36"/>
          <w:szCs w:val="36"/>
        </w:rPr>
        <w:t>3月緊急醫療後送</w:t>
      </w:r>
      <w:r>
        <w:rPr>
          <w:rFonts w:ascii="標楷體" w:eastAsia="標楷體" w:hAnsi="標楷體" w:hint="eastAsia"/>
          <w:spacing w:val="24"/>
          <w:kern w:val="2"/>
          <w:sz w:val="36"/>
          <w:szCs w:val="36"/>
        </w:rPr>
        <w:t>25</w:t>
      </w:r>
      <w:r w:rsidRPr="00CA66A8">
        <w:rPr>
          <w:rFonts w:ascii="標楷體" w:eastAsia="標楷體" w:hAnsi="標楷體" w:hint="eastAsia"/>
          <w:spacing w:val="24"/>
          <w:kern w:val="2"/>
          <w:sz w:val="36"/>
          <w:szCs w:val="36"/>
        </w:rPr>
        <w:t>趟次、病危返鄉</w:t>
      </w:r>
      <w:r>
        <w:rPr>
          <w:rFonts w:ascii="標楷體" w:eastAsia="標楷體" w:hAnsi="標楷體" w:hint="eastAsia"/>
          <w:spacing w:val="24"/>
          <w:kern w:val="2"/>
          <w:sz w:val="36"/>
          <w:szCs w:val="36"/>
        </w:rPr>
        <w:t>3</w:t>
      </w:r>
      <w:r w:rsidRPr="00CA66A8">
        <w:rPr>
          <w:rFonts w:ascii="標楷體" w:eastAsia="標楷體" w:hAnsi="標楷體" w:hint="eastAsia"/>
          <w:spacing w:val="24"/>
          <w:kern w:val="2"/>
          <w:sz w:val="36"/>
          <w:szCs w:val="36"/>
        </w:rPr>
        <w:t>趟次，</w:t>
      </w:r>
      <w:proofErr w:type="gramStart"/>
      <w:r w:rsidRPr="00CA66A8">
        <w:rPr>
          <w:rFonts w:ascii="標楷體" w:eastAsia="標楷體" w:hAnsi="標楷體" w:hint="eastAsia"/>
          <w:spacing w:val="24"/>
          <w:kern w:val="2"/>
          <w:sz w:val="36"/>
          <w:szCs w:val="36"/>
        </w:rPr>
        <w:t>均於黃</w:t>
      </w:r>
      <w:r w:rsidRPr="00CA66A8">
        <w:rPr>
          <w:rFonts w:ascii="標楷體" w:eastAsia="標楷體" w:hAnsi="標楷體" w:hint="eastAsia"/>
          <w:spacing w:val="24"/>
          <w:kern w:val="2"/>
          <w:sz w:val="36"/>
          <w:szCs w:val="36"/>
        </w:rPr>
        <w:lastRenderedPageBreak/>
        <w:t>金</w:t>
      </w:r>
      <w:proofErr w:type="gramEnd"/>
      <w:r w:rsidRPr="00CA66A8">
        <w:rPr>
          <w:rFonts w:ascii="標楷體" w:eastAsia="標楷體" w:hAnsi="標楷體" w:hint="eastAsia"/>
          <w:spacing w:val="24"/>
          <w:kern w:val="2"/>
          <w:sz w:val="36"/>
          <w:szCs w:val="36"/>
        </w:rPr>
        <w:t>搶救時效執行特定緊急傷病患轉診，維持零糾紛。</w:t>
      </w:r>
    </w:p>
    <w:p w:rsidR="00E5373F" w:rsidRPr="00DD1E8B" w:rsidRDefault="00DB11A0" w:rsidP="00F11F14">
      <w:pPr>
        <w:kinsoku w:val="0"/>
        <w:overflowPunct w:val="0"/>
        <w:autoSpaceDE w:val="0"/>
        <w:autoSpaceDN w:val="0"/>
        <w:adjustRightInd w:val="0"/>
        <w:snapToGrid w:val="0"/>
        <w:spacing w:line="660" w:lineRule="exact"/>
        <w:ind w:left="240" w:firstLineChars="0" w:firstLine="0"/>
        <w:outlineLvl w:val="1"/>
        <w:rPr>
          <w:rFonts w:ascii="標楷體" w:eastAsia="標楷體" w:hAnsi="標楷體"/>
          <w:b/>
          <w:color w:val="943634"/>
          <w:spacing w:val="24"/>
          <w:kern w:val="2"/>
          <w:sz w:val="36"/>
          <w:szCs w:val="36"/>
        </w:rPr>
      </w:pPr>
      <w:r w:rsidRPr="00DD1E8B">
        <w:rPr>
          <w:rFonts w:ascii="標楷體" w:eastAsia="標楷體" w:hAnsi="標楷體" w:hint="eastAsia"/>
          <w:b/>
          <w:color w:val="943634"/>
          <w:spacing w:val="24"/>
          <w:kern w:val="2"/>
          <w:sz w:val="36"/>
          <w:szCs w:val="36"/>
        </w:rPr>
        <w:t xml:space="preserve"> </w:t>
      </w:r>
      <w:r w:rsidR="00CC40CB" w:rsidRPr="00DD1E8B">
        <w:rPr>
          <w:rFonts w:ascii="標楷體" w:eastAsia="標楷體" w:hAnsi="標楷體" w:hint="eastAsia"/>
          <w:b/>
          <w:color w:val="943634"/>
          <w:spacing w:val="24"/>
          <w:kern w:val="2"/>
          <w:sz w:val="36"/>
          <w:szCs w:val="36"/>
        </w:rPr>
        <w:t>(六)食安五環獲獎勵金</w:t>
      </w:r>
    </w:p>
    <w:p w:rsidR="00CC40CB" w:rsidRPr="00CA66A8" w:rsidRDefault="005C6D80" w:rsidP="00F11F14">
      <w:pPr>
        <w:spacing w:line="660" w:lineRule="exact"/>
        <w:ind w:leftChars="250" w:left="1176" w:hanging="576"/>
        <w:rPr>
          <w:rFonts w:ascii="標楷體" w:eastAsia="標楷體" w:hAnsi="標楷體"/>
          <w:spacing w:val="24"/>
          <w:kern w:val="2"/>
          <w:sz w:val="36"/>
          <w:szCs w:val="36"/>
        </w:rPr>
      </w:pPr>
      <w:r>
        <w:rPr>
          <w:rFonts w:ascii="標楷體" w:eastAsia="標楷體" w:hAnsi="標楷體" w:hint="eastAsia"/>
          <w:spacing w:val="24"/>
          <w:kern w:val="2"/>
          <w:sz w:val="36"/>
          <w:szCs w:val="36"/>
        </w:rPr>
        <w:t>1、</w:t>
      </w:r>
      <w:r w:rsidR="00CC40CB" w:rsidRPr="00CA66A8">
        <w:rPr>
          <w:rFonts w:ascii="標楷體" w:eastAsia="標楷體" w:hAnsi="標楷體" w:hint="eastAsia"/>
          <w:spacing w:val="24"/>
          <w:kern w:val="2"/>
          <w:sz w:val="36"/>
          <w:szCs w:val="36"/>
        </w:rPr>
        <w:t>行政院「獎勵地方政府推動食安五環計畫」，本府整合</w:t>
      </w:r>
      <w:proofErr w:type="gramStart"/>
      <w:r w:rsidR="00CC40CB" w:rsidRPr="00CA66A8">
        <w:rPr>
          <w:rFonts w:ascii="標楷體" w:eastAsia="標楷體" w:hAnsi="標楷體" w:hint="eastAsia"/>
          <w:spacing w:val="24"/>
          <w:kern w:val="2"/>
          <w:sz w:val="36"/>
          <w:szCs w:val="36"/>
        </w:rPr>
        <w:t>衛福局、產發</w:t>
      </w:r>
      <w:proofErr w:type="gramEnd"/>
      <w:r w:rsidR="00CC40CB" w:rsidRPr="00CA66A8">
        <w:rPr>
          <w:rFonts w:ascii="標楷體" w:eastAsia="標楷體" w:hAnsi="標楷體" w:hint="eastAsia"/>
          <w:spacing w:val="24"/>
          <w:kern w:val="2"/>
          <w:sz w:val="36"/>
          <w:szCs w:val="36"/>
        </w:rPr>
        <w:t>處、教育處</w:t>
      </w:r>
      <w:proofErr w:type="gramStart"/>
      <w:r w:rsidR="00CC40CB" w:rsidRPr="00CA66A8">
        <w:rPr>
          <w:rFonts w:ascii="標楷體" w:eastAsia="標楷體" w:hAnsi="標楷體" w:hint="eastAsia"/>
          <w:spacing w:val="24"/>
          <w:kern w:val="2"/>
          <w:sz w:val="36"/>
          <w:szCs w:val="36"/>
        </w:rPr>
        <w:t>及環資局</w:t>
      </w:r>
      <w:proofErr w:type="gramEnd"/>
      <w:r w:rsidR="00CC40CB" w:rsidRPr="00CA66A8">
        <w:rPr>
          <w:rFonts w:ascii="標楷體" w:eastAsia="標楷體" w:hAnsi="標楷體" w:hint="eastAsia"/>
          <w:spacing w:val="24"/>
          <w:kern w:val="2"/>
          <w:sz w:val="36"/>
          <w:szCs w:val="36"/>
        </w:rPr>
        <w:t>等單位，從農場到餐桌的安全體系，提出本縣「食安五環」</w:t>
      </w:r>
      <w:proofErr w:type="gramStart"/>
      <w:r w:rsidR="00CC40CB" w:rsidRPr="00CA66A8">
        <w:rPr>
          <w:rFonts w:ascii="標楷體" w:eastAsia="標楷體" w:hAnsi="標楷體" w:hint="eastAsia"/>
          <w:spacing w:val="24"/>
          <w:kern w:val="2"/>
          <w:sz w:val="36"/>
          <w:szCs w:val="36"/>
        </w:rPr>
        <w:t>競型計畫</w:t>
      </w:r>
      <w:proofErr w:type="gramEnd"/>
      <w:r w:rsidR="00CC40CB" w:rsidRPr="00CA66A8">
        <w:rPr>
          <w:rFonts w:ascii="標楷體" w:eastAsia="標楷體" w:hAnsi="標楷體" w:hint="eastAsia"/>
          <w:spacing w:val="24"/>
          <w:kern w:val="2"/>
          <w:sz w:val="36"/>
          <w:szCs w:val="36"/>
        </w:rPr>
        <w:t>。透過環環相扣、源頭控管、重建生產管理、加強查驗、加重惡意黑心廠商責任及全民監督食安等，食品每一段</w:t>
      </w:r>
      <w:r w:rsidR="0091124C">
        <w:rPr>
          <w:rFonts w:ascii="標楷體" w:eastAsia="標楷體" w:hAnsi="標楷體" w:hint="eastAsia"/>
          <w:spacing w:val="24"/>
          <w:kern w:val="2"/>
          <w:sz w:val="36"/>
          <w:szCs w:val="36"/>
        </w:rPr>
        <w:t>生產、製造、流通、販售歷程，確保從農場到餐桌每一環節皆符合衛生及</w:t>
      </w:r>
      <w:r w:rsidR="00CC40CB" w:rsidRPr="00CA66A8">
        <w:rPr>
          <w:rFonts w:ascii="標楷體" w:eastAsia="標楷體" w:hAnsi="標楷體" w:hint="eastAsia"/>
          <w:spacing w:val="24"/>
          <w:kern w:val="2"/>
          <w:sz w:val="36"/>
          <w:szCs w:val="36"/>
        </w:rPr>
        <w:t>環保</w:t>
      </w:r>
      <w:r w:rsidR="0040732B">
        <w:rPr>
          <w:rFonts w:ascii="標楷體" w:eastAsia="標楷體" w:hAnsi="標楷體" w:hint="eastAsia"/>
          <w:spacing w:val="24"/>
          <w:kern w:val="2"/>
          <w:sz w:val="36"/>
          <w:szCs w:val="36"/>
        </w:rPr>
        <w:t>及</w:t>
      </w:r>
      <w:r w:rsidR="00CC40CB" w:rsidRPr="00CA66A8">
        <w:rPr>
          <w:rFonts w:ascii="標楷體" w:eastAsia="標楷體" w:hAnsi="標楷體" w:hint="eastAsia"/>
          <w:spacing w:val="24"/>
          <w:kern w:val="2"/>
          <w:sz w:val="36"/>
          <w:szCs w:val="36"/>
        </w:rPr>
        <w:t>安全標準。</w:t>
      </w:r>
    </w:p>
    <w:p w:rsidR="00CC40CB" w:rsidRPr="00CA66A8" w:rsidRDefault="005C6D80" w:rsidP="00496E61">
      <w:pPr>
        <w:spacing w:line="650" w:lineRule="exact"/>
        <w:ind w:leftChars="200" w:left="1056" w:hanging="576"/>
        <w:rPr>
          <w:rFonts w:ascii="標楷體" w:eastAsia="標楷體" w:hAnsi="標楷體"/>
          <w:spacing w:val="24"/>
          <w:kern w:val="2"/>
          <w:sz w:val="36"/>
          <w:szCs w:val="36"/>
        </w:rPr>
      </w:pPr>
      <w:r>
        <w:rPr>
          <w:rFonts w:ascii="標楷體" w:eastAsia="標楷體" w:hAnsi="標楷體" w:hint="eastAsia"/>
          <w:spacing w:val="24"/>
          <w:kern w:val="2"/>
          <w:sz w:val="36"/>
          <w:szCs w:val="36"/>
        </w:rPr>
        <w:t>2、</w:t>
      </w:r>
      <w:r w:rsidR="00CC40CB" w:rsidRPr="00CA66A8">
        <w:rPr>
          <w:rFonts w:ascii="標楷體" w:eastAsia="標楷體" w:hAnsi="標楷體" w:hint="eastAsia"/>
          <w:spacing w:val="24"/>
          <w:kern w:val="2"/>
          <w:sz w:val="36"/>
          <w:szCs w:val="36"/>
        </w:rPr>
        <w:t>行政院審查本縣今年初本府繳交之期中報告，結果每</w:t>
      </w:r>
      <w:proofErr w:type="gramStart"/>
      <w:r w:rsidR="00CC40CB" w:rsidRPr="00CA66A8">
        <w:rPr>
          <w:rFonts w:ascii="標楷體" w:eastAsia="標楷體" w:hAnsi="標楷體" w:hint="eastAsia"/>
          <w:spacing w:val="24"/>
          <w:kern w:val="2"/>
          <w:sz w:val="36"/>
          <w:szCs w:val="36"/>
        </w:rPr>
        <w:t>個</w:t>
      </w:r>
      <w:proofErr w:type="gramEnd"/>
      <w:r w:rsidR="00CC40CB" w:rsidRPr="00CA66A8">
        <w:rPr>
          <w:rFonts w:ascii="標楷體" w:eastAsia="標楷體" w:hAnsi="標楷體" w:hint="eastAsia"/>
          <w:spacing w:val="24"/>
          <w:kern w:val="2"/>
          <w:sz w:val="36"/>
          <w:szCs w:val="36"/>
        </w:rPr>
        <w:t>環節均達標，獲得200萬獎勵金，經費將用於本縣未來食安相關業務推動使用。</w:t>
      </w:r>
    </w:p>
    <w:p w:rsidR="00335A41" w:rsidRPr="00735F0C" w:rsidRDefault="008A0B77" w:rsidP="00496E61">
      <w:pPr>
        <w:kinsoku w:val="0"/>
        <w:overflowPunct w:val="0"/>
        <w:autoSpaceDE w:val="0"/>
        <w:autoSpaceDN w:val="0"/>
        <w:adjustRightInd w:val="0"/>
        <w:snapToGrid w:val="0"/>
        <w:spacing w:line="650" w:lineRule="exact"/>
        <w:ind w:leftChars="80" w:left="192" w:firstLineChars="0" w:firstLine="0"/>
        <w:outlineLvl w:val="1"/>
        <w:rPr>
          <w:rFonts w:ascii="標楷體" w:eastAsia="標楷體" w:hAnsi="標楷體"/>
          <w:b/>
          <w:bCs/>
          <w:color w:val="0000FF"/>
          <w:spacing w:val="24"/>
          <w:sz w:val="36"/>
          <w:szCs w:val="36"/>
        </w:rPr>
      </w:pPr>
      <w:r w:rsidRPr="00735F0C">
        <w:rPr>
          <w:rFonts w:ascii="標楷體" w:eastAsia="標楷體" w:hAnsi="標楷體" w:hint="eastAsia"/>
          <w:b/>
          <w:bCs/>
          <w:color w:val="C00000"/>
          <w:spacing w:val="24"/>
          <w:sz w:val="36"/>
          <w:szCs w:val="36"/>
        </w:rPr>
        <w:t>(</w:t>
      </w:r>
      <w:r w:rsidR="00CC40CB" w:rsidRPr="00735F0C">
        <w:rPr>
          <w:rFonts w:ascii="標楷體" w:eastAsia="標楷體" w:hAnsi="標楷體" w:hint="eastAsia"/>
          <w:b/>
          <w:bCs/>
          <w:color w:val="C00000"/>
          <w:spacing w:val="24"/>
          <w:sz w:val="36"/>
          <w:szCs w:val="36"/>
        </w:rPr>
        <w:t>七</w:t>
      </w:r>
      <w:r w:rsidRPr="00735F0C">
        <w:rPr>
          <w:rFonts w:ascii="標楷體" w:eastAsia="標楷體" w:hAnsi="標楷體" w:hint="eastAsia"/>
          <w:b/>
          <w:bCs/>
          <w:color w:val="C00000"/>
          <w:spacing w:val="24"/>
          <w:sz w:val="36"/>
          <w:szCs w:val="36"/>
        </w:rPr>
        <w:t>)</w:t>
      </w:r>
      <w:r w:rsidR="00647A92">
        <w:rPr>
          <w:rFonts w:ascii="標楷體" w:eastAsia="標楷體" w:hAnsi="標楷體" w:hint="eastAsia"/>
          <w:b/>
          <w:bCs/>
          <w:color w:val="C00000"/>
          <w:spacing w:val="24"/>
          <w:sz w:val="36"/>
          <w:szCs w:val="36"/>
        </w:rPr>
        <w:t>新建</w:t>
      </w:r>
      <w:r w:rsidR="00335A41" w:rsidRPr="00735F0C">
        <w:rPr>
          <w:rFonts w:ascii="標楷體" w:eastAsia="標楷體" w:hAnsi="標楷體" w:hint="eastAsia"/>
          <w:b/>
          <w:bCs/>
          <w:color w:val="C00000"/>
          <w:spacing w:val="24"/>
          <w:sz w:val="36"/>
          <w:szCs w:val="36"/>
        </w:rPr>
        <w:t>北竿衛生所</w:t>
      </w:r>
      <w:r w:rsidR="009B2F41">
        <w:rPr>
          <w:rFonts w:ascii="標楷體" w:eastAsia="標楷體" w:hAnsi="標楷體" w:hint="eastAsia"/>
          <w:b/>
          <w:bCs/>
          <w:color w:val="C00000"/>
          <w:spacing w:val="24"/>
          <w:sz w:val="36"/>
          <w:szCs w:val="36"/>
        </w:rPr>
        <w:t>大樓</w:t>
      </w:r>
      <w:r w:rsidR="00335A41" w:rsidRPr="00735F0C">
        <w:rPr>
          <w:rFonts w:ascii="標楷體" w:eastAsia="標楷體" w:hAnsi="標楷體" w:hint="eastAsia"/>
          <w:b/>
          <w:bCs/>
          <w:color w:val="C00000"/>
          <w:spacing w:val="24"/>
          <w:sz w:val="36"/>
          <w:szCs w:val="36"/>
        </w:rPr>
        <w:t>環境品質</w:t>
      </w:r>
    </w:p>
    <w:p w:rsidR="008C0C19" w:rsidRPr="00CA66A8" w:rsidRDefault="005C6D80" w:rsidP="00496E61">
      <w:pPr>
        <w:pStyle w:val="af"/>
        <w:spacing w:line="650" w:lineRule="exact"/>
        <w:ind w:leftChars="350" w:left="1070" w:hangingChars="60" w:hanging="230"/>
        <w:rPr>
          <w:rFonts w:ascii="標楷體" w:eastAsia="標楷體" w:hAnsi="標楷體"/>
          <w:spacing w:val="24"/>
          <w:sz w:val="36"/>
          <w:szCs w:val="36"/>
        </w:rPr>
      </w:pPr>
      <w:r>
        <w:rPr>
          <w:rFonts w:ascii="標楷體" w:eastAsia="標楷體" w:hAnsi="標楷體" w:hint="eastAsia"/>
          <w:bCs/>
          <w:spacing w:val="24"/>
          <w:sz w:val="36"/>
          <w:szCs w:val="36"/>
        </w:rPr>
        <w:t xml:space="preserve"> </w:t>
      </w:r>
      <w:r w:rsidR="008C0C19" w:rsidRPr="00CA66A8">
        <w:rPr>
          <w:rFonts w:ascii="標楷體" w:eastAsia="標楷體" w:hAnsi="標楷體" w:hint="eastAsia"/>
          <w:bCs/>
          <w:spacing w:val="24"/>
          <w:sz w:val="36"/>
          <w:szCs w:val="36"/>
        </w:rPr>
        <w:t>1</w:t>
      </w:r>
      <w:r w:rsidR="008C0C19" w:rsidRPr="00CA66A8">
        <w:rPr>
          <w:rFonts w:ascii="標楷體" w:eastAsia="標楷體" w:hAnsi="標楷體"/>
          <w:bCs/>
          <w:spacing w:val="24"/>
          <w:sz w:val="36"/>
          <w:szCs w:val="36"/>
        </w:rPr>
        <w:t>09</w:t>
      </w:r>
      <w:r w:rsidR="008C0C19" w:rsidRPr="00CA66A8">
        <w:rPr>
          <w:rFonts w:ascii="標楷體" w:eastAsia="標楷體" w:hAnsi="標楷體" w:hint="eastAsia"/>
          <w:bCs/>
          <w:spacing w:val="24"/>
          <w:sz w:val="36"/>
          <w:szCs w:val="36"/>
        </w:rPr>
        <w:t>年3月26日</w:t>
      </w:r>
      <w:r w:rsidR="008C0C19" w:rsidRPr="00CA66A8">
        <w:rPr>
          <w:rFonts w:ascii="標楷體" w:eastAsia="標楷體" w:hAnsi="標楷體" w:hint="eastAsia"/>
          <w:spacing w:val="24"/>
          <w:sz w:val="36"/>
          <w:szCs w:val="36"/>
        </w:rPr>
        <w:t>北竿衛生所工程已完成驗收，現著手完成周邊道路五大管線施工銜接後，預計10月啟用，以提供北竿鄉親更優質醫療與公共衛生服務。</w:t>
      </w:r>
    </w:p>
    <w:p w:rsidR="00457B91" w:rsidRPr="00735F0C" w:rsidRDefault="00CC24DF" w:rsidP="00496E61">
      <w:pPr>
        <w:pStyle w:val="c"/>
        <w:spacing w:line="650" w:lineRule="exact"/>
      </w:pPr>
      <w:bookmarkStart w:id="4" w:name="_Toc40255988"/>
      <w:r w:rsidRPr="00735F0C">
        <w:rPr>
          <w:rFonts w:hint="eastAsia"/>
        </w:rPr>
        <w:t>二</w:t>
      </w:r>
      <w:r w:rsidR="00457B91" w:rsidRPr="00735F0C">
        <w:rPr>
          <w:rFonts w:hint="eastAsia"/>
        </w:rPr>
        <w:t>、幼兒照顧</w:t>
      </w:r>
      <w:bookmarkEnd w:id="4"/>
    </w:p>
    <w:p w:rsidR="00457B91" w:rsidRPr="00735F0C" w:rsidRDefault="00263DDA" w:rsidP="00496E61">
      <w:pPr>
        <w:kinsoku w:val="0"/>
        <w:overflowPunct w:val="0"/>
        <w:autoSpaceDE w:val="0"/>
        <w:autoSpaceDN w:val="0"/>
        <w:adjustRightInd w:val="0"/>
        <w:snapToGrid w:val="0"/>
        <w:spacing w:line="650" w:lineRule="exact"/>
        <w:ind w:leftChars="120" w:left="288" w:firstLineChars="0" w:firstLine="0"/>
        <w:outlineLvl w:val="1"/>
        <w:rPr>
          <w:rFonts w:ascii="標楷體" w:eastAsia="標楷體" w:hAnsi="標楷體"/>
          <w:b/>
          <w:bCs/>
          <w:color w:val="C00000"/>
          <w:spacing w:val="24"/>
          <w:sz w:val="36"/>
          <w:szCs w:val="36"/>
        </w:rPr>
      </w:pPr>
      <w:r w:rsidRPr="00735F0C">
        <w:rPr>
          <w:rFonts w:ascii="標楷體" w:eastAsia="標楷體" w:hAnsi="標楷體" w:hint="eastAsia"/>
          <w:b/>
          <w:bCs/>
          <w:color w:val="C00000"/>
          <w:spacing w:val="24"/>
          <w:sz w:val="36"/>
          <w:szCs w:val="36"/>
        </w:rPr>
        <w:lastRenderedPageBreak/>
        <w:t>(</w:t>
      </w:r>
      <w:proofErr w:type="gramStart"/>
      <w:r w:rsidR="008A0B77" w:rsidRPr="00735F0C">
        <w:rPr>
          <w:rFonts w:ascii="標楷體" w:eastAsia="標楷體" w:hAnsi="標楷體" w:hint="eastAsia"/>
          <w:b/>
          <w:bCs/>
          <w:color w:val="C00000"/>
          <w:spacing w:val="24"/>
          <w:sz w:val="36"/>
          <w:szCs w:val="36"/>
        </w:rPr>
        <w:t>一</w:t>
      </w:r>
      <w:proofErr w:type="gramEnd"/>
      <w:r w:rsidR="008A0B77" w:rsidRPr="00735F0C">
        <w:rPr>
          <w:rFonts w:ascii="標楷體" w:eastAsia="標楷體" w:hAnsi="標楷體" w:hint="eastAsia"/>
          <w:b/>
          <w:bCs/>
          <w:color w:val="C00000"/>
          <w:spacing w:val="24"/>
          <w:sz w:val="36"/>
          <w:szCs w:val="36"/>
        </w:rPr>
        <w:t>)</w:t>
      </w:r>
      <w:r w:rsidR="00457B91" w:rsidRPr="00735F0C">
        <w:rPr>
          <w:rFonts w:ascii="標楷體" w:eastAsia="標楷體" w:hAnsi="標楷體" w:hint="eastAsia"/>
          <w:b/>
          <w:bCs/>
          <w:color w:val="C00000"/>
          <w:spacing w:val="24"/>
          <w:sz w:val="36"/>
          <w:szCs w:val="36"/>
        </w:rPr>
        <w:t>友善托育服務</w:t>
      </w:r>
    </w:p>
    <w:p w:rsidR="005C6D80" w:rsidRPr="00990BDF" w:rsidRDefault="005C6D80" w:rsidP="00496E61">
      <w:pPr>
        <w:kinsoku w:val="0"/>
        <w:overflowPunct w:val="0"/>
        <w:autoSpaceDE w:val="0"/>
        <w:autoSpaceDN w:val="0"/>
        <w:adjustRightInd w:val="0"/>
        <w:snapToGrid w:val="0"/>
        <w:spacing w:line="650" w:lineRule="exact"/>
        <w:ind w:leftChars="200" w:left="1056" w:hanging="576"/>
        <w:outlineLvl w:val="1"/>
        <w:rPr>
          <w:rFonts w:ascii="標楷體" w:eastAsia="標楷體" w:hAnsi="標楷體"/>
          <w:bCs/>
          <w:spacing w:val="36"/>
          <w:sz w:val="36"/>
          <w:szCs w:val="36"/>
        </w:rPr>
      </w:pPr>
      <w:r>
        <w:rPr>
          <w:rFonts w:ascii="標楷體" w:eastAsia="標楷體" w:hAnsi="標楷體" w:hint="eastAsia"/>
          <w:bCs/>
          <w:spacing w:val="24"/>
          <w:sz w:val="36"/>
          <w:szCs w:val="36"/>
        </w:rPr>
        <w:t>1、</w:t>
      </w:r>
      <w:r w:rsidR="00457B91" w:rsidRPr="00990BDF">
        <w:rPr>
          <w:rFonts w:ascii="標楷體" w:eastAsia="標楷體" w:hAnsi="標楷體" w:hint="eastAsia"/>
          <w:bCs/>
          <w:spacing w:val="36"/>
          <w:sz w:val="36"/>
          <w:szCs w:val="36"/>
        </w:rPr>
        <w:t>成立東西</w:t>
      </w:r>
      <w:proofErr w:type="gramStart"/>
      <w:r w:rsidR="00457B91" w:rsidRPr="00990BDF">
        <w:rPr>
          <w:rFonts w:ascii="標楷體" w:eastAsia="標楷體" w:hAnsi="標楷體" w:hint="eastAsia"/>
          <w:bCs/>
          <w:spacing w:val="36"/>
          <w:sz w:val="36"/>
          <w:szCs w:val="36"/>
        </w:rPr>
        <w:t>莒</w:t>
      </w:r>
      <w:proofErr w:type="gramEnd"/>
      <w:r w:rsidR="00457B91" w:rsidRPr="00990BDF">
        <w:rPr>
          <w:rFonts w:ascii="標楷體" w:eastAsia="標楷體" w:hAnsi="標楷體" w:hint="eastAsia"/>
          <w:bCs/>
          <w:spacing w:val="36"/>
          <w:sz w:val="36"/>
          <w:szCs w:val="36"/>
        </w:rPr>
        <w:t>公共托育家園，各可收托12名幼兒，</w:t>
      </w:r>
      <w:r w:rsidR="00457B91" w:rsidRPr="00990BDF">
        <w:rPr>
          <w:rFonts w:ascii="標楷體" w:eastAsia="標楷體" w:hAnsi="標楷體" w:hint="eastAsia"/>
          <w:bCs/>
          <w:spacing w:val="66"/>
          <w:sz w:val="36"/>
          <w:szCs w:val="36"/>
        </w:rPr>
        <w:t>分別於109年3月25日及4月6日開辦收托共計</w:t>
      </w:r>
      <w:r w:rsidRPr="00990BDF">
        <w:rPr>
          <w:rFonts w:ascii="標楷體" w:eastAsia="標楷體" w:hAnsi="標楷體" w:hint="eastAsia"/>
          <w:bCs/>
          <w:spacing w:val="36"/>
          <w:sz w:val="36"/>
          <w:szCs w:val="36"/>
        </w:rPr>
        <w:t>3名幼兒，108年11月份至</w:t>
      </w:r>
      <w:proofErr w:type="gramStart"/>
      <w:r w:rsidRPr="00990BDF">
        <w:rPr>
          <w:rFonts w:ascii="標楷體" w:eastAsia="標楷體" w:hAnsi="標楷體" w:hint="eastAsia"/>
          <w:bCs/>
          <w:spacing w:val="36"/>
          <w:sz w:val="36"/>
          <w:szCs w:val="36"/>
        </w:rPr>
        <w:t>109</w:t>
      </w:r>
      <w:proofErr w:type="gramEnd"/>
      <w:r w:rsidRPr="00990BDF">
        <w:rPr>
          <w:rFonts w:ascii="標楷體" w:eastAsia="標楷體" w:hAnsi="標楷體" w:hint="eastAsia"/>
          <w:bCs/>
          <w:spacing w:val="36"/>
          <w:sz w:val="36"/>
          <w:szCs w:val="36"/>
        </w:rPr>
        <w:t>年度委託營運經費</w:t>
      </w:r>
      <w:r w:rsidRPr="00521391">
        <w:rPr>
          <w:rFonts w:ascii="標楷體" w:eastAsia="標楷體" w:hAnsi="標楷體" w:hint="eastAsia"/>
          <w:bCs/>
          <w:spacing w:val="24"/>
          <w:sz w:val="36"/>
          <w:szCs w:val="36"/>
        </w:rPr>
        <w:t>760</w:t>
      </w:r>
      <w:r w:rsidRPr="00CA66A8">
        <w:rPr>
          <w:rFonts w:ascii="標楷體" w:eastAsia="標楷體" w:hAnsi="標楷體" w:hint="eastAsia"/>
          <w:bCs/>
          <w:spacing w:val="24"/>
          <w:sz w:val="36"/>
          <w:szCs w:val="36"/>
        </w:rPr>
        <w:t>萬5,718元。</w:t>
      </w:r>
    </w:p>
    <w:p w:rsidR="00457B91" w:rsidRPr="00CA66A8" w:rsidRDefault="005C6D80" w:rsidP="00496E61">
      <w:pPr>
        <w:kinsoku w:val="0"/>
        <w:overflowPunct w:val="0"/>
        <w:autoSpaceDE w:val="0"/>
        <w:autoSpaceDN w:val="0"/>
        <w:adjustRightInd w:val="0"/>
        <w:snapToGrid w:val="0"/>
        <w:spacing w:line="650" w:lineRule="exact"/>
        <w:ind w:leftChars="200" w:left="864" w:hangingChars="100" w:hanging="384"/>
        <w:outlineLvl w:val="1"/>
        <w:rPr>
          <w:rFonts w:ascii="標楷體" w:eastAsia="標楷體" w:hAnsi="標楷體"/>
          <w:bCs/>
          <w:spacing w:val="24"/>
          <w:sz w:val="36"/>
          <w:szCs w:val="36"/>
        </w:rPr>
      </w:pPr>
      <w:r>
        <w:rPr>
          <w:rFonts w:ascii="標楷體" w:eastAsia="標楷體" w:hAnsi="標楷體" w:hint="eastAsia"/>
          <w:bCs/>
          <w:spacing w:val="24"/>
          <w:sz w:val="36"/>
          <w:szCs w:val="36"/>
        </w:rPr>
        <w:t>2、</w:t>
      </w:r>
      <w:r w:rsidR="00457B91" w:rsidRPr="00CA66A8">
        <w:rPr>
          <w:rFonts w:ascii="標楷體" w:eastAsia="標楷體" w:hAnsi="標楷體" w:hint="eastAsia"/>
          <w:bCs/>
          <w:spacing w:val="24"/>
          <w:sz w:val="36"/>
          <w:szCs w:val="36"/>
        </w:rPr>
        <w:t>委託辦理南竿及東引公共托育中心</w:t>
      </w:r>
    </w:p>
    <w:p w:rsidR="00457B91" w:rsidRPr="00CA66A8" w:rsidRDefault="005C6D80" w:rsidP="00496E61">
      <w:pPr>
        <w:kinsoku w:val="0"/>
        <w:overflowPunct w:val="0"/>
        <w:autoSpaceDE w:val="0"/>
        <w:autoSpaceDN w:val="0"/>
        <w:snapToGrid w:val="0"/>
        <w:spacing w:line="650" w:lineRule="exact"/>
        <w:ind w:leftChars="400" w:left="1152" w:hangingChars="50" w:hanging="192"/>
        <w:outlineLvl w:val="1"/>
        <w:rPr>
          <w:rFonts w:ascii="標楷體" w:eastAsia="標楷體" w:hAnsi="標楷體"/>
          <w:bCs/>
          <w:spacing w:val="24"/>
          <w:sz w:val="36"/>
          <w:szCs w:val="36"/>
        </w:rPr>
      </w:pPr>
      <w:r>
        <w:rPr>
          <w:rFonts w:ascii="標楷體" w:eastAsia="標楷體" w:hAnsi="標楷體" w:hint="eastAsia"/>
          <w:bCs/>
          <w:spacing w:val="24"/>
          <w:sz w:val="36"/>
          <w:szCs w:val="36"/>
        </w:rPr>
        <w:t xml:space="preserve"> </w:t>
      </w:r>
      <w:proofErr w:type="gramStart"/>
      <w:r w:rsidR="00457B91" w:rsidRPr="00CA66A8">
        <w:rPr>
          <w:rFonts w:ascii="標楷體" w:eastAsia="標楷體" w:hAnsi="標楷體" w:hint="eastAsia"/>
          <w:bCs/>
          <w:spacing w:val="24"/>
          <w:sz w:val="36"/>
          <w:szCs w:val="36"/>
        </w:rPr>
        <w:t>南竿收托</w:t>
      </w:r>
      <w:proofErr w:type="gramEnd"/>
      <w:r w:rsidR="00457B91" w:rsidRPr="00CA66A8">
        <w:rPr>
          <w:rFonts w:ascii="標楷體" w:eastAsia="標楷體" w:hAnsi="標楷體" w:hint="eastAsia"/>
          <w:bCs/>
          <w:spacing w:val="24"/>
          <w:sz w:val="36"/>
          <w:szCs w:val="36"/>
        </w:rPr>
        <w:t>35人、東引收托6人，</w:t>
      </w:r>
      <w:proofErr w:type="gramStart"/>
      <w:r w:rsidR="00457B91" w:rsidRPr="00CA66A8">
        <w:rPr>
          <w:rFonts w:ascii="標楷體" w:eastAsia="標楷體" w:hAnsi="標楷體" w:hint="eastAsia"/>
          <w:bCs/>
          <w:spacing w:val="24"/>
          <w:sz w:val="36"/>
          <w:szCs w:val="36"/>
        </w:rPr>
        <w:t>109</w:t>
      </w:r>
      <w:proofErr w:type="gramEnd"/>
      <w:r w:rsidR="00457B91" w:rsidRPr="00CA66A8">
        <w:rPr>
          <w:rFonts w:ascii="標楷體" w:eastAsia="標楷體" w:hAnsi="標楷體" w:hint="eastAsia"/>
          <w:bCs/>
          <w:spacing w:val="24"/>
          <w:sz w:val="36"/>
          <w:szCs w:val="36"/>
        </w:rPr>
        <w:t>年度營運經費共計1,908萬6,186元。</w:t>
      </w:r>
    </w:p>
    <w:p w:rsidR="00457B91" w:rsidRPr="00735F0C" w:rsidRDefault="008A0B77" w:rsidP="00496E61">
      <w:pPr>
        <w:kinsoku w:val="0"/>
        <w:overflowPunct w:val="0"/>
        <w:autoSpaceDE w:val="0"/>
        <w:autoSpaceDN w:val="0"/>
        <w:adjustRightInd w:val="0"/>
        <w:snapToGrid w:val="0"/>
        <w:spacing w:line="650" w:lineRule="exact"/>
        <w:ind w:leftChars="120" w:left="288" w:firstLineChars="0" w:firstLine="0"/>
        <w:outlineLvl w:val="1"/>
        <w:rPr>
          <w:rFonts w:ascii="標楷體" w:eastAsia="標楷體" w:hAnsi="標楷體"/>
          <w:b/>
          <w:bCs/>
          <w:color w:val="C00000"/>
          <w:spacing w:val="24"/>
          <w:sz w:val="36"/>
          <w:szCs w:val="36"/>
        </w:rPr>
      </w:pPr>
      <w:r w:rsidRPr="00735F0C">
        <w:rPr>
          <w:rFonts w:ascii="標楷體" w:eastAsia="標楷體" w:hAnsi="標楷體" w:hint="eastAsia"/>
          <w:b/>
          <w:bCs/>
          <w:color w:val="C00000"/>
          <w:spacing w:val="24"/>
          <w:sz w:val="36"/>
          <w:szCs w:val="36"/>
        </w:rPr>
        <w:t>(二)</w:t>
      </w:r>
      <w:r w:rsidR="00457B91" w:rsidRPr="00735F0C">
        <w:rPr>
          <w:rFonts w:ascii="標楷體" w:eastAsia="標楷體" w:hAnsi="標楷體" w:hint="eastAsia"/>
          <w:b/>
          <w:bCs/>
          <w:color w:val="C00000"/>
          <w:spacing w:val="24"/>
          <w:sz w:val="36"/>
          <w:szCs w:val="36"/>
        </w:rPr>
        <w:t>鼓勵生育</w:t>
      </w:r>
    </w:p>
    <w:p w:rsidR="00450CDA" w:rsidRPr="00CA66A8" w:rsidRDefault="005C6D80" w:rsidP="00496E61">
      <w:pPr>
        <w:kinsoku w:val="0"/>
        <w:overflowPunct w:val="0"/>
        <w:autoSpaceDE w:val="0"/>
        <w:autoSpaceDN w:val="0"/>
        <w:adjustRightInd w:val="0"/>
        <w:snapToGrid w:val="0"/>
        <w:spacing w:line="650" w:lineRule="exact"/>
        <w:ind w:leftChars="220" w:left="1104" w:hanging="576"/>
        <w:outlineLvl w:val="1"/>
        <w:rPr>
          <w:rFonts w:ascii="標楷體" w:eastAsia="標楷體" w:hAnsi="標楷體"/>
          <w:bCs/>
          <w:spacing w:val="24"/>
          <w:sz w:val="36"/>
          <w:szCs w:val="36"/>
        </w:rPr>
      </w:pPr>
      <w:r>
        <w:rPr>
          <w:rFonts w:ascii="標楷體" w:eastAsia="標楷體" w:hAnsi="標楷體" w:hint="eastAsia"/>
          <w:bCs/>
          <w:spacing w:val="24"/>
          <w:sz w:val="36"/>
          <w:szCs w:val="36"/>
        </w:rPr>
        <w:t>1、</w:t>
      </w:r>
      <w:r w:rsidR="00450CDA" w:rsidRPr="00CA66A8">
        <w:rPr>
          <w:rFonts w:ascii="標楷體" w:eastAsia="標楷體" w:hAnsi="標楷體" w:hint="eastAsia"/>
          <w:bCs/>
          <w:spacing w:val="24"/>
          <w:sz w:val="36"/>
          <w:szCs w:val="36"/>
        </w:rPr>
        <w:t>108年10月至109年4月在地生產3位，男嬰1人，</w:t>
      </w:r>
      <w:r>
        <w:rPr>
          <w:rFonts w:ascii="標楷體" w:eastAsia="標楷體" w:hAnsi="標楷體" w:hint="eastAsia"/>
          <w:bCs/>
          <w:spacing w:val="24"/>
          <w:sz w:val="36"/>
          <w:szCs w:val="36"/>
        </w:rPr>
        <w:t xml:space="preserve"> </w:t>
      </w:r>
      <w:r w:rsidR="00450CDA" w:rsidRPr="00CA66A8">
        <w:rPr>
          <w:rFonts w:ascii="標楷體" w:eastAsia="標楷體" w:hAnsi="標楷體" w:hint="eastAsia"/>
          <w:bCs/>
          <w:spacing w:val="24"/>
          <w:sz w:val="36"/>
          <w:szCs w:val="36"/>
        </w:rPr>
        <w:t>女嬰2人，發出育</w:t>
      </w:r>
      <w:proofErr w:type="gramStart"/>
      <w:r w:rsidR="00450CDA" w:rsidRPr="00CA66A8">
        <w:rPr>
          <w:rFonts w:ascii="標楷體" w:eastAsia="標楷體" w:hAnsi="標楷體" w:hint="eastAsia"/>
          <w:bCs/>
          <w:spacing w:val="24"/>
          <w:sz w:val="36"/>
          <w:szCs w:val="36"/>
        </w:rPr>
        <w:t>兒箱3箱</w:t>
      </w:r>
      <w:proofErr w:type="gramEnd"/>
      <w:r w:rsidR="00450CDA" w:rsidRPr="00CA66A8">
        <w:rPr>
          <w:rFonts w:ascii="標楷體" w:eastAsia="標楷體" w:hAnsi="標楷體" w:hint="eastAsia"/>
          <w:bCs/>
          <w:spacing w:val="24"/>
          <w:sz w:val="36"/>
          <w:szCs w:val="36"/>
        </w:rPr>
        <w:t>。</w:t>
      </w:r>
    </w:p>
    <w:p w:rsidR="00450CDA" w:rsidRPr="00CA66A8" w:rsidRDefault="005C6D80" w:rsidP="005C6D80">
      <w:pPr>
        <w:kinsoku w:val="0"/>
        <w:overflowPunct w:val="0"/>
        <w:autoSpaceDE w:val="0"/>
        <w:autoSpaceDN w:val="0"/>
        <w:adjustRightInd w:val="0"/>
        <w:snapToGrid w:val="0"/>
        <w:spacing w:line="620" w:lineRule="exact"/>
        <w:ind w:leftChars="200" w:left="1056" w:hanging="576"/>
        <w:outlineLvl w:val="1"/>
        <w:rPr>
          <w:rFonts w:ascii="標楷體" w:eastAsia="標楷體" w:hAnsi="標楷體"/>
          <w:bCs/>
          <w:spacing w:val="24"/>
          <w:sz w:val="36"/>
          <w:szCs w:val="36"/>
        </w:rPr>
      </w:pPr>
      <w:r>
        <w:rPr>
          <w:rFonts w:ascii="標楷體" w:eastAsia="標楷體" w:hAnsi="標楷體" w:hint="eastAsia"/>
          <w:bCs/>
          <w:spacing w:val="24"/>
          <w:sz w:val="36"/>
          <w:szCs w:val="36"/>
        </w:rPr>
        <w:t>2、</w:t>
      </w:r>
      <w:r w:rsidR="00450CDA" w:rsidRPr="00CA66A8">
        <w:rPr>
          <w:rFonts w:ascii="標楷體" w:eastAsia="標楷體" w:hAnsi="標楷體" w:hint="eastAsia"/>
          <w:bCs/>
          <w:spacing w:val="24"/>
          <w:sz w:val="36"/>
          <w:szCs w:val="36"/>
        </w:rPr>
        <w:t>108年10</w:t>
      </w:r>
      <w:r w:rsidR="00064723" w:rsidRPr="00CA66A8">
        <w:rPr>
          <w:rFonts w:ascii="標楷體" w:eastAsia="標楷體" w:hAnsi="標楷體" w:hint="eastAsia"/>
          <w:bCs/>
          <w:spacing w:val="24"/>
          <w:sz w:val="36"/>
          <w:szCs w:val="36"/>
        </w:rPr>
        <w:t>月</w:t>
      </w:r>
      <w:r w:rsidR="00450CDA" w:rsidRPr="00CA66A8">
        <w:rPr>
          <w:rFonts w:ascii="標楷體" w:eastAsia="標楷體" w:hAnsi="標楷體" w:hint="eastAsia"/>
          <w:bCs/>
          <w:spacing w:val="24"/>
          <w:sz w:val="36"/>
          <w:szCs w:val="36"/>
        </w:rPr>
        <w:t>至109年4月人工生殖技術補助11人，合計77萬1</w:t>
      </w:r>
      <w:r w:rsidR="003D2DCD" w:rsidRPr="003D2DCD">
        <w:rPr>
          <w:rFonts w:ascii="標楷體" w:eastAsia="標楷體" w:hAnsi="標楷體"/>
          <w:bCs/>
          <w:spacing w:val="24"/>
          <w:sz w:val="36"/>
          <w:szCs w:val="36"/>
        </w:rPr>
        <w:t>,</w:t>
      </w:r>
      <w:r w:rsidR="00450CDA" w:rsidRPr="00CA66A8">
        <w:rPr>
          <w:rFonts w:ascii="標楷體" w:eastAsia="標楷體" w:hAnsi="標楷體" w:hint="eastAsia"/>
          <w:bCs/>
          <w:spacing w:val="24"/>
          <w:sz w:val="36"/>
          <w:szCs w:val="36"/>
        </w:rPr>
        <w:t>230元，受孕成功4人。</w:t>
      </w:r>
    </w:p>
    <w:p w:rsidR="00D344BF" w:rsidRPr="00CA66A8" w:rsidRDefault="005C6D80" w:rsidP="005C6D80">
      <w:pPr>
        <w:kinsoku w:val="0"/>
        <w:overflowPunct w:val="0"/>
        <w:autoSpaceDE w:val="0"/>
        <w:autoSpaceDN w:val="0"/>
        <w:snapToGrid w:val="0"/>
        <w:spacing w:line="620" w:lineRule="exact"/>
        <w:ind w:leftChars="200" w:left="1056" w:hanging="576"/>
        <w:outlineLvl w:val="1"/>
        <w:rPr>
          <w:rFonts w:ascii="標楷體" w:eastAsia="標楷體" w:hAnsi="標楷體"/>
          <w:bCs/>
          <w:spacing w:val="24"/>
          <w:sz w:val="36"/>
          <w:szCs w:val="36"/>
        </w:rPr>
      </w:pPr>
      <w:r>
        <w:rPr>
          <w:rFonts w:ascii="標楷體" w:eastAsia="標楷體" w:hAnsi="標楷體" w:hint="eastAsia"/>
          <w:bCs/>
          <w:spacing w:val="24"/>
          <w:sz w:val="36"/>
          <w:szCs w:val="36"/>
        </w:rPr>
        <w:t>3、</w:t>
      </w:r>
      <w:r w:rsidR="00450CDA" w:rsidRPr="00CA66A8">
        <w:rPr>
          <w:rFonts w:ascii="標楷體" w:eastAsia="標楷體" w:hAnsi="標楷體" w:hint="eastAsia"/>
          <w:bCs/>
          <w:spacing w:val="24"/>
          <w:sz w:val="36"/>
          <w:szCs w:val="36"/>
        </w:rPr>
        <w:t>持續辦理生育補助258專案，鼓勵生育並減輕育兒負擔。108年10月至109年4月生育補助申請66人，合計279萬。</w:t>
      </w:r>
    </w:p>
    <w:p w:rsidR="00F57939" w:rsidRPr="00735F0C" w:rsidRDefault="00F57939" w:rsidP="00B46D6B">
      <w:pPr>
        <w:kinsoku w:val="0"/>
        <w:overflowPunct w:val="0"/>
        <w:autoSpaceDE w:val="0"/>
        <w:autoSpaceDN w:val="0"/>
        <w:adjustRightInd w:val="0"/>
        <w:snapToGrid w:val="0"/>
        <w:spacing w:line="620" w:lineRule="exact"/>
        <w:ind w:left="240" w:firstLineChars="0" w:firstLine="0"/>
        <w:outlineLvl w:val="1"/>
        <w:rPr>
          <w:rFonts w:ascii="標楷體" w:eastAsia="標楷體" w:hAnsi="標楷體" w:cs="華康楷書體W7"/>
          <w:b/>
          <w:color w:val="C00000"/>
          <w:spacing w:val="24"/>
          <w:sz w:val="36"/>
          <w:szCs w:val="36"/>
        </w:rPr>
      </w:pPr>
      <w:r w:rsidRPr="00735F0C">
        <w:rPr>
          <w:rFonts w:ascii="標楷體" w:eastAsia="標楷體" w:hAnsi="標楷體" w:cs="華康楷書體W7" w:hint="eastAsia"/>
          <w:b/>
          <w:color w:val="C00000"/>
          <w:spacing w:val="24"/>
          <w:sz w:val="36"/>
          <w:szCs w:val="36"/>
        </w:rPr>
        <w:t>(三)定期辦理公共托育人員教育訓練</w:t>
      </w:r>
    </w:p>
    <w:p w:rsidR="00A6715A" w:rsidRPr="00CA66A8" w:rsidRDefault="002E45E5" w:rsidP="002E45E5">
      <w:pPr>
        <w:kinsoku w:val="0"/>
        <w:overflowPunct w:val="0"/>
        <w:autoSpaceDE w:val="0"/>
        <w:autoSpaceDN w:val="0"/>
        <w:adjustRightInd w:val="0"/>
        <w:snapToGrid w:val="0"/>
        <w:spacing w:line="620" w:lineRule="exact"/>
        <w:ind w:leftChars="200" w:left="1047" w:firstLineChars="0" w:hanging="567"/>
        <w:outlineLvl w:val="1"/>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t>1、</w:t>
      </w:r>
      <w:proofErr w:type="gramStart"/>
      <w:r w:rsidR="00F57939" w:rsidRPr="00CA66A8">
        <w:rPr>
          <w:rFonts w:ascii="標楷體" w:eastAsia="標楷體" w:hAnsi="標楷體" w:cs="華康楷書體W7" w:hint="eastAsia"/>
          <w:spacing w:val="24"/>
          <w:sz w:val="36"/>
          <w:szCs w:val="36"/>
        </w:rPr>
        <w:t>因應公托中心</w:t>
      </w:r>
      <w:proofErr w:type="gramEnd"/>
      <w:r w:rsidR="00F57939" w:rsidRPr="00CA66A8">
        <w:rPr>
          <w:rFonts w:ascii="標楷體" w:eastAsia="標楷體" w:hAnsi="標楷體" w:cs="華康楷書體W7" w:hint="eastAsia"/>
          <w:spacing w:val="24"/>
          <w:sz w:val="36"/>
          <w:szCs w:val="36"/>
        </w:rPr>
        <w:t>主管人力</w:t>
      </w:r>
      <w:proofErr w:type="gramStart"/>
      <w:r w:rsidR="00F57939" w:rsidRPr="00CA66A8">
        <w:rPr>
          <w:rFonts w:ascii="標楷體" w:eastAsia="標楷體" w:hAnsi="標楷體" w:cs="華康楷書體W7" w:hint="eastAsia"/>
          <w:spacing w:val="24"/>
          <w:sz w:val="36"/>
          <w:szCs w:val="36"/>
        </w:rPr>
        <w:t>需求及培力</w:t>
      </w:r>
      <w:proofErr w:type="gramEnd"/>
      <w:r w:rsidR="00F57939" w:rsidRPr="00CA66A8">
        <w:rPr>
          <w:rFonts w:ascii="標楷體" w:eastAsia="標楷體" w:hAnsi="標楷體" w:cs="華康楷書體W7" w:hint="eastAsia"/>
          <w:spacing w:val="24"/>
          <w:sz w:val="36"/>
          <w:szCs w:val="36"/>
        </w:rPr>
        <w:t>在地托育人員，108年辦理托育中心主管訓練課程，結訓符合資格15人，增加在地托育中心主管人才</w:t>
      </w:r>
      <w:r w:rsidR="00A6715A" w:rsidRPr="00CA66A8">
        <w:rPr>
          <w:rFonts w:ascii="標楷體" w:eastAsia="標楷體" w:hAnsi="標楷體" w:cs="華康楷書體W7" w:hint="eastAsia"/>
          <w:spacing w:val="24"/>
          <w:sz w:val="36"/>
          <w:szCs w:val="36"/>
        </w:rPr>
        <w:t>。</w:t>
      </w:r>
    </w:p>
    <w:p w:rsidR="00F57939" w:rsidRPr="00CA66A8" w:rsidRDefault="002E45E5" w:rsidP="002E45E5">
      <w:pPr>
        <w:kinsoku w:val="0"/>
        <w:overflowPunct w:val="0"/>
        <w:autoSpaceDE w:val="0"/>
        <w:autoSpaceDN w:val="0"/>
        <w:adjustRightInd w:val="0"/>
        <w:snapToGrid w:val="0"/>
        <w:spacing w:line="620" w:lineRule="exact"/>
        <w:ind w:leftChars="200" w:left="1056" w:hanging="576"/>
        <w:outlineLvl w:val="1"/>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lastRenderedPageBreak/>
        <w:t>2、</w:t>
      </w:r>
      <w:r w:rsidR="00F57939" w:rsidRPr="00CA66A8">
        <w:rPr>
          <w:rFonts w:ascii="標楷體" w:eastAsia="標楷體" w:hAnsi="標楷體" w:cs="華康楷書體W7" w:hint="eastAsia"/>
          <w:spacing w:val="24"/>
          <w:sz w:val="36"/>
          <w:szCs w:val="36"/>
        </w:rPr>
        <w:t>4</w:t>
      </w:r>
      <w:r w:rsidR="005565AB">
        <w:rPr>
          <w:rFonts w:ascii="標楷體" w:eastAsia="標楷體" w:hAnsi="標楷體" w:cs="華康楷書體W7" w:hint="eastAsia"/>
          <w:spacing w:val="24"/>
          <w:sz w:val="36"/>
          <w:szCs w:val="36"/>
        </w:rPr>
        <w:t>-</w:t>
      </w:r>
      <w:r w:rsidR="00F57939" w:rsidRPr="00CA66A8">
        <w:rPr>
          <w:rFonts w:ascii="標楷體" w:eastAsia="標楷體" w:hAnsi="標楷體" w:cs="華康楷書體W7" w:hint="eastAsia"/>
          <w:spacing w:val="24"/>
          <w:sz w:val="36"/>
          <w:szCs w:val="36"/>
        </w:rPr>
        <w:t>5月份辦理托育人員專業訓練課程，</w:t>
      </w:r>
      <w:proofErr w:type="gramStart"/>
      <w:r w:rsidR="00F57939" w:rsidRPr="00CA66A8">
        <w:rPr>
          <w:rFonts w:ascii="標楷體" w:eastAsia="標楷體" w:hAnsi="標楷體" w:cs="華康楷書體W7" w:hint="eastAsia"/>
          <w:spacing w:val="24"/>
          <w:sz w:val="36"/>
          <w:szCs w:val="36"/>
        </w:rPr>
        <w:t>參訓人數</w:t>
      </w:r>
      <w:proofErr w:type="gramEnd"/>
      <w:r w:rsidR="00F57939" w:rsidRPr="00CA66A8">
        <w:rPr>
          <w:rFonts w:ascii="標楷體" w:eastAsia="標楷體" w:hAnsi="標楷體" w:cs="華康楷書體W7" w:hint="eastAsia"/>
          <w:spacing w:val="24"/>
          <w:sz w:val="36"/>
          <w:szCs w:val="36"/>
        </w:rPr>
        <w:t>44人(含9人已符合考照資格術科訓練) ，結訓後統一報名保母人員單一級證照考試，取得證照後辦理加入托育系統，補充托育專業人力。</w:t>
      </w:r>
    </w:p>
    <w:p w:rsidR="00457B91" w:rsidRPr="00CA66A8" w:rsidRDefault="008A0B77" w:rsidP="00735F0C">
      <w:pPr>
        <w:kinsoku w:val="0"/>
        <w:overflowPunct w:val="0"/>
        <w:autoSpaceDE w:val="0"/>
        <w:autoSpaceDN w:val="0"/>
        <w:adjustRightInd w:val="0"/>
        <w:snapToGrid w:val="0"/>
        <w:spacing w:line="620" w:lineRule="exact"/>
        <w:ind w:left="240" w:firstLineChars="0" w:firstLine="0"/>
        <w:outlineLvl w:val="1"/>
        <w:rPr>
          <w:rFonts w:ascii="標楷體" w:eastAsia="標楷體" w:hAnsi="標楷體" w:cs="華康楷書體W7"/>
          <w:color w:val="C00000"/>
          <w:spacing w:val="24"/>
          <w:sz w:val="36"/>
          <w:szCs w:val="36"/>
        </w:rPr>
      </w:pPr>
      <w:r w:rsidRPr="00735F0C">
        <w:rPr>
          <w:rFonts w:ascii="標楷體" w:eastAsia="標楷體" w:hAnsi="標楷體" w:cs="華康楷書體W7" w:hint="eastAsia"/>
          <w:b/>
          <w:color w:val="C00000"/>
          <w:spacing w:val="24"/>
          <w:sz w:val="36"/>
          <w:szCs w:val="36"/>
        </w:rPr>
        <w:t>(</w:t>
      </w:r>
      <w:r w:rsidR="00287C34" w:rsidRPr="00735F0C">
        <w:rPr>
          <w:rFonts w:ascii="標楷體" w:eastAsia="標楷體" w:hAnsi="標楷體" w:cs="華康楷書體W7" w:hint="eastAsia"/>
          <w:b/>
          <w:color w:val="C00000"/>
          <w:spacing w:val="24"/>
          <w:sz w:val="36"/>
          <w:szCs w:val="36"/>
        </w:rPr>
        <w:t>四</w:t>
      </w:r>
      <w:r w:rsidRPr="00735F0C">
        <w:rPr>
          <w:rFonts w:ascii="標楷體" w:eastAsia="標楷體" w:hAnsi="標楷體" w:cs="華康楷書體W7" w:hint="eastAsia"/>
          <w:b/>
          <w:color w:val="C00000"/>
          <w:spacing w:val="24"/>
          <w:sz w:val="36"/>
          <w:szCs w:val="36"/>
        </w:rPr>
        <w:t>)</w:t>
      </w:r>
      <w:r w:rsidR="00457B91" w:rsidRPr="00735F0C">
        <w:rPr>
          <w:rFonts w:ascii="標楷體" w:eastAsia="標楷體" w:hAnsi="標楷體" w:cs="華康楷書體W7" w:hint="eastAsia"/>
          <w:b/>
          <w:color w:val="C00000"/>
          <w:spacing w:val="24"/>
          <w:sz w:val="36"/>
          <w:szCs w:val="36"/>
        </w:rPr>
        <w:t>興建北竿鄉社會福利大</w:t>
      </w:r>
      <w:r w:rsidR="00457B91" w:rsidRPr="00EF2127">
        <w:rPr>
          <w:rFonts w:ascii="標楷體" w:eastAsia="標楷體" w:hAnsi="標楷體" w:cs="華康楷書體W7" w:hint="eastAsia"/>
          <w:b/>
          <w:color w:val="C00000"/>
          <w:spacing w:val="24"/>
          <w:sz w:val="36"/>
          <w:szCs w:val="36"/>
        </w:rPr>
        <w:t>樓</w:t>
      </w:r>
    </w:p>
    <w:p w:rsidR="00457B91" w:rsidRPr="00CA66A8" w:rsidRDefault="00F57939" w:rsidP="000C2FBE">
      <w:pPr>
        <w:kinsoku w:val="0"/>
        <w:overflowPunct w:val="0"/>
        <w:autoSpaceDE w:val="0"/>
        <w:autoSpaceDN w:val="0"/>
        <w:adjustRightInd w:val="0"/>
        <w:snapToGrid w:val="0"/>
        <w:spacing w:line="620" w:lineRule="exact"/>
        <w:ind w:leftChars="450" w:left="1080" w:firstLineChars="0" w:firstLine="0"/>
        <w:outlineLvl w:val="1"/>
        <w:rPr>
          <w:rFonts w:ascii="標楷體" w:eastAsia="標楷體" w:hAnsi="標楷體" w:cs="華康楷書體W7"/>
          <w:spacing w:val="24"/>
          <w:sz w:val="36"/>
          <w:szCs w:val="36"/>
        </w:rPr>
      </w:pPr>
      <w:r w:rsidRPr="00CA66A8">
        <w:rPr>
          <w:rFonts w:ascii="標楷體" w:eastAsia="標楷體" w:hAnsi="標楷體" w:cs="華康楷書體W7" w:hint="eastAsia"/>
          <w:spacing w:val="24"/>
          <w:sz w:val="36"/>
          <w:szCs w:val="36"/>
        </w:rPr>
        <w:t>北竿</w:t>
      </w:r>
      <w:r w:rsidR="00494128" w:rsidRPr="00CA66A8">
        <w:rPr>
          <w:rFonts w:ascii="標楷體" w:eastAsia="標楷體" w:hAnsi="標楷體" w:cs="華康楷書體W7" w:hint="eastAsia"/>
          <w:spacing w:val="24"/>
          <w:sz w:val="36"/>
          <w:szCs w:val="36"/>
        </w:rPr>
        <w:t>社</w:t>
      </w:r>
      <w:r w:rsidRPr="00CA66A8">
        <w:rPr>
          <w:rFonts w:ascii="標楷體" w:eastAsia="標楷體" w:hAnsi="標楷體" w:cs="華康楷書體W7"/>
          <w:spacing w:val="24"/>
          <w:sz w:val="36"/>
          <w:szCs w:val="36"/>
        </w:rPr>
        <w:t>福</w:t>
      </w:r>
      <w:r w:rsidRPr="00CA66A8">
        <w:rPr>
          <w:rFonts w:ascii="標楷體" w:eastAsia="標楷體" w:hAnsi="標楷體" w:cs="華康楷書體W7" w:hint="eastAsia"/>
          <w:spacing w:val="24"/>
          <w:sz w:val="36"/>
          <w:szCs w:val="36"/>
        </w:rPr>
        <w:t>大樓</w:t>
      </w:r>
      <w:r w:rsidRPr="00CA66A8">
        <w:rPr>
          <w:rFonts w:ascii="標楷體" w:eastAsia="標楷體" w:hAnsi="標楷體" w:cs="華康楷書體W7"/>
          <w:spacing w:val="24"/>
          <w:sz w:val="36"/>
          <w:szCs w:val="36"/>
        </w:rPr>
        <w:t>為一棟主體3層建築，總樓地板面積為412坪，未來與衛生所2</w:t>
      </w:r>
      <w:proofErr w:type="gramStart"/>
      <w:r w:rsidRPr="00CA66A8">
        <w:rPr>
          <w:rFonts w:ascii="標楷體" w:eastAsia="標楷體" w:hAnsi="標楷體" w:cs="華康楷書體W7"/>
          <w:spacing w:val="24"/>
          <w:sz w:val="36"/>
          <w:szCs w:val="36"/>
        </w:rPr>
        <w:t>樓會透過</w:t>
      </w:r>
      <w:proofErr w:type="gramEnd"/>
      <w:r w:rsidRPr="00CA66A8">
        <w:rPr>
          <w:rFonts w:ascii="標楷體" w:eastAsia="標楷體" w:hAnsi="標楷體" w:cs="華康楷書體W7"/>
          <w:spacing w:val="24"/>
          <w:sz w:val="36"/>
          <w:szCs w:val="36"/>
        </w:rPr>
        <w:t>空橋連結，以方便年長者就醫需求。</w:t>
      </w:r>
      <w:r w:rsidRPr="00CA66A8">
        <w:rPr>
          <w:rFonts w:ascii="標楷體" w:eastAsia="標楷體" w:hAnsi="標楷體" w:cs="華康楷書體W7" w:hint="eastAsia"/>
          <w:spacing w:val="24"/>
          <w:sz w:val="36"/>
          <w:szCs w:val="36"/>
        </w:rPr>
        <w:t>二棟落</w:t>
      </w:r>
      <w:r w:rsidRPr="00CA66A8">
        <w:rPr>
          <w:rFonts w:ascii="標楷體" w:eastAsia="標楷體" w:hAnsi="標楷體" w:cs="華康楷書體W7"/>
          <w:spacing w:val="24"/>
          <w:sz w:val="36"/>
          <w:szCs w:val="36"/>
        </w:rPr>
        <w:t>成後可為北竿地區民眾提供多元社福醫療照顧服務，包括醫療、</w:t>
      </w:r>
      <w:r w:rsidRPr="00CA66A8">
        <w:rPr>
          <w:rFonts w:ascii="標楷體" w:eastAsia="標楷體" w:hAnsi="標楷體" w:cs="華康楷書體W7" w:hint="eastAsia"/>
          <w:spacing w:val="24"/>
          <w:sz w:val="36"/>
          <w:szCs w:val="36"/>
        </w:rPr>
        <w:t>公共托育及長者日間照顧等福利服務</w:t>
      </w:r>
      <w:r w:rsidRPr="00CA66A8">
        <w:rPr>
          <w:rFonts w:ascii="標楷體" w:eastAsia="標楷體" w:hAnsi="標楷體" w:cs="華康楷書體W7"/>
          <w:spacing w:val="24"/>
          <w:sz w:val="36"/>
          <w:szCs w:val="36"/>
        </w:rPr>
        <w:t>。</w:t>
      </w:r>
      <w:r w:rsidR="00457B91" w:rsidRPr="00CA66A8">
        <w:rPr>
          <w:rFonts w:ascii="標楷體" w:eastAsia="標楷體" w:hAnsi="標楷體" w:cs="華康楷書體W7" w:hint="eastAsia"/>
          <w:spacing w:val="24"/>
          <w:sz w:val="36"/>
          <w:szCs w:val="36"/>
        </w:rPr>
        <w:t>截至3月31日</w:t>
      </w:r>
      <w:proofErr w:type="gramStart"/>
      <w:r w:rsidR="00457B91" w:rsidRPr="00CA66A8">
        <w:rPr>
          <w:rFonts w:ascii="標楷體" w:eastAsia="標楷體" w:hAnsi="標楷體" w:cs="華康楷書體W7" w:hint="eastAsia"/>
          <w:spacing w:val="24"/>
          <w:sz w:val="36"/>
          <w:szCs w:val="36"/>
        </w:rPr>
        <w:t>止</w:t>
      </w:r>
      <w:proofErr w:type="gramEnd"/>
      <w:r w:rsidR="00457B91" w:rsidRPr="00CA66A8">
        <w:rPr>
          <w:rFonts w:ascii="標楷體" w:eastAsia="標楷體" w:hAnsi="標楷體" w:cs="華康楷書體W7" w:hint="eastAsia"/>
          <w:spacing w:val="24"/>
          <w:sz w:val="36"/>
          <w:szCs w:val="36"/>
        </w:rPr>
        <w:t>工程進度65.22%，預計於9月份完工驗收。</w:t>
      </w:r>
    </w:p>
    <w:p w:rsidR="00CB5F24" w:rsidRPr="0042218E" w:rsidRDefault="00CC24DF" w:rsidP="006D1811">
      <w:pPr>
        <w:pStyle w:val="c"/>
        <w:spacing w:line="648" w:lineRule="exact"/>
        <w:ind w:leftChars="-50" w:left="457"/>
      </w:pPr>
      <w:bookmarkStart w:id="5" w:name="_Toc40255989"/>
      <w:r w:rsidRPr="0042218E">
        <w:rPr>
          <w:rFonts w:hint="eastAsia"/>
        </w:rPr>
        <w:t>三</w:t>
      </w:r>
      <w:r w:rsidR="00335A41" w:rsidRPr="0042218E">
        <w:rPr>
          <w:rFonts w:hint="eastAsia"/>
        </w:rPr>
        <w:t>、輔導</w:t>
      </w:r>
      <w:r w:rsidR="000B6B0F" w:rsidRPr="0042218E">
        <w:rPr>
          <w:rFonts w:hint="eastAsia"/>
        </w:rPr>
        <w:t>青年就</w:t>
      </w:r>
      <w:r w:rsidR="00457B91" w:rsidRPr="0042218E">
        <w:rPr>
          <w:rFonts w:hint="eastAsia"/>
        </w:rPr>
        <w:t>業</w:t>
      </w:r>
      <w:bookmarkEnd w:id="5"/>
    </w:p>
    <w:p w:rsidR="000B6B0F" w:rsidRPr="00CA66A8" w:rsidRDefault="00FF5CF3" w:rsidP="006D1811">
      <w:pPr>
        <w:kinsoku w:val="0"/>
        <w:overflowPunct w:val="0"/>
        <w:autoSpaceDE w:val="0"/>
        <w:autoSpaceDN w:val="0"/>
        <w:adjustRightInd w:val="0"/>
        <w:snapToGrid w:val="0"/>
        <w:spacing w:line="648" w:lineRule="exact"/>
        <w:ind w:left="1123" w:hangingChars="230" w:hanging="883"/>
        <w:outlineLvl w:val="1"/>
        <w:rPr>
          <w:rFonts w:ascii="標楷體" w:eastAsia="標楷體" w:hAnsi="標楷體" w:cs="華康楷書體W7"/>
          <w:color w:val="FF0000"/>
          <w:spacing w:val="24"/>
          <w:sz w:val="36"/>
          <w:szCs w:val="36"/>
        </w:rPr>
      </w:pPr>
      <w:r w:rsidRPr="00CA66A8">
        <w:rPr>
          <w:rFonts w:ascii="標楷體" w:eastAsia="標楷體" w:hAnsi="標楷體" w:cs="華康楷書體W7" w:hint="eastAsia"/>
          <w:color w:val="C00000"/>
          <w:spacing w:val="24"/>
          <w:sz w:val="36"/>
          <w:szCs w:val="36"/>
        </w:rPr>
        <w:t>(一)</w:t>
      </w:r>
      <w:r w:rsidR="00CB5F24" w:rsidRPr="00CA66A8">
        <w:rPr>
          <w:rFonts w:ascii="標楷體" w:eastAsia="標楷體" w:hAnsi="標楷體" w:cs="華康楷書體W7" w:hint="eastAsia"/>
          <w:spacing w:val="24"/>
          <w:sz w:val="36"/>
          <w:szCs w:val="36"/>
        </w:rPr>
        <w:t>本</w:t>
      </w:r>
      <w:r w:rsidR="000B6B0F" w:rsidRPr="00CA66A8">
        <w:rPr>
          <w:rFonts w:ascii="標楷體" w:eastAsia="標楷體" w:hAnsi="標楷體" w:cs="華康楷書體W7" w:hint="eastAsia"/>
          <w:spacing w:val="24"/>
          <w:sz w:val="36"/>
          <w:szCs w:val="36"/>
        </w:rPr>
        <w:t>府於108年10月30日召開第三次青年事務委員會議，了解在地青年心聲及相關議題，推動青年政策。</w:t>
      </w:r>
    </w:p>
    <w:p w:rsidR="00457B91" w:rsidRPr="00B317BE" w:rsidRDefault="00FF5CF3" w:rsidP="006D1811">
      <w:pPr>
        <w:snapToGrid w:val="0"/>
        <w:spacing w:line="648" w:lineRule="exact"/>
        <w:ind w:left="240" w:firstLineChars="0" w:firstLine="0"/>
        <w:rPr>
          <w:rFonts w:ascii="標楷體" w:eastAsia="標楷體" w:hAnsi="標楷體" w:cs="華康楷書體W7"/>
          <w:b/>
          <w:color w:val="C00000"/>
          <w:spacing w:val="24"/>
          <w:sz w:val="36"/>
          <w:szCs w:val="36"/>
        </w:rPr>
      </w:pPr>
      <w:r w:rsidRPr="00B317BE">
        <w:rPr>
          <w:rFonts w:ascii="標楷體" w:eastAsia="標楷體" w:hAnsi="標楷體" w:cs="華康楷書體W7" w:hint="eastAsia"/>
          <w:b/>
          <w:color w:val="C00000"/>
          <w:spacing w:val="24"/>
          <w:sz w:val="36"/>
          <w:szCs w:val="36"/>
        </w:rPr>
        <w:t>(二)</w:t>
      </w:r>
      <w:r w:rsidR="00457B91" w:rsidRPr="00B317BE">
        <w:rPr>
          <w:rFonts w:ascii="標楷體" w:eastAsia="標楷體" w:hAnsi="標楷體" w:cs="華康楷書體W7" w:hint="eastAsia"/>
          <w:b/>
          <w:color w:val="C00000"/>
          <w:spacing w:val="24"/>
          <w:sz w:val="36"/>
          <w:szCs w:val="36"/>
        </w:rPr>
        <w:t>建置青年創業基地</w:t>
      </w:r>
    </w:p>
    <w:p w:rsidR="00457B91" w:rsidRPr="00CA66A8" w:rsidRDefault="002E45E5" w:rsidP="006D1811">
      <w:pPr>
        <w:snapToGrid w:val="0"/>
        <w:spacing w:line="648" w:lineRule="exact"/>
        <w:ind w:leftChars="200" w:left="1056" w:hanging="576"/>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t>1、</w:t>
      </w:r>
      <w:r w:rsidR="00457B91" w:rsidRPr="00CA66A8">
        <w:rPr>
          <w:rFonts w:ascii="標楷體" w:eastAsia="標楷體" w:hAnsi="標楷體" w:cs="華康楷書體W7" w:hint="eastAsia"/>
          <w:spacing w:val="24"/>
          <w:sz w:val="36"/>
          <w:szCs w:val="36"/>
        </w:rPr>
        <w:t>短期：以現有珠螺國小為基地，輔導馬祖青年發展協會運用該基地推動相關活動及工作坊。</w:t>
      </w:r>
    </w:p>
    <w:p w:rsidR="00457B91" w:rsidRPr="00CA66A8" w:rsidRDefault="002E45E5" w:rsidP="006D1811">
      <w:pPr>
        <w:snapToGrid w:val="0"/>
        <w:spacing w:line="648" w:lineRule="exact"/>
        <w:ind w:leftChars="200" w:left="1056" w:hanging="576"/>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lastRenderedPageBreak/>
        <w:t>2、</w:t>
      </w:r>
      <w:r w:rsidR="00457B91" w:rsidRPr="00CA66A8">
        <w:rPr>
          <w:rFonts w:ascii="標楷體" w:eastAsia="標楷體" w:hAnsi="標楷體" w:cs="華康楷書體W7" w:hint="eastAsia"/>
          <w:spacing w:val="24"/>
          <w:sz w:val="36"/>
          <w:szCs w:val="36"/>
        </w:rPr>
        <w:t>中長期：</w:t>
      </w:r>
      <w:proofErr w:type="gramStart"/>
      <w:r w:rsidR="00457B91" w:rsidRPr="00CA66A8">
        <w:rPr>
          <w:rFonts w:ascii="標楷體" w:eastAsia="標楷體" w:hAnsi="標楷體" w:cs="華康楷書體W7" w:hint="eastAsia"/>
          <w:spacing w:val="24"/>
          <w:sz w:val="36"/>
          <w:szCs w:val="36"/>
        </w:rPr>
        <w:t>以梅石青年</w:t>
      </w:r>
      <w:proofErr w:type="gramEnd"/>
      <w:r w:rsidR="00457B91" w:rsidRPr="00CA66A8">
        <w:rPr>
          <w:rFonts w:ascii="標楷體" w:eastAsia="標楷體" w:hAnsi="標楷體" w:cs="華康楷書體W7" w:hint="eastAsia"/>
          <w:spacing w:val="24"/>
          <w:sz w:val="36"/>
          <w:szCs w:val="36"/>
        </w:rPr>
        <w:t>創業基地為推展空間，預計109年底竣工，輔導需求之青年成立創業工作室及駐馬創業青年之住宿需求。</w:t>
      </w:r>
    </w:p>
    <w:p w:rsidR="00457B91" w:rsidRPr="00B317BE" w:rsidRDefault="00FF5CF3" w:rsidP="006D1811">
      <w:pPr>
        <w:snapToGrid w:val="0"/>
        <w:spacing w:line="648" w:lineRule="exact"/>
        <w:ind w:left="240" w:firstLineChars="0" w:firstLine="0"/>
        <w:rPr>
          <w:rFonts w:ascii="標楷體" w:eastAsia="標楷體" w:hAnsi="標楷體" w:cs="華康楷書體W7"/>
          <w:b/>
          <w:color w:val="C00000"/>
          <w:spacing w:val="24"/>
          <w:sz w:val="36"/>
          <w:szCs w:val="36"/>
        </w:rPr>
      </w:pPr>
      <w:r w:rsidRPr="00B317BE">
        <w:rPr>
          <w:rFonts w:ascii="標楷體" w:eastAsia="標楷體" w:hAnsi="標楷體" w:cs="華康楷書體W7" w:hint="eastAsia"/>
          <w:b/>
          <w:color w:val="C00000"/>
          <w:spacing w:val="24"/>
          <w:sz w:val="36"/>
          <w:szCs w:val="36"/>
        </w:rPr>
        <w:t>(三)</w:t>
      </w:r>
      <w:r w:rsidR="00457B91" w:rsidRPr="00B317BE">
        <w:rPr>
          <w:rFonts w:ascii="標楷體" w:eastAsia="標楷體" w:hAnsi="標楷體" w:cs="華康楷書體W7" w:hint="eastAsia"/>
          <w:b/>
          <w:color w:val="C00000"/>
          <w:spacing w:val="24"/>
          <w:sz w:val="36"/>
          <w:szCs w:val="36"/>
        </w:rPr>
        <w:t>輔導青年</w:t>
      </w:r>
      <w:r w:rsidR="000B6B0F" w:rsidRPr="00B317BE">
        <w:rPr>
          <w:rFonts w:ascii="標楷體" w:eastAsia="標楷體" w:hAnsi="標楷體" w:cs="華康楷書體W7" w:hint="eastAsia"/>
          <w:b/>
          <w:color w:val="C00000"/>
          <w:spacing w:val="24"/>
          <w:sz w:val="36"/>
          <w:szCs w:val="36"/>
        </w:rPr>
        <w:t>創</w:t>
      </w:r>
      <w:r w:rsidR="00335A41" w:rsidRPr="00B317BE">
        <w:rPr>
          <w:rFonts w:ascii="標楷體" w:eastAsia="標楷體" w:hAnsi="標楷體" w:cs="華康楷書體W7" w:hint="eastAsia"/>
          <w:b/>
          <w:color w:val="C00000"/>
          <w:spacing w:val="24"/>
          <w:sz w:val="36"/>
          <w:szCs w:val="36"/>
        </w:rPr>
        <w:t>業</w:t>
      </w:r>
    </w:p>
    <w:p w:rsidR="00457B91" w:rsidRPr="00CA66A8" w:rsidRDefault="002E45E5" w:rsidP="006D1811">
      <w:pPr>
        <w:snapToGrid w:val="0"/>
        <w:spacing w:line="648" w:lineRule="exact"/>
        <w:ind w:leftChars="200" w:left="1056" w:hanging="576"/>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t>1、</w:t>
      </w:r>
      <w:r w:rsidR="000B6B0F" w:rsidRPr="00CA66A8">
        <w:rPr>
          <w:rFonts w:ascii="標楷體" w:eastAsia="標楷體" w:hAnsi="標楷體" w:cs="華康楷書體W7" w:hint="eastAsia"/>
          <w:spacing w:val="24"/>
          <w:sz w:val="36"/>
          <w:szCs w:val="36"/>
        </w:rPr>
        <w:t>輔導青年創業者申請本縣SBIR計畫，另協助提供本縣及勞動部相關創業貸款等資源，以提升創業率。</w:t>
      </w:r>
    </w:p>
    <w:p w:rsidR="00335A41" w:rsidRPr="00CA66A8" w:rsidRDefault="002E45E5" w:rsidP="006D1811">
      <w:pPr>
        <w:snapToGrid w:val="0"/>
        <w:spacing w:line="648" w:lineRule="exact"/>
        <w:ind w:leftChars="200" w:left="1056" w:hanging="576"/>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t>2、</w:t>
      </w:r>
      <w:r w:rsidR="000B6B0F" w:rsidRPr="00CA66A8">
        <w:rPr>
          <w:rFonts w:ascii="標楷體" w:eastAsia="標楷體" w:hAnsi="標楷體" w:cs="華康楷書體W7" w:hint="eastAsia"/>
          <w:spacing w:val="24"/>
          <w:sz w:val="36"/>
          <w:szCs w:val="36"/>
        </w:rPr>
        <w:t>配合國發會</w:t>
      </w:r>
      <w:proofErr w:type="gramStart"/>
      <w:r w:rsidR="000B6B0F" w:rsidRPr="00CA66A8">
        <w:rPr>
          <w:rFonts w:ascii="標楷體" w:eastAsia="標楷體" w:hAnsi="標楷體" w:cs="華康楷書體W7" w:hint="eastAsia"/>
          <w:spacing w:val="24"/>
          <w:sz w:val="36"/>
          <w:szCs w:val="36"/>
        </w:rPr>
        <w:t>協助馬青協會</w:t>
      </w:r>
      <w:proofErr w:type="gramEnd"/>
      <w:r w:rsidR="000B6B0F" w:rsidRPr="00CA66A8">
        <w:rPr>
          <w:rFonts w:ascii="標楷體" w:eastAsia="標楷體" w:hAnsi="標楷體" w:cs="華康楷書體W7" w:hint="eastAsia"/>
          <w:spacing w:val="24"/>
          <w:sz w:val="36"/>
          <w:szCs w:val="36"/>
        </w:rPr>
        <w:t>「</w:t>
      </w:r>
      <w:r w:rsidR="000B6B0F" w:rsidRPr="00CA66A8">
        <w:rPr>
          <w:rFonts w:ascii="標楷體" w:eastAsia="標楷體" w:hAnsi="標楷體" w:hint="eastAsia"/>
          <w:spacing w:val="24"/>
          <w:sz w:val="36"/>
          <w:szCs w:val="36"/>
        </w:rPr>
        <w:t>推動地方創生旅遊產業發展-以馬祖為示範案例</w:t>
      </w:r>
      <w:r w:rsidR="00FF5CF3" w:rsidRPr="00CA66A8">
        <w:rPr>
          <w:rFonts w:ascii="標楷體" w:eastAsia="標楷體" w:hAnsi="標楷體" w:hint="eastAsia"/>
          <w:spacing w:val="24"/>
          <w:sz w:val="36"/>
          <w:szCs w:val="36"/>
        </w:rPr>
        <w:t>」</w:t>
      </w:r>
      <w:r w:rsidR="000B6B0F" w:rsidRPr="00CA66A8">
        <w:rPr>
          <w:rFonts w:ascii="標楷體" w:eastAsia="標楷體" w:hAnsi="標楷體" w:hint="eastAsia"/>
          <w:spacing w:val="24"/>
          <w:sz w:val="36"/>
          <w:szCs w:val="36"/>
        </w:rPr>
        <w:t>委託辦理案</w:t>
      </w:r>
      <w:r w:rsidR="000B6B0F" w:rsidRPr="00CA66A8">
        <w:rPr>
          <w:rFonts w:ascii="標楷體" w:eastAsia="標楷體" w:hAnsi="標楷體" w:cs="華康楷書體W7" w:hint="eastAsia"/>
          <w:spacing w:val="24"/>
          <w:sz w:val="36"/>
          <w:szCs w:val="36"/>
        </w:rPr>
        <w:t>，輔導在地青年創業者參與計畫工作坊、訓練地區業者體驗遊程設計、說故事能力及品牌行銷等，強化地方創生實務能力，透過工作坊及實地走訪擴大參與公共服務。</w:t>
      </w:r>
    </w:p>
    <w:p w:rsidR="00457B91" w:rsidRPr="00CA66A8" w:rsidRDefault="002E45E5" w:rsidP="00265044">
      <w:pPr>
        <w:snapToGrid w:val="0"/>
        <w:spacing w:line="620" w:lineRule="exact"/>
        <w:ind w:leftChars="250" w:left="1176" w:hanging="576"/>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t>3、</w:t>
      </w:r>
      <w:r w:rsidR="00457B91" w:rsidRPr="00CA66A8">
        <w:rPr>
          <w:rFonts w:ascii="標楷體" w:eastAsia="標楷體" w:hAnsi="標楷體" w:cs="華康楷書體W7" w:hint="eastAsia"/>
          <w:spacing w:val="24"/>
          <w:sz w:val="36"/>
          <w:szCs w:val="36"/>
        </w:rPr>
        <w:t xml:space="preserve">為增進本縣青年學生提早學習職場經驗及規劃個人生涯，中央核定109年暑期大專青年公部門工讀計畫9名額，錄取者將在縣府及所屬機關學習工讀。 </w:t>
      </w:r>
    </w:p>
    <w:p w:rsidR="00745333" w:rsidRPr="0042218E" w:rsidRDefault="00CC24DF" w:rsidP="00093DF1">
      <w:pPr>
        <w:pStyle w:val="c"/>
        <w:ind w:leftChars="-70" w:left="409"/>
      </w:pPr>
      <w:bookmarkStart w:id="6" w:name="_Toc40255990"/>
      <w:r w:rsidRPr="0042218E">
        <w:rPr>
          <w:rFonts w:hint="eastAsia"/>
        </w:rPr>
        <w:t>四</w:t>
      </w:r>
      <w:r w:rsidR="00457B91" w:rsidRPr="0042218E">
        <w:rPr>
          <w:rFonts w:hint="eastAsia"/>
        </w:rPr>
        <w:t>、</w:t>
      </w:r>
      <w:r w:rsidR="00504609" w:rsidRPr="0042218E">
        <w:rPr>
          <w:rFonts w:hint="eastAsia"/>
        </w:rPr>
        <w:t>長者</w:t>
      </w:r>
      <w:r w:rsidR="00461256" w:rsidRPr="0042218E">
        <w:rPr>
          <w:rFonts w:hint="eastAsia"/>
        </w:rPr>
        <w:t>安</w:t>
      </w:r>
      <w:r w:rsidR="00335A41" w:rsidRPr="0042218E">
        <w:rPr>
          <w:rFonts w:hint="eastAsia"/>
        </w:rPr>
        <w:t>養</w:t>
      </w:r>
      <w:r w:rsidR="00461256" w:rsidRPr="0042218E">
        <w:rPr>
          <w:rFonts w:hint="eastAsia"/>
        </w:rPr>
        <w:t>照護</w:t>
      </w:r>
      <w:bookmarkEnd w:id="6"/>
      <w:r w:rsidR="00745333" w:rsidRPr="0042218E">
        <w:tab/>
      </w:r>
    </w:p>
    <w:p w:rsidR="004E3DB0" w:rsidRPr="00232D12" w:rsidRDefault="00280B94" w:rsidP="000C2FBE">
      <w:pPr>
        <w:spacing w:line="620" w:lineRule="exact"/>
        <w:ind w:left="240" w:firstLineChars="0" w:firstLine="0"/>
        <w:rPr>
          <w:rFonts w:ascii="標楷體" w:eastAsia="標楷體" w:hAnsi="標楷體"/>
          <w:b/>
          <w:color w:val="C00000"/>
          <w:spacing w:val="24"/>
          <w:sz w:val="36"/>
          <w:szCs w:val="36"/>
        </w:rPr>
      </w:pPr>
      <w:r w:rsidRPr="00232D12">
        <w:rPr>
          <w:rFonts w:ascii="標楷體" w:eastAsia="標楷體" w:hAnsi="標楷體" w:hint="eastAsia"/>
          <w:b/>
          <w:bCs/>
          <w:color w:val="C00000"/>
          <w:spacing w:val="24"/>
          <w:sz w:val="36"/>
          <w:szCs w:val="36"/>
        </w:rPr>
        <w:t>(</w:t>
      </w:r>
      <w:proofErr w:type="gramStart"/>
      <w:r w:rsidRPr="00232D12">
        <w:rPr>
          <w:rFonts w:ascii="標楷體" w:eastAsia="標楷體" w:hAnsi="標楷體" w:hint="eastAsia"/>
          <w:b/>
          <w:bCs/>
          <w:color w:val="C00000"/>
          <w:spacing w:val="24"/>
          <w:sz w:val="36"/>
          <w:szCs w:val="36"/>
        </w:rPr>
        <w:t>一</w:t>
      </w:r>
      <w:proofErr w:type="gramEnd"/>
      <w:r w:rsidRPr="00232D12">
        <w:rPr>
          <w:rFonts w:ascii="標楷體" w:eastAsia="標楷體" w:hAnsi="標楷體" w:hint="eastAsia"/>
          <w:b/>
          <w:bCs/>
          <w:color w:val="C00000"/>
          <w:spacing w:val="24"/>
          <w:sz w:val="36"/>
          <w:szCs w:val="36"/>
        </w:rPr>
        <w:t>)</w:t>
      </w:r>
      <w:r w:rsidR="004E3DB0" w:rsidRPr="00232D12">
        <w:rPr>
          <w:rFonts w:ascii="標楷體" w:eastAsia="標楷體" w:hAnsi="標楷體" w:hint="eastAsia"/>
          <w:b/>
          <w:color w:val="C00000"/>
          <w:spacing w:val="24"/>
          <w:sz w:val="36"/>
          <w:szCs w:val="36"/>
        </w:rPr>
        <w:t>多元化辦理長期照顧業務</w:t>
      </w:r>
    </w:p>
    <w:p w:rsidR="00504609" w:rsidRPr="00CA66A8" w:rsidRDefault="002E45E5" w:rsidP="002E45E5">
      <w:pPr>
        <w:pStyle w:val="af"/>
        <w:spacing w:line="620" w:lineRule="exact"/>
        <w:ind w:left="1056" w:hanging="576"/>
        <w:rPr>
          <w:rFonts w:ascii="標楷體" w:eastAsia="標楷體" w:hAnsi="標楷體"/>
          <w:bCs/>
          <w:spacing w:val="24"/>
          <w:sz w:val="36"/>
          <w:szCs w:val="36"/>
        </w:rPr>
      </w:pPr>
      <w:r>
        <w:rPr>
          <w:rFonts w:ascii="標楷體" w:eastAsia="標楷體" w:hAnsi="標楷體" w:hint="eastAsia"/>
          <w:bCs/>
          <w:spacing w:val="24"/>
          <w:sz w:val="36"/>
          <w:szCs w:val="36"/>
        </w:rPr>
        <w:t>1、</w:t>
      </w:r>
      <w:r w:rsidR="00504609" w:rsidRPr="00CA66A8">
        <w:rPr>
          <w:rFonts w:ascii="標楷體" w:eastAsia="標楷體" w:hAnsi="標楷體" w:hint="eastAsia"/>
          <w:bCs/>
          <w:spacing w:val="24"/>
          <w:sz w:val="36"/>
          <w:szCs w:val="36"/>
        </w:rPr>
        <w:t>為落實在地老化政策目標，全國唯一縣市針對</w:t>
      </w:r>
      <w:r w:rsidR="00504609" w:rsidRPr="00CA66A8">
        <w:rPr>
          <w:rFonts w:ascii="標楷體" w:eastAsia="標楷體" w:hAnsi="標楷體" w:hint="eastAsia"/>
          <w:bCs/>
          <w:spacing w:val="24"/>
          <w:sz w:val="36"/>
          <w:szCs w:val="36"/>
        </w:rPr>
        <w:lastRenderedPageBreak/>
        <w:t>65歲以上長者進行長期照顧需求普查，依據調查結果建置符合在地長者之長照服務，並建構以社區為基礎之整合式服務體系，讓民眾獲得近便、多元的服務。</w:t>
      </w:r>
    </w:p>
    <w:p w:rsidR="00504609" w:rsidRPr="00CA66A8" w:rsidRDefault="002E45E5" w:rsidP="002E45E5">
      <w:pPr>
        <w:pStyle w:val="af"/>
        <w:spacing w:line="620" w:lineRule="exact"/>
        <w:ind w:left="1056" w:hanging="576"/>
        <w:rPr>
          <w:rFonts w:ascii="標楷體" w:eastAsia="標楷體" w:hAnsi="標楷體"/>
          <w:bCs/>
          <w:spacing w:val="24"/>
          <w:sz w:val="36"/>
          <w:szCs w:val="36"/>
        </w:rPr>
      </w:pPr>
      <w:r>
        <w:rPr>
          <w:rFonts w:ascii="標楷體" w:eastAsia="標楷體" w:hAnsi="標楷體" w:hint="eastAsia"/>
          <w:bCs/>
          <w:spacing w:val="24"/>
          <w:sz w:val="36"/>
          <w:szCs w:val="36"/>
        </w:rPr>
        <w:t>2、</w:t>
      </w:r>
      <w:r w:rsidR="00504609" w:rsidRPr="00CA66A8">
        <w:rPr>
          <w:rFonts w:ascii="標楷體" w:eastAsia="標楷體" w:hAnsi="標楷體" w:hint="eastAsia"/>
          <w:bCs/>
          <w:spacing w:val="24"/>
          <w:sz w:val="36"/>
          <w:szCs w:val="36"/>
        </w:rPr>
        <w:t>全縣持續推動一村</w:t>
      </w:r>
      <w:proofErr w:type="gramStart"/>
      <w:r w:rsidR="00504609" w:rsidRPr="00CA66A8">
        <w:rPr>
          <w:rFonts w:ascii="標楷體" w:eastAsia="標楷體" w:hAnsi="標楷體" w:hint="eastAsia"/>
          <w:bCs/>
          <w:spacing w:val="24"/>
          <w:sz w:val="36"/>
          <w:szCs w:val="36"/>
        </w:rPr>
        <w:t>一</w:t>
      </w:r>
      <w:proofErr w:type="gramEnd"/>
      <w:r w:rsidR="00504609" w:rsidRPr="00CA66A8">
        <w:rPr>
          <w:rFonts w:ascii="標楷體" w:eastAsia="標楷體" w:hAnsi="標楷體" w:hint="eastAsia"/>
          <w:bCs/>
          <w:spacing w:val="24"/>
          <w:sz w:val="36"/>
          <w:szCs w:val="36"/>
        </w:rPr>
        <w:t>關懷據點、供餐據點、大同之家、日照中心、喘息服務等，陪伴社區長者，走出孤單，重拾活力。以「活</w:t>
      </w:r>
      <w:r w:rsidR="003B76E5" w:rsidRPr="00CA66A8">
        <w:rPr>
          <w:rFonts w:ascii="標楷體" w:eastAsia="標楷體" w:hAnsi="標楷體" w:hint="eastAsia"/>
          <w:bCs/>
          <w:spacing w:val="24"/>
          <w:sz w:val="36"/>
          <w:szCs w:val="36"/>
        </w:rPr>
        <w:t>躍</w:t>
      </w:r>
      <w:r w:rsidR="00504609" w:rsidRPr="00CA66A8">
        <w:rPr>
          <w:rFonts w:ascii="標楷體" w:eastAsia="標楷體" w:hAnsi="標楷體" w:hint="eastAsia"/>
          <w:bCs/>
          <w:spacing w:val="24"/>
          <w:sz w:val="36"/>
          <w:szCs w:val="36"/>
        </w:rPr>
        <w:t>老化」、「健康老化」為目的的專業照護，維持與社區、外界的接觸，讓大家看見馬祖銀髮人生的更多可能，本年度新成立東引及莒光照管分站，藉由分站建立貼近在地長者及讓離島鄉親更了解長照。</w:t>
      </w:r>
    </w:p>
    <w:p w:rsidR="004E3DB0" w:rsidRPr="00CA66A8" w:rsidRDefault="002E45E5" w:rsidP="002E45E5">
      <w:pPr>
        <w:pStyle w:val="af"/>
        <w:spacing w:line="620" w:lineRule="exact"/>
        <w:ind w:left="1056" w:hanging="576"/>
        <w:rPr>
          <w:rFonts w:ascii="標楷體" w:eastAsia="標楷體" w:hAnsi="標楷體"/>
          <w:bCs/>
          <w:spacing w:val="24"/>
          <w:sz w:val="36"/>
          <w:szCs w:val="36"/>
        </w:rPr>
      </w:pPr>
      <w:r>
        <w:rPr>
          <w:rFonts w:ascii="標楷體" w:eastAsia="標楷體" w:hAnsi="標楷體" w:hint="eastAsia"/>
          <w:bCs/>
          <w:spacing w:val="24"/>
          <w:sz w:val="36"/>
          <w:szCs w:val="36"/>
        </w:rPr>
        <w:t>3、</w:t>
      </w:r>
      <w:r w:rsidR="004E3DB0" w:rsidRPr="00CA66A8">
        <w:rPr>
          <w:rFonts w:ascii="標楷體" w:eastAsia="標楷體" w:hAnsi="標楷體" w:hint="eastAsia"/>
          <w:bCs/>
          <w:spacing w:val="24"/>
          <w:sz w:val="36"/>
          <w:szCs w:val="36"/>
        </w:rPr>
        <w:t>與臺北市立聯合醫院攜手合作，成立台北</w:t>
      </w:r>
      <w:proofErr w:type="gramStart"/>
      <w:r w:rsidR="004E3DB0" w:rsidRPr="00CA66A8">
        <w:rPr>
          <w:rFonts w:ascii="標楷體" w:eastAsia="標楷體" w:hAnsi="標楷體" w:hint="eastAsia"/>
          <w:bCs/>
          <w:spacing w:val="24"/>
          <w:sz w:val="36"/>
          <w:szCs w:val="36"/>
        </w:rPr>
        <w:t>—連江失智</w:t>
      </w:r>
      <w:proofErr w:type="gramEnd"/>
      <w:r w:rsidR="004E3DB0" w:rsidRPr="00CA66A8">
        <w:rPr>
          <w:rFonts w:ascii="標楷體" w:eastAsia="標楷體" w:hAnsi="標楷體" w:hint="eastAsia"/>
          <w:bCs/>
          <w:spacing w:val="24"/>
          <w:sz w:val="36"/>
          <w:szCs w:val="36"/>
        </w:rPr>
        <w:t>症健康照護聯盟，引進以病人為中心的一條龍失智整合照護服務，守護鄉親的健康。</w:t>
      </w:r>
    </w:p>
    <w:p w:rsidR="00745333" w:rsidRPr="00CA66A8" w:rsidRDefault="002E45E5" w:rsidP="006D1811">
      <w:pPr>
        <w:pStyle w:val="af"/>
        <w:kinsoku w:val="0"/>
        <w:overflowPunct w:val="0"/>
        <w:autoSpaceDE w:val="0"/>
        <w:autoSpaceDN w:val="0"/>
        <w:adjustRightInd w:val="0"/>
        <w:snapToGrid w:val="0"/>
        <w:spacing w:line="653" w:lineRule="exact"/>
        <w:ind w:left="1056" w:hanging="576"/>
        <w:outlineLvl w:val="1"/>
        <w:rPr>
          <w:rFonts w:ascii="標楷體" w:eastAsia="標楷體" w:hAnsi="標楷體"/>
          <w:bCs/>
          <w:spacing w:val="24"/>
          <w:sz w:val="36"/>
          <w:szCs w:val="36"/>
        </w:rPr>
      </w:pPr>
      <w:r>
        <w:rPr>
          <w:rFonts w:ascii="標楷體" w:eastAsia="標楷體" w:hAnsi="標楷體" w:hint="eastAsia"/>
          <w:bCs/>
          <w:spacing w:val="24"/>
          <w:sz w:val="36"/>
          <w:szCs w:val="36"/>
        </w:rPr>
        <w:t>4、</w:t>
      </w:r>
      <w:r w:rsidR="00745333" w:rsidRPr="00CA66A8">
        <w:rPr>
          <w:rFonts w:ascii="標楷體" w:eastAsia="標楷體" w:hAnsi="標楷體" w:hint="eastAsia"/>
          <w:bCs/>
          <w:spacing w:val="24"/>
          <w:sz w:val="36"/>
          <w:szCs w:val="36"/>
        </w:rPr>
        <w:t>社區巡迴交通車，接送鄰近村莊長者至據點共餐、聊天、參與活動，加上營養師</w:t>
      </w:r>
      <w:r w:rsidR="006732B8" w:rsidRPr="00CA66A8">
        <w:rPr>
          <w:rFonts w:ascii="標楷體" w:eastAsia="標楷體" w:hAnsi="標楷體" w:hint="eastAsia"/>
          <w:bCs/>
          <w:spacing w:val="24"/>
          <w:sz w:val="36"/>
          <w:szCs w:val="36"/>
        </w:rPr>
        <w:t>進</w:t>
      </w:r>
      <w:r w:rsidR="00745333" w:rsidRPr="00CA66A8">
        <w:rPr>
          <w:rFonts w:ascii="標楷體" w:eastAsia="標楷體" w:hAnsi="標楷體" w:hint="eastAsia"/>
          <w:bCs/>
          <w:spacing w:val="24"/>
          <w:sz w:val="36"/>
          <w:szCs w:val="36"/>
        </w:rPr>
        <w:t>入社區</w:t>
      </w:r>
      <w:r w:rsidR="00FB4EB2" w:rsidRPr="00CA66A8">
        <w:rPr>
          <w:rFonts w:ascii="標楷體" w:eastAsia="標楷體" w:hAnsi="標楷體" w:hint="eastAsia"/>
          <w:bCs/>
          <w:spacing w:val="24"/>
          <w:sz w:val="36"/>
          <w:szCs w:val="36"/>
        </w:rPr>
        <w:t>指導健康飲食餐盤，讓長輩食的健康、</w:t>
      </w:r>
      <w:proofErr w:type="gramStart"/>
      <w:r w:rsidR="00FB4EB2" w:rsidRPr="00CA66A8">
        <w:rPr>
          <w:rFonts w:ascii="標楷體" w:eastAsia="標楷體" w:hAnsi="標楷體" w:hint="eastAsia"/>
          <w:bCs/>
          <w:spacing w:val="24"/>
          <w:sz w:val="36"/>
          <w:szCs w:val="36"/>
        </w:rPr>
        <w:t>活得快樂</w:t>
      </w:r>
      <w:proofErr w:type="gramEnd"/>
      <w:r w:rsidR="00FB4EB2" w:rsidRPr="00CA66A8">
        <w:rPr>
          <w:rFonts w:ascii="標楷體" w:eastAsia="標楷體" w:hAnsi="標楷體" w:hint="eastAsia"/>
          <w:bCs/>
          <w:spacing w:val="24"/>
          <w:sz w:val="36"/>
          <w:szCs w:val="36"/>
        </w:rPr>
        <w:t>，社區照顧安心又幸福，</w:t>
      </w:r>
      <w:r w:rsidR="00745333" w:rsidRPr="00CA66A8">
        <w:rPr>
          <w:rFonts w:ascii="標楷體" w:eastAsia="標楷體" w:hAnsi="標楷體" w:hint="eastAsia"/>
          <w:bCs/>
          <w:spacing w:val="24"/>
          <w:sz w:val="36"/>
          <w:szCs w:val="36"/>
        </w:rPr>
        <w:t>截至109年3月31日止，共服務1萬1,521人次。</w:t>
      </w:r>
    </w:p>
    <w:p w:rsidR="00745333" w:rsidRPr="00B317BE" w:rsidRDefault="005945E6" w:rsidP="006D1811">
      <w:pPr>
        <w:kinsoku w:val="0"/>
        <w:overflowPunct w:val="0"/>
        <w:autoSpaceDE w:val="0"/>
        <w:autoSpaceDN w:val="0"/>
        <w:adjustRightInd w:val="0"/>
        <w:snapToGrid w:val="0"/>
        <w:spacing w:line="653" w:lineRule="exact"/>
        <w:ind w:left="240" w:firstLineChars="0" w:firstLine="0"/>
        <w:outlineLvl w:val="1"/>
        <w:rPr>
          <w:rFonts w:ascii="標楷體" w:eastAsia="標楷體" w:hAnsi="標楷體"/>
          <w:b/>
          <w:bCs/>
          <w:color w:val="C00000"/>
          <w:spacing w:val="24"/>
          <w:sz w:val="36"/>
          <w:szCs w:val="36"/>
        </w:rPr>
      </w:pPr>
      <w:r w:rsidRPr="00B317BE">
        <w:rPr>
          <w:rFonts w:ascii="標楷體" w:eastAsia="標楷體" w:hAnsi="標楷體" w:hint="eastAsia"/>
          <w:b/>
          <w:bCs/>
          <w:color w:val="C00000"/>
          <w:spacing w:val="24"/>
          <w:sz w:val="36"/>
          <w:szCs w:val="36"/>
        </w:rPr>
        <w:t>(二)</w:t>
      </w:r>
      <w:r w:rsidR="00745333" w:rsidRPr="00B317BE">
        <w:rPr>
          <w:rFonts w:ascii="標楷體" w:eastAsia="標楷體" w:hAnsi="標楷體" w:hint="eastAsia"/>
          <w:b/>
          <w:bCs/>
          <w:color w:val="C00000"/>
          <w:spacing w:val="24"/>
          <w:sz w:val="36"/>
          <w:szCs w:val="36"/>
        </w:rPr>
        <w:t>辦理2019 RUN 伴 Taiwan</w:t>
      </w:r>
    </w:p>
    <w:p w:rsidR="000A64DE" w:rsidRPr="00CA66A8" w:rsidRDefault="00504609" w:rsidP="006D1811">
      <w:pPr>
        <w:kinsoku w:val="0"/>
        <w:overflowPunct w:val="0"/>
        <w:autoSpaceDE w:val="0"/>
        <w:autoSpaceDN w:val="0"/>
        <w:adjustRightInd w:val="0"/>
        <w:snapToGrid w:val="0"/>
        <w:spacing w:line="653" w:lineRule="exact"/>
        <w:ind w:leftChars="430" w:left="1032" w:firstLineChars="0" w:firstLine="0"/>
        <w:outlineLvl w:val="1"/>
        <w:rPr>
          <w:rFonts w:ascii="標楷體" w:eastAsia="標楷體" w:hAnsi="標楷體"/>
          <w:bCs/>
          <w:spacing w:val="24"/>
          <w:sz w:val="36"/>
          <w:szCs w:val="36"/>
        </w:rPr>
      </w:pPr>
      <w:r w:rsidRPr="00CA66A8">
        <w:rPr>
          <w:rFonts w:ascii="標楷體" w:eastAsia="標楷體" w:hAnsi="標楷體"/>
          <w:bCs/>
          <w:spacing w:val="24"/>
          <w:sz w:val="36"/>
          <w:szCs w:val="36"/>
        </w:rPr>
        <w:lastRenderedPageBreak/>
        <w:t>108</w:t>
      </w:r>
      <w:r w:rsidR="00745333" w:rsidRPr="00CA66A8">
        <w:rPr>
          <w:rFonts w:ascii="標楷體" w:eastAsia="標楷體" w:hAnsi="標楷體" w:hint="eastAsia"/>
          <w:bCs/>
          <w:spacing w:val="24"/>
          <w:sz w:val="36"/>
          <w:szCs w:val="36"/>
        </w:rPr>
        <w:t>年10月6日舉辦RUN伴Taiwan健走活動，讓朋友、親友一起共同陪伴長者、失智者。規律的運動是預防老化、失能、</w:t>
      </w:r>
      <w:proofErr w:type="gramStart"/>
      <w:r w:rsidR="00745333" w:rsidRPr="00CA66A8">
        <w:rPr>
          <w:rFonts w:ascii="標楷體" w:eastAsia="標楷體" w:hAnsi="標楷體" w:hint="eastAsia"/>
          <w:bCs/>
          <w:spacing w:val="24"/>
          <w:sz w:val="36"/>
          <w:szCs w:val="36"/>
        </w:rPr>
        <w:t>失智最重要</w:t>
      </w:r>
      <w:proofErr w:type="gramEnd"/>
      <w:r w:rsidR="00745333" w:rsidRPr="00CA66A8">
        <w:rPr>
          <w:rFonts w:ascii="標楷體" w:eastAsia="標楷體" w:hAnsi="標楷體" w:hint="eastAsia"/>
          <w:bCs/>
          <w:spacing w:val="24"/>
          <w:sz w:val="36"/>
          <w:szCs w:val="36"/>
        </w:rPr>
        <w:t>的事，而陪伴則是凝聚家人、親友最好的方式，總計參與400人次。</w:t>
      </w:r>
    </w:p>
    <w:p w:rsidR="00457B91" w:rsidRPr="00B317BE" w:rsidRDefault="00504609" w:rsidP="006D1811">
      <w:pPr>
        <w:kinsoku w:val="0"/>
        <w:overflowPunct w:val="0"/>
        <w:autoSpaceDE w:val="0"/>
        <w:autoSpaceDN w:val="0"/>
        <w:adjustRightInd w:val="0"/>
        <w:snapToGrid w:val="0"/>
        <w:spacing w:line="653" w:lineRule="exact"/>
        <w:ind w:left="240" w:firstLineChars="0" w:firstLine="0"/>
        <w:outlineLvl w:val="1"/>
        <w:rPr>
          <w:rFonts w:ascii="標楷體" w:eastAsia="標楷體" w:hAnsi="標楷體"/>
          <w:b/>
          <w:bCs/>
          <w:color w:val="C00000"/>
          <w:spacing w:val="24"/>
          <w:sz w:val="36"/>
          <w:szCs w:val="36"/>
        </w:rPr>
      </w:pPr>
      <w:r w:rsidRPr="00B317BE">
        <w:rPr>
          <w:rFonts w:ascii="標楷體" w:eastAsia="標楷體" w:hAnsi="標楷體" w:hint="eastAsia"/>
          <w:b/>
          <w:bCs/>
          <w:color w:val="C00000"/>
          <w:spacing w:val="24"/>
          <w:sz w:val="36"/>
          <w:szCs w:val="36"/>
        </w:rPr>
        <w:t>(三)</w:t>
      </w:r>
      <w:r w:rsidR="00457B91" w:rsidRPr="00B317BE">
        <w:rPr>
          <w:rFonts w:ascii="標楷體" w:eastAsia="標楷體" w:hAnsi="標楷體" w:hint="eastAsia"/>
          <w:b/>
          <w:bCs/>
          <w:color w:val="C00000"/>
          <w:spacing w:val="24"/>
          <w:sz w:val="36"/>
          <w:szCs w:val="36"/>
        </w:rPr>
        <w:t>新建老人活動中心</w:t>
      </w:r>
    </w:p>
    <w:p w:rsidR="00EF2127" w:rsidRDefault="00B802AA" w:rsidP="006D1811">
      <w:pPr>
        <w:kinsoku w:val="0"/>
        <w:overflowPunct w:val="0"/>
        <w:autoSpaceDE w:val="0"/>
        <w:autoSpaceDN w:val="0"/>
        <w:adjustRightInd w:val="0"/>
        <w:snapToGrid w:val="0"/>
        <w:spacing w:line="653" w:lineRule="exact"/>
        <w:ind w:leftChars="370" w:left="1080" w:hangingChars="50" w:hanging="192"/>
        <w:outlineLvl w:val="1"/>
        <w:rPr>
          <w:rFonts w:ascii="標楷體" w:eastAsia="標楷體" w:hAnsi="標楷體"/>
          <w:bCs/>
          <w:spacing w:val="24"/>
          <w:sz w:val="36"/>
          <w:szCs w:val="36"/>
        </w:rPr>
      </w:pPr>
      <w:r>
        <w:rPr>
          <w:rFonts w:ascii="標楷體" w:eastAsia="標楷體" w:hAnsi="標楷體" w:hint="eastAsia"/>
          <w:bCs/>
          <w:spacing w:val="24"/>
          <w:sz w:val="36"/>
          <w:szCs w:val="36"/>
        </w:rPr>
        <w:t xml:space="preserve"> </w:t>
      </w:r>
      <w:r w:rsidR="00504609" w:rsidRPr="00CA66A8">
        <w:rPr>
          <w:rFonts w:ascii="標楷體" w:eastAsia="標楷體" w:hAnsi="標楷體" w:hint="eastAsia"/>
          <w:bCs/>
          <w:spacing w:val="24"/>
          <w:sz w:val="36"/>
          <w:szCs w:val="36"/>
        </w:rPr>
        <w:t>新建老人活動中心，完善長者休憩場所，並配合未來長照服務：</w:t>
      </w:r>
    </w:p>
    <w:p w:rsidR="00504609" w:rsidRPr="00CA66A8" w:rsidRDefault="00B802AA" w:rsidP="006D1811">
      <w:pPr>
        <w:kinsoku w:val="0"/>
        <w:overflowPunct w:val="0"/>
        <w:autoSpaceDE w:val="0"/>
        <w:autoSpaceDN w:val="0"/>
        <w:adjustRightInd w:val="0"/>
        <w:snapToGrid w:val="0"/>
        <w:spacing w:line="653" w:lineRule="exact"/>
        <w:ind w:leftChars="200" w:left="864" w:hangingChars="100" w:hanging="384"/>
        <w:outlineLvl w:val="1"/>
        <w:rPr>
          <w:rFonts w:ascii="標楷體" w:eastAsia="標楷體" w:hAnsi="標楷體"/>
          <w:bCs/>
          <w:spacing w:val="24"/>
          <w:sz w:val="36"/>
          <w:szCs w:val="36"/>
        </w:rPr>
      </w:pPr>
      <w:r>
        <w:rPr>
          <w:rFonts w:ascii="標楷體" w:eastAsia="標楷體" w:hAnsi="標楷體" w:hint="eastAsia"/>
          <w:bCs/>
          <w:spacing w:val="24"/>
          <w:sz w:val="36"/>
          <w:szCs w:val="36"/>
        </w:rPr>
        <w:t>1、</w:t>
      </w:r>
      <w:r w:rsidR="00EF2127" w:rsidRPr="00CA66A8">
        <w:rPr>
          <w:rFonts w:ascii="標楷體" w:eastAsia="標楷體" w:hAnsi="標楷體" w:hint="eastAsia"/>
          <w:bCs/>
          <w:spacing w:val="24"/>
          <w:sz w:val="36"/>
          <w:szCs w:val="36"/>
        </w:rPr>
        <w:t>補助南竿鄉公所新建復興村老人活動中心</w:t>
      </w:r>
      <w:r w:rsidR="00EF2127" w:rsidRPr="00EF2127">
        <w:rPr>
          <w:rFonts w:ascii="標楷體" w:eastAsia="標楷體" w:hAnsi="標楷體" w:hint="eastAsia"/>
          <w:bCs/>
          <w:spacing w:val="24"/>
          <w:sz w:val="36"/>
          <w:szCs w:val="36"/>
        </w:rPr>
        <w:t>，核定</w:t>
      </w:r>
    </w:p>
    <w:p w:rsidR="00457B91" w:rsidRPr="00CA66A8" w:rsidRDefault="00070557" w:rsidP="006D1811">
      <w:pPr>
        <w:kinsoku w:val="0"/>
        <w:overflowPunct w:val="0"/>
        <w:autoSpaceDE w:val="0"/>
        <w:autoSpaceDN w:val="0"/>
        <w:adjustRightInd w:val="0"/>
        <w:snapToGrid w:val="0"/>
        <w:spacing w:line="653" w:lineRule="exact"/>
        <w:ind w:leftChars="200" w:left="1056" w:hanging="576"/>
        <w:outlineLvl w:val="1"/>
        <w:rPr>
          <w:rFonts w:ascii="標楷體" w:eastAsia="標楷體" w:hAnsi="標楷體"/>
          <w:bCs/>
          <w:spacing w:val="24"/>
          <w:sz w:val="36"/>
          <w:szCs w:val="36"/>
        </w:rPr>
      </w:pPr>
      <w:r>
        <w:rPr>
          <w:rFonts w:ascii="標楷體" w:eastAsia="標楷體" w:hAnsi="標楷體" w:hint="eastAsia"/>
          <w:bCs/>
          <w:spacing w:val="24"/>
          <w:sz w:val="36"/>
          <w:szCs w:val="36"/>
        </w:rPr>
        <w:t xml:space="preserve">  </w:t>
      </w:r>
      <w:r w:rsidR="00B802AA">
        <w:rPr>
          <w:rFonts w:ascii="標楷體" w:eastAsia="標楷體" w:hAnsi="標楷體" w:hint="eastAsia"/>
          <w:bCs/>
          <w:spacing w:val="24"/>
          <w:sz w:val="36"/>
          <w:szCs w:val="36"/>
        </w:rPr>
        <w:t xml:space="preserve"> </w:t>
      </w:r>
      <w:r w:rsidR="00457B91" w:rsidRPr="00CA66A8">
        <w:rPr>
          <w:rFonts w:ascii="標楷體" w:eastAsia="標楷體" w:hAnsi="標楷體" w:hint="eastAsia"/>
          <w:bCs/>
          <w:spacing w:val="24"/>
          <w:sz w:val="36"/>
          <w:szCs w:val="36"/>
        </w:rPr>
        <w:t>補助經費1,661萬元，已於108年10月6日開工，工程進度51.91%，預計於109年10月15日完工。</w:t>
      </w:r>
    </w:p>
    <w:p w:rsidR="00457B91" w:rsidRPr="00CA66A8" w:rsidRDefault="00B802AA" w:rsidP="006D1811">
      <w:pPr>
        <w:kinsoku w:val="0"/>
        <w:overflowPunct w:val="0"/>
        <w:autoSpaceDE w:val="0"/>
        <w:autoSpaceDN w:val="0"/>
        <w:adjustRightInd w:val="0"/>
        <w:snapToGrid w:val="0"/>
        <w:spacing w:line="653" w:lineRule="exact"/>
        <w:ind w:leftChars="200" w:left="1056" w:hanging="576"/>
        <w:outlineLvl w:val="1"/>
        <w:rPr>
          <w:rFonts w:ascii="標楷體" w:eastAsia="標楷體" w:hAnsi="標楷體"/>
          <w:bCs/>
          <w:spacing w:val="24"/>
          <w:sz w:val="36"/>
          <w:szCs w:val="36"/>
        </w:rPr>
      </w:pPr>
      <w:r>
        <w:rPr>
          <w:rFonts w:ascii="標楷體" w:eastAsia="標楷體" w:hAnsi="標楷體" w:hint="eastAsia"/>
          <w:bCs/>
          <w:spacing w:val="24"/>
          <w:sz w:val="36"/>
          <w:szCs w:val="36"/>
        </w:rPr>
        <w:t>2、</w:t>
      </w:r>
      <w:r w:rsidR="00457B91" w:rsidRPr="00CA66A8">
        <w:rPr>
          <w:rFonts w:ascii="標楷體" w:eastAsia="標楷體" w:hAnsi="標楷體" w:hint="eastAsia"/>
          <w:bCs/>
          <w:spacing w:val="24"/>
          <w:sz w:val="36"/>
          <w:szCs w:val="36"/>
        </w:rPr>
        <w:t>補助北竿鄉公所新建橋仔及白沙村老人活動中心，核定補助經費總計4,054萬688元，橋仔村老人活動中心已於109年3月24日開工，工程進度1.85%，預計110年1月17</w:t>
      </w:r>
      <w:r w:rsidR="00504609" w:rsidRPr="00CA66A8">
        <w:rPr>
          <w:rFonts w:ascii="標楷體" w:eastAsia="標楷體" w:hAnsi="標楷體" w:hint="eastAsia"/>
          <w:bCs/>
          <w:spacing w:val="24"/>
          <w:sz w:val="36"/>
          <w:szCs w:val="36"/>
        </w:rPr>
        <w:t>日完工；</w:t>
      </w:r>
      <w:r w:rsidR="00457B91" w:rsidRPr="00CA66A8">
        <w:rPr>
          <w:rFonts w:ascii="標楷體" w:eastAsia="標楷體" w:hAnsi="標楷體" w:hint="eastAsia"/>
          <w:bCs/>
          <w:spacing w:val="24"/>
          <w:sz w:val="36"/>
          <w:szCs w:val="36"/>
        </w:rPr>
        <w:t>白沙村老人活動中心預計於5月份發包施作。</w:t>
      </w:r>
    </w:p>
    <w:p w:rsidR="00173A65" w:rsidRPr="00B317BE" w:rsidRDefault="007B62EE" w:rsidP="00093DF1">
      <w:pPr>
        <w:pStyle w:val="c"/>
        <w:ind w:leftChars="-70" w:left="409"/>
      </w:pPr>
      <w:bookmarkStart w:id="7" w:name="_Toc40255991"/>
      <w:r w:rsidRPr="00B317BE">
        <w:rPr>
          <w:rFonts w:hint="eastAsia"/>
        </w:rPr>
        <w:t>五</w:t>
      </w:r>
      <w:r w:rsidR="00173A65" w:rsidRPr="00B317BE">
        <w:rPr>
          <w:rFonts w:hint="eastAsia"/>
        </w:rPr>
        <w:t>、身心障礙照顧</w:t>
      </w:r>
      <w:bookmarkEnd w:id="7"/>
    </w:p>
    <w:p w:rsidR="007B62EE" w:rsidRPr="00B317BE" w:rsidRDefault="00173A65" w:rsidP="00DD443F">
      <w:pPr>
        <w:kinsoku w:val="0"/>
        <w:overflowPunct w:val="0"/>
        <w:autoSpaceDE w:val="0"/>
        <w:autoSpaceDN w:val="0"/>
        <w:adjustRightInd w:val="0"/>
        <w:snapToGrid w:val="0"/>
        <w:spacing w:line="620" w:lineRule="exact"/>
        <w:ind w:left="240" w:firstLineChars="0" w:firstLine="0"/>
        <w:outlineLvl w:val="1"/>
        <w:rPr>
          <w:rFonts w:ascii="標楷體" w:eastAsia="標楷體" w:hAnsi="標楷體"/>
          <w:b/>
          <w:bCs/>
          <w:color w:val="C00000"/>
          <w:spacing w:val="24"/>
          <w:sz w:val="36"/>
          <w:szCs w:val="36"/>
        </w:rPr>
      </w:pPr>
      <w:r w:rsidRPr="00B317BE">
        <w:rPr>
          <w:rFonts w:ascii="標楷體" w:eastAsia="標楷體" w:hAnsi="標楷體" w:hint="eastAsia"/>
          <w:b/>
          <w:bCs/>
          <w:color w:val="C00000"/>
          <w:spacing w:val="24"/>
          <w:sz w:val="36"/>
          <w:szCs w:val="36"/>
        </w:rPr>
        <w:t>(</w:t>
      </w:r>
      <w:proofErr w:type="gramStart"/>
      <w:r w:rsidRPr="00B317BE">
        <w:rPr>
          <w:rFonts w:ascii="標楷體" w:eastAsia="標楷體" w:hAnsi="標楷體" w:hint="eastAsia"/>
          <w:b/>
          <w:bCs/>
          <w:color w:val="C00000"/>
          <w:spacing w:val="24"/>
          <w:sz w:val="36"/>
          <w:szCs w:val="36"/>
        </w:rPr>
        <w:t>一</w:t>
      </w:r>
      <w:proofErr w:type="gramEnd"/>
      <w:r w:rsidRPr="00B317BE">
        <w:rPr>
          <w:rFonts w:ascii="標楷體" w:eastAsia="標楷體" w:hAnsi="標楷體" w:hint="eastAsia"/>
          <w:b/>
          <w:bCs/>
          <w:color w:val="C00000"/>
          <w:spacing w:val="24"/>
          <w:sz w:val="36"/>
          <w:szCs w:val="36"/>
        </w:rPr>
        <w:t>)</w:t>
      </w:r>
      <w:proofErr w:type="gramStart"/>
      <w:r w:rsidR="007B62EE" w:rsidRPr="00B317BE">
        <w:rPr>
          <w:rFonts w:ascii="標楷體" w:eastAsia="標楷體" w:hAnsi="標楷體" w:hint="eastAsia"/>
          <w:b/>
          <w:bCs/>
          <w:color w:val="C00000"/>
          <w:spacing w:val="24"/>
          <w:sz w:val="36"/>
          <w:szCs w:val="36"/>
        </w:rPr>
        <w:t>完善輔</w:t>
      </w:r>
      <w:proofErr w:type="gramEnd"/>
      <w:r w:rsidR="007B62EE" w:rsidRPr="00B317BE">
        <w:rPr>
          <w:rFonts w:ascii="標楷體" w:eastAsia="標楷體" w:hAnsi="標楷體" w:hint="eastAsia"/>
          <w:b/>
          <w:bCs/>
          <w:color w:val="C00000"/>
          <w:spacing w:val="24"/>
          <w:sz w:val="36"/>
          <w:szCs w:val="36"/>
        </w:rPr>
        <w:t>具資源中心</w:t>
      </w:r>
    </w:p>
    <w:p w:rsidR="00173A65" w:rsidRPr="00CA66A8" w:rsidRDefault="00173A65" w:rsidP="002C664D">
      <w:pPr>
        <w:kinsoku w:val="0"/>
        <w:overflowPunct w:val="0"/>
        <w:autoSpaceDE w:val="0"/>
        <w:autoSpaceDN w:val="0"/>
        <w:adjustRightInd w:val="0"/>
        <w:snapToGrid w:val="0"/>
        <w:spacing w:line="620" w:lineRule="exact"/>
        <w:ind w:leftChars="450" w:left="1080" w:firstLineChars="0" w:firstLine="0"/>
        <w:outlineLvl w:val="1"/>
        <w:rPr>
          <w:rFonts w:ascii="標楷體" w:eastAsia="標楷體" w:hAnsi="標楷體"/>
          <w:bCs/>
          <w:spacing w:val="24"/>
          <w:sz w:val="36"/>
          <w:szCs w:val="36"/>
        </w:rPr>
      </w:pPr>
      <w:r w:rsidRPr="00CA66A8">
        <w:rPr>
          <w:rFonts w:ascii="標楷體" w:eastAsia="標楷體" w:hAnsi="標楷體" w:hint="eastAsia"/>
          <w:bCs/>
          <w:spacing w:val="24"/>
          <w:sz w:val="36"/>
          <w:szCs w:val="36"/>
        </w:rPr>
        <w:t>辦理</w:t>
      </w:r>
      <w:proofErr w:type="gramStart"/>
      <w:r w:rsidRPr="00CA66A8">
        <w:rPr>
          <w:rFonts w:ascii="標楷體" w:eastAsia="標楷體" w:hAnsi="標楷體" w:hint="eastAsia"/>
          <w:bCs/>
          <w:spacing w:val="24"/>
          <w:sz w:val="36"/>
          <w:szCs w:val="36"/>
        </w:rPr>
        <w:t>本縣輔具</w:t>
      </w:r>
      <w:proofErr w:type="gramEnd"/>
      <w:r w:rsidRPr="00CA66A8">
        <w:rPr>
          <w:rFonts w:ascii="標楷體" w:eastAsia="標楷體" w:hAnsi="標楷體" w:hint="eastAsia"/>
          <w:bCs/>
          <w:spacing w:val="24"/>
          <w:sz w:val="36"/>
          <w:szCs w:val="36"/>
        </w:rPr>
        <w:t>資源中心場地暨設備裝修工程，已於1月竣工驗收完成並啟用，內部設有輔具租借</w:t>
      </w:r>
      <w:r w:rsidRPr="00CA66A8">
        <w:rPr>
          <w:rFonts w:ascii="標楷體" w:eastAsia="標楷體" w:hAnsi="標楷體" w:hint="eastAsia"/>
          <w:bCs/>
          <w:spacing w:val="24"/>
          <w:sz w:val="36"/>
          <w:szCs w:val="36"/>
        </w:rPr>
        <w:lastRenderedPageBreak/>
        <w:t>服務櫃台、輔具展示區及居家輔具展示區域，提供無障礙及居家輔具使用示範體驗等相關服務，目前</w:t>
      </w:r>
      <w:proofErr w:type="gramStart"/>
      <w:r w:rsidRPr="00CA66A8">
        <w:rPr>
          <w:rFonts w:ascii="標楷體" w:eastAsia="標楷體" w:hAnsi="標楷體" w:hint="eastAsia"/>
          <w:bCs/>
          <w:spacing w:val="24"/>
          <w:sz w:val="36"/>
          <w:szCs w:val="36"/>
        </w:rPr>
        <w:t>中心內輔具</w:t>
      </w:r>
      <w:proofErr w:type="gramEnd"/>
      <w:r w:rsidRPr="00CA66A8">
        <w:rPr>
          <w:rFonts w:ascii="標楷體" w:eastAsia="標楷體" w:hAnsi="標楷體" w:hint="eastAsia"/>
          <w:bCs/>
          <w:spacing w:val="24"/>
          <w:sz w:val="36"/>
          <w:szCs w:val="36"/>
        </w:rPr>
        <w:t>計有134件可借用；另將辦理擴展聽力室基礎設備改善計畫，提升身心障礙者專業之檢測服務。</w:t>
      </w:r>
    </w:p>
    <w:p w:rsidR="007B62EE" w:rsidRPr="00B317BE" w:rsidRDefault="007B62EE" w:rsidP="002C664D">
      <w:pPr>
        <w:spacing w:line="620" w:lineRule="exact"/>
        <w:ind w:left="240" w:firstLineChars="0" w:firstLine="0"/>
        <w:rPr>
          <w:rFonts w:ascii="標楷體" w:eastAsia="標楷體" w:hAnsi="標楷體"/>
          <w:b/>
          <w:color w:val="C00000"/>
          <w:spacing w:val="24"/>
          <w:sz w:val="36"/>
          <w:szCs w:val="36"/>
        </w:rPr>
      </w:pPr>
      <w:r w:rsidRPr="00B317BE">
        <w:rPr>
          <w:rFonts w:ascii="標楷體" w:eastAsia="標楷體" w:hAnsi="標楷體" w:hint="eastAsia"/>
          <w:b/>
          <w:bCs/>
          <w:color w:val="C00000"/>
          <w:spacing w:val="24"/>
          <w:sz w:val="36"/>
          <w:szCs w:val="36"/>
        </w:rPr>
        <w:t>(二)</w:t>
      </w:r>
      <w:r w:rsidRPr="00B317BE">
        <w:rPr>
          <w:rFonts w:ascii="標楷體" w:eastAsia="標楷體" w:hAnsi="標楷體" w:hint="eastAsia"/>
          <w:b/>
          <w:color w:val="C00000"/>
          <w:spacing w:val="24"/>
          <w:sz w:val="36"/>
          <w:szCs w:val="36"/>
        </w:rPr>
        <w:t>提升地方身心科病人照護品質</w:t>
      </w:r>
    </w:p>
    <w:p w:rsidR="007B62EE" w:rsidRPr="00CA66A8" w:rsidRDefault="009E5BE3" w:rsidP="009E5BE3">
      <w:pPr>
        <w:pStyle w:val="af"/>
        <w:spacing w:line="646" w:lineRule="exact"/>
        <w:ind w:left="1056" w:hanging="576"/>
        <w:rPr>
          <w:rFonts w:ascii="標楷體" w:eastAsia="標楷體" w:hAnsi="標楷體"/>
          <w:spacing w:val="24"/>
          <w:sz w:val="36"/>
          <w:szCs w:val="36"/>
        </w:rPr>
      </w:pPr>
      <w:r>
        <w:rPr>
          <w:rFonts w:ascii="標楷體" w:eastAsia="標楷體" w:hAnsi="標楷體" w:hint="eastAsia"/>
          <w:spacing w:val="24"/>
          <w:sz w:val="36"/>
          <w:szCs w:val="36"/>
        </w:rPr>
        <w:t>1、</w:t>
      </w:r>
      <w:r w:rsidR="007B62EE" w:rsidRPr="00CA66A8">
        <w:rPr>
          <w:rFonts w:ascii="標楷體" w:eastAsia="標楷體" w:hAnsi="標楷體" w:hint="eastAsia"/>
          <w:spacing w:val="24"/>
          <w:sz w:val="36"/>
          <w:szCs w:val="36"/>
        </w:rPr>
        <w:t>10</w:t>
      </w:r>
      <w:r w:rsidR="0079682B" w:rsidRPr="00CA66A8">
        <w:rPr>
          <w:rFonts w:ascii="標楷體" w:eastAsia="標楷體" w:hAnsi="標楷體" w:hint="eastAsia"/>
          <w:spacing w:val="24"/>
          <w:sz w:val="36"/>
          <w:szCs w:val="36"/>
        </w:rPr>
        <w:t>8</w:t>
      </w:r>
      <w:r w:rsidR="007B62EE" w:rsidRPr="00CA66A8">
        <w:rPr>
          <w:rFonts w:ascii="標楷體" w:eastAsia="標楷體" w:hAnsi="標楷體" w:hint="eastAsia"/>
          <w:spacing w:val="24"/>
          <w:sz w:val="36"/>
          <w:szCs w:val="36"/>
        </w:rPr>
        <w:t>年度增加一名專責護理師，配合各島護理師及個案管理師，有效加強社區個案管理，如遇社區緊急安置或緊急護送就醫之個案，即刻啟動社區安全防護網絡予以緊急處置，個案出院後照護也可</w:t>
      </w:r>
      <w:proofErr w:type="gramStart"/>
      <w:r w:rsidR="007B62EE" w:rsidRPr="00CA66A8">
        <w:rPr>
          <w:rFonts w:ascii="標楷體" w:eastAsia="標楷體" w:hAnsi="標楷體" w:hint="eastAsia"/>
          <w:spacing w:val="24"/>
          <w:sz w:val="36"/>
          <w:szCs w:val="36"/>
        </w:rPr>
        <w:t>無縫接</w:t>
      </w:r>
      <w:r w:rsidR="000E06FB" w:rsidRPr="00CA66A8">
        <w:rPr>
          <w:rFonts w:ascii="標楷體" w:eastAsia="標楷體" w:hAnsi="標楷體" w:hint="eastAsia"/>
          <w:spacing w:val="24"/>
          <w:sz w:val="36"/>
          <w:szCs w:val="36"/>
        </w:rPr>
        <w:t>軌</w:t>
      </w:r>
      <w:proofErr w:type="gramEnd"/>
      <w:r w:rsidR="007B62EE" w:rsidRPr="00CA66A8">
        <w:rPr>
          <w:rFonts w:ascii="標楷體" w:eastAsia="標楷體" w:hAnsi="標楷體" w:hint="eastAsia"/>
          <w:spacing w:val="24"/>
          <w:sz w:val="36"/>
          <w:szCs w:val="36"/>
        </w:rPr>
        <w:t>。</w:t>
      </w:r>
    </w:p>
    <w:p w:rsidR="007B62EE" w:rsidRPr="00CA66A8" w:rsidRDefault="009E5BE3" w:rsidP="009E5BE3">
      <w:pPr>
        <w:pStyle w:val="af"/>
        <w:spacing w:line="646" w:lineRule="exact"/>
        <w:ind w:left="1056" w:hanging="576"/>
        <w:rPr>
          <w:rFonts w:ascii="標楷體" w:eastAsia="標楷體" w:hAnsi="標楷體"/>
          <w:spacing w:val="24"/>
          <w:sz w:val="36"/>
          <w:szCs w:val="36"/>
        </w:rPr>
      </w:pPr>
      <w:r>
        <w:rPr>
          <w:rFonts w:ascii="標楷體" w:eastAsia="標楷體" w:hAnsi="標楷體" w:hint="eastAsia"/>
          <w:spacing w:val="24"/>
          <w:sz w:val="36"/>
          <w:szCs w:val="36"/>
        </w:rPr>
        <w:t>2、</w:t>
      </w:r>
      <w:r w:rsidR="007B62EE" w:rsidRPr="00CA66A8">
        <w:rPr>
          <w:rFonts w:ascii="標楷體" w:eastAsia="標楷體" w:hAnsi="標楷體" w:hint="eastAsia"/>
          <w:spacing w:val="24"/>
          <w:sz w:val="36"/>
          <w:szCs w:val="36"/>
        </w:rPr>
        <w:t>109年度新增三總北投分院身心科醫師、護理師及個案管理師</w:t>
      </w:r>
      <w:r w:rsidR="00493582" w:rsidRPr="00CA66A8">
        <w:rPr>
          <w:rFonts w:ascii="標楷體" w:eastAsia="標楷體" w:hAnsi="標楷體" w:hint="eastAsia"/>
          <w:spacing w:val="24"/>
          <w:sz w:val="36"/>
          <w:szCs w:val="36"/>
        </w:rPr>
        <w:t>至</w:t>
      </w:r>
      <w:r w:rsidR="007B62EE" w:rsidRPr="00CA66A8">
        <w:rPr>
          <w:rFonts w:ascii="標楷體" w:eastAsia="標楷體" w:hAnsi="標楷體" w:hint="eastAsia"/>
          <w:spacing w:val="24"/>
          <w:sz w:val="36"/>
          <w:szCs w:val="36"/>
        </w:rPr>
        <w:t>社區定期訪視，加強地區嚴重病人及特殊病人關懷訪視，以提升離島精神個案社區照護品質。</w:t>
      </w:r>
    </w:p>
    <w:p w:rsidR="00457B91" w:rsidRPr="00BF7D02" w:rsidRDefault="007B62EE" w:rsidP="00F10F34">
      <w:pPr>
        <w:pStyle w:val="c"/>
        <w:ind w:leftChars="-70" w:left="409"/>
      </w:pPr>
      <w:bookmarkStart w:id="8" w:name="_Toc40255992"/>
      <w:r w:rsidRPr="00BF7D02">
        <w:rPr>
          <w:rFonts w:hint="eastAsia"/>
        </w:rPr>
        <w:t>六</w:t>
      </w:r>
      <w:r w:rsidR="00335A41" w:rsidRPr="00BF7D02">
        <w:rPr>
          <w:rFonts w:hint="eastAsia"/>
        </w:rPr>
        <w:t>、友善勞工</w:t>
      </w:r>
      <w:bookmarkEnd w:id="8"/>
    </w:p>
    <w:p w:rsidR="003647D2" w:rsidRPr="00BF7D02" w:rsidRDefault="00D438E5" w:rsidP="009310C6">
      <w:pPr>
        <w:kinsoku w:val="0"/>
        <w:overflowPunct w:val="0"/>
        <w:autoSpaceDE w:val="0"/>
        <w:autoSpaceDN w:val="0"/>
        <w:adjustRightInd w:val="0"/>
        <w:snapToGrid w:val="0"/>
        <w:spacing w:line="646" w:lineRule="exact"/>
        <w:ind w:left="240" w:firstLineChars="0" w:firstLine="0"/>
        <w:outlineLvl w:val="1"/>
        <w:rPr>
          <w:rFonts w:ascii="標楷體" w:eastAsia="標楷體" w:hAnsi="標楷體" w:cs="華康楷書體W7"/>
          <w:b/>
          <w:color w:val="C00000"/>
          <w:spacing w:val="24"/>
          <w:sz w:val="36"/>
          <w:szCs w:val="36"/>
        </w:rPr>
      </w:pPr>
      <w:r w:rsidRPr="00BF7D02">
        <w:rPr>
          <w:rFonts w:ascii="標楷體" w:eastAsia="標楷體" w:hAnsi="標楷體" w:hint="eastAsia"/>
          <w:b/>
          <w:bCs/>
          <w:color w:val="C00000"/>
          <w:spacing w:val="24"/>
          <w:sz w:val="36"/>
          <w:szCs w:val="36"/>
        </w:rPr>
        <w:t>(</w:t>
      </w:r>
      <w:proofErr w:type="gramStart"/>
      <w:r w:rsidRPr="00BF7D02">
        <w:rPr>
          <w:rFonts w:ascii="標楷體" w:eastAsia="標楷體" w:hAnsi="標楷體" w:hint="eastAsia"/>
          <w:b/>
          <w:bCs/>
          <w:color w:val="C00000"/>
          <w:spacing w:val="24"/>
          <w:sz w:val="36"/>
          <w:szCs w:val="36"/>
        </w:rPr>
        <w:t>一</w:t>
      </w:r>
      <w:proofErr w:type="gramEnd"/>
      <w:r w:rsidRPr="00BF7D02">
        <w:rPr>
          <w:rFonts w:ascii="標楷體" w:eastAsia="標楷體" w:hAnsi="標楷體" w:hint="eastAsia"/>
          <w:b/>
          <w:bCs/>
          <w:color w:val="C00000"/>
          <w:spacing w:val="24"/>
          <w:sz w:val="36"/>
          <w:szCs w:val="36"/>
        </w:rPr>
        <w:t>)</w:t>
      </w:r>
      <w:r w:rsidR="003647D2" w:rsidRPr="00BF7D02">
        <w:rPr>
          <w:rFonts w:ascii="標楷體" w:eastAsia="標楷體" w:hAnsi="標楷體" w:cs="華康楷書體W7" w:hint="eastAsia"/>
          <w:b/>
          <w:color w:val="C00000"/>
          <w:spacing w:val="24"/>
          <w:sz w:val="36"/>
          <w:szCs w:val="36"/>
        </w:rPr>
        <w:t>加強勞動權益宣導，保障勞工權益</w:t>
      </w:r>
    </w:p>
    <w:p w:rsidR="000A2580" w:rsidRPr="00CA66A8" w:rsidRDefault="009E5BE3" w:rsidP="009E5BE3">
      <w:pPr>
        <w:snapToGrid w:val="0"/>
        <w:spacing w:line="646" w:lineRule="exact"/>
        <w:ind w:leftChars="400" w:left="1152" w:hangingChars="50" w:hanging="192"/>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t xml:space="preserve"> </w:t>
      </w:r>
      <w:r w:rsidR="003647D2" w:rsidRPr="00CA66A8">
        <w:rPr>
          <w:rFonts w:ascii="標楷體" w:eastAsia="標楷體" w:hAnsi="標楷體" w:cs="華康楷書體W7" w:hint="eastAsia"/>
          <w:spacing w:val="24"/>
          <w:sz w:val="36"/>
          <w:szCs w:val="36"/>
        </w:rPr>
        <w:t>108年</w:t>
      </w:r>
      <w:r w:rsidR="00A54A02" w:rsidRPr="00CA66A8">
        <w:rPr>
          <w:rFonts w:ascii="標楷體" w:eastAsia="標楷體" w:hAnsi="標楷體" w:cs="華康楷書體W7" w:hint="eastAsia"/>
          <w:spacing w:val="24"/>
          <w:sz w:val="36"/>
          <w:szCs w:val="36"/>
        </w:rPr>
        <w:t>10</w:t>
      </w:r>
      <w:r w:rsidR="003647D2" w:rsidRPr="00CA66A8">
        <w:rPr>
          <w:rFonts w:ascii="標楷體" w:eastAsia="標楷體" w:hAnsi="標楷體" w:cs="華康楷書體W7" w:hint="eastAsia"/>
          <w:spacing w:val="24"/>
          <w:sz w:val="36"/>
          <w:szCs w:val="36"/>
        </w:rPr>
        <w:t>月至109年</w:t>
      </w:r>
      <w:r w:rsidR="00A54A02" w:rsidRPr="00CA66A8">
        <w:rPr>
          <w:rFonts w:ascii="標楷體" w:eastAsia="標楷體" w:hAnsi="標楷體" w:cs="華康楷書體W7" w:hint="eastAsia"/>
          <w:spacing w:val="24"/>
          <w:sz w:val="36"/>
          <w:szCs w:val="36"/>
        </w:rPr>
        <w:t>3</w:t>
      </w:r>
      <w:r w:rsidR="003647D2" w:rsidRPr="00CA66A8">
        <w:rPr>
          <w:rFonts w:ascii="標楷體" w:eastAsia="標楷體" w:hAnsi="標楷體" w:cs="華康楷書體W7" w:hint="eastAsia"/>
          <w:spacing w:val="24"/>
          <w:sz w:val="36"/>
          <w:szCs w:val="36"/>
        </w:rPr>
        <w:t>月</w:t>
      </w:r>
      <w:r w:rsidR="00B02A0A" w:rsidRPr="00CA66A8">
        <w:rPr>
          <w:rFonts w:ascii="標楷體" w:eastAsia="標楷體" w:hAnsi="標楷體" w:cs="華康楷書體W7" w:hint="eastAsia"/>
          <w:spacing w:val="24"/>
          <w:sz w:val="36"/>
          <w:szCs w:val="36"/>
        </w:rPr>
        <w:t>勞資爭議調解委員會處理勞資爭議</w:t>
      </w:r>
      <w:r w:rsidR="003647D2" w:rsidRPr="00CA66A8">
        <w:rPr>
          <w:rFonts w:ascii="標楷體" w:eastAsia="標楷體" w:hAnsi="標楷體" w:cs="華康楷書體W7" w:hint="eastAsia"/>
          <w:spacing w:val="24"/>
          <w:sz w:val="36"/>
          <w:szCs w:val="36"/>
        </w:rPr>
        <w:t>共4案，其中2件撤回、1件不成</w:t>
      </w:r>
      <w:r w:rsidR="003647D2" w:rsidRPr="00CA66A8">
        <w:rPr>
          <w:rFonts w:ascii="標楷體" w:eastAsia="標楷體" w:hAnsi="標楷體" w:cs="華康楷書體W7" w:hint="eastAsia"/>
          <w:spacing w:val="24"/>
          <w:sz w:val="36"/>
          <w:szCs w:val="36"/>
        </w:rPr>
        <w:lastRenderedPageBreak/>
        <w:t>立，1件經本府召開調解會議，由資方支付勞方3萬5千元，達成和解。</w:t>
      </w:r>
    </w:p>
    <w:p w:rsidR="00335A41" w:rsidRPr="00BF7D02" w:rsidRDefault="00D438E5" w:rsidP="009310C6">
      <w:pPr>
        <w:snapToGrid w:val="0"/>
        <w:spacing w:line="646" w:lineRule="exact"/>
        <w:ind w:left="240" w:firstLineChars="0" w:firstLine="0"/>
        <w:rPr>
          <w:rFonts w:ascii="標楷體" w:eastAsia="標楷體" w:hAnsi="標楷體" w:cs="華康楷書體W7"/>
          <w:b/>
          <w:spacing w:val="24"/>
          <w:sz w:val="36"/>
          <w:szCs w:val="36"/>
        </w:rPr>
      </w:pPr>
      <w:r w:rsidRPr="00BF7D02">
        <w:rPr>
          <w:rFonts w:ascii="標楷體" w:eastAsia="標楷體" w:hAnsi="標楷體" w:cs="華康楷書體W7" w:hint="eastAsia"/>
          <w:b/>
          <w:color w:val="C00000"/>
          <w:spacing w:val="24"/>
          <w:sz w:val="36"/>
          <w:szCs w:val="36"/>
        </w:rPr>
        <w:t>(二)</w:t>
      </w:r>
      <w:r w:rsidR="00335A41" w:rsidRPr="00BF7D02">
        <w:rPr>
          <w:rFonts w:ascii="標楷體" w:eastAsia="標楷體" w:hAnsi="標楷體" w:cs="華康楷書體W7" w:hint="eastAsia"/>
          <w:b/>
          <w:color w:val="C00000"/>
          <w:spacing w:val="24"/>
          <w:sz w:val="36"/>
          <w:szCs w:val="36"/>
        </w:rPr>
        <w:t>發放技術士證照獎勵金</w:t>
      </w:r>
    </w:p>
    <w:p w:rsidR="00335A41" w:rsidRPr="00CA66A8" w:rsidRDefault="009E5BE3" w:rsidP="009E5BE3">
      <w:pPr>
        <w:snapToGrid w:val="0"/>
        <w:spacing w:line="646" w:lineRule="exact"/>
        <w:ind w:leftChars="400" w:left="1152" w:hangingChars="50" w:hanging="192"/>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t xml:space="preserve"> </w:t>
      </w:r>
      <w:r w:rsidR="00335A41" w:rsidRPr="00CA66A8">
        <w:rPr>
          <w:rFonts w:ascii="標楷體" w:eastAsia="標楷體" w:hAnsi="標楷體" w:cs="華康楷書體W7" w:hint="eastAsia"/>
          <w:spacing w:val="24"/>
          <w:sz w:val="36"/>
          <w:szCs w:val="36"/>
        </w:rPr>
        <w:t>108年10月至109年 3月止，計4位縣民申請取得技術士證照獎勵金</w:t>
      </w:r>
      <w:r w:rsidR="005F3F19" w:rsidRPr="00CA66A8">
        <w:rPr>
          <w:rFonts w:ascii="標楷體" w:eastAsia="標楷體" w:hAnsi="標楷體" w:cs="華康楷書體W7" w:hint="eastAsia"/>
          <w:spacing w:val="24"/>
          <w:sz w:val="36"/>
          <w:szCs w:val="36"/>
        </w:rPr>
        <w:t>，</w:t>
      </w:r>
      <w:r w:rsidR="00335A41" w:rsidRPr="00CA66A8">
        <w:rPr>
          <w:rFonts w:ascii="標楷體" w:eastAsia="標楷體" w:hAnsi="標楷體" w:cs="華康楷書體W7" w:hint="eastAsia"/>
          <w:spacing w:val="24"/>
          <w:sz w:val="36"/>
          <w:szCs w:val="36"/>
        </w:rPr>
        <w:t>共計發放2萬4,000元整。</w:t>
      </w:r>
    </w:p>
    <w:p w:rsidR="00F73975" w:rsidRPr="00BF7D02" w:rsidRDefault="00A46CC0" w:rsidP="009310C6">
      <w:pPr>
        <w:snapToGrid w:val="0"/>
        <w:spacing w:line="646" w:lineRule="exact"/>
        <w:ind w:left="240" w:firstLineChars="0" w:firstLine="0"/>
        <w:rPr>
          <w:rFonts w:ascii="標楷體" w:eastAsia="標楷體" w:hAnsi="標楷體" w:cs="華康楷書體W7"/>
          <w:b/>
          <w:color w:val="C00000"/>
          <w:spacing w:val="24"/>
          <w:sz w:val="36"/>
          <w:szCs w:val="36"/>
        </w:rPr>
      </w:pPr>
      <w:r w:rsidRPr="00BF7D02">
        <w:rPr>
          <w:rFonts w:ascii="標楷體" w:eastAsia="標楷體" w:hAnsi="標楷體" w:cs="華康楷書體W7" w:hint="eastAsia"/>
          <w:b/>
          <w:color w:val="C00000"/>
          <w:spacing w:val="24"/>
          <w:sz w:val="36"/>
          <w:szCs w:val="36"/>
        </w:rPr>
        <w:t>(三)</w:t>
      </w:r>
      <w:r w:rsidR="00F73975" w:rsidRPr="00BF7D02">
        <w:rPr>
          <w:rFonts w:ascii="標楷體" w:eastAsia="標楷體" w:hAnsi="標楷體" w:cs="華康楷書體W7" w:hint="eastAsia"/>
          <w:b/>
          <w:color w:val="C00000"/>
          <w:spacing w:val="24"/>
          <w:sz w:val="36"/>
          <w:szCs w:val="36"/>
        </w:rPr>
        <w:t>提升縣內勞工照顧發展機會</w:t>
      </w:r>
    </w:p>
    <w:p w:rsidR="00F73975" w:rsidRPr="00CA66A8" w:rsidRDefault="009E5BE3" w:rsidP="009E5BE3">
      <w:pPr>
        <w:adjustRightInd w:val="0"/>
        <w:snapToGrid w:val="0"/>
        <w:spacing w:line="646" w:lineRule="exact"/>
        <w:ind w:leftChars="400" w:left="1152" w:hangingChars="50" w:hanging="192"/>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t xml:space="preserve"> </w:t>
      </w:r>
      <w:r w:rsidR="00F73975" w:rsidRPr="00CA66A8">
        <w:rPr>
          <w:rFonts w:ascii="標楷體" w:eastAsia="標楷體" w:hAnsi="標楷體" w:cs="華康楷書體W7" w:hint="eastAsia"/>
          <w:spacing w:val="24"/>
          <w:sz w:val="36"/>
          <w:szCs w:val="36"/>
        </w:rPr>
        <w:t>持續辦理勞工諮詢服務，於勞動檢查時已針對性別工作平等，加強查察並宣導；另辦理性別平等工作法之宣導，以輔導縣內事業單位符合法制，促進勞資和諧，並辦理青年創業課程及輔</w:t>
      </w:r>
      <w:r w:rsidR="007B62EE" w:rsidRPr="00CA66A8">
        <w:rPr>
          <w:rFonts w:ascii="標楷體" w:eastAsia="標楷體" w:hAnsi="標楷體" w:cs="華康楷書體W7" w:hint="eastAsia"/>
          <w:spacing w:val="24"/>
          <w:sz w:val="36"/>
          <w:szCs w:val="36"/>
        </w:rPr>
        <w:t>導</w:t>
      </w:r>
      <w:r w:rsidR="00F73975" w:rsidRPr="00CA66A8">
        <w:rPr>
          <w:rFonts w:ascii="標楷體" w:eastAsia="標楷體" w:hAnsi="標楷體" w:cs="華康楷書體W7" w:hint="eastAsia"/>
          <w:spacing w:val="24"/>
          <w:sz w:val="36"/>
          <w:szCs w:val="36"/>
        </w:rPr>
        <w:t>弱勢族群，</w:t>
      </w:r>
      <w:r w:rsidR="00C41B87" w:rsidRPr="00CA66A8">
        <w:rPr>
          <w:rFonts w:ascii="標楷體" w:eastAsia="標楷體" w:hAnsi="標楷體" w:cs="華康楷書體W7" w:hint="eastAsia"/>
          <w:spacing w:val="24"/>
          <w:sz w:val="36"/>
          <w:szCs w:val="36"/>
        </w:rPr>
        <w:t>108年10月至109年3月</w:t>
      </w:r>
      <w:proofErr w:type="gramStart"/>
      <w:r w:rsidR="00C41B87" w:rsidRPr="00CA66A8">
        <w:rPr>
          <w:rFonts w:ascii="標楷體" w:eastAsia="標楷體" w:hAnsi="標楷體" w:cs="華康楷書體W7" w:hint="eastAsia"/>
          <w:spacing w:val="24"/>
          <w:sz w:val="36"/>
          <w:szCs w:val="36"/>
        </w:rPr>
        <w:t>止</w:t>
      </w:r>
      <w:proofErr w:type="gramEnd"/>
      <w:r w:rsidR="00F73975" w:rsidRPr="00CA66A8">
        <w:rPr>
          <w:rFonts w:ascii="標楷體" w:eastAsia="標楷體" w:hAnsi="標楷體" w:cs="華康楷書體W7" w:hint="eastAsia"/>
          <w:spacing w:val="24"/>
          <w:sz w:val="36"/>
          <w:szCs w:val="36"/>
        </w:rPr>
        <w:t>辦理就業相關培訓課程</w:t>
      </w:r>
      <w:r w:rsidR="00C41B87" w:rsidRPr="00CA66A8">
        <w:rPr>
          <w:rFonts w:ascii="標楷體" w:eastAsia="標楷體" w:hAnsi="標楷體" w:cs="華康楷書體W7" w:hint="eastAsia"/>
          <w:spacing w:val="24"/>
          <w:sz w:val="36"/>
          <w:szCs w:val="36"/>
        </w:rPr>
        <w:t>共計4場次</w:t>
      </w:r>
      <w:r w:rsidR="00F73975" w:rsidRPr="00CA66A8">
        <w:rPr>
          <w:rFonts w:ascii="標楷體" w:eastAsia="標楷體" w:hAnsi="標楷體" w:cs="華康楷書體W7" w:hint="eastAsia"/>
          <w:spacing w:val="24"/>
          <w:sz w:val="36"/>
          <w:szCs w:val="36"/>
        </w:rPr>
        <w:t>。</w:t>
      </w:r>
    </w:p>
    <w:p w:rsidR="00B400E1" w:rsidRPr="00BF7D02" w:rsidRDefault="00B400E1" w:rsidP="00093DF1">
      <w:pPr>
        <w:pStyle w:val="c"/>
        <w:ind w:leftChars="-50" w:left="457"/>
      </w:pPr>
      <w:bookmarkStart w:id="9" w:name="_Toc40255993"/>
      <w:r w:rsidRPr="00BF7D02">
        <w:rPr>
          <w:rFonts w:hint="eastAsia"/>
        </w:rPr>
        <w:t>七、</w:t>
      </w:r>
      <w:r w:rsidR="006F3B43" w:rsidRPr="00BF7D02">
        <w:rPr>
          <w:rFonts w:hint="eastAsia"/>
        </w:rPr>
        <w:t>興</w:t>
      </w:r>
      <w:r w:rsidRPr="00BF7D02">
        <w:rPr>
          <w:rFonts w:hint="eastAsia"/>
        </w:rPr>
        <w:t>建示範暨社會住宅</w:t>
      </w:r>
      <w:bookmarkEnd w:id="9"/>
    </w:p>
    <w:p w:rsidR="00B400E1" w:rsidRPr="00CA66A8" w:rsidRDefault="00B400E1" w:rsidP="00E9662E">
      <w:pPr>
        <w:adjustRightInd w:val="0"/>
        <w:snapToGrid w:val="0"/>
        <w:spacing w:line="650" w:lineRule="exact"/>
        <w:ind w:left="1008" w:hangingChars="200" w:hanging="768"/>
        <w:rPr>
          <w:rFonts w:ascii="標楷體" w:eastAsia="標楷體" w:hAnsi="標楷體" w:cs="華康楷書體W7"/>
          <w:spacing w:val="24"/>
          <w:sz w:val="36"/>
          <w:szCs w:val="36"/>
        </w:rPr>
      </w:pPr>
      <w:r w:rsidRPr="00CA66A8">
        <w:rPr>
          <w:rFonts w:ascii="標楷體" w:eastAsia="標楷體" w:hAnsi="標楷體" w:cs="華康楷書體W7" w:hint="eastAsia"/>
          <w:spacing w:val="24"/>
          <w:sz w:val="36"/>
          <w:szCs w:val="36"/>
        </w:rPr>
        <w:t>(</w:t>
      </w:r>
      <w:proofErr w:type="gramStart"/>
      <w:r w:rsidRPr="00CA66A8">
        <w:rPr>
          <w:rFonts w:ascii="標楷體" w:eastAsia="標楷體" w:hAnsi="標楷體" w:cs="華康楷書體W7" w:hint="eastAsia"/>
          <w:spacing w:val="24"/>
          <w:sz w:val="36"/>
          <w:szCs w:val="36"/>
        </w:rPr>
        <w:t>一</w:t>
      </w:r>
      <w:proofErr w:type="gramEnd"/>
      <w:r w:rsidRPr="00CA66A8">
        <w:rPr>
          <w:rFonts w:ascii="標楷體" w:eastAsia="標楷體" w:hAnsi="標楷體" w:cs="華康楷書體W7" w:hint="eastAsia"/>
          <w:spacing w:val="24"/>
          <w:sz w:val="36"/>
          <w:szCs w:val="36"/>
        </w:rPr>
        <w:t xml:space="preserve">)為照顧住宅供給不足，型塑優質社區，本府於南竿鄉仁愛村147地規劃5棟10層樓示範及社會住宅，於109年3月28日完成示範住宅待銷售房屋8間（4房型）及地下汽車位3席之選位順序抽籤作業，共計36位承購人申請承購；並於4月11日辦理選位簽約作業。 </w:t>
      </w:r>
    </w:p>
    <w:p w:rsidR="00B400E1" w:rsidRPr="00CA66A8" w:rsidRDefault="00B400E1" w:rsidP="00E9662E">
      <w:pPr>
        <w:adjustRightInd w:val="0"/>
        <w:snapToGrid w:val="0"/>
        <w:spacing w:line="650" w:lineRule="exact"/>
        <w:ind w:left="1200" w:hangingChars="250" w:hanging="960"/>
        <w:rPr>
          <w:rFonts w:ascii="標楷體" w:eastAsia="標楷體" w:hAnsi="標楷體" w:cs="華康楷書體W7"/>
          <w:spacing w:val="24"/>
          <w:sz w:val="36"/>
          <w:szCs w:val="36"/>
        </w:rPr>
      </w:pPr>
      <w:r w:rsidRPr="00CA66A8">
        <w:rPr>
          <w:rFonts w:ascii="標楷體" w:eastAsia="標楷體" w:hAnsi="標楷體" w:cs="華康楷書體W7" w:hint="eastAsia"/>
          <w:spacing w:val="24"/>
          <w:sz w:val="36"/>
          <w:szCs w:val="36"/>
        </w:rPr>
        <w:lastRenderedPageBreak/>
        <w:t>(二)「示範住宅、社會住宅興建統包工程案」於108年6月26日開工，截至109年3月工程進度17.88%，預定111年12月完工。</w:t>
      </w:r>
    </w:p>
    <w:p w:rsidR="00B400E1" w:rsidRPr="00CA66A8" w:rsidRDefault="00B400E1" w:rsidP="00BD6601">
      <w:pPr>
        <w:adjustRightInd w:val="0"/>
        <w:snapToGrid w:val="0"/>
        <w:spacing w:line="650" w:lineRule="exact"/>
        <w:ind w:leftChars="110" w:left="1032" w:hangingChars="200" w:hanging="768"/>
        <w:rPr>
          <w:rFonts w:ascii="標楷體" w:eastAsia="標楷體" w:hAnsi="標楷體" w:cs="華康楷書體W7"/>
          <w:spacing w:val="24"/>
          <w:sz w:val="36"/>
          <w:szCs w:val="36"/>
        </w:rPr>
      </w:pPr>
      <w:r w:rsidRPr="00CA66A8">
        <w:rPr>
          <w:rFonts w:ascii="標楷體" w:eastAsia="標楷體" w:hAnsi="標楷體" w:cs="華康楷書體W7" w:hint="eastAsia"/>
          <w:spacing w:val="24"/>
          <w:sz w:val="36"/>
          <w:szCs w:val="36"/>
        </w:rPr>
        <w:t>(三)為規劃住宅政策，東引及北竿鄉於4月份正式啟動示範住宅需求意願調查</w:t>
      </w:r>
      <w:r w:rsidR="006506BF" w:rsidRPr="00CA66A8">
        <w:rPr>
          <w:rFonts w:ascii="標楷體" w:eastAsia="標楷體" w:hAnsi="標楷體" w:cs="華康楷書體W7" w:hint="eastAsia"/>
          <w:spacing w:val="24"/>
          <w:sz w:val="36"/>
          <w:szCs w:val="36"/>
        </w:rPr>
        <w:t>。</w:t>
      </w:r>
    </w:p>
    <w:p w:rsidR="00E32D3F" w:rsidRPr="00BF7D02" w:rsidRDefault="00F54033" w:rsidP="00F10F34">
      <w:pPr>
        <w:pStyle w:val="c"/>
        <w:spacing w:line="650" w:lineRule="exact"/>
        <w:ind w:leftChars="-70" w:left="409"/>
      </w:pPr>
      <w:bookmarkStart w:id="10" w:name="_Toc40255994"/>
      <w:r w:rsidRPr="00BF7D02">
        <w:rPr>
          <w:rFonts w:hint="eastAsia"/>
        </w:rPr>
        <w:t>八</w:t>
      </w:r>
      <w:r w:rsidR="00335A41" w:rsidRPr="00BF7D02">
        <w:rPr>
          <w:rFonts w:hint="eastAsia"/>
        </w:rPr>
        <w:t>、守護</w:t>
      </w:r>
      <w:r w:rsidR="007E69B2" w:rsidRPr="00BF7D02">
        <w:rPr>
          <w:rFonts w:hint="eastAsia"/>
        </w:rPr>
        <w:t>家園</w:t>
      </w:r>
      <w:bookmarkEnd w:id="10"/>
    </w:p>
    <w:p w:rsidR="00E32D3F" w:rsidRPr="00BF7D02" w:rsidRDefault="00501FB9" w:rsidP="00E9662E">
      <w:pPr>
        <w:snapToGrid w:val="0"/>
        <w:spacing w:line="650" w:lineRule="exact"/>
        <w:ind w:leftChars="50" w:left="120" w:firstLineChars="0" w:firstLine="0"/>
        <w:rPr>
          <w:rFonts w:ascii="標楷體" w:eastAsia="標楷體" w:hAnsi="標楷體" w:cs="華康楷書體W7"/>
          <w:b/>
          <w:color w:val="C00000"/>
          <w:spacing w:val="24"/>
          <w:sz w:val="36"/>
          <w:szCs w:val="36"/>
        </w:rPr>
      </w:pPr>
      <w:r w:rsidRPr="00BF7D02">
        <w:rPr>
          <w:rFonts w:ascii="標楷體" w:eastAsia="標楷體" w:hAnsi="標楷體" w:cs="華康楷書體W7" w:hint="eastAsia"/>
          <w:b/>
          <w:color w:val="C00000"/>
          <w:spacing w:val="24"/>
          <w:sz w:val="36"/>
          <w:szCs w:val="36"/>
        </w:rPr>
        <w:t>(</w:t>
      </w:r>
      <w:proofErr w:type="gramStart"/>
      <w:r w:rsidRPr="00BF7D02">
        <w:rPr>
          <w:rFonts w:ascii="標楷體" w:eastAsia="標楷體" w:hAnsi="標楷體" w:cs="華康楷書體W7" w:hint="eastAsia"/>
          <w:b/>
          <w:color w:val="C00000"/>
          <w:spacing w:val="24"/>
          <w:sz w:val="36"/>
          <w:szCs w:val="36"/>
        </w:rPr>
        <w:t>一</w:t>
      </w:r>
      <w:proofErr w:type="gramEnd"/>
      <w:r w:rsidRPr="00BF7D02">
        <w:rPr>
          <w:rFonts w:ascii="標楷體" w:eastAsia="標楷體" w:hAnsi="標楷體" w:cs="華康楷書體W7" w:hint="eastAsia"/>
          <w:b/>
          <w:color w:val="C00000"/>
          <w:spacing w:val="24"/>
          <w:sz w:val="36"/>
          <w:szCs w:val="36"/>
        </w:rPr>
        <w:t>)</w:t>
      </w:r>
      <w:r w:rsidR="007E69B2" w:rsidRPr="00BF7D02">
        <w:rPr>
          <w:rFonts w:ascii="標楷體" w:eastAsia="標楷體" w:hAnsi="標楷體" w:cs="華康楷書體W7" w:hint="eastAsia"/>
          <w:b/>
          <w:color w:val="C00000"/>
          <w:spacing w:val="24"/>
          <w:sz w:val="36"/>
          <w:szCs w:val="36"/>
        </w:rPr>
        <w:t>強化</w:t>
      </w:r>
      <w:r w:rsidR="00E32D3F" w:rsidRPr="00BF7D02">
        <w:rPr>
          <w:rFonts w:ascii="標楷體" w:eastAsia="標楷體" w:hAnsi="標楷體" w:cs="華康楷書體W7" w:hint="eastAsia"/>
          <w:b/>
          <w:color w:val="C00000"/>
          <w:spacing w:val="24"/>
          <w:sz w:val="36"/>
          <w:szCs w:val="36"/>
        </w:rPr>
        <w:t>治安維護，建構安居家園</w:t>
      </w:r>
    </w:p>
    <w:p w:rsidR="004E7383" w:rsidRPr="00CA66A8" w:rsidRDefault="009E5BE3" w:rsidP="00E9662E">
      <w:pPr>
        <w:snapToGrid w:val="0"/>
        <w:spacing w:line="650" w:lineRule="exact"/>
        <w:ind w:leftChars="350" w:left="1032" w:hangingChars="50" w:hanging="192"/>
        <w:rPr>
          <w:rFonts w:ascii="標楷體" w:eastAsia="標楷體" w:hAnsi="標楷體" w:cs="華康楷書體W7"/>
          <w:spacing w:val="24"/>
          <w:sz w:val="36"/>
          <w:szCs w:val="36"/>
        </w:rPr>
      </w:pPr>
      <w:r>
        <w:rPr>
          <w:rFonts w:ascii="標楷體" w:eastAsia="標楷體" w:hAnsi="標楷體" w:hint="eastAsia"/>
          <w:spacing w:val="24"/>
          <w:sz w:val="36"/>
          <w:szCs w:val="36"/>
        </w:rPr>
        <w:t xml:space="preserve"> </w:t>
      </w:r>
      <w:r w:rsidR="004E7383" w:rsidRPr="00CA66A8">
        <w:rPr>
          <w:rFonts w:ascii="標楷體" w:eastAsia="標楷體" w:hAnsi="標楷體" w:hint="eastAsia"/>
          <w:spacing w:val="24"/>
          <w:sz w:val="36"/>
          <w:szCs w:val="36"/>
        </w:rPr>
        <w:t>針對縣內環境較複雜、居住人口眾多之住宅或有治安顧慮之處所，運用聯合警力實施清查，以淨化治安環境。</w:t>
      </w:r>
    </w:p>
    <w:p w:rsidR="00E32D3F" w:rsidRPr="00DD1E8B" w:rsidRDefault="009E5BE3" w:rsidP="00E9662E">
      <w:pPr>
        <w:snapToGrid w:val="0"/>
        <w:spacing w:line="650" w:lineRule="exact"/>
        <w:ind w:leftChars="150" w:left="360" w:firstLineChars="0" w:firstLine="0"/>
        <w:rPr>
          <w:rFonts w:ascii="標楷體" w:eastAsia="標楷體" w:hAnsi="標楷體" w:cs="華康楷書體W7"/>
          <w:color w:val="000000"/>
          <w:spacing w:val="24"/>
          <w:sz w:val="36"/>
          <w:szCs w:val="36"/>
        </w:rPr>
      </w:pPr>
      <w:r>
        <w:rPr>
          <w:rFonts w:ascii="標楷體" w:eastAsia="標楷體" w:hAnsi="標楷體" w:cs="華康楷書體W7" w:hint="eastAsia"/>
          <w:color w:val="000000"/>
          <w:spacing w:val="24"/>
          <w:sz w:val="36"/>
          <w:szCs w:val="36"/>
        </w:rPr>
        <w:t>1、</w:t>
      </w:r>
      <w:r w:rsidR="00E32D3F" w:rsidRPr="00DD1E8B">
        <w:rPr>
          <w:rFonts w:ascii="標楷體" w:eastAsia="標楷體" w:hAnsi="標楷體" w:cs="華康楷書體W7" w:hint="eastAsia"/>
          <w:color w:val="000000"/>
          <w:spacing w:val="24"/>
          <w:sz w:val="36"/>
          <w:szCs w:val="36"/>
        </w:rPr>
        <w:t>受理各類</w:t>
      </w:r>
      <w:r w:rsidR="00D54255" w:rsidRPr="00DD1E8B">
        <w:rPr>
          <w:rFonts w:ascii="標楷體" w:eastAsia="標楷體" w:hAnsi="標楷體" w:cs="華康楷書體W7" w:hint="eastAsia"/>
          <w:color w:val="000000"/>
          <w:spacing w:val="24"/>
          <w:sz w:val="36"/>
          <w:szCs w:val="36"/>
        </w:rPr>
        <w:t>報</w:t>
      </w:r>
      <w:r w:rsidR="00E32D3F" w:rsidRPr="00DD1E8B">
        <w:rPr>
          <w:rFonts w:ascii="標楷體" w:eastAsia="標楷體" w:hAnsi="標楷體" w:cs="華康楷書體W7" w:hint="eastAsia"/>
          <w:color w:val="000000"/>
          <w:spacing w:val="24"/>
          <w:sz w:val="36"/>
          <w:szCs w:val="36"/>
        </w:rPr>
        <w:t xml:space="preserve">案 </w:t>
      </w:r>
    </w:p>
    <w:p w:rsidR="009E5BE3" w:rsidRPr="00CA66A8" w:rsidRDefault="009E5BE3" w:rsidP="00E9662E">
      <w:pPr>
        <w:snapToGrid w:val="0"/>
        <w:spacing w:line="650" w:lineRule="exact"/>
        <w:ind w:leftChars="350" w:left="1032" w:hangingChars="50" w:hanging="192"/>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t xml:space="preserve"> </w:t>
      </w:r>
      <w:r w:rsidR="00E32D3F" w:rsidRPr="00CA66A8">
        <w:rPr>
          <w:rFonts w:ascii="標楷體" w:eastAsia="標楷體" w:hAnsi="標楷體" w:cs="華康楷書體W7" w:hint="eastAsia"/>
          <w:spacing w:val="24"/>
          <w:sz w:val="36"/>
          <w:szCs w:val="36"/>
        </w:rPr>
        <w:t>108年10月1日至109年3月31日受理民眾各類報案計180件，透過全國報案系統管制，掌握最正確報案資訊，</w:t>
      </w:r>
      <w:proofErr w:type="gramStart"/>
      <w:r w:rsidR="00E32D3F" w:rsidRPr="00CA66A8">
        <w:rPr>
          <w:rFonts w:ascii="標楷體" w:eastAsia="標楷體" w:hAnsi="標楷體" w:cs="華康楷書體W7" w:hint="eastAsia"/>
          <w:spacing w:val="24"/>
          <w:sz w:val="36"/>
          <w:szCs w:val="36"/>
        </w:rPr>
        <w:t>通報線上警力</w:t>
      </w:r>
      <w:proofErr w:type="gramEnd"/>
      <w:r w:rsidR="00E32D3F" w:rsidRPr="00CA66A8">
        <w:rPr>
          <w:rFonts w:ascii="標楷體" w:eastAsia="標楷體" w:hAnsi="標楷體" w:cs="華康楷書體W7" w:hint="eastAsia"/>
          <w:spacing w:val="24"/>
          <w:sz w:val="36"/>
          <w:szCs w:val="36"/>
        </w:rPr>
        <w:t>或備勤警力馳赴</w:t>
      </w:r>
      <w:r w:rsidRPr="00CA66A8">
        <w:rPr>
          <w:rFonts w:ascii="標楷體" w:eastAsia="標楷體" w:hAnsi="標楷體" w:cs="華康楷書體W7" w:hint="eastAsia"/>
          <w:spacing w:val="24"/>
          <w:sz w:val="36"/>
          <w:szCs w:val="36"/>
        </w:rPr>
        <w:t>現場，處理各類治安、交通案件，落實為民服務工作。</w:t>
      </w:r>
    </w:p>
    <w:p w:rsidR="00E32D3F" w:rsidRPr="009378F8" w:rsidRDefault="009E5BE3" w:rsidP="006D1811">
      <w:pPr>
        <w:adjustRightInd w:val="0"/>
        <w:snapToGrid w:val="0"/>
        <w:spacing w:line="646" w:lineRule="exact"/>
        <w:ind w:leftChars="200" w:left="480" w:firstLineChars="0" w:firstLine="0"/>
        <w:rPr>
          <w:rFonts w:ascii="標楷體" w:eastAsia="標楷體" w:hAnsi="標楷體" w:cs="華康楷書體W7"/>
          <w:color w:val="000000"/>
          <w:spacing w:val="24"/>
          <w:sz w:val="36"/>
          <w:szCs w:val="36"/>
        </w:rPr>
      </w:pPr>
      <w:r w:rsidRPr="009378F8">
        <w:rPr>
          <w:rFonts w:ascii="標楷體" w:eastAsia="標楷體" w:hAnsi="標楷體" w:cs="華康楷書體W7" w:hint="eastAsia"/>
          <w:color w:val="C00000"/>
          <w:spacing w:val="24"/>
          <w:sz w:val="36"/>
          <w:szCs w:val="36"/>
        </w:rPr>
        <w:t>2、</w:t>
      </w:r>
      <w:r w:rsidR="00E32D3F" w:rsidRPr="009378F8">
        <w:rPr>
          <w:rFonts w:ascii="標楷體" w:eastAsia="標楷體" w:hAnsi="標楷體" w:cs="華康楷書體W7" w:hint="eastAsia"/>
          <w:color w:val="C00000"/>
          <w:spacing w:val="24"/>
          <w:sz w:val="36"/>
          <w:szCs w:val="36"/>
        </w:rPr>
        <w:t>管制偵辦各類刑事案件</w:t>
      </w:r>
    </w:p>
    <w:p w:rsidR="00E32D3F" w:rsidRPr="00CA66A8" w:rsidRDefault="009E5BE3" w:rsidP="006D1811">
      <w:pPr>
        <w:snapToGrid w:val="0"/>
        <w:spacing w:line="646" w:lineRule="exact"/>
        <w:ind w:leftChars="300" w:left="1104" w:hangingChars="100" w:hanging="384"/>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t xml:space="preserve">  </w:t>
      </w:r>
      <w:r w:rsidR="00E32D3F" w:rsidRPr="00CA66A8">
        <w:rPr>
          <w:rFonts w:ascii="標楷體" w:eastAsia="標楷體" w:hAnsi="標楷體" w:cs="華康楷書體W7"/>
          <w:spacing w:val="24"/>
          <w:sz w:val="36"/>
          <w:szCs w:val="36"/>
        </w:rPr>
        <w:t>108</w:t>
      </w:r>
      <w:r w:rsidR="00E32D3F" w:rsidRPr="00CA66A8">
        <w:rPr>
          <w:rFonts w:ascii="標楷體" w:eastAsia="標楷體" w:hAnsi="標楷體" w:cs="華康楷書體W7" w:hint="eastAsia"/>
          <w:spacing w:val="24"/>
          <w:sz w:val="36"/>
          <w:szCs w:val="36"/>
        </w:rPr>
        <w:t>年</w:t>
      </w:r>
      <w:r w:rsidR="00E32D3F" w:rsidRPr="00CA66A8">
        <w:rPr>
          <w:rFonts w:ascii="標楷體" w:eastAsia="標楷體" w:hAnsi="標楷體" w:cs="華康楷書體W7"/>
          <w:spacing w:val="24"/>
          <w:sz w:val="36"/>
          <w:szCs w:val="36"/>
        </w:rPr>
        <w:t>10</w:t>
      </w:r>
      <w:r w:rsidR="00E32D3F" w:rsidRPr="00CA66A8">
        <w:rPr>
          <w:rFonts w:ascii="標楷體" w:eastAsia="標楷體" w:hAnsi="標楷體" w:cs="華康楷書體W7" w:hint="eastAsia"/>
          <w:spacing w:val="24"/>
          <w:sz w:val="36"/>
          <w:szCs w:val="36"/>
        </w:rPr>
        <w:t>月</w:t>
      </w:r>
      <w:r w:rsidR="00E32D3F" w:rsidRPr="00CA66A8">
        <w:rPr>
          <w:rFonts w:ascii="標楷體" w:eastAsia="標楷體" w:hAnsi="標楷體" w:cs="華康楷書體W7"/>
          <w:spacing w:val="24"/>
          <w:sz w:val="36"/>
          <w:szCs w:val="36"/>
        </w:rPr>
        <w:t>1</w:t>
      </w:r>
      <w:r w:rsidR="00E32D3F" w:rsidRPr="00CA66A8">
        <w:rPr>
          <w:rFonts w:ascii="標楷體" w:eastAsia="標楷體" w:hAnsi="標楷體" w:cs="華康楷書體W7" w:hint="eastAsia"/>
          <w:spacing w:val="24"/>
          <w:sz w:val="36"/>
          <w:szCs w:val="36"/>
        </w:rPr>
        <w:t>日至</w:t>
      </w:r>
      <w:r w:rsidR="00E32D3F" w:rsidRPr="00CA66A8">
        <w:rPr>
          <w:rFonts w:ascii="標楷體" w:eastAsia="標楷體" w:hAnsi="標楷體" w:cs="華康楷書體W7"/>
          <w:spacing w:val="24"/>
          <w:sz w:val="36"/>
          <w:szCs w:val="36"/>
        </w:rPr>
        <w:t>109</w:t>
      </w:r>
      <w:r w:rsidR="00E32D3F" w:rsidRPr="00CA66A8">
        <w:rPr>
          <w:rFonts w:ascii="標楷體" w:eastAsia="標楷體" w:hAnsi="標楷體" w:cs="華康楷書體W7" w:hint="eastAsia"/>
          <w:spacing w:val="24"/>
          <w:sz w:val="36"/>
          <w:szCs w:val="36"/>
        </w:rPr>
        <w:t>年</w:t>
      </w:r>
      <w:r w:rsidR="00E32D3F" w:rsidRPr="00CA66A8">
        <w:rPr>
          <w:rFonts w:ascii="標楷體" w:eastAsia="標楷體" w:hAnsi="標楷體" w:cs="華康楷書體W7"/>
          <w:spacing w:val="24"/>
          <w:sz w:val="36"/>
          <w:szCs w:val="36"/>
        </w:rPr>
        <w:t>3</w:t>
      </w:r>
      <w:r w:rsidR="00E32D3F" w:rsidRPr="00CA66A8">
        <w:rPr>
          <w:rFonts w:ascii="標楷體" w:eastAsia="標楷體" w:hAnsi="標楷體" w:cs="華康楷書體W7" w:hint="eastAsia"/>
          <w:spacing w:val="24"/>
          <w:sz w:val="36"/>
          <w:szCs w:val="36"/>
        </w:rPr>
        <w:t>月</w:t>
      </w:r>
      <w:r w:rsidR="00E32D3F" w:rsidRPr="00CA66A8">
        <w:rPr>
          <w:rFonts w:ascii="標楷體" w:eastAsia="標楷體" w:hAnsi="標楷體" w:cs="華康楷書體W7"/>
          <w:spacing w:val="24"/>
          <w:sz w:val="36"/>
          <w:szCs w:val="36"/>
        </w:rPr>
        <w:t>31</w:t>
      </w:r>
      <w:r w:rsidR="00E32D3F" w:rsidRPr="00CA66A8">
        <w:rPr>
          <w:rFonts w:ascii="標楷體" w:eastAsia="標楷體" w:hAnsi="標楷體" w:cs="華康楷書體W7" w:hint="eastAsia"/>
          <w:spacing w:val="24"/>
          <w:sz w:val="36"/>
          <w:szCs w:val="36"/>
        </w:rPr>
        <w:t>日全般刑案發生</w:t>
      </w:r>
      <w:r w:rsidR="001B3EFC" w:rsidRPr="00CA66A8">
        <w:rPr>
          <w:rFonts w:ascii="標楷體" w:eastAsia="標楷體" w:hAnsi="標楷體" w:cs="華康楷書體W7" w:hint="eastAsia"/>
          <w:spacing w:val="24"/>
          <w:sz w:val="36"/>
          <w:szCs w:val="36"/>
        </w:rPr>
        <w:t>41</w:t>
      </w:r>
      <w:r w:rsidR="00E32D3F" w:rsidRPr="00CA66A8">
        <w:rPr>
          <w:rFonts w:ascii="標楷體" w:eastAsia="標楷體" w:hAnsi="標楷體" w:cs="華康楷書體W7" w:hint="eastAsia"/>
          <w:spacing w:val="24"/>
          <w:sz w:val="36"/>
          <w:szCs w:val="36"/>
        </w:rPr>
        <w:t>件</w:t>
      </w:r>
      <w:r w:rsidR="00E32D3F" w:rsidRPr="00CA66A8">
        <w:rPr>
          <w:rFonts w:ascii="標楷體" w:eastAsia="標楷體" w:hAnsi="標楷體" w:cs="華康楷書體W7"/>
          <w:spacing w:val="24"/>
          <w:sz w:val="36"/>
          <w:szCs w:val="36"/>
        </w:rPr>
        <w:t>(</w:t>
      </w:r>
      <w:r w:rsidR="00E32D3F" w:rsidRPr="00CA66A8">
        <w:rPr>
          <w:rFonts w:ascii="標楷體" w:eastAsia="標楷體" w:hAnsi="標楷體" w:cs="華康楷書體W7" w:hint="eastAsia"/>
          <w:spacing w:val="24"/>
          <w:sz w:val="36"/>
          <w:szCs w:val="36"/>
        </w:rPr>
        <w:t>其他轄區轉辦詐欺案共計</w:t>
      </w:r>
      <w:r w:rsidR="00E32D3F" w:rsidRPr="00CA66A8">
        <w:rPr>
          <w:rFonts w:ascii="標楷體" w:eastAsia="標楷體" w:hAnsi="標楷體" w:cs="華康楷書體W7"/>
          <w:spacing w:val="24"/>
          <w:sz w:val="36"/>
          <w:szCs w:val="36"/>
        </w:rPr>
        <w:t>5</w:t>
      </w:r>
      <w:r w:rsidR="00E32D3F" w:rsidRPr="00CA66A8">
        <w:rPr>
          <w:rFonts w:ascii="標楷體" w:eastAsia="標楷體" w:hAnsi="標楷體" w:cs="華康楷書體W7" w:hint="eastAsia"/>
          <w:spacing w:val="24"/>
          <w:sz w:val="36"/>
          <w:szCs w:val="36"/>
        </w:rPr>
        <w:t>件</w:t>
      </w:r>
      <w:r w:rsidR="00E32D3F" w:rsidRPr="00CA66A8">
        <w:rPr>
          <w:rFonts w:ascii="標楷體" w:eastAsia="標楷體" w:hAnsi="標楷體" w:cs="華康楷書體W7"/>
          <w:spacing w:val="24"/>
          <w:sz w:val="36"/>
          <w:szCs w:val="36"/>
        </w:rPr>
        <w:t>)</w:t>
      </w:r>
      <w:r w:rsidR="00E32D3F" w:rsidRPr="00CA66A8">
        <w:rPr>
          <w:rFonts w:ascii="標楷體" w:eastAsia="標楷體" w:hAnsi="標楷體" w:cs="華康楷書體W7" w:hint="eastAsia"/>
          <w:spacing w:val="24"/>
          <w:sz w:val="36"/>
          <w:szCs w:val="36"/>
        </w:rPr>
        <w:t>，破獲</w:t>
      </w:r>
      <w:r w:rsidR="00E9662E">
        <w:rPr>
          <w:rFonts w:ascii="標楷體" w:eastAsia="標楷體" w:hAnsi="標楷體" w:cs="華康楷書體W7" w:hint="eastAsia"/>
          <w:spacing w:val="24"/>
          <w:sz w:val="36"/>
          <w:szCs w:val="36"/>
        </w:rPr>
        <w:t>41</w:t>
      </w:r>
      <w:r w:rsidR="00E32D3F" w:rsidRPr="00CA66A8">
        <w:rPr>
          <w:rFonts w:ascii="標楷體" w:eastAsia="標楷體" w:hAnsi="標楷體" w:cs="華康楷書體W7" w:hint="eastAsia"/>
          <w:spacing w:val="24"/>
          <w:sz w:val="36"/>
          <w:szCs w:val="36"/>
        </w:rPr>
        <w:t>件。有效防制犯罪事件及加強預防犯罪宣導</w:t>
      </w:r>
      <w:r w:rsidR="00E32D3F" w:rsidRPr="00CA66A8">
        <w:rPr>
          <w:rFonts w:ascii="標楷體" w:eastAsia="標楷體" w:hAnsi="標楷體" w:cs="華康楷書體W7" w:hint="eastAsia"/>
          <w:spacing w:val="24"/>
          <w:sz w:val="36"/>
          <w:szCs w:val="36"/>
        </w:rPr>
        <w:lastRenderedPageBreak/>
        <w:t>外，並對於未</w:t>
      </w:r>
      <w:proofErr w:type="gramStart"/>
      <w:r w:rsidR="00E32D3F" w:rsidRPr="00CA66A8">
        <w:rPr>
          <w:rFonts w:ascii="標楷體" w:eastAsia="標楷體" w:hAnsi="標楷體" w:cs="華康楷書體W7" w:hint="eastAsia"/>
          <w:spacing w:val="24"/>
          <w:sz w:val="36"/>
          <w:szCs w:val="36"/>
        </w:rPr>
        <w:t>破案件逐案</w:t>
      </w:r>
      <w:proofErr w:type="gramEnd"/>
      <w:r w:rsidR="00E32D3F" w:rsidRPr="00CA66A8">
        <w:rPr>
          <w:rFonts w:ascii="標楷體" w:eastAsia="標楷體" w:hAnsi="標楷體" w:cs="華康楷書體W7" w:hint="eastAsia"/>
          <w:spacing w:val="24"/>
          <w:sz w:val="36"/>
          <w:szCs w:val="36"/>
        </w:rPr>
        <w:t>列管，積極布線偵辦，打擊不法，確實維護本縣良好治安環境。</w:t>
      </w:r>
    </w:p>
    <w:p w:rsidR="00E32D3F" w:rsidRPr="009378F8" w:rsidRDefault="009378F8" w:rsidP="006D1811">
      <w:pPr>
        <w:adjustRightInd w:val="0"/>
        <w:snapToGrid w:val="0"/>
        <w:spacing w:line="646" w:lineRule="exact"/>
        <w:ind w:leftChars="200" w:left="480" w:firstLineChars="0" w:firstLine="0"/>
        <w:rPr>
          <w:rFonts w:ascii="標楷體" w:eastAsia="標楷體" w:hAnsi="標楷體" w:cs="華康楷書體W7"/>
          <w:color w:val="000000"/>
          <w:spacing w:val="24"/>
          <w:sz w:val="36"/>
          <w:szCs w:val="36"/>
        </w:rPr>
      </w:pPr>
      <w:r>
        <w:rPr>
          <w:rFonts w:ascii="標楷體" w:eastAsia="標楷體" w:hAnsi="標楷體" w:cs="華康楷書體W7" w:hint="eastAsia"/>
          <w:color w:val="000000"/>
          <w:spacing w:val="24"/>
          <w:sz w:val="36"/>
          <w:szCs w:val="36"/>
        </w:rPr>
        <w:t>3、</w:t>
      </w:r>
      <w:r w:rsidR="00E32D3F" w:rsidRPr="009378F8">
        <w:rPr>
          <w:rFonts w:ascii="標楷體" w:eastAsia="標楷體" w:hAnsi="標楷體" w:cs="華康楷書體W7" w:hint="eastAsia"/>
          <w:color w:val="000000"/>
          <w:spacing w:val="24"/>
          <w:sz w:val="36"/>
          <w:szCs w:val="36"/>
        </w:rPr>
        <w:t>落實交通宣導及執法</w:t>
      </w:r>
    </w:p>
    <w:p w:rsidR="00E32D3F" w:rsidRPr="00CA66A8" w:rsidRDefault="00AB4294" w:rsidP="006D1811">
      <w:pPr>
        <w:snapToGrid w:val="0"/>
        <w:spacing w:line="646" w:lineRule="exact"/>
        <w:ind w:leftChars="200" w:left="1056" w:hanging="576"/>
        <w:rPr>
          <w:rFonts w:ascii="標楷體" w:eastAsia="標楷體" w:hAnsi="標楷體" w:cs="華康楷書體W7"/>
          <w:spacing w:val="24"/>
          <w:sz w:val="36"/>
          <w:szCs w:val="36"/>
        </w:rPr>
      </w:pPr>
      <w:r w:rsidRPr="00CA66A8">
        <w:rPr>
          <w:rFonts w:ascii="標楷體" w:eastAsia="標楷體" w:hAnsi="標楷體" w:hint="eastAsia"/>
          <w:bCs/>
          <w:spacing w:val="24"/>
          <w:sz w:val="36"/>
          <w:szCs w:val="36"/>
        </w:rPr>
        <w:t>(1)</w:t>
      </w:r>
      <w:r w:rsidR="00E32D3F" w:rsidRPr="00CA66A8">
        <w:rPr>
          <w:rFonts w:ascii="標楷體" w:eastAsia="標楷體" w:hAnsi="標楷體" w:cs="華康楷書體W7" w:hint="eastAsia"/>
          <w:spacing w:val="24"/>
          <w:sz w:val="36"/>
          <w:szCs w:val="36"/>
        </w:rPr>
        <w:t>108年10月1日至109年3月31日舉發各項交通違規總計672件，比去年同期減少269件，持續加強取締超速、無照駕駛、酒後駕車及未戴安全帽等重大違規項目。</w:t>
      </w:r>
    </w:p>
    <w:p w:rsidR="00E32D3F" w:rsidRPr="00CA66A8" w:rsidRDefault="00501FB9" w:rsidP="006D1811">
      <w:pPr>
        <w:snapToGrid w:val="0"/>
        <w:spacing w:line="646" w:lineRule="exact"/>
        <w:ind w:leftChars="200" w:left="1056" w:hanging="576"/>
        <w:rPr>
          <w:rFonts w:ascii="標楷體" w:eastAsia="標楷體" w:hAnsi="標楷體" w:cs="華康楷書體W7"/>
          <w:spacing w:val="24"/>
          <w:sz w:val="36"/>
          <w:szCs w:val="36"/>
        </w:rPr>
      </w:pPr>
      <w:r w:rsidRPr="00CA66A8">
        <w:rPr>
          <w:rFonts w:ascii="標楷體" w:eastAsia="標楷體" w:hAnsi="標楷體" w:cs="華康楷書體W7" w:hint="eastAsia"/>
          <w:spacing w:val="24"/>
          <w:sz w:val="36"/>
          <w:szCs w:val="36"/>
        </w:rPr>
        <w:t>(</w:t>
      </w:r>
      <w:r w:rsidR="00E32D3F" w:rsidRPr="00CA66A8">
        <w:rPr>
          <w:rFonts w:ascii="標楷體" w:eastAsia="標楷體" w:hAnsi="標楷體" w:cs="華康楷書體W7" w:hint="eastAsia"/>
          <w:spacing w:val="24"/>
          <w:sz w:val="36"/>
          <w:szCs w:val="36"/>
        </w:rPr>
        <w:t>2</w:t>
      </w:r>
      <w:r w:rsidRPr="00CA66A8">
        <w:rPr>
          <w:rFonts w:ascii="標楷體" w:eastAsia="標楷體" w:hAnsi="標楷體" w:cs="華康楷書體W7" w:hint="eastAsia"/>
          <w:spacing w:val="24"/>
          <w:sz w:val="36"/>
          <w:szCs w:val="36"/>
        </w:rPr>
        <w:t>)</w:t>
      </w:r>
      <w:r w:rsidR="00E32D3F" w:rsidRPr="00CA66A8">
        <w:rPr>
          <w:rFonts w:ascii="標楷體" w:eastAsia="標楷體" w:hAnsi="標楷體" w:cs="華康楷書體W7" w:hint="eastAsia"/>
          <w:spacing w:val="24"/>
          <w:sz w:val="36"/>
          <w:szCs w:val="36"/>
        </w:rPr>
        <w:t>108年10月1日至109年3月31日辦理交通安全宣導活動、講習及座談會等計11場次，總計約1</w:t>
      </w:r>
      <w:r w:rsidR="00E32D3F" w:rsidRPr="00CA66A8">
        <w:rPr>
          <w:rFonts w:ascii="標楷體" w:eastAsia="標楷體" w:hAnsi="標楷體" w:cs="華康楷書體W7" w:hint="eastAsia"/>
          <w:bCs/>
          <w:spacing w:val="24"/>
          <w:sz w:val="36"/>
          <w:szCs w:val="36"/>
        </w:rPr>
        <w:t>‚</w:t>
      </w:r>
      <w:r w:rsidR="00E32D3F" w:rsidRPr="00CA66A8">
        <w:rPr>
          <w:rFonts w:ascii="標楷體" w:eastAsia="標楷體" w:hAnsi="標楷體" w:cs="華康楷書體W7" w:hint="eastAsia"/>
          <w:spacing w:val="24"/>
          <w:sz w:val="36"/>
          <w:szCs w:val="36"/>
        </w:rPr>
        <w:t>178人次。</w:t>
      </w:r>
    </w:p>
    <w:p w:rsidR="00E32D3F" w:rsidRPr="00CA66A8" w:rsidRDefault="00501FB9" w:rsidP="006D1811">
      <w:pPr>
        <w:adjustRightInd w:val="0"/>
        <w:snapToGrid w:val="0"/>
        <w:spacing w:line="646" w:lineRule="exact"/>
        <w:ind w:leftChars="200" w:left="1056" w:hanging="576"/>
        <w:rPr>
          <w:rFonts w:ascii="標楷體" w:eastAsia="標楷體" w:hAnsi="標楷體" w:cs="華康楷書體W7"/>
          <w:bCs/>
          <w:spacing w:val="24"/>
          <w:sz w:val="36"/>
          <w:szCs w:val="36"/>
        </w:rPr>
      </w:pPr>
      <w:r w:rsidRPr="00CA66A8">
        <w:rPr>
          <w:rFonts w:ascii="標楷體" w:eastAsia="標楷體" w:hAnsi="標楷體" w:cs="華康楷書體W7" w:hint="eastAsia"/>
          <w:spacing w:val="24"/>
          <w:sz w:val="36"/>
          <w:szCs w:val="36"/>
        </w:rPr>
        <w:t>(</w:t>
      </w:r>
      <w:r w:rsidR="00E32D3F" w:rsidRPr="00CA66A8">
        <w:rPr>
          <w:rFonts w:ascii="標楷體" w:eastAsia="標楷體" w:hAnsi="標楷體" w:cs="華康楷書體W7" w:hint="eastAsia"/>
          <w:spacing w:val="24"/>
          <w:sz w:val="36"/>
          <w:szCs w:val="36"/>
        </w:rPr>
        <w:t>3</w:t>
      </w:r>
      <w:r w:rsidRPr="00CA66A8">
        <w:rPr>
          <w:rFonts w:ascii="標楷體" w:eastAsia="標楷體" w:hAnsi="標楷體" w:cs="華康楷書體W7" w:hint="eastAsia"/>
          <w:spacing w:val="24"/>
          <w:sz w:val="36"/>
          <w:szCs w:val="36"/>
        </w:rPr>
        <w:t>)</w:t>
      </w:r>
      <w:r w:rsidR="00E32D3F" w:rsidRPr="00CA66A8">
        <w:rPr>
          <w:rFonts w:ascii="標楷體" w:eastAsia="標楷體" w:hAnsi="標楷體" w:cs="華康楷書體W7" w:hint="eastAsia"/>
          <w:spacing w:val="24"/>
          <w:sz w:val="36"/>
          <w:szCs w:val="36"/>
        </w:rPr>
        <w:t>109年3月1日起由南竿警察所試辦交通專責小隊，並辦理員警交通法令與執法技巧講習，加強員警專業訓練，提升交通執法效能及交通事故處理品質，以確保民眾權益。</w:t>
      </w:r>
    </w:p>
    <w:p w:rsidR="00E32D3F" w:rsidRPr="00BF7D02" w:rsidRDefault="00A435C6" w:rsidP="006D1811">
      <w:pPr>
        <w:snapToGrid w:val="0"/>
        <w:spacing w:line="646" w:lineRule="exact"/>
        <w:ind w:left="240" w:firstLineChars="0" w:firstLine="0"/>
        <w:rPr>
          <w:rFonts w:ascii="標楷體" w:eastAsia="標楷體" w:hAnsi="標楷體" w:cs="華康楷書體W7"/>
          <w:b/>
          <w:bCs/>
          <w:color w:val="C00000"/>
          <w:spacing w:val="24"/>
          <w:sz w:val="36"/>
          <w:szCs w:val="36"/>
        </w:rPr>
      </w:pPr>
      <w:r w:rsidRPr="00BF7D02">
        <w:rPr>
          <w:rFonts w:ascii="標楷體" w:eastAsia="標楷體" w:hAnsi="標楷體" w:cs="華康楷書體W7" w:hint="eastAsia"/>
          <w:b/>
          <w:bCs/>
          <w:color w:val="C00000"/>
          <w:spacing w:val="24"/>
          <w:sz w:val="36"/>
          <w:szCs w:val="36"/>
        </w:rPr>
        <w:t>(二)</w:t>
      </w:r>
      <w:r w:rsidR="00E32D3F" w:rsidRPr="00BF7D02">
        <w:rPr>
          <w:rFonts w:ascii="標楷體" w:eastAsia="標楷體" w:hAnsi="標楷體" w:cs="華康楷書體W7" w:hint="eastAsia"/>
          <w:b/>
          <w:bCs/>
          <w:color w:val="C00000"/>
          <w:spacing w:val="24"/>
          <w:sz w:val="36"/>
          <w:szCs w:val="36"/>
        </w:rPr>
        <w:t>加強消防安全，落實防</w:t>
      </w:r>
      <w:r w:rsidR="008B3E3F" w:rsidRPr="00BF7D02">
        <w:rPr>
          <w:rFonts w:ascii="標楷體" w:eastAsia="標楷體" w:hAnsi="標楷體" w:cs="華康楷書體W7" w:hint="eastAsia"/>
          <w:b/>
          <w:bCs/>
          <w:color w:val="C00000"/>
          <w:spacing w:val="24"/>
          <w:sz w:val="36"/>
          <w:szCs w:val="36"/>
        </w:rPr>
        <w:t>災</w:t>
      </w:r>
      <w:r w:rsidR="00E32D3F" w:rsidRPr="00BF7D02">
        <w:rPr>
          <w:rFonts w:ascii="標楷體" w:eastAsia="標楷體" w:hAnsi="標楷體" w:cs="華康楷書體W7" w:hint="eastAsia"/>
          <w:b/>
          <w:bCs/>
          <w:color w:val="C00000"/>
          <w:spacing w:val="24"/>
          <w:sz w:val="36"/>
          <w:szCs w:val="36"/>
        </w:rPr>
        <w:t>整備</w:t>
      </w:r>
    </w:p>
    <w:p w:rsidR="00E32D3F" w:rsidRPr="009378F8" w:rsidRDefault="00803511" w:rsidP="006D1811">
      <w:pPr>
        <w:snapToGrid w:val="0"/>
        <w:spacing w:line="646" w:lineRule="exact"/>
        <w:ind w:leftChars="220" w:left="528" w:firstLineChars="0" w:firstLine="0"/>
        <w:rPr>
          <w:rFonts w:ascii="標楷體" w:eastAsia="標楷體" w:hAnsi="標楷體" w:cs="華康楷書體W7"/>
          <w:spacing w:val="24"/>
          <w:sz w:val="36"/>
          <w:szCs w:val="36"/>
        </w:rPr>
      </w:pPr>
      <w:r w:rsidRPr="009378F8">
        <w:rPr>
          <w:rFonts w:ascii="標楷體" w:eastAsia="標楷體" w:hAnsi="標楷體" w:cs="華康楷書體W7" w:hint="eastAsia"/>
          <w:spacing w:val="24"/>
          <w:sz w:val="36"/>
          <w:szCs w:val="36"/>
        </w:rPr>
        <w:t>1、</w:t>
      </w:r>
      <w:r w:rsidR="008B3E3F" w:rsidRPr="009378F8">
        <w:rPr>
          <w:rFonts w:ascii="標楷體" w:eastAsia="標楷體" w:hAnsi="標楷體" w:cs="華康楷書體W7" w:hint="eastAsia"/>
          <w:spacing w:val="24"/>
          <w:sz w:val="36"/>
          <w:szCs w:val="36"/>
        </w:rPr>
        <w:t>落實</w:t>
      </w:r>
      <w:r w:rsidR="00E32D3F" w:rsidRPr="009378F8">
        <w:rPr>
          <w:rFonts w:ascii="標楷體" w:eastAsia="標楷體" w:hAnsi="標楷體" w:cs="華康楷書體W7" w:hint="eastAsia"/>
          <w:bCs/>
          <w:spacing w:val="24"/>
          <w:sz w:val="36"/>
          <w:szCs w:val="36"/>
        </w:rPr>
        <w:t>消防</w:t>
      </w:r>
      <w:r w:rsidR="008B3E3F" w:rsidRPr="009378F8">
        <w:rPr>
          <w:rFonts w:ascii="標楷體" w:eastAsia="標楷體" w:hAnsi="標楷體" w:cs="華康楷書體W7" w:hint="eastAsia"/>
          <w:bCs/>
          <w:spacing w:val="24"/>
          <w:sz w:val="36"/>
          <w:szCs w:val="36"/>
        </w:rPr>
        <w:t>檢查</w:t>
      </w:r>
      <w:r w:rsidR="00E32D3F" w:rsidRPr="009378F8">
        <w:rPr>
          <w:rFonts w:ascii="標楷體" w:eastAsia="標楷體" w:hAnsi="標楷體" w:cs="華康楷書體W7" w:hint="eastAsia"/>
          <w:bCs/>
          <w:spacing w:val="24"/>
          <w:sz w:val="36"/>
          <w:szCs w:val="36"/>
        </w:rPr>
        <w:t>，</w:t>
      </w:r>
      <w:r w:rsidR="008B3E3F" w:rsidRPr="009378F8">
        <w:rPr>
          <w:rFonts w:ascii="標楷體" w:eastAsia="標楷體" w:hAnsi="標楷體" w:cs="華康楷書體W7" w:hint="eastAsia"/>
          <w:bCs/>
          <w:spacing w:val="24"/>
          <w:sz w:val="36"/>
          <w:szCs w:val="36"/>
        </w:rPr>
        <w:t>維護生命安全</w:t>
      </w:r>
    </w:p>
    <w:p w:rsidR="00E32D3F" w:rsidRPr="00CA66A8" w:rsidRDefault="00803511" w:rsidP="00803511">
      <w:pPr>
        <w:snapToGrid w:val="0"/>
        <w:spacing w:line="620" w:lineRule="exact"/>
        <w:ind w:leftChars="400" w:left="1152" w:hangingChars="50" w:hanging="192"/>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t xml:space="preserve"> </w:t>
      </w:r>
      <w:r w:rsidR="00E32D3F" w:rsidRPr="00CA66A8">
        <w:rPr>
          <w:rFonts w:ascii="標楷體" w:eastAsia="標楷體" w:hAnsi="標楷體" w:cs="華康楷書體W7" w:hint="eastAsia"/>
          <w:spacing w:val="24"/>
          <w:sz w:val="36"/>
          <w:szCs w:val="36"/>
        </w:rPr>
        <w:t>本</w:t>
      </w:r>
      <w:proofErr w:type="gramStart"/>
      <w:r w:rsidR="00E32D3F" w:rsidRPr="00CA66A8">
        <w:rPr>
          <w:rFonts w:ascii="標楷體" w:eastAsia="標楷體" w:hAnsi="標楷體" w:cs="華康楷書體W7" w:hint="eastAsia"/>
          <w:spacing w:val="24"/>
          <w:sz w:val="36"/>
          <w:szCs w:val="36"/>
        </w:rPr>
        <w:t>縣列管甲</w:t>
      </w:r>
      <w:proofErr w:type="gramEnd"/>
      <w:r w:rsidR="00E32D3F" w:rsidRPr="00CA66A8">
        <w:rPr>
          <w:rFonts w:ascii="標楷體" w:eastAsia="標楷體" w:hAnsi="標楷體" w:cs="華康楷書體W7" w:hint="eastAsia"/>
          <w:spacing w:val="24"/>
          <w:sz w:val="36"/>
          <w:szCs w:val="36"/>
        </w:rPr>
        <w:t>類場所計55</w:t>
      </w:r>
      <w:r w:rsidR="00544D3C" w:rsidRPr="00CA66A8">
        <w:rPr>
          <w:rFonts w:ascii="標楷體" w:eastAsia="標楷體" w:hAnsi="標楷體" w:cs="華康楷書體W7" w:hint="eastAsia"/>
          <w:spacing w:val="24"/>
          <w:sz w:val="36"/>
          <w:szCs w:val="36"/>
        </w:rPr>
        <w:t>家</w:t>
      </w:r>
      <w:r w:rsidR="00E32D3F" w:rsidRPr="00CA66A8">
        <w:rPr>
          <w:rFonts w:ascii="標楷體" w:eastAsia="標楷體" w:hAnsi="標楷體" w:cs="華康楷書體W7" w:hint="eastAsia"/>
          <w:spacing w:val="24"/>
          <w:sz w:val="36"/>
          <w:szCs w:val="36"/>
        </w:rPr>
        <w:t>，乙類場所計122家，為維護公共安全，防範意外事故發生，108年10月至109年3月執行甲類場所消防安全檢查24家均合格，乙類場所消防安全檢查101家合</w:t>
      </w:r>
      <w:r w:rsidR="00E32D3F" w:rsidRPr="00CA66A8">
        <w:rPr>
          <w:rFonts w:ascii="標楷體" w:eastAsia="標楷體" w:hAnsi="標楷體" w:cs="華康楷書體W7" w:hint="eastAsia"/>
          <w:spacing w:val="24"/>
          <w:sz w:val="36"/>
          <w:szCs w:val="36"/>
        </w:rPr>
        <w:lastRenderedPageBreak/>
        <w:t>格，1家不合格，不合格場所除開立通知單限期改善外，並列管複查。</w:t>
      </w:r>
    </w:p>
    <w:p w:rsidR="00E32D3F" w:rsidRPr="009378F8" w:rsidRDefault="00803511" w:rsidP="00E9662E">
      <w:pPr>
        <w:kinsoku w:val="0"/>
        <w:overflowPunct w:val="0"/>
        <w:autoSpaceDE w:val="0"/>
        <w:autoSpaceDN w:val="0"/>
        <w:adjustRightInd w:val="0"/>
        <w:snapToGrid w:val="0"/>
        <w:spacing w:line="620" w:lineRule="exact"/>
        <w:ind w:leftChars="220" w:left="528" w:firstLineChars="0" w:firstLine="0"/>
        <w:outlineLvl w:val="1"/>
        <w:rPr>
          <w:rFonts w:ascii="標楷體" w:eastAsia="標楷體" w:hAnsi="標楷體" w:cs="華康楷書體W7"/>
          <w:bCs/>
          <w:spacing w:val="24"/>
          <w:sz w:val="36"/>
          <w:szCs w:val="36"/>
        </w:rPr>
      </w:pPr>
      <w:r w:rsidRPr="009378F8">
        <w:rPr>
          <w:rFonts w:ascii="標楷體" w:eastAsia="標楷體" w:hAnsi="標楷體" w:cs="華康楷書體W7" w:hint="eastAsia"/>
          <w:bCs/>
          <w:spacing w:val="24"/>
          <w:sz w:val="36"/>
          <w:szCs w:val="36"/>
        </w:rPr>
        <w:t>2、</w:t>
      </w:r>
      <w:r w:rsidR="00E32D3F" w:rsidRPr="009378F8">
        <w:rPr>
          <w:rFonts w:ascii="標楷體" w:eastAsia="標楷體" w:hAnsi="標楷體" w:cs="華康楷書體W7" w:hint="eastAsia"/>
          <w:bCs/>
          <w:spacing w:val="24"/>
          <w:sz w:val="36"/>
          <w:szCs w:val="36"/>
        </w:rPr>
        <w:t>加強救災訓練，</w:t>
      </w:r>
      <w:r w:rsidR="00A95464" w:rsidRPr="009378F8">
        <w:rPr>
          <w:rFonts w:ascii="標楷體" w:eastAsia="標楷體" w:hAnsi="標楷體" w:cs="華康楷書體W7" w:hint="eastAsia"/>
          <w:bCs/>
          <w:spacing w:val="24"/>
          <w:sz w:val="36"/>
          <w:szCs w:val="36"/>
        </w:rPr>
        <w:t>保障縣民安全</w:t>
      </w:r>
    </w:p>
    <w:p w:rsidR="00E32D3F" w:rsidRPr="00CA66A8" w:rsidRDefault="00803511" w:rsidP="00803511">
      <w:pPr>
        <w:kinsoku w:val="0"/>
        <w:overflowPunct w:val="0"/>
        <w:autoSpaceDE w:val="0"/>
        <w:autoSpaceDN w:val="0"/>
        <w:adjustRightInd w:val="0"/>
        <w:snapToGrid w:val="0"/>
        <w:spacing w:line="620" w:lineRule="exact"/>
        <w:ind w:leftChars="400" w:left="1152" w:hangingChars="50" w:hanging="192"/>
        <w:outlineLvl w:val="1"/>
        <w:rPr>
          <w:rFonts w:ascii="標楷體" w:eastAsia="標楷體" w:hAnsi="標楷體" w:cs="華康楷書體W7"/>
          <w:bCs/>
          <w:spacing w:val="24"/>
          <w:sz w:val="36"/>
          <w:szCs w:val="36"/>
        </w:rPr>
      </w:pPr>
      <w:r>
        <w:rPr>
          <w:rFonts w:ascii="標楷體" w:eastAsia="標楷體" w:hAnsi="標楷體" w:cs="華康楷書體W7" w:hint="eastAsia"/>
          <w:bCs/>
          <w:spacing w:val="24"/>
          <w:sz w:val="36"/>
          <w:szCs w:val="36"/>
        </w:rPr>
        <w:t xml:space="preserve"> </w:t>
      </w:r>
      <w:r w:rsidR="00E32D3F" w:rsidRPr="00CA66A8">
        <w:rPr>
          <w:rFonts w:ascii="標楷體" w:eastAsia="標楷體" w:hAnsi="標楷體" w:cs="華康楷書體W7" w:hint="eastAsia"/>
          <w:bCs/>
          <w:spacing w:val="24"/>
          <w:sz w:val="36"/>
          <w:szCs w:val="36"/>
        </w:rPr>
        <w:t>強化重要節慶期間及本縣各村落狹小巷道及公眾出入場所高風險搶救困難地區搶救作為，結合義消共同執行各項災害搶救演訓，109年1月至4月</w:t>
      </w:r>
      <w:proofErr w:type="gramStart"/>
      <w:r w:rsidR="00E32D3F" w:rsidRPr="00CA66A8">
        <w:rPr>
          <w:rFonts w:ascii="標楷體" w:eastAsia="標楷體" w:hAnsi="標楷體" w:cs="華康楷書體W7" w:hint="eastAsia"/>
          <w:bCs/>
          <w:spacing w:val="24"/>
          <w:sz w:val="36"/>
          <w:szCs w:val="36"/>
        </w:rPr>
        <w:t>止</w:t>
      </w:r>
      <w:proofErr w:type="gramEnd"/>
      <w:r w:rsidR="00E32D3F" w:rsidRPr="00CA66A8">
        <w:rPr>
          <w:rFonts w:ascii="標楷體" w:eastAsia="標楷體" w:hAnsi="標楷體" w:cs="華康楷書體W7" w:hint="eastAsia"/>
          <w:bCs/>
          <w:spacing w:val="24"/>
          <w:sz w:val="36"/>
          <w:szCs w:val="36"/>
        </w:rPr>
        <w:t>共計辦理22場次。</w:t>
      </w:r>
    </w:p>
    <w:p w:rsidR="00E32D3F" w:rsidRPr="009378F8" w:rsidRDefault="00803511" w:rsidP="00E9662E">
      <w:pPr>
        <w:kinsoku w:val="0"/>
        <w:overflowPunct w:val="0"/>
        <w:autoSpaceDE w:val="0"/>
        <w:autoSpaceDN w:val="0"/>
        <w:adjustRightInd w:val="0"/>
        <w:snapToGrid w:val="0"/>
        <w:spacing w:line="620" w:lineRule="exact"/>
        <w:ind w:leftChars="220" w:left="528" w:firstLineChars="0" w:firstLine="0"/>
        <w:outlineLvl w:val="1"/>
        <w:rPr>
          <w:rFonts w:ascii="標楷體" w:eastAsia="標楷體" w:hAnsi="標楷體" w:cs="華康楷書體W7"/>
          <w:bCs/>
          <w:spacing w:val="24"/>
          <w:sz w:val="36"/>
          <w:szCs w:val="36"/>
        </w:rPr>
      </w:pPr>
      <w:r w:rsidRPr="009378F8">
        <w:rPr>
          <w:rFonts w:ascii="標楷體" w:eastAsia="標楷體" w:hAnsi="標楷體" w:cs="華康楷書體W7" w:hint="eastAsia"/>
          <w:bCs/>
          <w:spacing w:val="24"/>
          <w:sz w:val="36"/>
          <w:szCs w:val="36"/>
        </w:rPr>
        <w:t>3、</w:t>
      </w:r>
      <w:r w:rsidR="00E32D3F" w:rsidRPr="009378F8">
        <w:rPr>
          <w:rFonts w:ascii="標楷體" w:eastAsia="標楷體" w:hAnsi="標楷體" w:cs="華康楷書體W7" w:hint="eastAsia"/>
          <w:bCs/>
          <w:spacing w:val="24"/>
          <w:sz w:val="36"/>
          <w:szCs w:val="36"/>
        </w:rPr>
        <w:t>充實救災裝備，強化救援能力</w:t>
      </w:r>
    </w:p>
    <w:p w:rsidR="00E32D3F" w:rsidRPr="00CA66A8" w:rsidRDefault="00A435C6" w:rsidP="00F74399">
      <w:pPr>
        <w:tabs>
          <w:tab w:val="left" w:pos="993"/>
        </w:tabs>
        <w:kinsoku w:val="0"/>
        <w:overflowPunct w:val="0"/>
        <w:autoSpaceDE w:val="0"/>
        <w:autoSpaceDN w:val="0"/>
        <w:adjustRightInd w:val="0"/>
        <w:snapToGrid w:val="0"/>
        <w:spacing w:line="620" w:lineRule="exact"/>
        <w:ind w:leftChars="280" w:left="1248" w:hanging="576"/>
        <w:outlineLvl w:val="1"/>
        <w:rPr>
          <w:rFonts w:ascii="標楷體" w:eastAsia="標楷體" w:hAnsi="標楷體" w:cs="華康楷書體W7"/>
          <w:bCs/>
          <w:spacing w:val="24"/>
          <w:sz w:val="36"/>
          <w:szCs w:val="36"/>
        </w:rPr>
      </w:pPr>
      <w:r w:rsidRPr="00CA66A8">
        <w:rPr>
          <w:rFonts w:ascii="標楷體" w:eastAsia="標楷體" w:hAnsi="標楷體" w:cs="華康楷書體W7" w:hint="eastAsia"/>
          <w:bCs/>
          <w:spacing w:val="24"/>
          <w:sz w:val="36"/>
          <w:szCs w:val="36"/>
        </w:rPr>
        <w:t>(1)</w:t>
      </w:r>
      <w:r w:rsidR="00E32D3F" w:rsidRPr="00CA66A8">
        <w:rPr>
          <w:rFonts w:ascii="標楷體" w:eastAsia="標楷體" w:hAnsi="標楷體" w:cs="華康楷書體W7" w:hint="eastAsia"/>
          <w:bCs/>
          <w:spacing w:val="24"/>
          <w:sz w:val="36"/>
          <w:szCs w:val="36"/>
        </w:rPr>
        <w:t>109年充實救災車輛經費650萬，3月完成消防水箱車1</w:t>
      </w:r>
      <w:r w:rsidR="00506609" w:rsidRPr="00CA66A8">
        <w:rPr>
          <w:rFonts w:ascii="標楷體" w:eastAsia="標楷體" w:hAnsi="標楷體" w:cs="華康楷書體W7" w:hint="eastAsia"/>
          <w:bCs/>
          <w:spacing w:val="24"/>
          <w:sz w:val="36"/>
          <w:szCs w:val="36"/>
        </w:rPr>
        <w:t>輛招標採購，訂</w:t>
      </w:r>
      <w:r w:rsidR="00E32D3F" w:rsidRPr="00CA66A8">
        <w:rPr>
          <w:rFonts w:ascii="標楷體" w:eastAsia="標楷體" w:hAnsi="標楷體" w:cs="華康楷書體W7" w:hint="eastAsia"/>
          <w:bCs/>
          <w:spacing w:val="24"/>
          <w:sz w:val="36"/>
          <w:szCs w:val="36"/>
        </w:rPr>
        <w:t>於12月前交車配賦東引分隊使用。</w:t>
      </w:r>
    </w:p>
    <w:p w:rsidR="00E32D3F" w:rsidRPr="00CA66A8" w:rsidRDefault="00A435C6" w:rsidP="00F74399">
      <w:pPr>
        <w:tabs>
          <w:tab w:val="left" w:pos="993"/>
        </w:tabs>
        <w:kinsoku w:val="0"/>
        <w:overflowPunct w:val="0"/>
        <w:autoSpaceDE w:val="0"/>
        <w:autoSpaceDN w:val="0"/>
        <w:adjustRightInd w:val="0"/>
        <w:snapToGrid w:val="0"/>
        <w:spacing w:line="620" w:lineRule="exact"/>
        <w:ind w:leftChars="280" w:left="1248" w:hanging="576"/>
        <w:outlineLvl w:val="1"/>
        <w:rPr>
          <w:rFonts w:ascii="標楷體" w:eastAsia="標楷體" w:hAnsi="標楷體" w:cs="華康楷書體W7"/>
          <w:bCs/>
          <w:spacing w:val="24"/>
          <w:sz w:val="36"/>
          <w:szCs w:val="36"/>
        </w:rPr>
      </w:pPr>
      <w:r w:rsidRPr="00CA66A8">
        <w:rPr>
          <w:rFonts w:ascii="標楷體" w:eastAsia="標楷體" w:hAnsi="標楷體" w:cs="華康楷書體W7" w:hint="eastAsia"/>
          <w:bCs/>
          <w:spacing w:val="24"/>
          <w:sz w:val="36"/>
          <w:szCs w:val="36"/>
        </w:rPr>
        <w:t>(2)</w:t>
      </w:r>
      <w:r w:rsidR="00E32D3F" w:rsidRPr="00CA66A8">
        <w:rPr>
          <w:rFonts w:ascii="標楷體" w:eastAsia="標楷體" w:hAnsi="標楷體" w:cs="華康楷書體W7" w:hint="eastAsia"/>
          <w:bCs/>
          <w:spacing w:val="24"/>
          <w:sz w:val="36"/>
          <w:szCs w:val="36"/>
        </w:rPr>
        <w:t>辦理消防署補助109年建構安全化學環境4年中程計畫經費176萬5‚400元，4月完成紅外線熱顯像空拍無人機、特殊災害及化災搶救裝備器材各1組採購，於9月前驗收配發。</w:t>
      </w:r>
    </w:p>
    <w:p w:rsidR="00E32D3F" w:rsidRPr="00CA66A8" w:rsidRDefault="00A435C6" w:rsidP="00F74399">
      <w:pPr>
        <w:kinsoku w:val="0"/>
        <w:overflowPunct w:val="0"/>
        <w:autoSpaceDE w:val="0"/>
        <w:autoSpaceDN w:val="0"/>
        <w:adjustRightInd w:val="0"/>
        <w:snapToGrid w:val="0"/>
        <w:spacing w:line="620" w:lineRule="exact"/>
        <w:ind w:leftChars="280" w:left="1248" w:hanging="576"/>
        <w:outlineLvl w:val="1"/>
        <w:rPr>
          <w:rFonts w:ascii="標楷體" w:eastAsia="標楷體" w:hAnsi="標楷體" w:cs="華康楷書體W7"/>
          <w:bCs/>
          <w:spacing w:val="24"/>
          <w:sz w:val="36"/>
          <w:szCs w:val="36"/>
        </w:rPr>
      </w:pPr>
      <w:r w:rsidRPr="00CA66A8">
        <w:rPr>
          <w:rFonts w:ascii="標楷體" w:eastAsia="標楷體" w:hAnsi="標楷體" w:cs="華康楷書體W7" w:hint="eastAsia"/>
          <w:bCs/>
          <w:spacing w:val="24"/>
          <w:sz w:val="36"/>
          <w:szCs w:val="36"/>
        </w:rPr>
        <w:t>(</w:t>
      </w:r>
      <w:r w:rsidR="0078589A" w:rsidRPr="00CA66A8">
        <w:rPr>
          <w:rFonts w:ascii="標楷體" w:eastAsia="標楷體" w:hAnsi="標楷體" w:cs="華康楷書體W7" w:hint="eastAsia"/>
          <w:bCs/>
          <w:spacing w:val="24"/>
          <w:sz w:val="36"/>
          <w:szCs w:val="36"/>
        </w:rPr>
        <w:t>3</w:t>
      </w:r>
      <w:r w:rsidRPr="00CA66A8">
        <w:rPr>
          <w:rFonts w:ascii="標楷體" w:eastAsia="標楷體" w:hAnsi="標楷體" w:cs="華康楷書體W7" w:hint="eastAsia"/>
          <w:bCs/>
          <w:spacing w:val="24"/>
          <w:sz w:val="36"/>
          <w:szCs w:val="36"/>
        </w:rPr>
        <w:t>)</w:t>
      </w:r>
      <w:r w:rsidR="00E32D3F" w:rsidRPr="00CA66A8">
        <w:rPr>
          <w:rFonts w:ascii="標楷體" w:eastAsia="標楷體" w:hAnsi="標楷體" w:cs="華康楷書體W7" w:hint="eastAsia"/>
          <w:bCs/>
          <w:spacing w:val="24"/>
          <w:sz w:val="36"/>
          <w:szCs w:val="36"/>
        </w:rPr>
        <w:t>辦理消</w:t>
      </w:r>
      <w:proofErr w:type="gramStart"/>
      <w:r w:rsidR="00E32D3F" w:rsidRPr="00CA66A8">
        <w:rPr>
          <w:rFonts w:ascii="標楷體" w:eastAsia="標楷體" w:hAnsi="標楷體" w:cs="華康楷書體W7" w:hint="eastAsia"/>
          <w:bCs/>
          <w:spacing w:val="24"/>
          <w:sz w:val="36"/>
          <w:szCs w:val="36"/>
        </w:rPr>
        <w:t>防署</w:t>
      </w:r>
      <w:proofErr w:type="gramEnd"/>
      <w:r w:rsidR="00E32D3F" w:rsidRPr="00CA66A8">
        <w:rPr>
          <w:rFonts w:ascii="標楷體" w:eastAsia="標楷體" w:hAnsi="標楷體" w:cs="華康楷書體W7" w:hint="eastAsia"/>
          <w:bCs/>
          <w:spacing w:val="24"/>
          <w:sz w:val="36"/>
          <w:szCs w:val="36"/>
        </w:rPr>
        <w:t>補助109年義消組織充實人力與裝備器材中程計畫經費187萬，3月完成消防衣帽鞋18套、呼吸器面罩17套及潛水裝備10套等招標採購，於8月前驗收配發。</w:t>
      </w:r>
    </w:p>
    <w:p w:rsidR="00E32D3F" w:rsidRPr="00CA66A8" w:rsidRDefault="00F74399" w:rsidP="000D6513">
      <w:pPr>
        <w:kinsoku w:val="0"/>
        <w:overflowPunct w:val="0"/>
        <w:autoSpaceDE w:val="0"/>
        <w:autoSpaceDN w:val="0"/>
        <w:adjustRightInd w:val="0"/>
        <w:snapToGrid w:val="0"/>
        <w:spacing w:line="620" w:lineRule="exact"/>
        <w:ind w:leftChars="250" w:left="600" w:firstLineChars="0" w:firstLine="0"/>
        <w:outlineLvl w:val="1"/>
        <w:rPr>
          <w:rFonts w:ascii="標楷體" w:eastAsia="標楷體" w:hAnsi="標楷體" w:cs="華康楷書體W7"/>
          <w:bCs/>
          <w:spacing w:val="24"/>
          <w:sz w:val="36"/>
          <w:szCs w:val="36"/>
        </w:rPr>
      </w:pPr>
      <w:r>
        <w:rPr>
          <w:rFonts w:ascii="標楷體" w:eastAsia="標楷體" w:hAnsi="標楷體" w:cs="華康楷書體W7" w:hint="eastAsia"/>
          <w:bCs/>
          <w:spacing w:val="24"/>
          <w:sz w:val="36"/>
          <w:szCs w:val="36"/>
        </w:rPr>
        <w:t>4、</w:t>
      </w:r>
      <w:r w:rsidR="00E32D3F" w:rsidRPr="00CA66A8">
        <w:rPr>
          <w:rFonts w:ascii="標楷體" w:eastAsia="標楷體" w:hAnsi="標楷體" w:cs="華康楷書體W7" w:hint="eastAsia"/>
          <w:bCs/>
          <w:spacing w:val="24"/>
          <w:sz w:val="36"/>
          <w:szCs w:val="36"/>
        </w:rPr>
        <w:t>辦理防災深耕計畫，強化防救作為</w:t>
      </w:r>
    </w:p>
    <w:p w:rsidR="00C456AB" w:rsidRPr="00CA66A8" w:rsidRDefault="00E32D3F" w:rsidP="000D6513">
      <w:pPr>
        <w:kinsoku w:val="0"/>
        <w:overflowPunct w:val="0"/>
        <w:autoSpaceDE w:val="0"/>
        <w:autoSpaceDN w:val="0"/>
        <w:adjustRightInd w:val="0"/>
        <w:snapToGrid w:val="0"/>
        <w:spacing w:line="620" w:lineRule="exact"/>
        <w:ind w:leftChars="500" w:left="1200" w:firstLineChars="0" w:firstLine="0"/>
        <w:outlineLvl w:val="1"/>
        <w:rPr>
          <w:rFonts w:ascii="標楷體" w:eastAsia="標楷體" w:hAnsi="標楷體" w:cs="華康楷書體W7"/>
          <w:bCs/>
          <w:spacing w:val="24"/>
          <w:sz w:val="36"/>
          <w:szCs w:val="36"/>
        </w:rPr>
      </w:pPr>
      <w:r w:rsidRPr="00CA66A8">
        <w:rPr>
          <w:rFonts w:ascii="標楷體" w:eastAsia="標楷體" w:hAnsi="標楷體" w:cs="華康楷書體W7" w:hint="eastAsia"/>
          <w:bCs/>
          <w:spacing w:val="24"/>
          <w:sz w:val="36"/>
          <w:szCs w:val="36"/>
        </w:rPr>
        <w:lastRenderedPageBreak/>
        <w:t>109年1月14日完成本縣災害防救深耕第3期計畫評選及簽約，積極依計畫合約及工作期程逐步完成各項成果，以健全本縣及各鄉防災體系，提昇防災人員素質，強化單位與人員應變能力。</w:t>
      </w:r>
    </w:p>
    <w:p w:rsidR="00C456AB" w:rsidRPr="00D11B1C" w:rsidRDefault="002C11D1" w:rsidP="00D11B1C">
      <w:pPr>
        <w:pStyle w:val="b"/>
        <w:ind w:left="697" w:hanging="697"/>
        <w:rPr>
          <w:sz w:val="44"/>
          <w:szCs w:val="44"/>
        </w:rPr>
      </w:pPr>
      <w:bookmarkStart w:id="11" w:name="_Toc40255995"/>
      <w:r w:rsidRPr="00D11B1C">
        <w:rPr>
          <w:rFonts w:hint="eastAsia"/>
          <w:sz w:val="44"/>
          <w:szCs w:val="44"/>
        </w:rPr>
        <w:t>貳、百年建設-陸海空</w:t>
      </w:r>
      <w:r w:rsidR="00671E96" w:rsidRPr="00D11B1C">
        <w:rPr>
          <w:rFonts w:hint="eastAsia"/>
          <w:sz w:val="44"/>
          <w:szCs w:val="44"/>
        </w:rPr>
        <w:t>交通</w:t>
      </w:r>
      <w:r w:rsidRPr="00D11B1C">
        <w:rPr>
          <w:rFonts w:hint="eastAsia"/>
          <w:sz w:val="44"/>
          <w:szCs w:val="44"/>
        </w:rPr>
        <w:t>聯網</w:t>
      </w:r>
      <w:bookmarkEnd w:id="11"/>
    </w:p>
    <w:p w:rsidR="002C11D1" w:rsidRPr="00CA66A8" w:rsidRDefault="00671E96" w:rsidP="003B2225">
      <w:pPr>
        <w:kinsoku w:val="0"/>
        <w:overflowPunct w:val="0"/>
        <w:autoSpaceDE w:val="0"/>
        <w:autoSpaceDN w:val="0"/>
        <w:adjustRightInd w:val="0"/>
        <w:snapToGrid w:val="0"/>
        <w:spacing w:line="620" w:lineRule="exact"/>
        <w:ind w:leftChars="150" w:left="360" w:firstLineChars="200" w:firstLine="768"/>
        <w:outlineLvl w:val="1"/>
        <w:rPr>
          <w:rFonts w:ascii="標楷體" w:eastAsia="標楷體" w:hAnsi="標楷體" w:cs="Calibri"/>
          <w:bCs/>
          <w:spacing w:val="24"/>
          <w:sz w:val="36"/>
          <w:szCs w:val="36"/>
        </w:rPr>
      </w:pPr>
      <w:r w:rsidRPr="00CA66A8">
        <w:rPr>
          <w:rFonts w:ascii="標楷體" w:eastAsia="標楷體" w:hAnsi="標楷體" w:cs="Calibri" w:hint="eastAsia"/>
          <w:bCs/>
          <w:spacing w:val="24"/>
          <w:sz w:val="36"/>
          <w:szCs w:val="36"/>
        </w:rPr>
        <w:t>馬祖的交通問題深受天候因素之影響，更</w:t>
      </w:r>
      <w:proofErr w:type="gramStart"/>
      <w:r w:rsidRPr="00CA66A8">
        <w:rPr>
          <w:rFonts w:ascii="標楷體" w:eastAsia="標楷體" w:hAnsi="標楷體" w:cs="Calibri" w:hint="eastAsia"/>
          <w:bCs/>
          <w:spacing w:val="24"/>
          <w:sz w:val="36"/>
          <w:szCs w:val="36"/>
        </w:rPr>
        <w:t>囿</w:t>
      </w:r>
      <w:proofErr w:type="gramEnd"/>
      <w:r w:rsidRPr="00CA66A8">
        <w:rPr>
          <w:rFonts w:ascii="標楷體" w:eastAsia="標楷體" w:hAnsi="標楷體" w:cs="Calibri" w:hint="eastAsia"/>
          <w:bCs/>
          <w:spacing w:val="24"/>
          <w:sz w:val="36"/>
          <w:szCs w:val="36"/>
        </w:rPr>
        <w:t>於地方財政之困難，因此，長期需仰賴中央經費支持。手握有限資源下，本府仍持續不斷改善交通現況及完成各項基礎建設，並達成「便民」及「利民」之目標。</w:t>
      </w:r>
    </w:p>
    <w:p w:rsidR="008479BA" w:rsidRPr="00BF7D02" w:rsidRDefault="008479BA" w:rsidP="003B2225">
      <w:pPr>
        <w:pStyle w:val="c"/>
      </w:pPr>
      <w:bookmarkStart w:id="12" w:name="_Toc40255996"/>
      <w:r w:rsidRPr="00BF7D02">
        <w:rPr>
          <w:rFonts w:hint="eastAsia"/>
        </w:rPr>
        <w:t>一</w:t>
      </w:r>
      <w:r w:rsidR="00645590" w:rsidRPr="00BF7D02">
        <w:rPr>
          <w:rFonts w:hint="eastAsia"/>
        </w:rPr>
        <w:t>、</w:t>
      </w:r>
      <w:r w:rsidRPr="00BF7D02">
        <w:rPr>
          <w:rFonts w:hint="eastAsia"/>
        </w:rPr>
        <w:t>交通</w:t>
      </w:r>
      <w:r w:rsidR="00E86160" w:rsidRPr="00BF7D02">
        <w:rPr>
          <w:rFonts w:hint="eastAsia"/>
        </w:rPr>
        <w:t>網絡</w:t>
      </w:r>
      <w:r w:rsidRPr="00BF7D02">
        <w:rPr>
          <w:rFonts w:hint="eastAsia"/>
        </w:rPr>
        <w:t>建設</w:t>
      </w:r>
      <w:bookmarkEnd w:id="12"/>
    </w:p>
    <w:p w:rsidR="008479BA" w:rsidRPr="00BF7D02" w:rsidRDefault="004A75C1" w:rsidP="000D6513">
      <w:pPr>
        <w:kinsoku w:val="0"/>
        <w:overflowPunct w:val="0"/>
        <w:autoSpaceDE w:val="0"/>
        <w:autoSpaceDN w:val="0"/>
        <w:adjustRightInd w:val="0"/>
        <w:snapToGrid w:val="0"/>
        <w:spacing w:line="620" w:lineRule="exact"/>
        <w:ind w:leftChars="200" w:left="480" w:firstLineChars="0" w:firstLine="0"/>
        <w:outlineLvl w:val="1"/>
        <w:rPr>
          <w:rFonts w:ascii="標楷體" w:eastAsia="標楷體" w:hAnsi="標楷體" w:cs="華康楷書體W7"/>
          <w:b/>
          <w:bCs/>
          <w:color w:val="C00000"/>
          <w:spacing w:val="24"/>
          <w:sz w:val="36"/>
          <w:szCs w:val="36"/>
        </w:rPr>
      </w:pPr>
      <w:r w:rsidRPr="00BF7D02">
        <w:rPr>
          <w:rFonts w:ascii="標楷體" w:eastAsia="標楷體" w:hAnsi="標楷體" w:hint="eastAsia"/>
          <w:b/>
          <w:bCs/>
          <w:color w:val="C00000"/>
          <w:spacing w:val="24"/>
          <w:sz w:val="36"/>
          <w:szCs w:val="36"/>
        </w:rPr>
        <w:t>(</w:t>
      </w:r>
      <w:proofErr w:type="gramStart"/>
      <w:r w:rsidRPr="00BF7D02">
        <w:rPr>
          <w:rFonts w:ascii="標楷體" w:eastAsia="標楷體" w:hAnsi="標楷體" w:hint="eastAsia"/>
          <w:b/>
          <w:bCs/>
          <w:color w:val="C00000"/>
          <w:spacing w:val="24"/>
          <w:sz w:val="36"/>
          <w:szCs w:val="36"/>
        </w:rPr>
        <w:t>一</w:t>
      </w:r>
      <w:proofErr w:type="gramEnd"/>
      <w:r w:rsidRPr="00BF7D02">
        <w:rPr>
          <w:rFonts w:ascii="標楷體" w:eastAsia="標楷體" w:hAnsi="標楷體" w:hint="eastAsia"/>
          <w:b/>
          <w:bCs/>
          <w:color w:val="C00000"/>
          <w:spacing w:val="24"/>
          <w:sz w:val="36"/>
          <w:szCs w:val="36"/>
        </w:rPr>
        <w:t>)</w:t>
      </w:r>
      <w:r w:rsidR="008479BA" w:rsidRPr="00BF7D02">
        <w:rPr>
          <w:rFonts w:ascii="標楷體" w:eastAsia="標楷體" w:hAnsi="標楷體" w:hint="eastAsia"/>
          <w:b/>
          <w:bCs/>
          <w:color w:val="C00000"/>
          <w:spacing w:val="24"/>
          <w:sz w:val="36"/>
          <w:szCs w:val="36"/>
        </w:rPr>
        <w:t>購</w:t>
      </w:r>
      <w:r w:rsidR="008479BA" w:rsidRPr="00BF7D02">
        <w:rPr>
          <w:rFonts w:ascii="標楷體" w:eastAsia="標楷體" w:hAnsi="標楷體" w:cs="華康楷書體W7" w:hint="eastAsia"/>
          <w:b/>
          <w:bCs/>
          <w:color w:val="C00000"/>
          <w:spacing w:val="24"/>
          <w:sz w:val="36"/>
          <w:szCs w:val="36"/>
        </w:rPr>
        <w:t>建4</w:t>
      </w:r>
      <w:r w:rsidR="008479BA" w:rsidRPr="00BF7D02">
        <w:rPr>
          <w:rFonts w:ascii="標楷體" w:eastAsia="標楷體" w:hAnsi="標楷體" w:hint="eastAsia"/>
          <w:b/>
          <w:color w:val="C00000"/>
          <w:spacing w:val="24"/>
          <w:sz w:val="36"/>
          <w:szCs w:val="36"/>
        </w:rPr>
        <w:t>,</w:t>
      </w:r>
      <w:r w:rsidR="008479BA" w:rsidRPr="00BF7D02">
        <w:rPr>
          <w:rFonts w:ascii="標楷體" w:eastAsia="標楷體" w:hAnsi="標楷體" w:cs="華康楷書體W7" w:hint="eastAsia"/>
          <w:b/>
          <w:bCs/>
          <w:color w:val="C00000"/>
          <w:spacing w:val="24"/>
          <w:sz w:val="36"/>
          <w:szCs w:val="36"/>
        </w:rPr>
        <w:t>500噸級「</w:t>
      </w:r>
      <w:r w:rsidR="008479BA" w:rsidRPr="00BF7D02">
        <w:rPr>
          <w:rFonts w:ascii="標楷體" w:eastAsia="標楷體" w:hAnsi="標楷體" w:cs="華康楷書體W7"/>
          <w:b/>
          <w:bCs/>
          <w:color w:val="C00000"/>
          <w:spacing w:val="24"/>
          <w:sz w:val="36"/>
          <w:szCs w:val="36"/>
        </w:rPr>
        <w:t>新</w:t>
      </w:r>
      <w:proofErr w:type="gramStart"/>
      <w:r w:rsidR="008479BA" w:rsidRPr="00BF7D02">
        <w:rPr>
          <w:rFonts w:ascii="標楷體" w:eastAsia="標楷體" w:hAnsi="標楷體" w:cs="華康楷書體W7" w:hint="eastAsia"/>
          <w:b/>
          <w:bCs/>
          <w:color w:val="C00000"/>
          <w:spacing w:val="24"/>
          <w:sz w:val="36"/>
          <w:szCs w:val="36"/>
        </w:rPr>
        <w:t>臺</w:t>
      </w:r>
      <w:proofErr w:type="gramEnd"/>
      <w:r w:rsidR="008479BA" w:rsidRPr="00BF7D02">
        <w:rPr>
          <w:rFonts w:ascii="標楷體" w:eastAsia="標楷體" w:hAnsi="標楷體" w:cs="華康楷書體W7"/>
          <w:b/>
          <w:bCs/>
          <w:color w:val="C00000"/>
          <w:spacing w:val="24"/>
          <w:sz w:val="36"/>
          <w:szCs w:val="36"/>
        </w:rPr>
        <w:t>馬輪」</w:t>
      </w:r>
    </w:p>
    <w:p w:rsidR="008479BA" w:rsidRPr="00CA66A8" w:rsidRDefault="00F74399" w:rsidP="00F95985">
      <w:pPr>
        <w:snapToGrid w:val="0"/>
        <w:spacing w:line="620" w:lineRule="exact"/>
        <w:ind w:leftChars="300" w:left="1296" w:hanging="576"/>
        <w:rPr>
          <w:rFonts w:ascii="標楷體" w:eastAsia="標楷體" w:hAnsi="標楷體"/>
          <w:spacing w:val="24"/>
          <w:sz w:val="36"/>
          <w:szCs w:val="36"/>
        </w:rPr>
      </w:pPr>
      <w:r>
        <w:rPr>
          <w:rFonts w:ascii="標楷體" w:eastAsia="標楷體" w:hAnsi="標楷體" w:hint="eastAsia"/>
          <w:spacing w:val="24"/>
          <w:sz w:val="36"/>
          <w:szCs w:val="36"/>
        </w:rPr>
        <w:t>1、</w:t>
      </w:r>
      <w:r w:rsidR="008479BA" w:rsidRPr="00CA66A8">
        <w:rPr>
          <w:rFonts w:ascii="標楷體" w:eastAsia="標楷體" w:hAnsi="標楷體" w:hint="eastAsia"/>
          <w:spacing w:val="24"/>
          <w:sz w:val="36"/>
          <w:szCs w:val="36"/>
        </w:rPr>
        <w:t>為提升海上運能，爭取建造4</w:t>
      </w:r>
      <w:r w:rsidR="00933913" w:rsidRPr="00CA66A8">
        <w:rPr>
          <w:rFonts w:ascii="標楷體" w:eastAsia="標楷體" w:hAnsi="標楷體" w:hint="eastAsia"/>
          <w:spacing w:val="24"/>
          <w:sz w:val="36"/>
          <w:szCs w:val="36"/>
        </w:rPr>
        <w:t>,</w:t>
      </w:r>
      <w:r w:rsidR="008479BA" w:rsidRPr="00CA66A8">
        <w:rPr>
          <w:rFonts w:ascii="標楷體" w:eastAsia="標楷體" w:hAnsi="標楷體" w:hint="eastAsia"/>
          <w:spacing w:val="24"/>
          <w:sz w:val="36"/>
          <w:szCs w:val="36"/>
        </w:rPr>
        <w:t>500噸新</w:t>
      </w:r>
      <w:proofErr w:type="gramStart"/>
      <w:r w:rsidR="00703703" w:rsidRPr="00CA66A8">
        <w:rPr>
          <w:rFonts w:ascii="標楷體" w:eastAsia="標楷體" w:hAnsi="標楷體" w:hint="eastAsia"/>
          <w:spacing w:val="24"/>
          <w:sz w:val="36"/>
          <w:szCs w:val="36"/>
        </w:rPr>
        <w:t>臺</w:t>
      </w:r>
      <w:proofErr w:type="gramEnd"/>
      <w:r w:rsidR="00703703" w:rsidRPr="00CA66A8">
        <w:rPr>
          <w:rFonts w:ascii="標楷體" w:eastAsia="標楷體" w:hAnsi="標楷體" w:hint="eastAsia"/>
          <w:spacing w:val="24"/>
          <w:sz w:val="36"/>
          <w:szCs w:val="36"/>
        </w:rPr>
        <w:t>馬輪</w:t>
      </w:r>
      <w:r w:rsidR="008479BA" w:rsidRPr="00CA66A8">
        <w:rPr>
          <w:rFonts w:ascii="標楷體" w:eastAsia="標楷體" w:hAnsi="標楷體" w:hint="eastAsia"/>
          <w:spacing w:val="24"/>
          <w:sz w:val="36"/>
          <w:szCs w:val="36"/>
        </w:rPr>
        <w:t>，</w:t>
      </w:r>
      <w:r w:rsidR="00703703" w:rsidRPr="00CA66A8">
        <w:rPr>
          <w:rFonts w:ascii="標楷體" w:eastAsia="標楷體" w:hAnsi="標楷體" w:hint="eastAsia"/>
          <w:spacing w:val="24"/>
          <w:sz w:val="36"/>
          <w:szCs w:val="36"/>
        </w:rPr>
        <w:t>本府爭取</w:t>
      </w:r>
      <w:r w:rsidR="008479BA" w:rsidRPr="00CA66A8">
        <w:rPr>
          <w:rFonts w:ascii="標楷體" w:eastAsia="標楷體" w:hAnsi="標楷體" w:hint="eastAsia"/>
          <w:spacing w:val="24"/>
          <w:sz w:val="36"/>
          <w:szCs w:val="36"/>
        </w:rPr>
        <w:t>行政院核定總經費11億4,000萬元，</w:t>
      </w:r>
      <w:r w:rsidR="00174DEA" w:rsidRPr="00CA66A8">
        <w:rPr>
          <w:rFonts w:ascii="標楷體" w:eastAsia="標楷體" w:hAnsi="標楷體" w:hint="eastAsia"/>
          <w:spacing w:val="24"/>
          <w:sz w:val="36"/>
          <w:szCs w:val="36"/>
        </w:rPr>
        <w:t>中央預算補助80.5%，離島建設基金補助6%，</w:t>
      </w:r>
      <w:r w:rsidR="008479BA" w:rsidRPr="00CA66A8">
        <w:rPr>
          <w:rFonts w:ascii="標楷體" w:eastAsia="標楷體" w:hAnsi="標楷體" w:hint="eastAsia"/>
          <w:spacing w:val="24"/>
          <w:sz w:val="36"/>
          <w:szCs w:val="36"/>
        </w:rPr>
        <w:t>本府配合款13.5%。</w:t>
      </w:r>
    </w:p>
    <w:p w:rsidR="008479BA" w:rsidRPr="00CA66A8" w:rsidRDefault="00F74399" w:rsidP="003D1567">
      <w:pPr>
        <w:snapToGrid w:val="0"/>
        <w:spacing w:line="620" w:lineRule="exact"/>
        <w:ind w:leftChars="270" w:left="1224" w:hanging="576"/>
        <w:rPr>
          <w:rFonts w:ascii="標楷體" w:eastAsia="標楷體" w:hAnsi="標楷體"/>
          <w:bCs/>
          <w:spacing w:val="24"/>
          <w:sz w:val="36"/>
          <w:szCs w:val="36"/>
        </w:rPr>
      </w:pPr>
      <w:r>
        <w:rPr>
          <w:rFonts w:ascii="標楷體" w:eastAsia="標楷體" w:hAnsi="標楷體" w:hint="eastAsia"/>
          <w:spacing w:val="24"/>
          <w:sz w:val="36"/>
          <w:szCs w:val="36"/>
        </w:rPr>
        <w:t>2、</w:t>
      </w:r>
      <w:r w:rsidR="00703703" w:rsidRPr="00CA66A8">
        <w:rPr>
          <w:rFonts w:ascii="標楷體" w:eastAsia="標楷體" w:hAnsi="標楷體" w:hint="eastAsia"/>
          <w:spacing w:val="24"/>
          <w:sz w:val="36"/>
          <w:szCs w:val="36"/>
        </w:rPr>
        <w:t>本案建造及營運管理DBO(Design-Build-Operate)</w:t>
      </w:r>
      <w:r w:rsidR="008479BA" w:rsidRPr="00CA66A8">
        <w:rPr>
          <w:rFonts w:ascii="標楷體" w:eastAsia="標楷體" w:hAnsi="標楷體" w:hint="eastAsia"/>
          <w:spacing w:val="24"/>
          <w:sz w:val="36"/>
          <w:szCs w:val="36"/>
        </w:rPr>
        <w:t>統包採購案於108年12月24日辦理公開閱覽公告，109年1月13日交通部航港局完成招商說明會，2月27日正式提交，3月5</w:t>
      </w:r>
      <w:r w:rsidR="008479BA" w:rsidRPr="00CA66A8">
        <w:rPr>
          <w:rFonts w:ascii="標楷體" w:eastAsia="標楷體" w:hAnsi="標楷體" w:hint="eastAsia"/>
          <w:spacing w:val="24"/>
          <w:sz w:val="36"/>
          <w:szCs w:val="36"/>
        </w:rPr>
        <w:lastRenderedPageBreak/>
        <w:t>日辦理</w:t>
      </w:r>
      <w:r w:rsidR="00B32905" w:rsidRPr="00CA66A8">
        <w:rPr>
          <w:rFonts w:ascii="標楷體" w:eastAsia="標楷體" w:hAnsi="標楷體" w:hint="eastAsia"/>
          <w:spacing w:val="24"/>
          <w:sz w:val="36"/>
          <w:szCs w:val="36"/>
        </w:rPr>
        <w:t>第1次上網公告</w:t>
      </w:r>
      <w:r w:rsidR="008479BA" w:rsidRPr="00CA66A8">
        <w:rPr>
          <w:rFonts w:ascii="標楷體" w:eastAsia="標楷體" w:hAnsi="標楷體" w:hint="eastAsia"/>
          <w:spacing w:val="24"/>
          <w:sz w:val="36"/>
          <w:szCs w:val="36"/>
        </w:rPr>
        <w:t>公開招標，因無廠商投標，</w:t>
      </w:r>
      <w:proofErr w:type="gramStart"/>
      <w:r w:rsidR="008479BA" w:rsidRPr="00CA66A8">
        <w:rPr>
          <w:rFonts w:ascii="標楷體" w:eastAsia="標楷體" w:hAnsi="標楷體" w:hint="eastAsia"/>
          <w:spacing w:val="24"/>
          <w:sz w:val="36"/>
          <w:szCs w:val="36"/>
        </w:rPr>
        <w:t>賡</w:t>
      </w:r>
      <w:proofErr w:type="gramEnd"/>
      <w:r w:rsidR="008479BA" w:rsidRPr="00CA66A8">
        <w:rPr>
          <w:rFonts w:ascii="標楷體" w:eastAsia="標楷體" w:hAnsi="標楷體" w:hint="eastAsia"/>
          <w:spacing w:val="24"/>
          <w:sz w:val="36"/>
          <w:szCs w:val="36"/>
        </w:rPr>
        <w:t>續辦理第2次上網公告事宜。</w:t>
      </w:r>
    </w:p>
    <w:p w:rsidR="008479BA" w:rsidRPr="00BF7D02" w:rsidRDefault="004A75C1" w:rsidP="00174DEA">
      <w:pPr>
        <w:snapToGrid w:val="0"/>
        <w:spacing w:line="620" w:lineRule="exact"/>
        <w:ind w:left="240" w:firstLineChars="0" w:firstLine="0"/>
        <w:rPr>
          <w:rFonts w:ascii="標楷體" w:eastAsia="標楷體" w:hAnsi="標楷體"/>
          <w:b/>
          <w:bCs/>
          <w:color w:val="C00000"/>
          <w:spacing w:val="24"/>
          <w:sz w:val="36"/>
          <w:szCs w:val="36"/>
        </w:rPr>
      </w:pPr>
      <w:r w:rsidRPr="00BF7D02">
        <w:rPr>
          <w:rFonts w:ascii="標楷體" w:eastAsia="標楷體" w:hAnsi="標楷體" w:hint="eastAsia"/>
          <w:b/>
          <w:bCs/>
          <w:color w:val="C00000"/>
          <w:spacing w:val="24"/>
          <w:sz w:val="36"/>
          <w:szCs w:val="36"/>
        </w:rPr>
        <w:t>(二)</w:t>
      </w:r>
      <w:r w:rsidR="00E86160" w:rsidRPr="00BF7D02">
        <w:rPr>
          <w:rFonts w:ascii="標楷體" w:eastAsia="標楷體" w:hAnsi="標楷體" w:hint="eastAsia"/>
          <w:b/>
          <w:bCs/>
          <w:color w:val="C00000"/>
          <w:spacing w:val="24"/>
          <w:sz w:val="36"/>
          <w:szCs w:val="36"/>
        </w:rPr>
        <w:t>完善台馬海上航線</w:t>
      </w:r>
      <w:r w:rsidR="008479BA" w:rsidRPr="00BF7D02">
        <w:rPr>
          <w:rFonts w:ascii="標楷體" w:eastAsia="標楷體" w:hAnsi="標楷體" w:hint="eastAsia"/>
          <w:b/>
          <w:bCs/>
          <w:color w:val="C00000"/>
          <w:spacing w:val="24"/>
          <w:sz w:val="36"/>
          <w:szCs w:val="36"/>
        </w:rPr>
        <w:t>聯繫機制</w:t>
      </w:r>
    </w:p>
    <w:p w:rsidR="008479BA" w:rsidRPr="00CA66A8" w:rsidRDefault="008479BA" w:rsidP="00F74399">
      <w:pPr>
        <w:kinsoku w:val="0"/>
        <w:overflowPunct w:val="0"/>
        <w:autoSpaceDE w:val="0"/>
        <w:autoSpaceDN w:val="0"/>
        <w:adjustRightInd w:val="0"/>
        <w:snapToGrid w:val="0"/>
        <w:spacing w:line="620" w:lineRule="exact"/>
        <w:ind w:leftChars="400" w:left="960" w:firstLineChars="0" w:firstLine="0"/>
        <w:outlineLvl w:val="1"/>
        <w:rPr>
          <w:rFonts w:ascii="標楷體" w:eastAsia="標楷體" w:hAnsi="標楷體"/>
          <w:bCs/>
          <w:spacing w:val="24"/>
          <w:sz w:val="36"/>
          <w:szCs w:val="36"/>
        </w:rPr>
      </w:pPr>
      <w:r w:rsidRPr="00CA66A8">
        <w:rPr>
          <w:rFonts w:ascii="標楷體" w:eastAsia="標楷體" w:hAnsi="標楷體" w:hint="eastAsia"/>
          <w:bCs/>
          <w:spacing w:val="24"/>
          <w:sz w:val="36"/>
          <w:szCs w:val="36"/>
        </w:rPr>
        <w:t>「</w:t>
      </w:r>
      <w:proofErr w:type="gramStart"/>
      <w:r w:rsidRPr="00CA66A8">
        <w:rPr>
          <w:rFonts w:ascii="標楷體" w:eastAsia="標楷體" w:hAnsi="標楷體" w:hint="eastAsia"/>
          <w:bCs/>
          <w:spacing w:val="24"/>
          <w:sz w:val="36"/>
          <w:szCs w:val="36"/>
        </w:rPr>
        <w:t>臺</w:t>
      </w:r>
      <w:proofErr w:type="gramEnd"/>
      <w:r w:rsidRPr="00CA66A8">
        <w:rPr>
          <w:rFonts w:ascii="標楷體" w:eastAsia="標楷體" w:hAnsi="標楷體" w:hint="eastAsia"/>
          <w:bCs/>
          <w:spacing w:val="24"/>
          <w:sz w:val="36"/>
          <w:szCs w:val="36"/>
        </w:rPr>
        <w:t>馬之星」執行</w:t>
      </w:r>
      <w:proofErr w:type="gramStart"/>
      <w:r w:rsidRPr="00CA66A8">
        <w:rPr>
          <w:rFonts w:ascii="標楷體" w:eastAsia="標楷體" w:hAnsi="標楷體" w:hint="eastAsia"/>
          <w:bCs/>
          <w:spacing w:val="24"/>
          <w:sz w:val="36"/>
          <w:szCs w:val="36"/>
        </w:rPr>
        <w:t>臺</w:t>
      </w:r>
      <w:proofErr w:type="gramEnd"/>
      <w:r w:rsidRPr="00CA66A8">
        <w:rPr>
          <w:rFonts w:ascii="標楷體" w:eastAsia="標楷體" w:hAnsi="標楷體" w:hint="eastAsia"/>
          <w:bCs/>
          <w:spacing w:val="24"/>
          <w:sz w:val="36"/>
          <w:szCs w:val="36"/>
        </w:rPr>
        <w:t>馬航線，「</w:t>
      </w:r>
      <w:proofErr w:type="gramStart"/>
      <w:r w:rsidRPr="00CA66A8">
        <w:rPr>
          <w:rFonts w:ascii="標楷體" w:eastAsia="標楷體" w:hAnsi="標楷體" w:hint="eastAsia"/>
          <w:bCs/>
          <w:spacing w:val="24"/>
          <w:sz w:val="36"/>
          <w:szCs w:val="36"/>
        </w:rPr>
        <w:t>臺</w:t>
      </w:r>
      <w:proofErr w:type="gramEnd"/>
      <w:r w:rsidRPr="00CA66A8">
        <w:rPr>
          <w:rFonts w:ascii="標楷體" w:eastAsia="標楷體" w:hAnsi="標楷體" w:hint="eastAsia"/>
          <w:bCs/>
          <w:spacing w:val="24"/>
          <w:sz w:val="36"/>
          <w:szCs w:val="36"/>
        </w:rPr>
        <w:t>馬輪」執行南竿</w:t>
      </w:r>
      <w:proofErr w:type="gramStart"/>
      <w:r w:rsidRPr="00CA66A8">
        <w:rPr>
          <w:rFonts w:ascii="標楷體" w:eastAsia="標楷體" w:hAnsi="標楷體" w:hint="eastAsia"/>
          <w:bCs/>
          <w:spacing w:val="24"/>
          <w:sz w:val="36"/>
          <w:szCs w:val="36"/>
        </w:rPr>
        <w:t>─</w:t>
      </w:r>
      <w:proofErr w:type="gramEnd"/>
      <w:r w:rsidRPr="00CA66A8">
        <w:rPr>
          <w:rFonts w:ascii="標楷體" w:eastAsia="標楷體" w:hAnsi="標楷體" w:hint="eastAsia"/>
          <w:bCs/>
          <w:spacing w:val="24"/>
          <w:sz w:val="36"/>
          <w:szCs w:val="36"/>
        </w:rPr>
        <w:t>東引航線，並於旅遊旺季時，兩船相互支援方式運作，同時配合連續假期收假日，加開對</w:t>
      </w:r>
      <w:proofErr w:type="gramStart"/>
      <w:r w:rsidRPr="00CA66A8">
        <w:rPr>
          <w:rFonts w:ascii="標楷體" w:eastAsia="標楷體" w:hAnsi="標楷體" w:hint="eastAsia"/>
          <w:bCs/>
          <w:spacing w:val="24"/>
          <w:sz w:val="36"/>
          <w:szCs w:val="36"/>
        </w:rPr>
        <w:t>臺</w:t>
      </w:r>
      <w:proofErr w:type="gramEnd"/>
      <w:r w:rsidRPr="00CA66A8">
        <w:rPr>
          <w:rFonts w:ascii="標楷體" w:eastAsia="標楷體" w:hAnsi="標楷體" w:hint="eastAsia"/>
          <w:bCs/>
          <w:spacing w:val="24"/>
          <w:sz w:val="36"/>
          <w:szCs w:val="36"/>
        </w:rPr>
        <w:t>交通航班，疏運滯留旅客，108年10月至109年3月「</w:t>
      </w:r>
      <w:proofErr w:type="gramStart"/>
      <w:r w:rsidRPr="00CA66A8">
        <w:rPr>
          <w:rFonts w:ascii="標楷體" w:eastAsia="標楷體" w:hAnsi="標楷體" w:hint="eastAsia"/>
          <w:bCs/>
          <w:spacing w:val="24"/>
          <w:sz w:val="36"/>
          <w:szCs w:val="36"/>
        </w:rPr>
        <w:t>臺</w:t>
      </w:r>
      <w:proofErr w:type="gramEnd"/>
      <w:r w:rsidRPr="00CA66A8">
        <w:rPr>
          <w:rFonts w:ascii="標楷體" w:eastAsia="標楷體" w:hAnsi="標楷體" w:hint="eastAsia"/>
          <w:bCs/>
          <w:spacing w:val="24"/>
          <w:sz w:val="36"/>
          <w:szCs w:val="36"/>
        </w:rPr>
        <w:t>馬之星」執行266航次，輸運3萬7,309人次，「</w:t>
      </w:r>
      <w:proofErr w:type="gramStart"/>
      <w:r w:rsidRPr="00CA66A8">
        <w:rPr>
          <w:rFonts w:ascii="標楷體" w:eastAsia="標楷體" w:hAnsi="標楷體" w:hint="eastAsia"/>
          <w:bCs/>
          <w:spacing w:val="24"/>
          <w:sz w:val="36"/>
          <w:szCs w:val="36"/>
        </w:rPr>
        <w:t>臺</w:t>
      </w:r>
      <w:proofErr w:type="gramEnd"/>
      <w:r w:rsidRPr="00CA66A8">
        <w:rPr>
          <w:rFonts w:ascii="標楷體" w:eastAsia="標楷體" w:hAnsi="標楷體" w:hint="eastAsia"/>
          <w:bCs/>
          <w:spacing w:val="24"/>
          <w:sz w:val="36"/>
          <w:szCs w:val="36"/>
        </w:rPr>
        <w:t>馬輪」輸運1萬2,163人次（含島際航線），有效紓解旅客不便，達成負責任島嶼目標。</w:t>
      </w:r>
    </w:p>
    <w:p w:rsidR="00E86160" w:rsidRPr="00BF7D02" w:rsidRDefault="00E86160" w:rsidP="00BF2CB8">
      <w:pPr>
        <w:snapToGrid w:val="0"/>
        <w:spacing w:line="620" w:lineRule="exact"/>
        <w:ind w:left="240" w:firstLineChars="0" w:firstLine="0"/>
        <w:rPr>
          <w:rFonts w:ascii="標楷體" w:eastAsia="標楷體" w:hAnsi="標楷體"/>
          <w:b/>
          <w:bCs/>
          <w:color w:val="C00000"/>
          <w:spacing w:val="24"/>
          <w:sz w:val="36"/>
          <w:szCs w:val="36"/>
        </w:rPr>
      </w:pPr>
      <w:r w:rsidRPr="00BF7D02">
        <w:rPr>
          <w:rFonts w:ascii="標楷體" w:eastAsia="標楷體" w:hAnsi="標楷體"/>
          <w:b/>
          <w:bCs/>
          <w:color w:val="C00000"/>
          <w:spacing w:val="24"/>
          <w:sz w:val="36"/>
          <w:szCs w:val="36"/>
        </w:rPr>
        <w:t>(</w:t>
      </w:r>
      <w:r w:rsidRPr="00BF7D02">
        <w:rPr>
          <w:rFonts w:ascii="標楷體" w:eastAsia="標楷體" w:hAnsi="標楷體" w:hint="eastAsia"/>
          <w:b/>
          <w:bCs/>
          <w:color w:val="C00000"/>
          <w:spacing w:val="24"/>
          <w:sz w:val="36"/>
          <w:szCs w:val="36"/>
        </w:rPr>
        <w:t>三</w:t>
      </w:r>
      <w:r w:rsidRPr="00BF7D02">
        <w:rPr>
          <w:rFonts w:ascii="標楷體" w:eastAsia="標楷體" w:hAnsi="標楷體"/>
          <w:b/>
          <w:bCs/>
          <w:color w:val="C00000"/>
          <w:spacing w:val="24"/>
          <w:sz w:val="36"/>
          <w:szCs w:val="36"/>
        </w:rPr>
        <w:t>)</w:t>
      </w:r>
      <w:r w:rsidRPr="00BF7D02">
        <w:rPr>
          <w:rFonts w:ascii="標楷體" w:eastAsia="標楷體" w:hAnsi="標楷體" w:hint="eastAsia"/>
          <w:b/>
          <w:bCs/>
          <w:color w:val="C00000"/>
          <w:spacing w:val="24"/>
          <w:sz w:val="36"/>
          <w:szCs w:val="36"/>
        </w:rPr>
        <w:t>爭取船舶年度歲修經費</w:t>
      </w:r>
    </w:p>
    <w:p w:rsidR="008479BA" w:rsidRPr="00CA66A8" w:rsidRDefault="008479BA" w:rsidP="00F74399">
      <w:pPr>
        <w:snapToGrid w:val="0"/>
        <w:spacing w:line="620" w:lineRule="exact"/>
        <w:ind w:leftChars="450" w:left="1080" w:firstLineChars="0" w:firstLine="0"/>
        <w:rPr>
          <w:rFonts w:ascii="標楷體" w:eastAsia="標楷體" w:hAnsi="標楷體" w:cs="華康楷書體W7"/>
          <w:spacing w:val="24"/>
          <w:sz w:val="36"/>
          <w:szCs w:val="36"/>
        </w:rPr>
      </w:pPr>
      <w:r w:rsidRPr="00CA66A8">
        <w:rPr>
          <w:rFonts w:ascii="標楷體" w:eastAsia="標楷體" w:hAnsi="標楷體" w:hint="eastAsia"/>
          <w:bCs/>
          <w:spacing w:val="24"/>
          <w:sz w:val="36"/>
          <w:szCs w:val="36"/>
        </w:rPr>
        <w:t>為確保</w:t>
      </w:r>
      <w:proofErr w:type="gramStart"/>
      <w:r w:rsidRPr="00CA66A8">
        <w:rPr>
          <w:rFonts w:ascii="標楷體" w:eastAsia="標楷體" w:hAnsi="標楷體" w:hint="eastAsia"/>
          <w:bCs/>
          <w:spacing w:val="24"/>
          <w:sz w:val="36"/>
          <w:szCs w:val="36"/>
        </w:rPr>
        <w:t>臺</w:t>
      </w:r>
      <w:proofErr w:type="gramEnd"/>
      <w:r w:rsidRPr="00CA66A8">
        <w:rPr>
          <w:rFonts w:ascii="標楷體" w:eastAsia="標楷體" w:hAnsi="標楷體" w:hint="eastAsia"/>
          <w:bCs/>
          <w:spacing w:val="24"/>
          <w:sz w:val="36"/>
          <w:szCs w:val="36"/>
        </w:rPr>
        <w:t>馬航線</w:t>
      </w:r>
      <w:proofErr w:type="gramStart"/>
      <w:r w:rsidRPr="00CA66A8">
        <w:rPr>
          <w:rFonts w:ascii="標楷體" w:eastAsia="標楷體" w:hAnsi="標楷體" w:hint="eastAsia"/>
          <w:bCs/>
          <w:spacing w:val="24"/>
          <w:sz w:val="36"/>
          <w:szCs w:val="36"/>
        </w:rPr>
        <w:t>及島際海運</w:t>
      </w:r>
      <w:proofErr w:type="gramEnd"/>
      <w:r w:rsidRPr="00CA66A8">
        <w:rPr>
          <w:rFonts w:ascii="標楷體" w:eastAsia="標楷體" w:hAnsi="標楷體" w:hint="eastAsia"/>
          <w:bCs/>
          <w:spacing w:val="24"/>
          <w:sz w:val="36"/>
          <w:szCs w:val="36"/>
        </w:rPr>
        <w:t>交通正常輸運及航行安全，本府積極向中央爭取公有船舶「</w:t>
      </w:r>
      <w:proofErr w:type="gramStart"/>
      <w:r w:rsidRPr="00CA66A8">
        <w:rPr>
          <w:rFonts w:ascii="標楷體" w:eastAsia="標楷體" w:hAnsi="標楷體" w:hint="eastAsia"/>
          <w:bCs/>
          <w:spacing w:val="24"/>
          <w:sz w:val="36"/>
          <w:szCs w:val="36"/>
        </w:rPr>
        <w:t>臺</w:t>
      </w:r>
      <w:proofErr w:type="gramEnd"/>
      <w:r w:rsidRPr="00CA66A8">
        <w:rPr>
          <w:rFonts w:ascii="標楷體" w:eastAsia="標楷體" w:hAnsi="標楷體" w:hint="eastAsia"/>
          <w:bCs/>
          <w:spacing w:val="24"/>
          <w:sz w:val="36"/>
          <w:szCs w:val="36"/>
        </w:rPr>
        <w:t>馬之星」、「</w:t>
      </w:r>
      <w:proofErr w:type="gramStart"/>
      <w:r w:rsidRPr="00CA66A8">
        <w:rPr>
          <w:rFonts w:ascii="標楷體" w:eastAsia="標楷體" w:hAnsi="標楷體" w:hint="eastAsia"/>
          <w:bCs/>
          <w:spacing w:val="24"/>
          <w:sz w:val="36"/>
          <w:szCs w:val="36"/>
        </w:rPr>
        <w:t>臺</w:t>
      </w:r>
      <w:proofErr w:type="gramEnd"/>
      <w:r w:rsidRPr="00CA66A8">
        <w:rPr>
          <w:rFonts w:ascii="標楷體" w:eastAsia="標楷體" w:hAnsi="標楷體" w:hint="eastAsia"/>
          <w:bCs/>
          <w:spacing w:val="24"/>
          <w:sz w:val="36"/>
          <w:szCs w:val="36"/>
        </w:rPr>
        <w:t>馬輪」、「東海明珠」年度歲修補助經費，納入五期（108-111）離島綜合</w:t>
      </w:r>
      <w:r w:rsidR="0057020C">
        <w:rPr>
          <w:rFonts w:ascii="標楷體" w:eastAsia="標楷體" w:hAnsi="標楷體" w:hint="eastAsia"/>
          <w:bCs/>
          <w:spacing w:val="24"/>
          <w:sz w:val="36"/>
          <w:szCs w:val="36"/>
        </w:rPr>
        <w:t>建設</w:t>
      </w:r>
      <w:r w:rsidRPr="00CA66A8">
        <w:rPr>
          <w:rFonts w:ascii="標楷體" w:eastAsia="標楷體" w:hAnsi="標楷體" w:hint="eastAsia"/>
          <w:bCs/>
          <w:spacing w:val="24"/>
          <w:sz w:val="36"/>
          <w:szCs w:val="36"/>
        </w:rPr>
        <w:t>實施方案，提升本縣海運交通運輸能量與備援能力。</w:t>
      </w:r>
    </w:p>
    <w:p w:rsidR="008479BA" w:rsidRPr="00544F9B" w:rsidRDefault="00F6655A" w:rsidP="00A16E22">
      <w:pPr>
        <w:kinsoku w:val="0"/>
        <w:overflowPunct w:val="0"/>
        <w:autoSpaceDE w:val="0"/>
        <w:autoSpaceDN w:val="0"/>
        <w:adjustRightInd w:val="0"/>
        <w:snapToGrid w:val="0"/>
        <w:spacing w:line="620" w:lineRule="exact"/>
        <w:ind w:left="240" w:firstLineChars="0" w:firstLine="0"/>
        <w:outlineLvl w:val="1"/>
        <w:rPr>
          <w:rFonts w:ascii="標楷體" w:eastAsia="標楷體" w:hAnsi="標楷體" w:cs="華康楷書體W7"/>
          <w:b/>
          <w:bCs/>
          <w:color w:val="C00000"/>
          <w:spacing w:val="24"/>
          <w:sz w:val="36"/>
          <w:szCs w:val="36"/>
        </w:rPr>
      </w:pPr>
      <w:r w:rsidRPr="00544F9B">
        <w:rPr>
          <w:rFonts w:ascii="標楷體" w:eastAsia="標楷體" w:hAnsi="標楷體" w:hint="eastAsia"/>
          <w:b/>
          <w:bCs/>
          <w:color w:val="C00000"/>
          <w:spacing w:val="24"/>
          <w:sz w:val="36"/>
          <w:szCs w:val="36"/>
        </w:rPr>
        <w:t>(</w:t>
      </w:r>
      <w:r w:rsidR="00EA25E7" w:rsidRPr="00544F9B">
        <w:rPr>
          <w:rFonts w:ascii="標楷體" w:eastAsia="標楷體" w:hAnsi="標楷體" w:hint="eastAsia"/>
          <w:b/>
          <w:bCs/>
          <w:color w:val="C00000"/>
          <w:spacing w:val="24"/>
          <w:sz w:val="36"/>
          <w:szCs w:val="36"/>
        </w:rPr>
        <w:t>四</w:t>
      </w:r>
      <w:r w:rsidRPr="00544F9B">
        <w:rPr>
          <w:rFonts w:ascii="標楷體" w:eastAsia="標楷體" w:hAnsi="標楷體" w:hint="eastAsia"/>
          <w:b/>
          <w:bCs/>
          <w:color w:val="C00000"/>
          <w:spacing w:val="24"/>
          <w:sz w:val="36"/>
          <w:szCs w:val="36"/>
        </w:rPr>
        <w:t>)</w:t>
      </w:r>
      <w:r w:rsidR="008479BA" w:rsidRPr="00544F9B">
        <w:rPr>
          <w:rFonts w:ascii="標楷體" w:eastAsia="標楷體" w:hAnsi="標楷體" w:hint="eastAsia"/>
          <w:b/>
          <w:bCs/>
          <w:color w:val="C00000"/>
          <w:spacing w:val="24"/>
          <w:sz w:val="36"/>
          <w:szCs w:val="36"/>
        </w:rPr>
        <w:t>提升空中運輸動能</w:t>
      </w:r>
    </w:p>
    <w:p w:rsidR="008479BA" w:rsidRPr="00CA66A8" w:rsidRDefault="00F74399" w:rsidP="00F74399">
      <w:pPr>
        <w:snapToGrid w:val="0"/>
        <w:spacing w:line="620" w:lineRule="exact"/>
        <w:ind w:leftChars="200" w:left="1056" w:hanging="576"/>
        <w:rPr>
          <w:rFonts w:ascii="標楷體" w:eastAsia="標楷體" w:hAnsi="標楷體" w:cs="華康楷書體W7"/>
          <w:bCs/>
          <w:spacing w:val="24"/>
          <w:sz w:val="36"/>
          <w:szCs w:val="36"/>
        </w:rPr>
      </w:pPr>
      <w:r>
        <w:rPr>
          <w:rFonts w:ascii="標楷體" w:eastAsia="標楷體" w:hAnsi="標楷體" w:cs="華康楷書體W7" w:hint="eastAsia"/>
          <w:bCs/>
          <w:spacing w:val="24"/>
          <w:sz w:val="36"/>
          <w:szCs w:val="36"/>
        </w:rPr>
        <w:t>1、</w:t>
      </w:r>
      <w:r w:rsidR="00B06FDF" w:rsidRPr="00CA66A8">
        <w:rPr>
          <w:rFonts w:ascii="標楷體" w:eastAsia="標楷體" w:hAnsi="標楷體" w:cs="華康楷書體W7" w:hint="eastAsia"/>
          <w:bCs/>
          <w:spacing w:val="24"/>
          <w:sz w:val="36"/>
          <w:szCs w:val="36"/>
        </w:rPr>
        <w:t>109</w:t>
      </w:r>
      <w:r w:rsidR="008479BA" w:rsidRPr="00CA66A8">
        <w:rPr>
          <w:rFonts w:ascii="標楷體" w:eastAsia="標楷體" w:hAnsi="標楷體" w:cs="華康楷書體W7" w:hint="eastAsia"/>
          <w:bCs/>
          <w:spacing w:val="24"/>
          <w:sz w:val="36"/>
          <w:szCs w:val="36"/>
        </w:rPr>
        <w:t>年開始</w:t>
      </w:r>
      <w:r w:rsidR="000D4EA6" w:rsidRPr="00CA66A8">
        <w:rPr>
          <w:rFonts w:ascii="標楷體" w:eastAsia="標楷體" w:hAnsi="標楷體" w:cs="華康楷書體W7" w:hint="eastAsia"/>
          <w:bCs/>
          <w:spacing w:val="24"/>
          <w:sz w:val="36"/>
          <w:szCs w:val="36"/>
        </w:rPr>
        <w:t>實施全年度鄉親保留票機制</w:t>
      </w:r>
      <w:r w:rsidR="00B06FDF" w:rsidRPr="00CA66A8">
        <w:rPr>
          <w:rFonts w:ascii="標楷體" w:eastAsia="標楷體" w:hAnsi="標楷體" w:cs="華康楷書體W7" w:hint="eastAsia"/>
          <w:bCs/>
          <w:spacing w:val="24"/>
          <w:sz w:val="36"/>
          <w:szCs w:val="36"/>
        </w:rPr>
        <w:t>，</w:t>
      </w:r>
      <w:r w:rsidR="008479BA" w:rsidRPr="00CA66A8">
        <w:rPr>
          <w:rFonts w:ascii="標楷體" w:eastAsia="標楷體" w:hAnsi="標楷體" w:cs="華康楷書體W7" w:hint="eastAsia"/>
          <w:bCs/>
          <w:spacing w:val="24"/>
          <w:sz w:val="36"/>
          <w:szCs w:val="36"/>
        </w:rPr>
        <w:t>1</w:t>
      </w:r>
      <w:r w:rsidR="004D7970">
        <w:rPr>
          <w:rFonts w:ascii="標楷體" w:eastAsia="標楷體" w:hAnsi="標楷體" w:cs="華康楷書體W7" w:hint="eastAsia"/>
          <w:bCs/>
          <w:spacing w:val="24"/>
          <w:sz w:val="36"/>
          <w:szCs w:val="36"/>
        </w:rPr>
        <w:t>-</w:t>
      </w:r>
      <w:proofErr w:type="gramStart"/>
      <w:r w:rsidR="008479BA" w:rsidRPr="00CA66A8">
        <w:rPr>
          <w:rFonts w:ascii="標楷體" w:eastAsia="標楷體" w:hAnsi="標楷體" w:cs="華康楷書體W7" w:hint="eastAsia"/>
          <w:bCs/>
          <w:spacing w:val="24"/>
          <w:sz w:val="36"/>
          <w:szCs w:val="36"/>
        </w:rPr>
        <w:t>3月份向立榮</w:t>
      </w:r>
      <w:proofErr w:type="gramEnd"/>
      <w:r w:rsidR="008479BA" w:rsidRPr="00CA66A8">
        <w:rPr>
          <w:rFonts w:ascii="標楷體" w:eastAsia="標楷體" w:hAnsi="標楷體" w:cs="華康楷書體W7" w:hint="eastAsia"/>
          <w:bCs/>
          <w:spacing w:val="24"/>
          <w:sz w:val="36"/>
          <w:szCs w:val="36"/>
        </w:rPr>
        <w:t>航空公司承包南、北竿往台北空運機位，每日南竿8位、北竿2位，合計10個位子。鄉</w:t>
      </w:r>
      <w:r w:rsidR="008479BA" w:rsidRPr="00CA66A8">
        <w:rPr>
          <w:rFonts w:ascii="標楷體" w:eastAsia="標楷體" w:hAnsi="標楷體" w:cs="華康楷書體W7" w:hint="eastAsia"/>
          <w:bCs/>
          <w:spacing w:val="24"/>
          <w:sz w:val="36"/>
          <w:szCs w:val="36"/>
        </w:rPr>
        <w:lastRenderedPageBreak/>
        <w:t>親訂位使用率為48%，空位補貼費用累計至</w:t>
      </w:r>
      <w:r w:rsidR="000D4EA6" w:rsidRPr="00CA66A8">
        <w:rPr>
          <w:rFonts w:ascii="標楷體" w:eastAsia="標楷體" w:hAnsi="標楷體" w:cs="華康楷書體W7" w:hint="eastAsia"/>
          <w:bCs/>
          <w:spacing w:val="24"/>
          <w:sz w:val="36"/>
          <w:szCs w:val="36"/>
        </w:rPr>
        <w:t>3</w:t>
      </w:r>
      <w:r w:rsidR="008479BA" w:rsidRPr="00CA66A8">
        <w:rPr>
          <w:rFonts w:ascii="標楷體" w:eastAsia="標楷體" w:hAnsi="標楷體" w:cs="華康楷書體W7" w:hint="eastAsia"/>
          <w:bCs/>
          <w:spacing w:val="24"/>
          <w:sz w:val="36"/>
          <w:szCs w:val="36"/>
        </w:rPr>
        <w:t>月為</w:t>
      </w:r>
      <w:r w:rsidR="000D4EA6" w:rsidRPr="00CA66A8">
        <w:rPr>
          <w:rFonts w:ascii="標楷體" w:eastAsia="標楷體" w:hAnsi="標楷體" w:cs="華康楷書體W7" w:hint="eastAsia"/>
          <w:bCs/>
          <w:spacing w:val="24"/>
          <w:sz w:val="36"/>
          <w:szCs w:val="36"/>
        </w:rPr>
        <w:t>54</w:t>
      </w:r>
      <w:r w:rsidR="008479BA" w:rsidRPr="00CA66A8">
        <w:rPr>
          <w:rFonts w:ascii="標楷體" w:eastAsia="標楷體" w:hAnsi="標楷體" w:cs="華康楷書體W7" w:hint="eastAsia"/>
          <w:bCs/>
          <w:spacing w:val="24"/>
          <w:sz w:val="36"/>
          <w:szCs w:val="36"/>
        </w:rPr>
        <w:t>萬</w:t>
      </w:r>
      <w:r w:rsidR="000D4EA6" w:rsidRPr="00CA66A8">
        <w:rPr>
          <w:rFonts w:ascii="標楷體" w:eastAsia="標楷體" w:hAnsi="標楷體" w:cs="華康楷書體W7" w:hint="eastAsia"/>
          <w:bCs/>
          <w:spacing w:val="24"/>
          <w:sz w:val="36"/>
          <w:szCs w:val="36"/>
        </w:rPr>
        <w:t>6</w:t>
      </w:r>
      <w:r w:rsidR="008479BA" w:rsidRPr="00CA66A8">
        <w:rPr>
          <w:rFonts w:ascii="標楷體" w:eastAsia="標楷體" w:hAnsi="標楷體" w:cs="華康楷書體W7" w:hint="eastAsia"/>
          <w:bCs/>
          <w:spacing w:val="24"/>
          <w:sz w:val="36"/>
          <w:szCs w:val="36"/>
        </w:rPr>
        <w:t>,</w:t>
      </w:r>
      <w:r w:rsidR="000D4EA6" w:rsidRPr="00CA66A8">
        <w:rPr>
          <w:rFonts w:ascii="標楷體" w:eastAsia="標楷體" w:hAnsi="標楷體" w:cs="華康楷書體W7" w:hint="eastAsia"/>
          <w:bCs/>
          <w:spacing w:val="24"/>
          <w:sz w:val="36"/>
          <w:szCs w:val="36"/>
        </w:rPr>
        <w:t>546</w:t>
      </w:r>
      <w:r w:rsidR="008479BA" w:rsidRPr="00CA66A8">
        <w:rPr>
          <w:rFonts w:ascii="標楷體" w:eastAsia="標楷體" w:hAnsi="標楷體" w:cs="華康楷書體W7" w:hint="eastAsia"/>
          <w:bCs/>
          <w:spacing w:val="24"/>
          <w:sz w:val="36"/>
          <w:szCs w:val="36"/>
        </w:rPr>
        <w:t>元。</w:t>
      </w:r>
    </w:p>
    <w:p w:rsidR="008479BA" w:rsidRPr="00CA66A8" w:rsidRDefault="00F74399" w:rsidP="00F74399">
      <w:pPr>
        <w:snapToGrid w:val="0"/>
        <w:spacing w:line="620" w:lineRule="exact"/>
        <w:ind w:leftChars="200" w:left="1056" w:hanging="576"/>
        <w:rPr>
          <w:rFonts w:ascii="標楷體" w:eastAsia="標楷體" w:hAnsi="標楷體" w:cs="華康楷書體W7"/>
          <w:bCs/>
          <w:spacing w:val="24"/>
          <w:sz w:val="36"/>
          <w:szCs w:val="36"/>
        </w:rPr>
      </w:pPr>
      <w:r>
        <w:rPr>
          <w:rFonts w:ascii="標楷體" w:eastAsia="標楷體" w:hAnsi="標楷體" w:cs="華康楷書體W7" w:hint="eastAsia"/>
          <w:bCs/>
          <w:spacing w:val="24"/>
          <w:sz w:val="36"/>
          <w:szCs w:val="36"/>
        </w:rPr>
        <w:t>2、</w:t>
      </w:r>
      <w:r w:rsidR="00703703" w:rsidRPr="00CA66A8">
        <w:rPr>
          <w:rFonts w:ascii="標楷體" w:eastAsia="標楷體" w:hAnsi="標楷體" w:cs="華康楷書體W7" w:hint="eastAsia"/>
          <w:bCs/>
          <w:spacing w:val="24"/>
          <w:sz w:val="36"/>
          <w:szCs w:val="36"/>
        </w:rPr>
        <w:t>補貼</w:t>
      </w:r>
      <w:r w:rsidR="008479BA" w:rsidRPr="00CA66A8">
        <w:rPr>
          <w:rFonts w:ascii="標楷體" w:eastAsia="標楷體" w:hAnsi="標楷體" w:cs="華康楷書體W7" w:hint="eastAsia"/>
          <w:bCs/>
          <w:spacing w:val="24"/>
          <w:sz w:val="36"/>
          <w:szCs w:val="36"/>
        </w:rPr>
        <w:t>立榮</w:t>
      </w:r>
      <w:proofErr w:type="gramStart"/>
      <w:r w:rsidR="008479BA" w:rsidRPr="00CA66A8">
        <w:rPr>
          <w:rFonts w:ascii="標楷體" w:eastAsia="標楷體" w:hAnsi="標楷體" w:cs="華康楷書體W7" w:hint="eastAsia"/>
          <w:bCs/>
          <w:spacing w:val="24"/>
          <w:sz w:val="36"/>
          <w:szCs w:val="36"/>
        </w:rPr>
        <w:t>航空公司派飛加班</w:t>
      </w:r>
      <w:proofErr w:type="gramEnd"/>
      <w:r w:rsidR="008479BA" w:rsidRPr="00CA66A8">
        <w:rPr>
          <w:rFonts w:ascii="標楷體" w:eastAsia="標楷體" w:hAnsi="標楷體" w:cs="華康楷書體W7" w:hint="eastAsia"/>
          <w:bCs/>
          <w:spacing w:val="24"/>
          <w:sz w:val="36"/>
          <w:szCs w:val="36"/>
        </w:rPr>
        <w:t>機，108年10月至</w:t>
      </w:r>
      <w:r>
        <w:rPr>
          <w:rFonts w:ascii="標楷體" w:eastAsia="標楷體" w:hAnsi="標楷體" w:cs="華康楷書體W7" w:hint="eastAsia"/>
          <w:bCs/>
          <w:spacing w:val="24"/>
          <w:sz w:val="36"/>
          <w:szCs w:val="36"/>
        </w:rPr>
        <w:t xml:space="preserve"> </w:t>
      </w:r>
      <w:r w:rsidR="008479BA" w:rsidRPr="00CA66A8">
        <w:rPr>
          <w:rFonts w:ascii="標楷體" w:eastAsia="標楷體" w:hAnsi="標楷體" w:cs="華康楷書體W7" w:hint="eastAsia"/>
          <w:bCs/>
          <w:spacing w:val="24"/>
          <w:sz w:val="36"/>
          <w:szCs w:val="36"/>
        </w:rPr>
        <w:t>109年3月</w:t>
      </w:r>
      <w:proofErr w:type="gramStart"/>
      <w:r w:rsidR="008479BA" w:rsidRPr="00CA66A8">
        <w:rPr>
          <w:rFonts w:ascii="標楷體" w:eastAsia="標楷體" w:hAnsi="標楷體" w:cs="華康楷書體W7" w:hint="eastAsia"/>
          <w:bCs/>
          <w:spacing w:val="24"/>
          <w:sz w:val="36"/>
          <w:szCs w:val="36"/>
        </w:rPr>
        <w:t>總計派飛10趟</w:t>
      </w:r>
      <w:proofErr w:type="gramEnd"/>
      <w:r w:rsidR="008479BA" w:rsidRPr="00CA66A8">
        <w:rPr>
          <w:rFonts w:ascii="標楷體" w:eastAsia="標楷體" w:hAnsi="標楷體" w:cs="華康楷書體W7" w:hint="eastAsia"/>
          <w:bCs/>
          <w:spacing w:val="24"/>
          <w:sz w:val="36"/>
          <w:szCs w:val="36"/>
        </w:rPr>
        <w:t xml:space="preserve">次，合計疏運730人次。 </w:t>
      </w:r>
    </w:p>
    <w:p w:rsidR="00E86160" w:rsidRPr="00CA66A8" w:rsidRDefault="00F74399" w:rsidP="00F74399">
      <w:pPr>
        <w:snapToGrid w:val="0"/>
        <w:spacing w:line="620" w:lineRule="exact"/>
        <w:ind w:leftChars="200" w:left="1056" w:hanging="576"/>
        <w:rPr>
          <w:rFonts w:ascii="標楷體" w:eastAsia="標楷體" w:hAnsi="標楷體" w:cs="華康楷書體W7"/>
          <w:bCs/>
          <w:spacing w:val="24"/>
          <w:sz w:val="36"/>
          <w:szCs w:val="36"/>
        </w:rPr>
      </w:pPr>
      <w:r>
        <w:rPr>
          <w:rFonts w:ascii="標楷體" w:eastAsia="標楷體" w:hAnsi="標楷體" w:cs="華康楷書體W7" w:hint="eastAsia"/>
          <w:bCs/>
          <w:spacing w:val="24"/>
          <w:sz w:val="36"/>
          <w:szCs w:val="36"/>
        </w:rPr>
        <w:t>3、</w:t>
      </w:r>
      <w:r w:rsidR="008479BA" w:rsidRPr="00CA66A8">
        <w:rPr>
          <w:rFonts w:ascii="標楷體" w:eastAsia="標楷體" w:hAnsi="標楷體" w:cs="華康楷書體W7" w:hint="eastAsia"/>
          <w:bCs/>
          <w:spacing w:val="24"/>
          <w:sz w:val="36"/>
          <w:szCs w:val="36"/>
        </w:rPr>
        <w:t>離島直昇機緊急疏運服務，108年10月至109年3月，東引及莒光交通</w:t>
      </w:r>
      <w:proofErr w:type="gramStart"/>
      <w:r w:rsidR="008479BA" w:rsidRPr="00CA66A8">
        <w:rPr>
          <w:rFonts w:ascii="標楷體" w:eastAsia="標楷體" w:hAnsi="標楷體" w:cs="華康楷書體W7" w:hint="eastAsia"/>
          <w:bCs/>
          <w:spacing w:val="24"/>
          <w:sz w:val="36"/>
          <w:szCs w:val="36"/>
        </w:rPr>
        <w:t>航線共疏運</w:t>
      </w:r>
      <w:proofErr w:type="gramEnd"/>
      <w:r w:rsidR="008479BA" w:rsidRPr="00CA66A8">
        <w:rPr>
          <w:rFonts w:ascii="標楷體" w:eastAsia="標楷體" w:hAnsi="標楷體" w:cs="華康楷書體W7" w:hint="eastAsia"/>
          <w:bCs/>
          <w:spacing w:val="24"/>
          <w:sz w:val="36"/>
          <w:szCs w:val="36"/>
        </w:rPr>
        <w:t>876人次，平均每趟載客率約為51%。</w:t>
      </w:r>
    </w:p>
    <w:p w:rsidR="00E86160" w:rsidRPr="00CA66A8" w:rsidRDefault="00F74399" w:rsidP="00F74399">
      <w:pPr>
        <w:snapToGrid w:val="0"/>
        <w:spacing w:line="620" w:lineRule="exact"/>
        <w:ind w:leftChars="200" w:left="1056" w:hanging="576"/>
        <w:rPr>
          <w:rFonts w:ascii="標楷體" w:eastAsia="標楷體" w:hAnsi="標楷體" w:cs="華康楷書體W7"/>
          <w:bCs/>
          <w:spacing w:val="24"/>
          <w:sz w:val="36"/>
          <w:szCs w:val="36"/>
        </w:rPr>
      </w:pPr>
      <w:r>
        <w:rPr>
          <w:rFonts w:ascii="標楷體" w:eastAsia="標楷體" w:hAnsi="標楷體" w:cs="華康楷書體W7" w:hint="eastAsia"/>
          <w:bCs/>
          <w:spacing w:val="24"/>
          <w:sz w:val="36"/>
          <w:szCs w:val="36"/>
        </w:rPr>
        <w:t>4、</w:t>
      </w:r>
      <w:r w:rsidR="00E86160" w:rsidRPr="00CA66A8">
        <w:rPr>
          <w:rFonts w:ascii="標楷體" w:eastAsia="標楷體" w:hAnsi="標楷體" w:cs="華康楷書體W7"/>
          <w:bCs/>
          <w:spacing w:val="24"/>
          <w:sz w:val="36"/>
          <w:szCs w:val="36"/>
        </w:rPr>
        <w:t>促請國防部全面開放W8航線</w:t>
      </w:r>
      <w:r w:rsidR="00E86160" w:rsidRPr="00CA66A8">
        <w:rPr>
          <w:rFonts w:ascii="標楷體" w:eastAsia="標楷體" w:hAnsi="標楷體" w:cs="華康楷書體W7" w:hint="eastAsia"/>
          <w:bCs/>
          <w:spacing w:val="24"/>
          <w:sz w:val="36"/>
          <w:szCs w:val="36"/>
        </w:rPr>
        <w:t>，</w:t>
      </w:r>
      <w:r w:rsidR="00E86160" w:rsidRPr="00CA66A8">
        <w:rPr>
          <w:rFonts w:ascii="標楷體" w:eastAsia="標楷體" w:hAnsi="標楷體" w:cs="華康楷書體W7"/>
          <w:bCs/>
          <w:spacing w:val="24"/>
          <w:sz w:val="36"/>
          <w:szCs w:val="36"/>
        </w:rPr>
        <w:t>讓</w:t>
      </w:r>
      <w:proofErr w:type="gramStart"/>
      <w:r w:rsidR="00E86160" w:rsidRPr="00CA66A8">
        <w:rPr>
          <w:rFonts w:ascii="標楷體" w:eastAsia="標楷體" w:hAnsi="標楷體" w:cs="華康楷書體W7"/>
          <w:bCs/>
          <w:spacing w:val="24"/>
          <w:sz w:val="36"/>
          <w:szCs w:val="36"/>
        </w:rPr>
        <w:t>臺</w:t>
      </w:r>
      <w:proofErr w:type="gramEnd"/>
      <w:r w:rsidR="00E86160" w:rsidRPr="00CA66A8">
        <w:rPr>
          <w:rFonts w:ascii="標楷體" w:eastAsia="標楷體" w:hAnsi="標楷體" w:cs="華康楷書體W7"/>
          <w:bCs/>
          <w:spacing w:val="24"/>
          <w:sz w:val="36"/>
          <w:szCs w:val="36"/>
        </w:rPr>
        <w:t>馬空中航班飛行時間由50分鐘縮短為30分鐘</w:t>
      </w:r>
      <w:r w:rsidR="00E86160" w:rsidRPr="00CA66A8">
        <w:rPr>
          <w:rFonts w:ascii="標楷體" w:eastAsia="標楷體" w:hAnsi="標楷體" w:cs="華康楷書體W7" w:hint="eastAsia"/>
          <w:bCs/>
          <w:spacing w:val="24"/>
          <w:sz w:val="36"/>
          <w:szCs w:val="36"/>
        </w:rPr>
        <w:t>，</w:t>
      </w:r>
      <w:r w:rsidR="00E86160" w:rsidRPr="00CA66A8">
        <w:rPr>
          <w:rFonts w:ascii="標楷體" w:eastAsia="標楷體" w:hAnsi="標楷體" w:cs="華康楷書體W7"/>
          <w:bCs/>
          <w:spacing w:val="24"/>
          <w:sz w:val="36"/>
          <w:szCs w:val="36"/>
        </w:rPr>
        <w:t>降低飛航風險</w:t>
      </w:r>
      <w:r w:rsidR="00E86160" w:rsidRPr="00CA66A8">
        <w:rPr>
          <w:rFonts w:ascii="標楷體" w:eastAsia="標楷體" w:hAnsi="標楷體" w:cs="華康楷書體W7" w:hint="eastAsia"/>
          <w:bCs/>
          <w:spacing w:val="24"/>
          <w:sz w:val="36"/>
          <w:szCs w:val="36"/>
        </w:rPr>
        <w:t>，</w:t>
      </w:r>
      <w:r w:rsidR="00E86160" w:rsidRPr="00CA66A8">
        <w:rPr>
          <w:rFonts w:ascii="標楷體" w:eastAsia="標楷體" w:hAnsi="標楷體" w:cs="華康楷書體W7"/>
          <w:bCs/>
          <w:spacing w:val="24"/>
          <w:sz w:val="36"/>
          <w:szCs w:val="36"/>
        </w:rPr>
        <w:t>提升航行安全</w:t>
      </w:r>
      <w:r w:rsidR="00E86160" w:rsidRPr="00CA66A8">
        <w:rPr>
          <w:rFonts w:ascii="標楷體" w:eastAsia="標楷體" w:hAnsi="標楷體" w:cs="華康楷書體W7" w:hint="eastAsia"/>
          <w:bCs/>
          <w:spacing w:val="24"/>
          <w:sz w:val="36"/>
          <w:szCs w:val="36"/>
        </w:rPr>
        <w:t>，</w:t>
      </w:r>
      <w:r w:rsidR="00E86160" w:rsidRPr="00CA66A8">
        <w:rPr>
          <w:rFonts w:ascii="標楷體" w:eastAsia="標楷體" w:hAnsi="標楷體" w:cs="華康楷書體W7"/>
          <w:bCs/>
          <w:spacing w:val="24"/>
          <w:sz w:val="36"/>
          <w:szCs w:val="36"/>
        </w:rPr>
        <w:t>108年全年使用率為99%</w:t>
      </w:r>
      <w:r w:rsidR="00E86160" w:rsidRPr="00CA66A8">
        <w:rPr>
          <w:rFonts w:ascii="標楷體" w:eastAsia="標楷體" w:hAnsi="標楷體" w:cs="華康楷書體W7" w:hint="eastAsia"/>
          <w:bCs/>
          <w:spacing w:val="24"/>
          <w:sz w:val="36"/>
          <w:szCs w:val="36"/>
        </w:rPr>
        <w:t>。</w:t>
      </w:r>
    </w:p>
    <w:p w:rsidR="008479BA" w:rsidRPr="00544F9B" w:rsidRDefault="0051187B" w:rsidP="00A16E22">
      <w:pPr>
        <w:snapToGrid w:val="0"/>
        <w:spacing w:line="620" w:lineRule="exact"/>
        <w:ind w:left="240" w:firstLineChars="0" w:firstLine="0"/>
        <w:rPr>
          <w:rFonts w:ascii="標楷體" w:eastAsia="標楷體" w:hAnsi="標楷體" w:cs="華康楷書體W7"/>
          <w:b/>
          <w:color w:val="C00000"/>
          <w:spacing w:val="24"/>
          <w:sz w:val="36"/>
          <w:szCs w:val="36"/>
        </w:rPr>
      </w:pPr>
      <w:r w:rsidRPr="00544F9B">
        <w:rPr>
          <w:rFonts w:ascii="標楷體" w:eastAsia="標楷體" w:hAnsi="標楷體" w:hint="eastAsia"/>
          <w:b/>
          <w:bCs/>
          <w:color w:val="C00000"/>
          <w:spacing w:val="24"/>
          <w:sz w:val="36"/>
          <w:szCs w:val="36"/>
        </w:rPr>
        <w:t>(</w:t>
      </w:r>
      <w:r w:rsidR="00EA25E7" w:rsidRPr="00544F9B">
        <w:rPr>
          <w:rFonts w:ascii="標楷體" w:eastAsia="標楷體" w:hAnsi="標楷體" w:hint="eastAsia"/>
          <w:b/>
          <w:bCs/>
          <w:color w:val="C00000"/>
          <w:spacing w:val="24"/>
          <w:sz w:val="36"/>
          <w:szCs w:val="36"/>
        </w:rPr>
        <w:t>五</w:t>
      </w:r>
      <w:r w:rsidRPr="00544F9B">
        <w:rPr>
          <w:rFonts w:ascii="標楷體" w:eastAsia="標楷體" w:hAnsi="標楷體" w:hint="eastAsia"/>
          <w:b/>
          <w:bCs/>
          <w:color w:val="C00000"/>
          <w:spacing w:val="24"/>
          <w:sz w:val="36"/>
          <w:szCs w:val="36"/>
        </w:rPr>
        <w:t>)</w:t>
      </w:r>
      <w:r w:rsidR="00136EB2" w:rsidRPr="00544F9B">
        <w:rPr>
          <w:rFonts w:ascii="標楷體" w:eastAsia="標楷體" w:hAnsi="標楷體" w:hint="eastAsia"/>
          <w:b/>
          <w:bCs/>
          <w:color w:val="C00000"/>
          <w:spacing w:val="24"/>
          <w:sz w:val="36"/>
          <w:szCs w:val="36"/>
        </w:rPr>
        <w:t>小</w:t>
      </w:r>
      <w:r w:rsidR="00136EB2" w:rsidRPr="00544F9B">
        <w:rPr>
          <w:rFonts w:ascii="標楷體" w:eastAsia="標楷體" w:hAnsi="標楷體" w:cs="華康楷書體W7" w:hint="eastAsia"/>
          <w:b/>
          <w:color w:val="C00000"/>
          <w:spacing w:val="24"/>
          <w:sz w:val="36"/>
          <w:szCs w:val="36"/>
        </w:rPr>
        <w:t>三通航</w:t>
      </w:r>
      <w:r w:rsidR="008479BA" w:rsidRPr="00544F9B">
        <w:rPr>
          <w:rFonts w:ascii="標楷體" w:eastAsia="標楷體" w:hAnsi="標楷體" w:hint="eastAsia"/>
          <w:b/>
          <w:bCs/>
          <w:color w:val="C00000"/>
          <w:spacing w:val="24"/>
          <w:sz w:val="36"/>
          <w:szCs w:val="36"/>
        </w:rPr>
        <w:t>線</w:t>
      </w:r>
    </w:p>
    <w:p w:rsidR="004E7932" w:rsidRPr="00CA66A8" w:rsidRDefault="00F74399" w:rsidP="00F74399">
      <w:pPr>
        <w:pStyle w:val="af"/>
        <w:snapToGrid w:val="0"/>
        <w:spacing w:line="620" w:lineRule="exact"/>
        <w:ind w:left="1056" w:hanging="576"/>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t>1、</w:t>
      </w:r>
      <w:proofErr w:type="gramStart"/>
      <w:r w:rsidR="004E7932" w:rsidRPr="00CA66A8">
        <w:rPr>
          <w:rFonts w:ascii="標楷體" w:eastAsia="標楷體" w:hAnsi="標楷體" w:cs="華康楷書體W7" w:hint="eastAsia"/>
          <w:spacing w:val="24"/>
          <w:sz w:val="36"/>
          <w:szCs w:val="36"/>
        </w:rPr>
        <w:t>琅岐</w:t>
      </w:r>
      <w:proofErr w:type="gramEnd"/>
      <w:r w:rsidR="004E7932" w:rsidRPr="00CA66A8">
        <w:rPr>
          <w:rFonts w:ascii="標楷體" w:eastAsia="標楷體" w:hAnsi="標楷體" w:cs="華康楷書體W7" w:hint="eastAsia"/>
          <w:spacing w:val="24"/>
          <w:sz w:val="36"/>
          <w:szCs w:val="36"/>
        </w:rPr>
        <w:t>及黃岐航線</w:t>
      </w:r>
      <w:r w:rsidR="008479BA" w:rsidRPr="00CA66A8">
        <w:rPr>
          <w:rFonts w:ascii="標楷體" w:eastAsia="標楷體" w:hAnsi="標楷體" w:cs="華康楷書體W7" w:hint="eastAsia"/>
          <w:spacing w:val="24"/>
          <w:sz w:val="36"/>
          <w:szCs w:val="36"/>
        </w:rPr>
        <w:t>因</w:t>
      </w:r>
      <w:proofErr w:type="gramStart"/>
      <w:r w:rsidR="008479BA" w:rsidRPr="00CA66A8">
        <w:rPr>
          <w:rFonts w:ascii="標楷體" w:eastAsia="標楷體" w:hAnsi="標楷體" w:cs="華康楷書體W7" w:hint="eastAsia"/>
          <w:spacing w:val="24"/>
          <w:sz w:val="36"/>
          <w:szCs w:val="36"/>
        </w:rPr>
        <w:t>新冠肺炎疫</w:t>
      </w:r>
      <w:proofErr w:type="gramEnd"/>
      <w:r w:rsidR="008479BA" w:rsidRPr="00CA66A8">
        <w:rPr>
          <w:rFonts w:ascii="標楷體" w:eastAsia="標楷體" w:hAnsi="標楷體" w:cs="華康楷書體W7" w:hint="eastAsia"/>
          <w:spacing w:val="24"/>
          <w:sz w:val="36"/>
          <w:szCs w:val="36"/>
        </w:rPr>
        <w:t>情影響，兩岸小三通航班於109年2月10日起暫停開航</w:t>
      </w:r>
      <w:r w:rsidR="004E7932" w:rsidRPr="00CA66A8">
        <w:rPr>
          <w:rFonts w:ascii="標楷體" w:eastAsia="標楷體" w:hAnsi="標楷體" w:cs="華康楷書體W7" w:hint="eastAsia"/>
          <w:spacing w:val="24"/>
          <w:sz w:val="36"/>
          <w:szCs w:val="36"/>
        </w:rPr>
        <w:t>。</w:t>
      </w:r>
    </w:p>
    <w:p w:rsidR="008479BA" w:rsidRPr="00CA66A8" w:rsidRDefault="00F74399" w:rsidP="00F74399">
      <w:pPr>
        <w:snapToGrid w:val="0"/>
        <w:spacing w:line="620" w:lineRule="exact"/>
        <w:ind w:leftChars="200" w:left="1056" w:hanging="576"/>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t>2、</w:t>
      </w:r>
      <w:r w:rsidR="008479BA" w:rsidRPr="00CA66A8">
        <w:rPr>
          <w:rFonts w:ascii="標楷體" w:eastAsia="標楷體" w:hAnsi="標楷體" w:cs="華康楷書體W7" w:hint="eastAsia"/>
          <w:spacing w:val="24"/>
          <w:sz w:val="36"/>
          <w:szCs w:val="36"/>
        </w:rPr>
        <w:t>原本排定2月與陸方相關單位進行協商之</w:t>
      </w:r>
      <w:proofErr w:type="gramStart"/>
      <w:r w:rsidR="004E7932" w:rsidRPr="00CA66A8">
        <w:rPr>
          <w:rFonts w:ascii="標楷體" w:eastAsia="標楷體" w:hAnsi="標楷體" w:cs="華康楷書體W7" w:hint="eastAsia"/>
          <w:spacing w:val="24"/>
          <w:sz w:val="36"/>
          <w:szCs w:val="36"/>
        </w:rPr>
        <w:t>琅岐</w:t>
      </w:r>
      <w:proofErr w:type="gramEnd"/>
      <w:r w:rsidR="004E7932" w:rsidRPr="00CA66A8">
        <w:rPr>
          <w:rFonts w:ascii="標楷體" w:eastAsia="標楷體" w:hAnsi="標楷體" w:cs="華康楷書體W7" w:hint="eastAsia"/>
          <w:spacing w:val="24"/>
          <w:sz w:val="36"/>
          <w:szCs w:val="36"/>
        </w:rPr>
        <w:t>航線</w:t>
      </w:r>
      <w:r w:rsidR="008479BA" w:rsidRPr="00CA66A8">
        <w:rPr>
          <w:rFonts w:ascii="標楷體" w:eastAsia="標楷體" w:hAnsi="標楷體" w:cs="華康楷書體W7" w:hint="eastAsia"/>
          <w:spacing w:val="24"/>
          <w:sz w:val="36"/>
          <w:szCs w:val="36"/>
        </w:rPr>
        <w:t>降低乘客票價、縮短航程、建立便捷轉乘交通網絡等事宜，將視</w:t>
      </w:r>
      <w:proofErr w:type="gramStart"/>
      <w:r w:rsidR="008479BA" w:rsidRPr="00CA66A8">
        <w:rPr>
          <w:rFonts w:ascii="標楷體" w:eastAsia="標楷體" w:hAnsi="標楷體" w:cs="華康楷書體W7" w:hint="eastAsia"/>
          <w:spacing w:val="24"/>
          <w:sz w:val="36"/>
          <w:szCs w:val="36"/>
        </w:rPr>
        <w:t>疫情趨</w:t>
      </w:r>
      <w:proofErr w:type="gramEnd"/>
      <w:r w:rsidR="008479BA" w:rsidRPr="00CA66A8">
        <w:rPr>
          <w:rFonts w:ascii="標楷體" w:eastAsia="標楷體" w:hAnsi="標楷體" w:cs="華康楷書體W7" w:hint="eastAsia"/>
          <w:spacing w:val="24"/>
          <w:sz w:val="36"/>
          <w:szCs w:val="36"/>
        </w:rPr>
        <w:t xml:space="preserve">緩後再擇期辦理。 </w:t>
      </w:r>
    </w:p>
    <w:p w:rsidR="003C0974" w:rsidRPr="00544F9B" w:rsidRDefault="003C0974" w:rsidP="000C2FBE">
      <w:pPr>
        <w:spacing w:line="620" w:lineRule="exact"/>
        <w:ind w:left="240" w:firstLineChars="0" w:firstLine="0"/>
        <w:rPr>
          <w:rFonts w:ascii="標楷體" w:eastAsia="標楷體" w:hAnsi="標楷體" w:cs="華康楷書體W7"/>
          <w:b/>
          <w:color w:val="C00000"/>
          <w:spacing w:val="24"/>
          <w:kern w:val="2"/>
          <w:sz w:val="36"/>
          <w:szCs w:val="36"/>
        </w:rPr>
      </w:pPr>
      <w:r w:rsidRPr="00544F9B">
        <w:rPr>
          <w:rFonts w:ascii="標楷體" w:eastAsia="標楷體" w:hAnsi="標楷體" w:cs="華康楷書體W7" w:hint="eastAsia"/>
          <w:b/>
          <w:color w:val="C00000"/>
          <w:spacing w:val="24"/>
          <w:kern w:val="2"/>
          <w:sz w:val="36"/>
          <w:szCs w:val="36"/>
        </w:rPr>
        <w:t>(</w:t>
      </w:r>
      <w:r w:rsidR="00185AC8" w:rsidRPr="00544F9B">
        <w:rPr>
          <w:rFonts w:ascii="標楷體" w:eastAsia="標楷體" w:hAnsi="標楷體" w:cs="華康楷書體W7" w:hint="eastAsia"/>
          <w:b/>
          <w:color w:val="C00000"/>
          <w:spacing w:val="24"/>
          <w:kern w:val="2"/>
          <w:sz w:val="36"/>
          <w:szCs w:val="36"/>
        </w:rPr>
        <w:t>六</w:t>
      </w:r>
      <w:r w:rsidRPr="00544F9B">
        <w:rPr>
          <w:rFonts w:ascii="標楷體" w:eastAsia="標楷體" w:hAnsi="標楷體" w:cs="華康楷書體W7" w:hint="eastAsia"/>
          <w:b/>
          <w:color w:val="C00000"/>
          <w:spacing w:val="24"/>
          <w:kern w:val="2"/>
          <w:sz w:val="36"/>
          <w:szCs w:val="36"/>
        </w:rPr>
        <w:t>)台灣好行@馬祖</w:t>
      </w:r>
    </w:p>
    <w:p w:rsidR="00C051F7" w:rsidRPr="00CA66A8" w:rsidRDefault="00F74399" w:rsidP="006D1811">
      <w:pPr>
        <w:pStyle w:val="af"/>
        <w:spacing w:line="630" w:lineRule="exact"/>
        <w:ind w:left="1056" w:hanging="576"/>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t>1、</w:t>
      </w:r>
      <w:r w:rsidR="00C051F7" w:rsidRPr="00CA66A8">
        <w:rPr>
          <w:rFonts w:ascii="標楷體" w:eastAsia="標楷體" w:hAnsi="標楷體" w:cs="華康楷書體W7" w:hint="eastAsia"/>
          <w:spacing w:val="24"/>
          <w:sz w:val="36"/>
          <w:szCs w:val="36"/>
        </w:rPr>
        <w:t>為讓背包旅行更安全，持續推動台灣好行服務升級，讓更多遊客搭乘觀光公車，減少使用機車，進一步推動觀光計程車，導入安全旅遊模式，</w:t>
      </w:r>
      <w:r w:rsidR="00C051F7" w:rsidRPr="00CA66A8">
        <w:rPr>
          <w:rFonts w:ascii="標楷體" w:eastAsia="標楷體" w:hAnsi="標楷體" w:cs="華康楷書體W7" w:hint="eastAsia"/>
          <w:spacing w:val="24"/>
          <w:sz w:val="36"/>
          <w:szCs w:val="36"/>
        </w:rPr>
        <w:lastRenderedPageBreak/>
        <w:t>109年交通</w:t>
      </w:r>
      <w:r w:rsidR="002B25C8" w:rsidRPr="00CA66A8">
        <w:rPr>
          <w:rFonts w:ascii="標楷體" w:eastAsia="標楷體" w:hAnsi="標楷體" w:cs="華康楷書體W7" w:hint="eastAsia"/>
          <w:spacing w:val="24"/>
          <w:sz w:val="36"/>
          <w:szCs w:val="36"/>
        </w:rPr>
        <w:t>部</w:t>
      </w:r>
      <w:r w:rsidR="00C051F7" w:rsidRPr="00CA66A8">
        <w:rPr>
          <w:rFonts w:ascii="標楷體" w:eastAsia="標楷體" w:hAnsi="標楷體" w:cs="華康楷書體W7" w:hint="eastAsia"/>
          <w:spacing w:val="24"/>
          <w:sz w:val="36"/>
          <w:szCs w:val="36"/>
        </w:rPr>
        <w:t>觀光局核定本縣推動台灣好行服務升級計畫1</w:t>
      </w:r>
      <w:r w:rsidR="00E61050" w:rsidRPr="00CA66A8">
        <w:rPr>
          <w:rFonts w:ascii="標楷體" w:eastAsia="標楷體" w:hAnsi="標楷體" w:cs="華康楷書體W7" w:hint="eastAsia"/>
          <w:spacing w:val="24"/>
          <w:sz w:val="36"/>
          <w:szCs w:val="36"/>
        </w:rPr>
        <w:t>,00</w:t>
      </w:r>
      <w:r w:rsidR="00C051F7" w:rsidRPr="00CA66A8">
        <w:rPr>
          <w:rFonts w:ascii="標楷體" w:eastAsia="標楷體" w:hAnsi="標楷體" w:cs="華康楷書體W7" w:hint="eastAsia"/>
          <w:spacing w:val="24"/>
          <w:sz w:val="36"/>
          <w:szCs w:val="36"/>
        </w:rPr>
        <w:t>5萬元。</w:t>
      </w:r>
    </w:p>
    <w:p w:rsidR="003C0974" w:rsidRPr="00CA66A8" w:rsidRDefault="00F74399" w:rsidP="006D1811">
      <w:pPr>
        <w:spacing w:line="630" w:lineRule="exact"/>
        <w:ind w:leftChars="200" w:left="1056" w:hanging="576"/>
        <w:rPr>
          <w:rFonts w:ascii="標楷體" w:eastAsia="標楷體" w:hAnsi="標楷體" w:cs="華康楷書體W7"/>
          <w:spacing w:val="24"/>
          <w:sz w:val="36"/>
          <w:szCs w:val="36"/>
        </w:rPr>
      </w:pPr>
      <w:r>
        <w:rPr>
          <w:rFonts w:ascii="標楷體" w:eastAsia="標楷體" w:hAnsi="標楷體" w:cs="華康楷書體W7" w:hint="eastAsia"/>
          <w:spacing w:val="24"/>
          <w:sz w:val="36"/>
          <w:szCs w:val="36"/>
        </w:rPr>
        <w:t>2、</w:t>
      </w:r>
      <w:r w:rsidR="00C051F7" w:rsidRPr="00CA66A8">
        <w:rPr>
          <w:rFonts w:ascii="標楷體" w:eastAsia="標楷體" w:hAnsi="標楷體" w:cs="華康楷書體W7" w:hint="eastAsia"/>
          <w:spacing w:val="24"/>
          <w:sz w:val="36"/>
          <w:szCs w:val="36"/>
        </w:rPr>
        <w:t>本案109年</w:t>
      </w:r>
      <w:r w:rsidR="003C0974" w:rsidRPr="00CA66A8">
        <w:rPr>
          <w:rFonts w:ascii="標楷體" w:eastAsia="標楷體" w:hAnsi="標楷體" w:cs="華康楷書體W7" w:hint="eastAsia"/>
          <w:spacing w:val="24"/>
          <w:sz w:val="36"/>
          <w:szCs w:val="36"/>
        </w:rPr>
        <w:t>4月9日完成委託操作評選，由3家業者經營四鄉五島4條航線並完成路線操作簽約</w:t>
      </w:r>
      <w:r w:rsidR="000A231C" w:rsidRPr="00CA66A8">
        <w:rPr>
          <w:rFonts w:ascii="標楷體" w:eastAsia="標楷體" w:hAnsi="標楷體" w:cs="華康楷書體W7" w:hint="eastAsia"/>
          <w:spacing w:val="24"/>
          <w:sz w:val="36"/>
          <w:szCs w:val="36"/>
        </w:rPr>
        <w:t>；</w:t>
      </w:r>
      <w:r w:rsidR="003C0974" w:rsidRPr="00CA66A8">
        <w:rPr>
          <w:rFonts w:ascii="標楷體" w:eastAsia="標楷體" w:hAnsi="標楷體" w:cs="華康楷書體W7" w:hint="eastAsia"/>
          <w:spacing w:val="24"/>
          <w:sz w:val="36"/>
          <w:szCs w:val="36"/>
        </w:rPr>
        <w:t>馬祖交通股份有限公司承攬南竿媽祖巨神像線、東引國之</w:t>
      </w:r>
      <w:proofErr w:type="gramStart"/>
      <w:r w:rsidR="003C0974" w:rsidRPr="00CA66A8">
        <w:rPr>
          <w:rFonts w:ascii="標楷體" w:eastAsia="標楷體" w:hAnsi="標楷體" w:cs="華康楷書體W7" w:hint="eastAsia"/>
          <w:spacing w:val="24"/>
          <w:sz w:val="36"/>
          <w:szCs w:val="36"/>
        </w:rPr>
        <w:t>北疆線</w:t>
      </w:r>
      <w:proofErr w:type="gramEnd"/>
      <w:r w:rsidR="003C0974" w:rsidRPr="00CA66A8">
        <w:rPr>
          <w:rFonts w:ascii="標楷體" w:eastAsia="標楷體" w:hAnsi="標楷體" w:cs="華康楷書體W7" w:hint="eastAsia"/>
          <w:spacing w:val="24"/>
          <w:sz w:val="36"/>
          <w:szCs w:val="36"/>
        </w:rPr>
        <w:t>；</w:t>
      </w:r>
      <w:proofErr w:type="gramStart"/>
      <w:r w:rsidR="003C0974" w:rsidRPr="00CA66A8">
        <w:rPr>
          <w:rFonts w:ascii="標楷體" w:eastAsia="標楷體" w:hAnsi="標楷體" w:cs="華康楷書體W7" w:hint="eastAsia"/>
          <w:spacing w:val="24"/>
          <w:sz w:val="36"/>
          <w:szCs w:val="36"/>
        </w:rPr>
        <w:t>龍福遊覽車</w:t>
      </w:r>
      <w:proofErr w:type="gramEnd"/>
      <w:r w:rsidR="003C0974" w:rsidRPr="00CA66A8">
        <w:rPr>
          <w:rFonts w:ascii="標楷體" w:eastAsia="標楷體" w:hAnsi="標楷體" w:cs="華康楷書體W7" w:hint="eastAsia"/>
          <w:spacing w:val="24"/>
          <w:sz w:val="36"/>
          <w:szCs w:val="36"/>
        </w:rPr>
        <w:t>公司承攬北竿戰爭和平公園線；卡</w:t>
      </w:r>
      <w:proofErr w:type="gramStart"/>
      <w:r w:rsidR="003C0974" w:rsidRPr="00CA66A8">
        <w:rPr>
          <w:rFonts w:ascii="標楷體" w:eastAsia="標楷體" w:hAnsi="標楷體" w:cs="華康楷書體W7" w:hint="eastAsia"/>
          <w:spacing w:val="24"/>
          <w:sz w:val="36"/>
          <w:szCs w:val="36"/>
        </w:rPr>
        <w:t>蹓</w:t>
      </w:r>
      <w:proofErr w:type="gramEnd"/>
      <w:r w:rsidR="003C0974" w:rsidRPr="00CA66A8">
        <w:rPr>
          <w:rFonts w:ascii="標楷體" w:eastAsia="標楷體" w:hAnsi="標楷體" w:cs="華康楷書體W7" w:hint="eastAsia"/>
          <w:spacing w:val="24"/>
          <w:sz w:val="36"/>
          <w:szCs w:val="36"/>
        </w:rPr>
        <w:t>遊覽車股份有限公司承攬</w:t>
      </w:r>
      <w:proofErr w:type="gramStart"/>
      <w:r w:rsidR="003C0974" w:rsidRPr="00CA66A8">
        <w:rPr>
          <w:rFonts w:ascii="標楷體" w:eastAsia="標楷體" w:hAnsi="標楷體" w:cs="華康楷書體W7" w:hint="eastAsia"/>
          <w:spacing w:val="24"/>
          <w:sz w:val="36"/>
          <w:szCs w:val="36"/>
        </w:rPr>
        <w:t>莒光東犬燈塔</w:t>
      </w:r>
      <w:proofErr w:type="gramEnd"/>
      <w:r w:rsidR="003C0974" w:rsidRPr="00CA66A8">
        <w:rPr>
          <w:rFonts w:ascii="標楷體" w:eastAsia="標楷體" w:hAnsi="標楷體" w:cs="華康楷書體W7" w:hint="eastAsia"/>
          <w:spacing w:val="24"/>
          <w:sz w:val="36"/>
          <w:szCs w:val="36"/>
        </w:rPr>
        <w:t>線。</w:t>
      </w:r>
    </w:p>
    <w:p w:rsidR="00EF500E" w:rsidRPr="00CA66A8" w:rsidRDefault="00F74399" w:rsidP="006D1811">
      <w:pPr>
        <w:pStyle w:val="af"/>
        <w:spacing w:line="630" w:lineRule="exact"/>
        <w:ind w:left="1056" w:hanging="576"/>
        <w:rPr>
          <w:rFonts w:ascii="標楷體" w:eastAsia="標楷體" w:hAnsi="標楷體" w:cs="華康楷書體W7"/>
          <w:color w:val="FF0000"/>
          <w:spacing w:val="24"/>
          <w:sz w:val="36"/>
          <w:szCs w:val="36"/>
        </w:rPr>
      </w:pPr>
      <w:r>
        <w:rPr>
          <w:rFonts w:ascii="標楷體" w:eastAsia="標楷體" w:hAnsi="標楷體" w:cs="華康楷書體W7" w:hint="eastAsia"/>
          <w:spacing w:val="24"/>
          <w:sz w:val="36"/>
          <w:szCs w:val="36"/>
        </w:rPr>
        <w:t>3、</w:t>
      </w:r>
      <w:r w:rsidR="00C051F7" w:rsidRPr="00CA66A8">
        <w:rPr>
          <w:rFonts w:ascii="標楷體" w:eastAsia="標楷體" w:hAnsi="標楷體" w:cs="華康楷書體W7" w:hint="eastAsia"/>
          <w:spacing w:val="24"/>
          <w:sz w:val="36"/>
          <w:szCs w:val="36"/>
        </w:rPr>
        <w:t>另</w:t>
      </w:r>
      <w:r w:rsidR="003C0974" w:rsidRPr="00CA66A8">
        <w:rPr>
          <w:rFonts w:ascii="標楷體" w:eastAsia="標楷體" w:hAnsi="標楷體" w:cs="華康楷書體W7" w:hint="eastAsia"/>
          <w:spacing w:val="24"/>
          <w:sz w:val="36"/>
          <w:szCs w:val="36"/>
        </w:rPr>
        <w:t>針對馬祖四鄉五島推出限定懶人</w:t>
      </w:r>
      <w:proofErr w:type="gramStart"/>
      <w:r w:rsidR="003C0974" w:rsidRPr="00CA66A8">
        <w:rPr>
          <w:rFonts w:ascii="標楷體" w:eastAsia="標楷體" w:hAnsi="標楷體" w:cs="華康楷書體W7" w:hint="eastAsia"/>
          <w:spacing w:val="24"/>
          <w:sz w:val="36"/>
          <w:szCs w:val="36"/>
        </w:rPr>
        <w:t>式遊島</w:t>
      </w:r>
      <w:proofErr w:type="gramEnd"/>
      <w:r w:rsidR="003C0974" w:rsidRPr="00CA66A8">
        <w:rPr>
          <w:rFonts w:ascii="標楷體" w:eastAsia="標楷體" w:hAnsi="標楷體" w:cs="華康楷書體W7" w:hint="eastAsia"/>
          <w:spacing w:val="24"/>
          <w:sz w:val="36"/>
          <w:szCs w:val="36"/>
        </w:rPr>
        <w:t>專車，便宜票價與隨車導遊，讓遊客能</w:t>
      </w:r>
      <w:proofErr w:type="gramStart"/>
      <w:r w:rsidR="003C0974" w:rsidRPr="00CA66A8">
        <w:rPr>
          <w:rFonts w:ascii="標楷體" w:eastAsia="標楷體" w:hAnsi="標楷體" w:cs="華康楷書體W7" w:hint="eastAsia"/>
          <w:spacing w:val="24"/>
          <w:sz w:val="36"/>
          <w:szCs w:val="36"/>
        </w:rPr>
        <w:t>安心暢玩馬祖</w:t>
      </w:r>
      <w:proofErr w:type="gramEnd"/>
      <w:r w:rsidR="003C0974" w:rsidRPr="00CA66A8">
        <w:rPr>
          <w:rFonts w:ascii="標楷體" w:eastAsia="標楷體" w:hAnsi="標楷體" w:cs="華康楷書體W7" w:hint="eastAsia"/>
          <w:spacing w:val="24"/>
          <w:sz w:val="36"/>
          <w:szCs w:val="36"/>
        </w:rPr>
        <w:t>各島，推出以來深獲遊客好評</w:t>
      </w:r>
      <w:r w:rsidR="000A231C" w:rsidRPr="00CA66A8">
        <w:rPr>
          <w:rFonts w:ascii="標楷體" w:eastAsia="標楷體" w:hAnsi="標楷體" w:cs="華康楷書體W7" w:hint="eastAsia"/>
          <w:spacing w:val="24"/>
          <w:sz w:val="36"/>
          <w:szCs w:val="36"/>
        </w:rPr>
        <w:t>。</w:t>
      </w:r>
      <w:r w:rsidR="00EF500E" w:rsidRPr="00CA66A8">
        <w:rPr>
          <w:rFonts w:ascii="標楷體" w:eastAsia="標楷體" w:hAnsi="標楷體" w:cs="華康楷書體W7" w:hint="eastAsia"/>
          <w:spacing w:val="24"/>
          <w:sz w:val="36"/>
          <w:szCs w:val="36"/>
        </w:rPr>
        <w:t xml:space="preserve"> </w:t>
      </w:r>
    </w:p>
    <w:p w:rsidR="008479BA" w:rsidRPr="00544F9B" w:rsidRDefault="008479BA" w:rsidP="006D1811">
      <w:pPr>
        <w:pStyle w:val="c"/>
        <w:spacing w:line="630" w:lineRule="exact"/>
        <w:ind w:leftChars="-50" w:left="457"/>
      </w:pPr>
      <w:bookmarkStart w:id="13" w:name="_Toc40255997"/>
      <w:r w:rsidRPr="00544F9B">
        <w:rPr>
          <w:rFonts w:hint="eastAsia"/>
        </w:rPr>
        <w:t>二、</w:t>
      </w:r>
      <w:r w:rsidR="00EF500E" w:rsidRPr="00544F9B">
        <w:rPr>
          <w:rFonts w:hint="eastAsia"/>
        </w:rPr>
        <w:t>聯結島嶼</w:t>
      </w:r>
      <w:r w:rsidRPr="00544F9B">
        <w:rPr>
          <w:rFonts w:hint="eastAsia"/>
        </w:rPr>
        <w:t>共同生活圈</w:t>
      </w:r>
      <w:bookmarkEnd w:id="13"/>
    </w:p>
    <w:p w:rsidR="003129B1" w:rsidRPr="00CA66A8" w:rsidRDefault="003129B1" w:rsidP="006D1811">
      <w:pPr>
        <w:kinsoku w:val="0"/>
        <w:overflowPunct w:val="0"/>
        <w:autoSpaceDE w:val="0"/>
        <w:autoSpaceDN w:val="0"/>
        <w:adjustRightInd w:val="0"/>
        <w:snapToGrid w:val="0"/>
        <w:spacing w:line="630" w:lineRule="exact"/>
        <w:ind w:leftChars="300" w:left="720" w:firstLineChars="180" w:firstLine="691"/>
        <w:outlineLvl w:val="1"/>
        <w:rPr>
          <w:rFonts w:ascii="標楷體" w:eastAsia="標楷體" w:hAnsi="標楷體"/>
          <w:bCs/>
          <w:spacing w:val="24"/>
          <w:sz w:val="36"/>
          <w:szCs w:val="36"/>
        </w:rPr>
      </w:pPr>
      <w:r w:rsidRPr="00CA66A8">
        <w:rPr>
          <w:rFonts w:ascii="標楷體" w:eastAsia="標楷體" w:hAnsi="標楷體" w:hint="eastAsia"/>
          <w:bCs/>
          <w:spacing w:val="24"/>
          <w:sz w:val="36"/>
          <w:szCs w:val="36"/>
        </w:rPr>
        <w:t>放眼未來，經由馬祖大橋</w:t>
      </w:r>
      <w:r w:rsidR="00E15044" w:rsidRPr="00CA66A8">
        <w:rPr>
          <w:rFonts w:ascii="標楷體" w:eastAsia="標楷體" w:hAnsi="標楷體" w:hint="eastAsia"/>
          <w:bCs/>
          <w:spacing w:val="24"/>
          <w:sz w:val="36"/>
          <w:szCs w:val="36"/>
        </w:rPr>
        <w:t>及</w:t>
      </w:r>
      <w:r w:rsidRPr="00CA66A8">
        <w:rPr>
          <w:rFonts w:ascii="標楷體" w:eastAsia="標楷體" w:hAnsi="標楷體" w:hint="eastAsia"/>
          <w:bCs/>
          <w:spacing w:val="24"/>
          <w:sz w:val="36"/>
          <w:szCs w:val="36"/>
        </w:rPr>
        <w:t>大</w:t>
      </w:r>
      <w:proofErr w:type="gramStart"/>
      <w:r w:rsidRPr="00CA66A8">
        <w:rPr>
          <w:rFonts w:ascii="標楷體" w:eastAsia="標楷體" w:hAnsi="標楷體" w:hint="eastAsia"/>
          <w:bCs/>
          <w:spacing w:val="24"/>
          <w:sz w:val="36"/>
          <w:szCs w:val="36"/>
        </w:rPr>
        <w:t>坵</w:t>
      </w:r>
      <w:proofErr w:type="gramEnd"/>
      <w:r w:rsidR="00E15044" w:rsidRPr="00CA66A8">
        <w:rPr>
          <w:rFonts w:ascii="標楷體" w:eastAsia="標楷體" w:hAnsi="標楷體" w:hint="eastAsia"/>
          <w:bCs/>
          <w:spacing w:val="24"/>
          <w:sz w:val="36"/>
          <w:szCs w:val="36"/>
        </w:rPr>
        <w:t>橋馬祖路網規劃，擴大民眾交通出行活動空間及島嶼</w:t>
      </w:r>
      <w:r w:rsidRPr="00CA66A8">
        <w:rPr>
          <w:rFonts w:ascii="標楷體" w:eastAsia="標楷體" w:hAnsi="標楷體" w:hint="eastAsia"/>
          <w:bCs/>
          <w:spacing w:val="24"/>
          <w:sz w:val="36"/>
          <w:szCs w:val="36"/>
        </w:rPr>
        <w:t>通學通勤將是再日常不過的事，這樣的生活光景是本府致力完成的目標</w:t>
      </w:r>
      <w:r w:rsidR="00E15044" w:rsidRPr="00CA66A8">
        <w:rPr>
          <w:rFonts w:ascii="標楷體" w:eastAsia="標楷體" w:hAnsi="標楷體" w:hint="eastAsia"/>
          <w:bCs/>
          <w:spacing w:val="24"/>
          <w:sz w:val="36"/>
          <w:szCs w:val="36"/>
        </w:rPr>
        <w:t>。</w:t>
      </w:r>
    </w:p>
    <w:p w:rsidR="00D977AD" w:rsidRPr="00544F9B" w:rsidRDefault="008479BA" w:rsidP="006D1811">
      <w:pPr>
        <w:kinsoku w:val="0"/>
        <w:overflowPunct w:val="0"/>
        <w:autoSpaceDE w:val="0"/>
        <w:autoSpaceDN w:val="0"/>
        <w:adjustRightInd w:val="0"/>
        <w:snapToGrid w:val="0"/>
        <w:spacing w:line="630" w:lineRule="exact"/>
        <w:ind w:left="240" w:firstLineChars="0" w:firstLine="0"/>
        <w:outlineLvl w:val="1"/>
        <w:rPr>
          <w:rFonts w:ascii="標楷體" w:eastAsia="標楷體" w:hAnsi="標楷體"/>
          <w:b/>
          <w:bCs/>
          <w:color w:val="0000FF"/>
          <w:spacing w:val="24"/>
          <w:sz w:val="36"/>
          <w:szCs w:val="36"/>
        </w:rPr>
      </w:pPr>
      <w:r w:rsidRPr="00544F9B">
        <w:rPr>
          <w:rFonts w:ascii="標楷體" w:eastAsia="標楷體" w:hAnsi="標楷體" w:hint="eastAsia"/>
          <w:b/>
          <w:bCs/>
          <w:color w:val="C00000"/>
          <w:spacing w:val="24"/>
          <w:sz w:val="36"/>
          <w:szCs w:val="36"/>
        </w:rPr>
        <w:t>(</w:t>
      </w:r>
      <w:proofErr w:type="gramStart"/>
      <w:r w:rsidR="00C1283F" w:rsidRPr="00544F9B">
        <w:rPr>
          <w:rFonts w:ascii="標楷體" w:eastAsia="標楷體" w:hAnsi="標楷體" w:hint="eastAsia"/>
          <w:b/>
          <w:bCs/>
          <w:color w:val="C00000"/>
          <w:spacing w:val="24"/>
          <w:sz w:val="36"/>
          <w:szCs w:val="36"/>
        </w:rPr>
        <w:t>一</w:t>
      </w:r>
      <w:proofErr w:type="gramEnd"/>
      <w:r w:rsidRPr="00544F9B">
        <w:rPr>
          <w:rFonts w:ascii="標楷體" w:eastAsia="標楷體" w:hAnsi="標楷體" w:hint="eastAsia"/>
          <w:b/>
          <w:bCs/>
          <w:color w:val="C00000"/>
          <w:spacing w:val="24"/>
          <w:sz w:val="36"/>
          <w:szCs w:val="36"/>
        </w:rPr>
        <w:t>)馬祖大橋興建規劃</w:t>
      </w:r>
    </w:p>
    <w:p w:rsidR="00F74399" w:rsidRDefault="00F74399" w:rsidP="006D1811">
      <w:pPr>
        <w:kinsoku w:val="0"/>
        <w:overflowPunct w:val="0"/>
        <w:autoSpaceDE w:val="0"/>
        <w:autoSpaceDN w:val="0"/>
        <w:adjustRightInd w:val="0"/>
        <w:snapToGrid w:val="0"/>
        <w:spacing w:line="630" w:lineRule="exact"/>
        <w:ind w:leftChars="350" w:left="1032" w:hangingChars="50" w:hanging="192"/>
        <w:outlineLvl w:val="1"/>
        <w:rPr>
          <w:rFonts w:ascii="標楷體" w:eastAsia="標楷體" w:hAnsi="標楷體"/>
          <w:bCs/>
          <w:spacing w:val="24"/>
          <w:sz w:val="36"/>
          <w:szCs w:val="36"/>
        </w:rPr>
      </w:pPr>
      <w:r>
        <w:rPr>
          <w:rFonts w:ascii="標楷體" w:eastAsia="標楷體" w:hAnsi="標楷體" w:hint="eastAsia"/>
          <w:bCs/>
          <w:spacing w:val="24"/>
          <w:sz w:val="36"/>
          <w:szCs w:val="36"/>
        </w:rPr>
        <w:t xml:space="preserve"> </w:t>
      </w:r>
      <w:r w:rsidR="008479BA" w:rsidRPr="00CA66A8">
        <w:rPr>
          <w:rFonts w:ascii="標楷體" w:eastAsia="標楷體" w:hAnsi="標楷體" w:hint="eastAsia"/>
          <w:bCs/>
          <w:spacing w:val="24"/>
          <w:sz w:val="36"/>
          <w:szCs w:val="36"/>
        </w:rPr>
        <w:t>交通部公路總局於108年核定補助新台幣1億55</w:t>
      </w:r>
      <w:r w:rsidR="00C2006D" w:rsidRPr="00CA66A8">
        <w:rPr>
          <w:rFonts w:ascii="標楷體" w:eastAsia="標楷體" w:hAnsi="標楷體" w:hint="eastAsia"/>
          <w:bCs/>
          <w:spacing w:val="24"/>
          <w:sz w:val="36"/>
          <w:szCs w:val="36"/>
        </w:rPr>
        <w:t>萬元並代辦招標，</w:t>
      </w:r>
      <w:r w:rsidR="008479BA" w:rsidRPr="00CA66A8">
        <w:rPr>
          <w:rFonts w:ascii="標楷體" w:eastAsia="標楷體" w:hAnsi="標楷體" w:hint="eastAsia"/>
          <w:bCs/>
          <w:spacing w:val="24"/>
          <w:sz w:val="36"/>
          <w:szCs w:val="36"/>
        </w:rPr>
        <w:t>經辦理計畫道路勘查及測量作業，109年2月25日期初報告審查通過，目前辦理鑽</w:t>
      </w:r>
      <w:r w:rsidR="008479BA" w:rsidRPr="00CA66A8">
        <w:rPr>
          <w:rFonts w:ascii="標楷體" w:eastAsia="標楷體" w:hAnsi="標楷體" w:hint="eastAsia"/>
          <w:bCs/>
          <w:spacing w:val="24"/>
          <w:sz w:val="36"/>
          <w:szCs w:val="36"/>
        </w:rPr>
        <w:lastRenderedPageBreak/>
        <w:t>探及</w:t>
      </w:r>
      <w:r w:rsidRPr="00CA66A8">
        <w:rPr>
          <w:rFonts w:ascii="標楷體" w:eastAsia="標楷體" w:hAnsi="標楷體" w:hint="eastAsia"/>
          <w:bCs/>
          <w:spacing w:val="24"/>
          <w:sz w:val="36"/>
          <w:szCs w:val="36"/>
        </w:rPr>
        <w:t>環境調查作業，預計6月提報期中報告，12月完成期末報告。</w:t>
      </w:r>
    </w:p>
    <w:p w:rsidR="00D977AD" w:rsidRPr="00544F9B" w:rsidRDefault="008479BA" w:rsidP="007E41B0">
      <w:pPr>
        <w:kinsoku w:val="0"/>
        <w:overflowPunct w:val="0"/>
        <w:autoSpaceDE w:val="0"/>
        <w:autoSpaceDN w:val="0"/>
        <w:adjustRightInd w:val="0"/>
        <w:snapToGrid w:val="0"/>
        <w:spacing w:line="620" w:lineRule="exact"/>
        <w:ind w:left="240" w:firstLineChars="0" w:firstLine="0"/>
        <w:outlineLvl w:val="1"/>
        <w:rPr>
          <w:rFonts w:ascii="標楷體" w:eastAsia="標楷體" w:hAnsi="標楷體"/>
          <w:b/>
          <w:bCs/>
          <w:color w:val="C00000"/>
          <w:spacing w:val="24"/>
          <w:sz w:val="36"/>
          <w:szCs w:val="36"/>
        </w:rPr>
      </w:pPr>
      <w:r w:rsidRPr="00544F9B">
        <w:rPr>
          <w:rFonts w:ascii="標楷體" w:eastAsia="標楷體" w:hAnsi="標楷體" w:hint="eastAsia"/>
          <w:b/>
          <w:bCs/>
          <w:color w:val="C00000"/>
          <w:spacing w:val="24"/>
          <w:sz w:val="36"/>
          <w:szCs w:val="36"/>
        </w:rPr>
        <w:t>(</w:t>
      </w:r>
      <w:r w:rsidR="00C1283F" w:rsidRPr="00544F9B">
        <w:rPr>
          <w:rFonts w:ascii="標楷體" w:eastAsia="標楷體" w:hAnsi="標楷體" w:hint="eastAsia"/>
          <w:b/>
          <w:bCs/>
          <w:color w:val="C00000"/>
          <w:spacing w:val="24"/>
          <w:sz w:val="36"/>
          <w:szCs w:val="36"/>
        </w:rPr>
        <w:t>二</w:t>
      </w:r>
      <w:r w:rsidRPr="00544F9B">
        <w:rPr>
          <w:rFonts w:ascii="標楷體" w:eastAsia="標楷體" w:hAnsi="標楷體" w:hint="eastAsia"/>
          <w:b/>
          <w:bCs/>
          <w:color w:val="C00000"/>
          <w:spacing w:val="24"/>
          <w:sz w:val="36"/>
          <w:szCs w:val="36"/>
        </w:rPr>
        <w:t>)北竿鄉大</w:t>
      </w:r>
      <w:proofErr w:type="gramStart"/>
      <w:r w:rsidRPr="00544F9B">
        <w:rPr>
          <w:rFonts w:ascii="標楷體" w:eastAsia="標楷體" w:hAnsi="標楷體" w:hint="eastAsia"/>
          <w:b/>
          <w:bCs/>
          <w:color w:val="C00000"/>
          <w:spacing w:val="24"/>
          <w:sz w:val="36"/>
          <w:szCs w:val="36"/>
        </w:rPr>
        <w:t>坵島聯</w:t>
      </w:r>
      <w:proofErr w:type="gramEnd"/>
      <w:r w:rsidRPr="00544F9B">
        <w:rPr>
          <w:rFonts w:ascii="標楷體" w:eastAsia="標楷體" w:hAnsi="標楷體" w:hint="eastAsia"/>
          <w:b/>
          <w:bCs/>
          <w:color w:val="C00000"/>
          <w:spacing w:val="24"/>
          <w:sz w:val="36"/>
          <w:szCs w:val="36"/>
        </w:rPr>
        <w:t>外道路工程</w:t>
      </w:r>
    </w:p>
    <w:p w:rsidR="008479BA" w:rsidRPr="00CA66A8" w:rsidRDefault="00F74399" w:rsidP="00F74399">
      <w:pPr>
        <w:kinsoku w:val="0"/>
        <w:overflowPunct w:val="0"/>
        <w:autoSpaceDE w:val="0"/>
        <w:autoSpaceDN w:val="0"/>
        <w:adjustRightInd w:val="0"/>
        <w:snapToGrid w:val="0"/>
        <w:spacing w:line="620" w:lineRule="exact"/>
        <w:ind w:leftChars="300" w:left="1104" w:hangingChars="100" w:hanging="384"/>
        <w:outlineLvl w:val="1"/>
        <w:rPr>
          <w:rFonts w:ascii="標楷體" w:eastAsia="標楷體" w:hAnsi="標楷體"/>
          <w:bCs/>
          <w:spacing w:val="24"/>
          <w:sz w:val="36"/>
          <w:szCs w:val="36"/>
        </w:rPr>
      </w:pPr>
      <w:r>
        <w:rPr>
          <w:rFonts w:ascii="標楷體" w:eastAsia="標楷體" w:hAnsi="標楷體" w:hint="eastAsia"/>
          <w:bCs/>
          <w:spacing w:val="24"/>
          <w:sz w:val="36"/>
          <w:szCs w:val="36"/>
        </w:rPr>
        <w:t xml:space="preserve">  </w:t>
      </w:r>
      <w:r w:rsidR="008479BA" w:rsidRPr="00CA66A8">
        <w:rPr>
          <w:rFonts w:ascii="標楷體" w:eastAsia="標楷體" w:hAnsi="標楷體" w:hint="eastAsia"/>
          <w:bCs/>
          <w:spacing w:val="24"/>
          <w:sz w:val="36"/>
          <w:szCs w:val="36"/>
        </w:rPr>
        <w:t>為改善大</w:t>
      </w:r>
      <w:proofErr w:type="gramStart"/>
      <w:r w:rsidR="008479BA" w:rsidRPr="00CA66A8">
        <w:rPr>
          <w:rFonts w:ascii="標楷體" w:eastAsia="標楷體" w:hAnsi="標楷體" w:hint="eastAsia"/>
          <w:bCs/>
          <w:spacing w:val="24"/>
          <w:sz w:val="36"/>
          <w:szCs w:val="36"/>
        </w:rPr>
        <w:t>坵</w:t>
      </w:r>
      <w:proofErr w:type="gramEnd"/>
      <w:r w:rsidR="008479BA" w:rsidRPr="00CA66A8">
        <w:rPr>
          <w:rFonts w:ascii="標楷體" w:eastAsia="標楷體" w:hAnsi="標楷體" w:hint="eastAsia"/>
          <w:bCs/>
          <w:spacing w:val="24"/>
          <w:sz w:val="36"/>
          <w:szCs w:val="36"/>
        </w:rPr>
        <w:t>對外交通，成為北竿觀光的新亮點，該道路工程於106年12月26日開工，預定111年8月16日完工。目前P2基樁及A1橋台完成，</w:t>
      </w:r>
      <w:r w:rsidR="006F099A">
        <w:rPr>
          <w:rFonts w:ascii="標楷體" w:eastAsia="標楷體" w:hAnsi="標楷體" w:hint="eastAsia"/>
          <w:bCs/>
          <w:spacing w:val="24"/>
          <w:sz w:val="36"/>
          <w:szCs w:val="36"/>
        </w:rPr>
        <w:t>刻正</w:t>
      </w:r>
      <w:r w:rsidR="008479BA" w:rsidRPr="00CA66A8">
        <w:rPr>
          <w:rFonts w:ascii="標楷體" w:eastAsia="標楷體" w:hAnsi="標楷體" w:hint="eastAsia"/>
          <w:bCs/>
          <w:spacing w:val="24"/>
          <w:sz w:val="36"/>
          <w:szCs w:val="36"/>
        </w:rPr>
        <w:t xml:space="preserve">施作P1-P4基礎工程、A2橋台工程等。 </w:t>
      </w:r>
    </w:p>
    <w:p w:rsidR="00D977AD" w:rsidRPr="00544F9B" w:rsidRDefault="008479BA" w:rsidP="000C2FBE">
      <w:pPr>
        <w:kinsoku w:val="0"/>
        <w:overflowPunct w:val="0"/>
        <w:autoSpaceDE w:val="0"/>
        <w:autoSpaceDN w:val="0"/>
        <w:adjustRightInd w:val="0"/>
        <w:snapToGrid w:val="0"/>
        <w:spacing w:line="620" w:lineRule="exact"/>
        <w:ind w:left="240" w:firstLineChars="0" w:firstLine="0"/>
        <w:outlineLvl w:val="1"/>
        <w:rPr>
          <w:rFonts w:ascii="標楷體" w:eastAsia="標楷體" w:hAnsi="標楷體"/>
          <w:b/>
          <w:bCs/>
          <w:color w:val="C00000"/>
          <w:spacing w:val="24"/>
          <w:sz w:val="36"/>
          <w:szCs w:val="36"/>
        </w:rPr>
      </w:pPr>
      <w:r w:rsidRPr="00544F9B">
        <w:rPr>
          <w:rFonts w:ascii="標楷體" w:eastAsia="標楷體" w:hAnsi="標楷體" w:hint="eastAsia"/>
          <w:b/>
          <w:bCs/>
          <w:color w:val="C00000"/>
          <w:spacing w:val="24"/>
          <w:sz w:val="36"/>
          <w:szCs w:val="36"/>
        </w:rPr>
        <w:t>(</w:t>
      </w:r>
      <w:r w:rsidR="00C1283F" w:rsidRPr="00544F9B">
        <w:rPr>
          <w:rFonts w:ascii="標楷體" w:eastAsia="標楷體" w:hAnsi="標楷體" w:hint="eastAsia"/>
          <w:b/>
          <w:bCs/>
          <w:color w:val="C00000"/>
          <w:spacing w:val="24"/>
          <w:sz w:val="36"/>
          <w:szCs w:val="36"/>
        </w:rPr>
        <w:t>三</w:t>
      </w:r>
      <w:r w:rsidRPr="00544F9B">
        <w:rPr>
          <w:rFonts w:ascii="標楷體" w:eastAsia="標楷體" w:hAnsi="標楷體" w:hint="eastAsia"/>
          <w:b/>
          <w:bCs/>
          <w:color w:val="C00000"/>
          <w:spacing w:val="24"/>
          <w:sz w:val="36"/>
          <w:szCs w:val="36"/>
        </w:rPr>
        <w:t>)北竿鄉塘</w:t>
      </w:r>
      <w:proofErr w:type="gramStart"/>
      <w:r w:rsidRPr="00544F9B">
        <w:rPr>
          <w:rFonts w:ascii="標楷體" w:eastAsia="標楷體" w:hAnsi="標楷體" w:hint="eastAsia"/>
          <w:b/>
          <w:bCs/>
          <w:color w:val="C00000"/>
          <w:spacing w:val="24"/>
          <w:sz w:val="36"/>
          <w:szCs w:val="36"/>
        </w:rPr>
        <w:t>后</w:t>
      </w:r>
      <w:proofErr w:type="gramEnd"/>
      <w:r w:rsidRPr="00544F9B">
        <w:rPr>
          <w:rFonts w:ascii="標楷體" w:eastAsia="標楷體" w:hAnsi="標楷體" w:hint="eastAsia"/>
          <w:b/>
          <w:bCs/>
          <w:color w:val="C00000"/>
          <w:spacing w:val="24"/>
          <w:sz w:val="36"/>
          <w:szCs w:val="36"/>
        </w:rPr>
        <w:t>道道路工程</w:t>
      </w:r>
    </w:p>
    <w:p w:rsidR="008479BA" w:rsidRPr="00CA66A8" w:rsidRDefault="00F74399" w:rsidP="00F74399">
      <w:pPr>
        <w:kinsoku w:val="0"/>
        <w:overflowPunct w:val="0"/>
        <w:autoSpaceDE w:val="0"/>
        <w:autoSpaceDN w:val="0"/>
        <w:adjustRightInd w:val="0"/>
        <w:snapToGrid w:val="0"/>
        <w:spacing w:line="620" w:lineRule="exact"/>
        <w:ind w:leftChars="300" w:left="1104" w:hangingChars="100" w:hanging="384"/>
        <w:outlineLvl w:val="1"/>
        <w:rPr>
          <w:rFonts w:ascii="標楷體" w:eastAsia="標楷體" w:hAnsi="標楷體"/>
          <w:bCs/>
          <w:spacing w:val="24"/>
          <w:sz w:val="36"/>
          <w:szCs w:val="36"/>
        </w:rPr>
      </w:pPr>
      <w:r>
        <w:rPr>
          <w:rFonts w:ascii="標楷體" w:eastAsia="標楷體" w:hAnsi="標楷體" w:hint="eastAsia"/>
          <w:bCs/>
          <w:spacing w:val="24"/>
          <w:sz w:val="36"/>
          <w:szCs w:val="36"/>
        </w:rPr>
        <w:t xml:space="preserve">  </w:t>
      </w:r>
      <w:r w:rsidR="008479BA" w:rsidRPr="00CA66A8">
        <w:rPr>
          <w:rFonts w:ascii="標楷體" w:eastAsia="標楷體" w:hAnsi="標楷體" w:hint="eastAsia"/>
          <w:bCs/>
          <w:spacing w:val="24"/>
          <w:sz w:val="36"/>
          <w:szCs w:val="36"/>
        </w:rPr>
        <w:t>為改善</w:t>
      </w:r>
      <w:proofErr w:type="gramStart"/>
      <w:r w:rsidR="008479BA" w:rsidRPr="00CA66A8">
        <w:rPr>
          <w:rFonts w:ascii="標楷體" w:eastAsia="標楷體" w:hAnsi="標楷體" w:hint="eastAsia"/>
          <w:bCs/>
          <w:spacing w:val="24"/>
          <w:sz w:val="36"/>
          <w:szCs w:val="36"/>
        </w:rPr>
        <w:t>后</w:t>
      </w:r>
      <w:proofErr w:type="gramEnd"/>
      <w:r w:rsidR="008479BA" w:rsidRPr="00CA66A8">
        <w:rPr>
          <w:rFonts w:ascii="標楷體" w:eastAsia="標楷體" w:hAnsi="標楷體" w:hint="eastAsia"/>
          <w:bCs/>
          <w:spacing w:val="24"/>
          <w:sz w:val="36"/>
          <w:szCs w:val="36"/>
        </w:rPr>
        <w:t>沃交通並營造塘</w:t>
      </w:r>
      <w:proofErr w:type="gramStart"/>
      <w:r w:rsidR="008479BA" w:rsidRPr="00CA66A8">
        <w:rPr>
          <w:rFonts w:ascii="標楷體" w:eastAsia="標楷體" w:hAnsi="標楷體" w:hint="eastAsia"/>
          <w:bCs/>
          <w:spacing w:val="24"/>
          <w:sz w:val="36"/>
          <w:szCs w:val="36"/>
        </w:rPr>
        <w:t>后</w:t>
      </w:r>
      <w:proofErr w:type="gramEnd"/>
      <w:r w:rsidR="008479BA" w:rsidRPr="00CA66A8">
        <w:rPr>
          <w:rFonts w:ascii="標楷體" w:eastAsia="標楷體" w:hAnsi="標楷體" w:hint="eastAsia"/>
          <w:bCs/>
          <w:spacing w:val="24"/>
          <w:sz w:val="36"/>
          <w:szCs w:val="36"/>
        </w:rPr>
        <w:t>地區整體景觀，營建署核定補助3億1,200萬元經費興建塘</w:t>
      </w:r>
      <w:proofErr w:type="gramStart"/>
      <w:r w:rsidR="008479BA" w:rsidRPr="00CA66A8">
        <w:rPr>
          <w:rFonts w:ascii="標楷體" w:eastAsia="標楷體" w:hAnsi="標楷體" w:hint="eastAsia"/>
          <w:bCs/>
          <w:spacing w:val="24"/>
          <w:sz w:val="36"/>
          <w:szCs w:val="36"/>
        </w:rPr>
        <w:t>后道聯</w:t>
      </w:r>
      <w:proofErr w:type="gramEnd"/>
      <w:r w:rsidR="008479BA" w:rsidRPr="00CA66A8">
        <w:rPr>
          <w:rFonts w:ascii="標楷體" w:eastAsia="標楷體" w:hAnsi="標楷體" w:hint="eastAsia"/>
          <w:bCs/>
          <w:spacing w:val="24"/>
          <w:sz w:val="36"/>
          <w:szCs w:val="36"/>
        </w:rPr>
        <w:t>外道路。本工程於108年10月起歷經3次上網招標均流標，109年1月3日召開設計案檢討會議並經修正設計書圖後，於4月17日上網公告</w:t>
      </w:r>
      <w:r w:rsidR="006F099A">
        <w:rPr>
          <w:rFonts w:ascii="標楷體" w:eastAsia="標楷體" w:hAnsi="標楷體" w:hint="eastAsia"/>
          <w:bCs/>
          <w:spacing w:val="24"/>
          <w:sz w:val="36"/>
          <w:szCs w:val="36"/>
        </w:rPr>
        <w:t>招標</w:t>
      </w:r>
      <w:r w:rsidR="008479BA" w:rsidRPr="00CA66A8">
        <w:rPr>
          <w:rFonts w:ascii="標楷體" w:eastAsia="標楷體" w:hAnsi="標楷體" w:hint="eastAsia"/>
          <w:bCs/>
          <w:spacing w:val="24"/>
          <w:sz w:val="36"/>
          <w:szCs w:val="36"/>
        </w:rPr>
        <w:t xml:space="preserve">。 </w:t>
      </w:r>
    </w:p>
    <w:p w:rsidR="008479BA" w:rsidRPr="00544F9B" w:rsidRDefault="00824099" w:rsidP="00370942">
      <w:pPr>
        <w:pStyle w:val="c"/>
        <w:ind w:leftChars="-50" w:left="457"/>
      </w:pPr>
      <w:bookmarkStart w:id="14" w:name="_Toc40255998"/>
      <w:r w:rsidRPr="00544F9B">
        <w:rPr>
          <w:rFonts w:hint="eastAsia"/>
        </w:rPr>
        <w:t>三</w:t>
      </w:r>
      <w:r w:rsidR="008479BA" w:rsidRPr="00544F9B">
        <w:rPr>
          <w:rFonts w:hint="eastAsia"/>
        </w:rPr>
        <w:t>、完善商港設施</w:t>
      </w:r>
      <w:bookmarkEnd w:id="14"/>
    </w:p>
    <w:p w:rsidR="006F099A" w:rsidRDefault="00E15044" w:rsidP="00370942">
      <w:pPr>
        <w:pStyle w:val="af"/>
        <w:tabs>
          <w:tab w:val="left" w:pos="709"/>
        </w:tabs>
        <w:spacing w:line="620" w:lineRule="exact"/>
        <w:ind w:leftChars="300" w:left="720" w:firstLineChars="200" w:firstLine="768"/>
        <w:rPr>
          <w:rFonts w:ascii="標楷體" w:eastAsia="標楷體" w:hAnsi="標楷體"/>
          <w:bCs/>
          <w:spacing w:val="24"/>
          <w:kern w:val="0"/>
          <w:sz w:val="36"/>
          <w:szCs w:val="36"/>
        </w:rPr>
      </w:pPr>
      <w:r w:rsidRPr="00CA66A8">
        <w:rPr>
          <w:rFonts w:ascii="標楷體" w:eastAsia="標楷體" w:hAnsi="標楷體" w:hint="eastAsia"/>
          <w:bCs/>
          <w:spacing w:val="24"/>
          <w:kern w:val="0"/>
          <w:sz w:val="36"/>
          <w:szCs w:val="36"/>
        </w:rPr>
        <w:t>因應未來營運需要之附屬設施</w:t>
      </w:r>
      <w:r w:rsidR="00B70D88">
        <w:rPr>
          <w:rFonts w:ascii="標楷體" w:eastAsia="標楷體" w:hAnsi="標楷體" w:hint="eastAsia"/>
          <w:bCs/>
          <w:spacing w:val="24"/>
          <w:kern w:val="0"/>
          <w:sz w:val="36"/>
          <w:szCs w:val="36"/>
        </w:rPr>
        <w:t>，</w:t>
      </w:r>
      <w:r w:rsidRPr="00CA66A8">
        <w:rPr>
          <w:rFonts w:ascii="標楷體" w:eastAsia="標楷體" w:hAnsi="標楷體" w:hint="eastAsia"/>
          <w:bCs/>
          <w:spacing w:val="24"/>
          <w:kern w:val="0"/>
          <w:sz w:val="36"/>
          <w:szCs w:val="36"/>
        </w:rPr>
        <w:t>改善各碼頭區基礎設施並提昇馬祖港埠之服務性與安全性</w:t>
      </w:r>
      <w:r w:rsidR="00761952">
        <w:rPr>
          <w:rFonts w:ascii="標楷體" w:eastAsia="標楷體" w:hAnsi="標楷體" w:hint="eastAsia"/>
          <w:bCs/>
          <w:spacing w:val="24"/>
          <w:kern w:val="0"/>
          <w:sz w:val="36"/>
          <w:szCs w:val="36"/>
        </w:rPr>
        <w:t>及</w:t>
      </w:r>
      <w:r w:rsidRPr="00CA66A8">
        <w:rPr>
          <w:rFonts w:ascii="標楷體" w:eastAsia="標楷體" w:hAnsi="標楷體" w:hint="eastAsia"/>
          <w:bCs/>
          <w:spacing w:val="24"/>
          <w:kern w:val="0"/>
          <w:sz w:val="36"/>
          <w:szCs w:val="36"/>
        </w:rPr>
        <w:t>提升商港旅客服務品質</w:t>
      </w:r>
      <w:r w:rsidR="006F099A">
        <w:rPr>
          <w:rFonts w:ascii="標楷體" w:eastAsia="標楷體" w:hAnsi="標楷體" w:hint="eastAsia"/>
          <w:bCs/>
          <w:spacing w:val="24"/>
          <w:kern w:val="0"/>
          <w:sz w:val="36"/>
          <w:szCs w:val="36"/>
        </w:rPr>
        <w:t>，</w:t>
      </w:r>
      <w:r w:rsidR="006F099A" w:rsidRPr="00CA66A8">
        <w:rPr>
          <w:rFonts w:ascii="標楷體" w:eastAsia="標楷體" w:hAnsi="標楷體" w:hint="eastAsia"/>
          <w:bCs/>
          <w:spacing w:val="24"/>
          <w:kern w:val="0"/>
          <w:sz w:val="36"/>
          <w:szCs w:val="36"/>
        </w:rPr>
        <w:t>辦理106-110年馬祖港埠建設計畫</w:t>
      </w:r>
      <w:r w:rsidR="006F099A">
        <w:rPr>
          <w:rFonts w:ascii="標楷體" w:eastAsia="標楷體" w:hAnsi="標楷體" w:hint="eastAsia"/>
          <w:bCs/>
          <w:spacing w:val="24"/>
          <w:kern w:val="0"/>
          <w:sz w:val="36"/>
          <w:szCs w:val="36"/>
        </w:rPr>
        <w:t>。</w:t>
      </w:r>
    </w:p>
    <w:p w:rsidR="00D977AD" w:rsidRPr="00544F9B" w:rsidRDefault="008479BA" w:rsidP="00E10D50">
      <w:pPr>
        <w:pStyle w:val="af"/>
        <w:tabs>
          <w:tab w:val="left" w:pos="709"/>
        </w:tabs>
        <w:spacing w:line="620" w:lineRule="exact"/>
        <w:ind w:leftChars="100" w:left="387" w:firstLineChars="0" w:hanging="147"/>
        <w:rPr>
          <w:rFonts w:ascii="標楷體" w:eastAsia="標楷體" w:hAnsi="標楷體"/>
          <w:b/>
          <w:bCs/>
          <w:color w:val="C00000"/>
          <w:spacing w:val="24"/>
          <w:sz w:val="36"/>
          <w:szCs w:val="36"/>
        </w:rPr>
      </w:pPr>
      <w:r w:rsidRPr="00544F9B">
        <w:rPr>
          <w:rFonts w:ascii="標楷體" w:eastAsia="標楷體" w:hAnsi="標楷體" w:hint="eastAsia"/>
          <w:b/>
          <w:bCs/>
          <w:color w:val="C00000"/>
          <w:spacing w:val="24"/>
          <w:sz w:val="36"/>
          <w:szCs w:val="36"/>
        </w:rPr>
        <w:t>(</w:t>
      </w:r>
      <w:proofErr w:type="gramStart"/>
      <w:r w:rsidR="00C1283F" w:rsidRPr="00544F9B">
        <w:rPr>
          <w:rFonts w:ascii="標楷體" w:eastAsia="標楷體" w:hAnsi="標楷體" w:hint="eastAsia"/>
          <w:b/>
          <w:bCs/>
          <w:color w:val="C00000"/>
          <w:spacing w:val="24"/>
          <w:sz w:val="36"/>
          <w:szCs w:val="36"/>
        </w:rPr>
        <w:t>一</w:t>
      </w:r>
      <w:proofErr w:type="gramEnd"/>
      <w:r w:rsidRPr="00544F9B">
        <w:rPr>
          <w:rFonts w:ascii="標楷體" w:eastAsia="標楷體" w:hAnsi="標楷體" w:hint="eastAsia"/>
          <w:b/>
          <w:bCs/>
          <w:color w:val="C00000"/>
          <w:spacing w:val="24"/>
          <w:sz w:val="36"/>
          <w:szCs w:val="36"/>
        </w:rPr>
        <w:t>)福澳碼頭區公共倉儲周邊及設備工程：</w:t>
      </w:r>
    </w:p>
    <w:p w:rsidR="008479BA" w:rsidRPr="00CA66A8" w:rsidRDefault="00F74399" w:rsidP="000C2FBE">
      <w:pPr>
        <w:kinsoku w:val="0"/>
        <w:overflowPunct w:val="0"/>
        <w:autoSpaceDE w:val="0"/>
        <w:autoSpaceDN w:val="0"/>
        <w:snapToGrid w:val="0"/>
        <w:spacing w:line="620" w:lineRule="exact"/>
        <w:ind w:leftChars="400" w:left="960" w:firstLineChars="0" w:firstLine="0"/>
        <w:outlineLvl w:val="1"/>
        <w:rPr>
          <w:rFonts w:ascii="標楷體" w:eastAsia="標楷體" w:hAnsi="標楷體"/>
          <w:bCs/>
          <w:spacing w:val="24"/>
          <w:sz w:val="36"/>
          <w:szCs w:val="36"/>
        </w:rPr>
      </w:pPr>
      <w:r>
        <w:rPr>
          <w:rFonts w:ascii="標楷體" w:eastAsia="標楷體" w:hAnsi="標楷體" w:hint="eastAsia"/>
          <w:bCs/>
          <w:spacing w:val="24"/>
          <w:sz w:val="36"/>
          <w:szCs w:val="36"/>
        </w:rPr>
        <w:t xml:space="preserve"> </w:t>
      </w:r>
      <w:proofErr w:type="gramStart"/>
      <w:r w:rsidR="008479BA" w:rsidRPr="00CA66A8">
        <w:rPr>
          <w:rFonts w:ascii="標楷體" w:eastAsia="標楷體" w:hAnsi="標楷體" w:hint="eastAsia"/>
          <w:bCs/>
          <w:spacing w:val="24"/>
          <w:sz w:val="36"/>
          <w:szCs w:val="36"/>
        </w:rPr>
        <w:t>108</w:t>
      </w:r>
      <w:proofErr w:type="gramEnd"/>
      <w:r w:rsidR="008479BA" w:rsidRPr="00CA66A8">
        <w:rPr>
          <w:rFonts w:ascii="標楷體" w:eastAsia="標楷體" w:hAnsi="標楷體" w:hint="eastAsia"/>
          <w:bCs/>
          <w:spacing w:val="24"/>
          <w:sz w:val="36"/>
          <w:szCs w:val="36"/>
        </w:rPr>
        <w:t>月6月29日開工，</w:t>
      </w:r>
      <w:r w:rsidR="004A7989" w:rsidRPr="00CA66A8">
        <w:rPr>
          <w:rFonts w:ascii="標楷體" w:eastAsia="標楷體" w:hAnsi="標楷體" w:hint="eastAsia"/>
          <w:bCs/>
          <w:spacing w:val="24"/>
          <w:sz w:val="36"/>
          <w:szCs w:val="36"/>
        </w:rPr>
        <w:t>已</w:t>
      </w:r>
      <w:r w:rsidR="008479BA" w:rsidRPr="00CA66A8">
        <w:rPr>
          <w:rFonts w:ascii="標楷體" w:eastAsia="標楷體" w:hAnsi="標楷體" w:hint="eastAsia"/>
          <w:bCs/>
          <w:spacing w:val="24"/>
          <w:sz w:val="36"/>
          <w:szCs w:val="36"/>
        </w:rPr>
        <w:t>於11月4日完工。</w:t>
      </w:r>
    </w:p>
    <w:p w:rsidR="00D977AD" w:rsidRPr="00544F9B" w:rsidRDefault="008479BA" w:rsidP="00E10D50">
      <w:pPr>
        <w:kinsoku w:val="0"/>
        <w:overflowPunct w:val="0"/>
        <w:autoSpaceDE w:val="0"/>
        <w:autoSpaceDN w:val="0"/>
        <w:snapToGrid w:val="0"/>
        <w:spacing w:line="620" w:lineRule="exact"/>
        <w:ind w:left="240" w:firstLineChars="0" w:firstLine="0"/>
        <w:outlineLvl w:val="1"/>
        <w:rPr>
          <w:rFonts w:ascii="標楷體" w:eastAsia="標楷體" w:hAnsi="標楷體"/>
          <w:b/>
          <w:bCs/>
          <w:color w:val="C00000"/>
          <w:spacing w:val="24"/>
          <w:sz w:val="36"/>
          <w:szCs w:val="36"/>
        </w:rPr>
      </w:pPr>
      <w:r w:rsidRPr="00544F9B">
        <w:rPr>
          <w:rFonts w:ascii="標楷體" w:eastAsia="標楷體" w:hAnsi="標楷體" w:hint="eastAsia"/>
          <w:b/>
          <w:bCs/>
          <w:color w:val="C00000"/>
          <w:spacing w:val="24"/>
          <w:sz w:val="36"/>
          <w:szCs w:val="36"/>
        </w:rPr>
        <w:t>(</w:t>
      </w:r>
      <w:r w:rsidR="00C1283F" w:rsidRPr="00544F9B">
        <w:rPr>
          <w:rFonts w:ascii="標楷體" w:eastAsia="標楷體" w:hAnsi="標楷體" w:hint="eastAsia"/>
          <w:b/>
          <w:bCs/>
          <w:color w:val="C00000"/>
          <w:spacing w:val="24"/>
          <w:sz w:val="36"/>
          <w:szCs w:val="36"/>
        </w:rPr>
        <w:t>二</w:t>
      </w:r>
      <w:r w:rsidRPr="00544F9B">
        <w:rPr>
          <w:rFonts w:ascii="標楷體" w:eastAsia="標楷體" w:hAnsi="標楷體" w:hint="eastAsia"/>
          <w:b/>
          <w:bCs/>
          <w:color w:val="C00000"/>
          <w:spacing w:val="24"/>
          <w:sz w:val="36"/>
          <w:szCs w:val="36"/>
        </w:rPr>
        <w:t>)白沙碼頭區外廓設施改善工程(第一期)：</w:t>
      </w:r>
    </w:p>
    <w:p w:rsidR="008479BA" w:rsidRPr="00CA66A8" w:rsidRDefault="000D7171" w:rsidP="00F74399">
      <w:pPr>
        <w:kinsoku w:val="0"/>
        <w:overflowPunct w:val="0"/>
        <w:autoSpaceDE w:val="0"/>
        <w:autoSpaceDN w:val="0"/>
        <w:snapToGrid w:val="0"/>
        <w:spacing w:line="620" w:lineRule="exact"/>
        <w:ind w:leftChars="120" w:left="1056" w:hangingChars="200" w:hanging="768"/>
        <w:outlineLvl w:val="1"/>
        <w:rPr>
          <w:rFonts w:ascii="標楷體" w:eastAsia="標楷體" w:hAnsi="標楷體"/>
          <w:bCs/>
          <w:spacing w:val="24"/>
          <w:sz w:val="36"/>
          <w:szCs w:val="36"/>
        </w:rPr>
      </w:pPr>
      <w:r>
        <w:rPr>
          <w:rFonts w:ascii="標楷體" w:eastAsia="標楷體" w:hAnsi="標楷體" w:hint="eastAsia"/>
          <w:bCs/>
          <w:color w:val="C00000"/>
          <w:spacing w:val="24"/>
          <w:sz w:val="36"/>
          <w:szCs w:val="36"/>
        </w:rPr>
        <w:lastRenderedPageBreak/>
        <w:t xml:space="preserve">   </w:t>
      </w:r>
      <w:r w:rsidR="00F74399">
        <w:rPr>
          <w:rFonts w:ascii="標楷體" w:eastAsia="標楷體" w:hAnsi="標楷體" w:hint="eastAsia"/>
          <w:bCs/>
          <w:color w:val="C00000"/>
          <w:spacing w:val="24"/>
          <w:sz w:val="36"/>
          <w:szCs w:val="36"/>
        </w:rPr>
        <w:t xml:space="preserve"> </w:t>
      </w:r>
      <w:proofErr w:type="gramStart"/>
      <w:r w:rsidRPr="00CA66A8">
        <w:rPr>
          <w:rFonts w:ascii="標楷體" w:eastAsia="標楷體" w:hAnsi="標楷體" w:hint="eastAsia"/>
          <w:bCs/>
          <w:spacing w:val="24"/>
          <w:sz w:val="36"/>
          <w:szCs w:val="36"/>
        </w:rPr>
        <w:t>106</w:t>
      </w:r>
      <w:proofErr w:type="gramEnd"/>
      <w:r w:rsidRPr="00CA66A8">
        <w:rPr>
          <w:rFonts w:ascii="標楷體" w:eastAsia="標楷體" w:hAnsi="標楷體" w:hint="eastAsia"/>
          <w:bCs/>
          <w:spacing w:val="24"/>
          <w:sz w:val="36"/>
          <w:szCs w:val="36"/>
        </w:rPr>
        <w:t>月11月24日開工，截至109年3月</w:t>
      </w:r>
      <w:r w:rsidR="008C3CFF">
        <w:rPr>
          <w:rFonts w:ascii="標楷體" w:eastAsia="標楷體" w:hAnsi="標楷體" w:hint="eastAsia"/>
          <w:bCs/>
          <w:spacing w:val="24"/>
          <w:sz w:val="36"/>
          <w:szCs w:val="36"/>
        </w:rPr>
        <w:t>底</w:t>
      </w:r>
      <w:r w:rsidR="008479BA" w:rsidRPr="00CA66A8">
        <w:rPr>
          <w:rFonts w:ascii="標楷體" w:eastAsia="標楷體" w:hAnsi="標楷體" w:hint="eastAsia"/>
          <w:bCs/>
          <w:spacing w:val="24"/>
          <w:sz w:val="36"/>
          <w:szCs w:val="36"/>
        </w:rPr>
        <w:t xml:space="preserve">進度95.34%，預定11月6日完工。 </w:t>
      </w:r>
    </w:p>
    <w:p w:rsidR="00D977AD" w:rsidRPr="00544F9B" w:rsidRDefault="008479BA" w:rsidP="00E10D50">
      <w:pPr>
        <w:kinsoku w:val="0"/>
        <w:overflowPunct w:val="0"/>
        <w:autoSpaceDE w:val="0"/>
        <w:autoSpaceDN w:val="0"/>
        <w:snapToGrid w:val="0"/>
        <w:spacing w:line="620" w:lineRule="exact"/>
        <w:ind w:left="1009" w:hangingChars="200" w:hanging="769"/>
        <w:outlineLvl w:val="1"/>
        <w:rPr>
          <w:rFonts w:ascii="標楷體" w:eastAsia="標楷體" w:hAnsi="標楷體"/>
          <w:b/>
          <w:bCs/>
          <w:color w:val="C00000"/>
          <w:spacing w:val="24"/>
          <w:sz w:val="36"/>
          <w:szCs w:val="36"/>
        </w:rPr>
      </w:pPr>
      <w:r w:rsidRPr="00544F9B">
        <w:rPr>
          <w:rFonts w:ascii="標楷體" w:eastAsia="標楷體" w:hAnsi="標楷體" w:hint="eastAsia"/>
          <w:b/>
          <w:bCs/>
          <w:color w:val="C00000"/>
          <w:spacing w:val="24"/>
          <w:sz w:val="36"/>
          <w:szCs w:val="36"/>
        </w:rPr>
        <w:t>(</w:t>
      </w:r>
      <w:r w:rsidR="00C1283F" w:rsidRPr="00544F9B">
        <w:rPr>
          <w:rFonts w:ascii="標楷體" w:eastAsia="標楷體" w:hAnsi="標楷體" w:hint="eastAsia"/>
          <w:b/>
          <w:bCs/>
          <w:color w:val="C00000"/>
          <w:spacing w:val="24"/>
          <w:sz w:val="36"/>
          <w:szCs w:val="36"/>
        </w:rPr>
        <w:t>三</w:t>
      </w:r>
      <w:r w:rsidRPr="00544F9B">
        <w:rPr>
          <w:rFonts w:ascii="標楷體" w:eastAsia="標楷體" w:hAnsi="標楷體" w:hint="eastAsia"/>
          <w:b/>
          <w:bCs/>
          <w:color w:val="C00000"/>
          <w:spacing w:val="24"/>
          <w:sz w:val="36"/>
          <w:szCs w:val="36"/>
        </w:rPr>
        <w:t>)中柱碼頭區行政旅運服務中心興建及周邊環境營造工程</w:t>
      </w:r>
    </w:p>
    <w:p w:rsidR="008479BA" w:rsidRPr="00CA66A8" w:rsidRDefault="00F74399" w:rsidP="00F74399">
      <w:pPr>
        <w:kinsoku w:val="0"/>
        <w:overflowPunct w:val="0"/>
        <w:autoSpaceDE w:val="0"/>
        <w:autoSpaceDN w:val="0"/>
        <w:snapToGrid w:val="0"/>
        <w:spacing w:line="620" w:lineRule="exact"/>
        <w:ind w:leftChars="400" w:left="1152" w:hangingChars="50" w:hanging="192"/>
        <w:outlineLvl w:val="1"/>
        <w:rPr>
          <w:rFonts w:ascii="標楷體" w:eastAsia="標楷體" w:hAnsi="標楷體"/>
          <w:bCs/>
          <w:spacing w:val="24"/>
          <w:sz w:val="36"/>
          <w:szCs w:val="36"/>
        </w:rPr>
      </w:pPr>
      <w:r>
        <w:rPr>
          <w:rFonts w:ascii="標楷體" w:eastAsia="標楷體" w:hAnsi="標楷體" w:hint="eastAsia"/>
          <w:bCs/>
          <w:spacing w:val="24"/>
          <w:sz w:val="36"/>
          <w:szCs w:val="36"/>
        </w:rPr>
        <w:t xml:space="preserve"> </w:t>
      </w:r>
      <w:proofErr w:type="gramStart"/>
      <w:r w:rsidR="008479BA" w:rsidRPr="00CA66A8">
        <w:rPr>
          <w:rFonts w:ascii="標楷體" w:eastAsia="標楷體" w:hAnsi="標楷體" w:hint="eastAsia"/>
          <w:bCs/>
          <w:spacing w:val="24"/>
          <w:sz w:val="36"/>
          <w:szCs w:val="36"/>
        </w:rPr>
        <w:t>107</w:t>
      </w:r>
      <w:proofErr w:type="gramEnd"/>
      <w:r w:rsidR="008479BA" w:rsidRPr="00CA66A8">
        <w:rPr>
          <w:rFonts w:ascii="標楷體" w:eastAsia="標楷體" w:hAnsi="標楷體" w:hint="eastAsia"/>
          <w:bCs/>
          <w:spacing w:val="24"/>
          <w:sz w:val="36"/>
          <w:szCs w:val="36"/>
        </w:rPr>
        <w:t>月12月10日開工，截至109年3月底，</w:t>
      </w:r>
      <w:r w:rsidR="00820E75">
        <w:rPr>
          <w:rFonts w:ascii="標楷體" w:eastAsia="標楷體" w:hAnsi="標楷體" w:hint="eastAsia"/>
          <w:bCs/>
          <w:spacing w:val="24"/>
          <w:sz w:val="36"/>
          <w:szCs w:val="36"/>
        </w:rPr>
        <w:t>工程</w:t>
      </w:r>
      <w:r w:rsidR="008479BA" w:rsidRPr="00CA66A8">
        <w:rPr>
          <w:rFonts w:ascii="標楷體" w:eastAsia="標楷體" w:hAnsi="標楷體" w:hint="eastAsia"/>
          <w:bCs/>
          <w:spacing w:val="24"/>
          <w:sz w:val="36"/>
          <w:szCs w:val="36"/>
        </w:rPr>
        <w:t xml:space="preserve">進度47.90%，預定11月4日完工。 </w:t>
      </w:r>
    </w:p>
    <w:p w:rsidR="00D977AD" w:rsidRPr="00544F9B" w:rsidRDefault="008479BA" w:rsidP="000C2FBE">
      <w:pPr>
        <w:kinsoku w:val="0"/>
        <w:overflowPunct w:val="0"/>
        <w:autoSpaceDE w:val="0"/>
        <w:autoSpaceDN w:val="0"/>
        <w:snapToGrid w:val="0"/>
        <w:spacing w:line="620" w:lineRule="exact"/>
        <w:ind w:left="240" w:firstLineChars="0" w:firstLine="0"/>
        <w:outlineLvl w:val="1"/>
        <w:rPr>
          <w:rFonts w:ascii="標楷體" w:eastAsia="標楷體" w:hAnsi="標楷體"/>
          <w:b/>
          <w:bCs/>
          <w:color w:val="C00000"/>
          <w:spacing w:val="24"/>
          <w:sz w:val="36"/>
          <w:szCs w:val="36"/>
        </w:rPr>
      </w:pPr>
      <w:r w:rsidRPr="00544F9B">
        <w:rPr>
          <w:rFonts w:ascii="標楷體" w:eastAsia="標楷體" w:hAnsi="標楷體" w:hint="eastAsia"/>
          <w:b/>
          <w:bCs/>
          <w:color w:val="C00000"/>
          <w:spacing w:val="24"/>
          <w:sz w:val="36"/>
          <w:szCs w:val="36"/>
        </w:rPr>
        <w:t>(</w:t>
      </w:r>
      <w:r w:rsidR="00C1283F" w:rsidRPr="00544F9B">
        <w:rPr>
          <w:rFonts w:ascii="標楷體" w:eastAsia="標楷體" w:hAnsi="標楷體" w:hint="eastAsia"/>
          <w:b/>
          <w:bCs/>
          <w:color w:val="C00000"/>
          <w:spacing w:val="24"/>
          <w:sz w:val="36"/>
          <w:szCs w:val="36"/>
        </w:rPr>
        <w:t>四</w:t>
      </w:r>
      <w:r w:rsidRPr="00544F9B">
        <w:rPr>
          <w:rFonts w:ascii="標楷體" w:eastAsia="標楷體" w:hAnsi="標楷體" w:hint="eastAsia"/>
          <w:b/>
          <w:bCs/>
          <w:color w:val="C00000"/>
          <w:spacing w:val="24"/>
          <w:sz w:val="36"/>
          <w:szCs w:val="36"/>
        </w:rPr>
        <w:t>)東引</w:t>
      </w:r>
      <w:proofErr w:type="gramStart"/>
      <w:r w:rsidRPr="00544F9B">
        <w:rPr>
          <w:rFonts w:ascii="標楷體" w:eastAsia="標楷體" w:hAnsi="標楷體" w:hint="eastAsia"/>
          <w:b/>
          <w:bCs/>
          <w:color w:val="C00000"/>
          <w:spacing w:val="24"/>
          <w:sz w:val="36"/>
          <w:szCs w:val="36"/>
        </w:rPr>
        <w:t>中柱港南</w:t>
      </w:r>
      <w:proofErr w:type="gramEnd"/>
      <w:r w:rsidRPr="00544F9B">
        <w:rPr>
          <w:rFonts w:ascii="標楷體" w:eastAsia="標楷體" w:hAnsi="標楷體" w:hint="eastAsia"/>
          <w:b/>
          <w:bCs/>
          <w:color w:val="C00000"/>
          <w:spacing w:val="24"/>
          <w:sz w:val="36"/>
          <w:szCs w:val="36"/>
        </w:rPr>
        <w:t>碼頭延長統包工程</w:t>
      </w:r>
    </w:p>
    <w:p w:rsidR="008479BA" w:rsidRPr="00CA66A8" w:rsidRDefault="00F74399" w:rsidP="00F74399">
      <w:pPr>
        <w:kinsoku w:val="0"/>
        <w:overflowPunct w:val="0"/>
        <w:autoSpaceDE w:val="0"/>
        <w:autoSpaceDN w:val="0"/>
        <w:snapToGrid w:val="0"/>
        <w:spacing w:line="620" w:lineRule="exact"/>
        <w:ind w:leftChars="400" w:left="1152" w:hangingChars="50" w:hanging="192"/>
        <w:outlineLvl w:val="1"/>
        <w:rPr>
          <w:rFonts w:ascii="標楷體" w:eastAsia="標楷體" w:hAnsi="標楷體"/>
          <w:bCs/>
          <w:spacing w:val="24"/>
          <w:sz w:val="36"/>
          <w:szCs w:val="36"/>
        </w:rPr>
      </w:pPr>
      <w:r>
        <w:rPr>
          <w:rFonts w:ascii="標楷體" w:eastAsia="標楷體" w:hAnsi="標楷體" w:hint="eastAsia"/>
          <w:bCs/>
          <w:spacing w:val="24"/>
          <w:sz w:val="36"/>
          <w:szCs w:val="36"/>
        </w:rPr>
        <w:t xml:space="preserve"> </w:t>
      </w:r>
      <w:r w:rsidR="008479BA" w:rsidRPr="00CA66A8">
        <w:rPr>
          <w:rFonts w:ascii="標楷體" w:eastAsia="標楷體" w:hAnsi="標楷體" w:hint="eastAsia"/>
          <w:bCs/>
          <w:spacing w:val="24"/>
          <w:sz w:val="36"/>
          <w:szCs w:val="36"/>
        </w:rPr>
        <w:t>108年11月4日完成發包，細部設計於4月6日業經專管審查通過並經本府備查，目前廠商</w:t>
      </w:r>
      <w:r w:rsidR="00AB6106">
        <w:rPr>
          <w:rFonts w:ascii="標楷體" w:eastAsia="標楷體" w:hAnsi="標楷體" w:hint="eastAsia"/>
          <w:bCs/>
          <w:spacing w:val="24"/>
          <w:sz w:val="36"/>
          <w:szCs w:val="36"/>
        </w:rPr>
        <w:t>正</w:t>
      </w:r>
      <w:r w:rsidR="008479BA" w:rsidRPr="00CA66A8">
        <w:rPr>
          <w:rFonts w:ascii="標楷體" w:eastAsia="標楷體" w:hAnsi="標楷體" w:hint="eastAsia"/>
          <w:bCs/>
          <w:spacing w:val="24"/>
          <w:sz w:val="36"/>
          <w:szCs w:val="36"/>
        </w:rPr>
        <w:t>依據該細</w:t>
      </w:r>
      <w:r w:rsidR="00AB6106">
        <w:rPr>
          <w:rFonts w:ascii="標楷體" w:eastAsia="標楷體" w:hAnsi="標楷體" w:hint="eastAsia"/>
          <w:bCs/>
          <w:spacing w:val="24"/>
          <w:sz w:val="36"/>
          <w:szCs w:val="36"/>
        </w:rPr>
        <w:t>部設計</w:t>
      </w:r>
      <w:r w:rsidR="008479BA" w:rsidRPr="00CA66A8">
        <w:rPr>
          <w:rFonts w:ascii="標楷體" w:eastAsia="標楷體" w:hAnsi="標楷體" w:hint="eastAsia"/>
          <w:bCs/>
          <w:spacing w:val="24"/>
          <w:sz w:val="36"/>
          <w:szCs w:val="36"/>
        </w:rPr>
        <w:t>製作各項計畫。</w:t>
      </w:r>
    </w:p>
    <w:p w:rsidR="008479BA" w:rsidRPr="00544F9B" w:rsidRDefault="00824099" w:rsidP="009E01DE">
      <w:pPr>
        <w:pStyle w:val="c"/>
        <w:ind w:leftChars="-50" w:left="457"/>
      </w:pPr>
      <w:bookmarkStart w:id="15" w:name="_Toc40255999"/>
      <w:r w:rsidRPr="00544F9B">
        <w:rPr>
          <w:rFonts w:hint="eastAsia"/>
        </w:rPr>
        <w:t>四</w:t>
      </w:r>
      <w:r w:rsidR="008479BA" w:rsidRPr="00544F9B">
        <w:rPr>
          <w:rFonts w:hint="eastAsia"/>
        </w:rPr>
        <w:t>、</w:t>
      </w:r>
      <w:r w:rsidR="00693184" w:rsidRPr="00544F9B">
        <w:rPr>
          <w:rFonts w:hint="eastAsia"/>
        </w:rPr>
        <w:t>完善</w:t>
      </w:r>
      <w:r w:rsidR="008479BA" w:rsidRPr="00544F9B">
        <w:rPr>
          <w:rFonts w:hint="eastAsia"/>
        </w:rPr>
        <w:t>道路</w:t>
      </w:r>
      <w:r w:rsidR="00E15044" w:rsidRPr="00544F9B">
        <w:rPr>
          <w:rFonts w:hint="eastAsia"/>
        </w:rPr>
        <w:t>基礎</w:t>
      </w:r>
      <w:r w:rsidR="008479BA" w:rsidRPr="00544F9B">
        <w:rPr>
          <w:rFonts w:hint="eastAsia"/>
        </w:rPr>
        <w:t>建設</w:t>
      </w:r>
      <w:bookmarkEnd w:id="15"/>
    </w:p>
    <w:p w:rsidR="00E15044" w:rsidRPr="00544F9B" w:rsidRDefault="008479BA" w:rsidP="000C2FBE">
      <w:pPr>
        <w:kinsoku w:val="0"/>
        <w:overflowPunct w:val="0"/>
        <w:autoSpaceDE w:val="0"/>
        <w:autoSpaceDN w:val="0"/>
        <w:snapToGrid w:val="0"/>
        <w:spacing w:line="620" w:lineRule="exact"/>
        <w:ind w:left="240" w:firstLineChars="0" w:firstLine="0"/>
        <w:outlineLvl w:val="1"/>
        <w:rPr>
          <w:rFonts w:ascii="標楷體" w:eastAsia="標楷體" w:hAnsi="標楷體"/>
          <w:b/>
          <w:bCs/>
          <w:color w:val="C00000"/>
          <w:spacing w:val="24"/>
          <w:sz w:val="36"/>
          <w:szCs w:val="36"/>
        </w:rPr>
      </w:pPr>
      <w:r w:rsidRPr="00544F9B">
        <w:rPr>
          <w:rFonts w:ascii="標楷體" w:eastAsia="標楷體" w:hAnsi="標楷體" w:hint="eastAsia"/>
          <w:b/>
          <w:bCs/>
          <w:color w:val="C00000"/>
          <w:spacing w:val="24"/>
          <w:sz w:val="36"/>
          <w:szCs w:val="36"/>
        </w:rPr>
        <w:t>(</w:t>
      </w:r>
      <w:proofErr w:type="gramStart"/>
      <w:r w:rsidR="00C1283F" w:rsidRPr="00544F9B">
        <w:rPr>
          <w:rFonts w:ascii="標楷體" w:eastAsia="標楷體" w:hAnsi="標楷體" w:hint="eastAsia"/>
          <w:b/>
          <w:bCs/>
          <w:color w:val="C00000"/>
          <w:spacing w:val="24"/>
          <w:sz w:val="36"/>
          <w:szCs w:val="36"/>
        </w:rPr>
        <w:t>一</w:t>
      </w:r>
      <w:proofErr w:type="gramEnd"/>
      <w:r w:rsidRPr="00544F9B">
        <w:rPr>
          <w:rFonts w:ascii="標楷體" w:eastAsia="標楷體" w:hAnsi="標楷體" w:hint="eastAsia"/>
          <w:b/>
          <w:bCs/>
          <w:color w:val="C00000"/>
          <w:spacing w:val="24"/>
          <w:sz w:val="36"/>
          <w:szCs w:val="36"/>
        </w:rPr>
        <w:t>)</w:t>
      </w:r>
      <w:proofErr w:type="gramStart"/>
      <w:r w:rsidR="00E15044" w:rsidRPr="00544F9B">
        <w:rPr>
          <w:rFonts w:ascii="標楷體" w:eastAsia="標楷體" w:hAnsi="標楷體" w:hint="eastAsia"/>
          <w:b/>
          <w:bCs/>
          <w:color w:val="C00000"/>
          <w:spacing w:val="24"/>
          <w:sz w:val="36"/>
          <w:szCs w:val="36"/>
        </w:rPr>
        <w:t>闢</w:t>
      </w:r>
      <w:proofErr w:type="gramEnd"/>
      <w:r w:rsidR="00824099" w:rsidRPr="00544F9B">
        <w:rPr>
          <w:rFonts w:ascii="標楷體" w:eastAsia="標楷體" w:hAnsi="標楷體" w:hint="eastAsia"/>
          <w:b/>
          <w:bCs/>
          <w:color w:val="C00000"/>
          <w:spacing w:val="24"/>
          <w:sz w:val="36"/>
          <w:szCs w:val="36"/>
        </w:rPr>
        <w:t>拓</w:t>
      </w:r>
      <w:r w:rsidR="00E15044" w:rsidRPr="00544F9B">
        <w:rPr>
          <w:rFonts w:ascii="標楷體" w:eastAsia="標楷體" w:hAnsi="標楷體" w:hint="eastAsia"/>
          <w:b/>
          <w:bCs/>
          <w:color w:val="C00000"/>
          <w:spacing w:val="24"/>
          <w:sz w:val="36"/>
          <w:szCs w:val="36"/>
        </w:rPr>
        <w:t>建道路工</w:t>
      </w:r>
      <w:r w:rsidR="00824099" w:rsidRPr="00544F9B">
        <w:rPr>
          <w:rFonts w:ascii="標楷體" w:eastAsia="標楷體" w:hAnsi="標楷體" w:hint="eastAsia"/>
          <w:b/>
          <w:bCs/>
          <w:color w:val="C00000"/>
          <w:spacing w:val="24"/>
          <w:sz w:val="36"/>
          <w:szCs w:val="36"/>
        </w:rPr>
        <w:t>程</w:t>
      </w:r>
    </w:p>
    <w:p w:rsidR="008479BA" w:rsidRPr="00CA66A8" w:rsidRDefault="00F74399" w:rsidP="00F74399">
      <w:pPr>
        <w:pStyle w:val="af"/>
        <w:tabs>
          <w:tab w:val="left" w:pos="709"/>
        </w:tabs>
        <w:spacing w:line="620" w:lineRule="exact"/>
        <w:ind w:left="1056" w:hanging="576"/>
        <w:rPr>
          <w:rFonts w:ascii="標楷體" w:eastAsia="標楷體" w:hAnsi="標楷體"/>
          <w:bCs/>
          <w:spacing w:val="24"/>
          <w:kern w:val="0"/>
          <w:sz w:val="36"/>
          <w:szCs w:val="36"/>
        </w:rPr>
      </w:pPr>
      <w:r>
        <w:rPr>
          <w:rFonts w:ascii="標楷體" w:eastAsia="標楷體" w:hAnsi="標楷體" w:hint="eastAsia"/>
          <w:bCs/>
          <w:spacing w:val="24"/>
          <w:kern w:val="0"/>
          <w:sz w:val="36"/>
          <w:szCs w:val="36"/>
        </w:rPr>
        <w:t>1、</w:t>
      </w:r>
      <w:r w:rsidR="008479BA" w:rsidRPr="00CA66A8">
        <w:rPr>
          <w:rFonts w:ascii="標楷體" w:eastAsia="標楷體" w:hAnsi="標楷體" w:hint="eastAsia"/>
          <w:bCs/>
          <w:spacing w:val="24"/>
          <w:kern w:val="0"/>
          <w:sz w:val="36"/>
          <w:szCs w:val="36"/>
        </w:rPr>
        <w:t>獲內政部核定辦理「</w:t>
      </w:r>
      <w:r w:rsidR="008479BA" w:rsidRPr="00CA66A8">
        <w:rPr>
          <w:rFonts w:ascii="標楷體" w:eastAsia="標楷體" w:hAnsi="標楷體"/>
          <w:bCs/>
          <w:spacing w:val="24"/>
          <w:kern w:val="0"/>
          <w:sz w:val="36"/>
          <w:szCs w:val="36"/>
        </w:rPr>
        <w:t>106</w:t>
      </w:r>
      <w:r w:rsidR="008479BA" w:rsidRPr="00CA66A8">
        <w:rPr>
          <w:rFonts w:ascii="標楷體" w:eastAsia="標楷體" w:hAnsi="標楷體" w:hint="eastAsia"/>
          <w:bCs/>
          <w:spacing w:val="24"/>
          <w:kern w:val="0"/>
          <w:sz w:val="36"/>
          <w:szCs w:val="36"/>
        </w:rPr>
        <w:t>年橋仔村南邊山至坂里天后宮道路拓寬暨自行車道闢建工程」已於108年10月18日完工。</w:t>
      </w:r>
      <w:r w:rsidR="008479BA" w:rsidRPr="00CA66A8">
        <w:rPr>
          <w:rFonts w:ascii="標楷體" w:eastAsia="標楷體" w:hAnsi="標楷體"/>
          <w:bCs/>
          <w:spacing w:val="24"/>
          <w:kern w:val="0"/>
          <w:sz w:val="36"/>
          <w:szCs w:val="36"/>
        </w:rPr>
        <w:t xml:space="preserve"> </w:t>
      </w:r>
    </w:p>
    <w:p w:rsidR="008479BA" w:rsidRPr="00CA66A8" w:rsidRDefault="00F74399" w:rsidP="00F74399">
      <w:pPr>
        <w:pStyle w:val="af"/>
        <w:tabs>
          <w:tab w:val="left" w:pos="709"/>
        </w:tabs>
        <w:spacing w:line="620" w:lineRule="exact"/>
        <w:ind w:left="1056" w:hanging="576"/>
        <w:rPr>
          <w:rFonts w:ascii="標楷體" w:eastAsia="標楷體" w:hAnsi="標楷體"/>
          <w:bCs/>
          <w:spacing w:val="24"/>
          <w:kern w:val="0"/>
          <w:sz w:val="36"/>
          <w:szCs w:val="36"/>
        </w:rPr>
      </w:pPr>
      <w:r>
        <w:rPr>
          <w:rFonts w:ascii="標楷體" w:eastAsia="標楷體" w:hAnsi="標楷體" w:hint="eastAsia"/>
          <w:bCs/>
          <w:spacing w:val="24"/>
          <w:kern w:val="0"/>
          <w:sz w:val="36"/>
          <w:szCs w:val="36"/>
        </w:rPr>
        <w:t>2、</w:t>
      </w:r>
      <w:r w:rsidR="008479BA" w:rsidRPr="00CA66A8">
        <w:rPr>
          <w:rFonts w:ascii="標楷體" w:eastAsia="標楷體" w:hAnsi="標楷體" w:hint="eastAsia"/>
          <w:bCs/>
          <w:spacing w:val="24"/>
          <w:kern w:val="0"/>
          <w:sz w:val="36"/>
          <w:szCs w:val="36"/>
        </w:rPr>
        <w:t>辦理「</w:t>
      </w:r>
      <w:proofErr w:type="gramStart"/>
      <w:r w:rsidR="008479BA" w:rsidRPr="00CA66A8">
        <w:rPr>
          <w:rFonts w:ascii="標楷體" w:eastAsia="標楷體" w:hAnsi="標楷體"/>
          <w:bCs/>
          <w:spacing w:val="24"/>
          <w:kern w:val="0"/>
          <w:sz w:val="36"/>
          <w:szCs w:val="36"/>
        </w:rPr>
        <w:t>108</w:t>
      </w:r>
      <w:proofErr w:type="gramEnd"/>
      <w:r w:rsidR="008479BA" w:rsidRPr="00CA66A8">
        <w:rPr>
          <w:rFonts w:ascii="標楷體" w:eastAsia="標楷體" w:hAnsi="標楷體" w:hint="eastAsia"/>
          <w:bCs/>
          <w:spacing w:val="24"/>
          <w:kern w:val="0"/>
          <w:sz w:val="36"/>
          <w:szCs w:val="36"/>
        </w:rPr>
        <w:t>年度北竿</w:t>
      </w:r>
      <w:proofErr w:type="gramStart"/>
      <w:r w:rsidR="008479BA" w:rsidRPr="00CA66A8">
        <w:rPr>
          <w:rFonts w:ascii="標楷體" w:eastAsia="標楷體" w:hAnsi="標楷體" w:hint="eastAsia"/>
          <w:bCs/>
          <w:spacing w:val="24"/>
          <w:kern w:val="0"/>
          <w:sz w:val="36"/>
          <w:szCs w:val="36"/>
        </w:rPr>
        <w:t>后澳村</w:t>
      </w:r>
      <w:proofErr w:type="gramEnd"/>
      <w:r w:rsidR="008479BA" w:rsidRPr="00CA66A8">
        <w:rPr>
          <w:rFonts w:ascii="標楷體" w:eastAsia="標楷體" w:hAnsi="標楷體" w:hint="eastAsia"/>
          <w:bCs/>
          <w:spacing w:val="24"/>
          <w:kern w:val="0"/>
          <w:sz w:val="36"/>
          <w:szCs w:val="36"/>
        </w:rPr>
        <w:t>至戰爭和平紀念公園道路改善及拓寬工程」、「北竿鄉塘</w:t>
      </w:r>
      <w:proofErr w:type="gramStart"/>
      <w:r w:rsidR="008479BA" w:rsidRPr="00CA66A8">
        <w:rPr>
          <w:rFonts w:ascii="標楷體" w:eastAsia="標楷體" w:hAnsi="標楷體" w:hint="eastAsia"/>
          <w:bCs/>
          <w:spacing w:val="24"/>
          <w:kern w:val="0"/>
          <w:sz w:val="36"/>
          <w:szCs w:val="36"/>
        </w:rPr>
        <w:t>岐</w:t>
      </w:r>
      <w:proofErr w:type="gramEnd"/>
      <w:r w:rsidR="008479BA" w:rsidRPr="00CA66A8">
        <w:rPr>
          <w:rFonts w:ascii="標楷體" w:eastAsia="標楷體" w:hAnsi="標楷體" w:hint="eastAsia"/>
          <w:bCs/>
          <w:spacing w:val="24"/>
          <w:kern w:val="0"/>
          <w:sz w:val="36"/>
          <w:szCs w:val="36"/>
        </w:rPr>
        <w:t>衛生所道路改善及部分路段拓寬工程」、「北竿鄉塘岐村</w:t>
      </w:r>
      <w:proofErr w:type="gramStart"/>
      <w:r w:rsidR="008479BA" w:rsidRPr="00CA66A8">
        <w:rPr>
          <w:rFonts w:ascii="標楷體" w:eastAsia="標楷體" w:hAnsi="標楷體" w:hint="eastAsia"/>
          <w:bCs/>
          <w:spacing w:val="24"/>
          <w:kern w:val="0"/>
          <w:sz w:val="36"/>
          <w:szCs w:val="36"/>
        </w:rPr>
        <w:t>馬鼻灣</w:t>
      </w:r>
      <w:proofErr w:type="gramEnd"/>
      <w:r w:rsidR="008479BA" w:rsidRPr="00CA66A8">
        <w:rPr>
          <w:rFonts w:ascii="標楷體" w:eastAsia="標楷體" w:hAnsi="標楷體" w:hint="eastAsia"/>
          <w:bCs/>
          <w:spacing w:val="24"/>
          <w:kern w:val="0"/>
          <w:sz w:val="36"/>
          <w:szCs w:val="36"/>
        </w:rPr>
        <w:t>道路改善工程」等依約執行中。</w:t>
      </w:r>
    </w:p>
    <w:p w:rsidR="008479BA" w:rsidRPr="005F7DFB" w:rsidRDefault="00E15044" w:rsidP="000C2FBE">
      <w:pPr>
        <w:pStyle w:val="af"/>
        <w:tabs>
          <w:tab w:val="left" w:pos="709"/>
        </w:tabs>
        <w:spacing w:line="620" w:lineRule="exact"/>
        <w:ind w:leftChars="100" w:left="240" w:firstLineChars="0" w:firstLine="0"/>
        <w:rPr>
          <w:rFonts w:ascii="標楷體" w:eastAsia="標楷體" w:hAnsi="標楷體"/>
          <w:b/>
          <w:bCs/>
          <w:spacing w:val="24"/>
          <w:kern w:val="0"/>
          <w:sz w:val="36"/>
          <w:szCs w:val="36"/>
        </w:rPr>
      </w:pPr>
      <w:r w:rsidRPr="005F7DFB">
        <w:rPr>
          <w:rFonts w:ascii="標楷體" w:eastAsia="標楷體" w:hAnsi="標楷體" w:hint="eastAsia"/>
          <w:b/>
          <w:bCs/>
          <w:color w:val="C00000"/>
          <w:spacing w:val="24"/>
          <w:kern w:val="0"/>
          <w:sz w:val="36"/>
          <w:szCs w:val="36"/>
        </w:rPr>
        <w:t>(</w:t>
      </w:r>
      <w:r w:rsidR="00824099" w:rsidRPr="005F7DFB">
        <w:rPr>
          <w:rFonts w:ascii="標楷體" w:eastAsia="標楷體" w:hAnsi="標楷體" w:hint="eastAsia"/>
          <w:b/>
          <w:bCs/>
          <w:color w:val="C00000"/>
          <w:spacing w:val="24"/>
          <w:kern w:val="0"/>
          <w:sz w:val="36"/>
          <w:szCs w:val="36"/>
        </w:rPr>
        <w:t>二</w:t>
      </w:r>
      <w:r w:rsidRPr="005F7DFB">
        <w:rPr>
          <w:rFonts w:ascii="標楷體" w:eastAsia="標楷體" w:hAnsi="標楷體" w:hint="eastAsia"/>
          <w:b/>
          <w:bCs/>
          <w:color w:val="C00000"/>
          <w:spacing w:val="24"/>
          <w:kern w:val="0"/>
          <w:sz w:val="36"/>
          <w:szCs w:val="36"/>
        </w:rPr>
        <w:t>)</w:t>
      </w:r>
      <w:r w:rsidR="008479BA" w:rsidRPr="005F7DFB">
        <w:rPr>
          <w:rFonts w:ascii="標楷體" w:eastAsia="標楷體" w:hAnsi="標楷體" w:hint="eastAsia"/>
          <w:b/>
          <w:bCs/>
          <w:color w:val="C00000"/>
          <w:spacing w:val="24"/>
          <w:kern w:val="0"/>
          <w:sz w:val="36"/>
          <w:szCs w:val="36"/>
        </w:rPr>
        <w:t>提升道路品質計畫</w:t>
      </w:r>
      <w:r w:rsidR="008479BA" w:rsidRPr="005F7DFB">
        <w:rPr>
          <w:rFonts w:ascii="標楷體" w:eastAsia="標楷體" w:hAnsi="標楷體"/>
          <w:b/>
          <w:bCs/>
          <w:spacing w:val="24"/>
          <w:kern w:val="0"/>
          <w:sz w:val="36"/>
          <w:szCs w:val="36"/>
        </w:rPr>
        <w:t xml:space="preserve"> </w:t>
      </w:r>
    </w:p>
    <w:p w:rsidR="008479BA" w:rsidRPr="00CA66A8" w:rsidRDefault="00F74399" w:rsidP="00F74399">
      <w:pPr>
        <w:pStyle w:val="af"/>
        <w:tabs>
          <w:tab w:val="left" w:pos="709"/>
        </w:tabs>
        <w:spacing w:line="620" w:lineRule="exact"/>
        <w:ind w:left="1056" w:hanging="576"/>
        <w:rPr>
          <w:rFonts w:ascii="標楷體" w:eastAsia="標楷體" w:hAnsi="標楷體"/>
          <w:bCs/>
          <w:spacing w:val="24"/>
          <w:kern w:val="0"/>
          <w:sz w:val="36"/>
          <w:szCs w:val="36"/>
        </w:rPr>
      </w:pPr>
      <w:r>
        <w:rPr>
          <w:rFonts w:ascii="標楷體" w:eastAsia="標楷體" w:hAnsi="標楷體" w:hint="eastAsia"/>
          <w:bCs/>
          <w:spacing w:val="24"/>
          <w:kern w:val="0"/>
          <w:sz w:val="36"/>
          <w:szCs w:val="36"/>
        </w:rPr>
        <w:t>1、</w:t>
      </w:r>
      <w:r w:rsidR="008479BA" w:rsidRPr="00CA66A8">
        <w:rPr>
          <w:rFonts w:ascii="標楷體" w:eastAsia="標楷體" w:hAnsi="標楷體" w:hint="eastAsia"/>
          <w:bCs/>
          <w:spacing w:val="24"/>
          <w:kern w:val="0"/>
          <w:sz w:val="36"/>
          <w:szCs w:val="36"/>
        </w:rPr>
        <w:t>獲內政部核定辦理「東引鄉中正路</w:t>
      </w:r>
      <w:proofErr w:type="gramStart"/>
      <w:r w:rsidR="008479BA" w:rsidRPr="00CA66A8">
        <w:rPr>
          <w:rFonts w:ascii="標楷體" w:eastAsia="標楷體" w:hAnsi="標楷體" w:hint="eastAsia"/>
          <w:bCs/>
          <w:spacing w:val="24"/>
          <w:kern w:val="0"/>
          <w:sz w:val="36"/>
          <w:szCs w:val="36"/>
        </w:rPr>
        <w:t>至燕秀潮音</w:t>
      </w:r>
      <w:proofErr w:type="gramEnd"/>
      <w:r w:rsidR="008479BA" w:rsidRPr="00CA66A8">
        <w:rPr>
          <w:rFonts w:ascii="標楷體" w:eastAsia="標楷體" w:hAnsi="標楷體" w:hint="eastAsia"/>
          <w:bCs/>
          <w:spacing w:val="24"/>
          <w:kern w:val="0"/>
          <w:sz w:val="36"/>
          <w:szCs w:val="36"/>
        </w:rPr>
        <w:t>及</w:t>
      </w:r>
      <w:r w:rsidR="008479BA" w:rsidRPr="00CA66A8">
        <w:rPr>
          <w:rFonts w:ascii="標楷體" w:eastAsia="標楷體" w:hAnsi="標楷體" w:hint="eastAsia"/>
          <w:bCs/>
          <w:spacing w:val="24"/>
          <w:kern w:val="0"/>
          <w:sz w:val="36"/>
          <w:szCs w:val="36"/>
        </w:rPr>
        <w:lastRenderedPageBreak/>
        <w:t>一線天路口道路危險路段整建工程」已於109年1月3日完工。</w:t>
      </w:r>
    </w:p>
    <w:p w:rsidR="008479BA" w:rsidRPr="00CA66A8" w:rsidRDefault="00F74399" w:rsidP="00F74399">
      <w:pPr>
        <w:pStyle w:val="af"/>
        <w:tabs>
          <w:tab w:val="left" w:pos="709"/>
        </w:tabs>
        <w:spacing w:line="620" w:lineRule="exact"/>
        <w:ind w:left="1056" w:hanging="576"/>
        <w:rPr>
          <w:rFonts w:ascii="標楷體" w:eastAsia="標楷體" w:hAnsi="標楷體"/>
          <w:bCs/>
          <w:spacing w:val="24"/>
          <w:kern w:val="0"/>
          <w:sz w:val="36"/>
          <w:szCs w:val="36"/>
        </w:rPr>
      </w:pPr>
      <w:r>
        <w:rPr>
          <w:rFonts w:ascii="標楷體" w:eastAsia="標楷體" w:hAnsi="標楷體" w:hint="eastAsia"/>
          <w:bCs/>
          <w:spacing w:val="24"/>
          <w:kern w:val="0"/>
          <w:sz w:val="36"/>
          <w:szCs w:val="36"/>
        </w:rPr>
        <w:t>2、</w:t>
      </w:r>
      <w:r w:rsidR="008479BA" w:rsidRPr="00CA66A8">
        <w:rPr>
          <w:rFonts w:ascii="標楷體" w:eastAsia="標楷體" w:hAnsi="標楷體" w:hint="eastAsia"/>
          <w:bCs/>
          <w:spacing w:val="24"/>
          <w:kern w:val="0"/>
          <w:sz w:val="36"/>
          <w:szCs w:val="36"/>
        </w:rPr>
        <w:t>「連江縣南竿鄉珠螺村亮點</w:t>
      </w:r>
      <w:proofErr w:type="gramStart"/>
      <w:r w:rsidR="008479BA" w:rsidRPr="00CA66A8">
        <w:rPr>
          <w:rFonts w:ascii="標楷體" w:eastAsia="標楷體" w:hAnsi="標楷體" w:hint="eastAsia"/>
          <w:bCs/>
          <w:spacing w:val="24"/>
          <w:kern w:val="0"/>
          <w:sz w:val="36"/>
          <w:szCs w:val="36"/>
        </w:rPr>
        <w:t>計畫暨型塑</w:t>
      </w:r>
      <w:proofErr w:type="gramEnd"/>
      <w:r w:rsidR="008479BA" w:rsidRPr="00CA66A8">
        <w:rPr>
          <w:rFonts w:ascii="標楷體" w:eastAsia="標楷體" w:hAnsi="標楷體" w:hint="eastAsia"/>
          <w:bCs/>
          <w:spacing w:val="24"/>
          <w:kern w:val="0"/>
          <w:sz w:val="36"/>
          <w:szCs w:val="36"/>
        </w:rPr>
        <w:t>東引人文</w:t>
      </w:r>
      <w:proofErr w:type="gramStart"/>
      <w:r w:rsidR="008479BA" w:rsidRPr="00CA66A8">
        <w:rPr>
          <w:rFonts w:ascii="標楷體" w:eastAsia="標楷體" w:hAnsi="標楷體" w:hint="eastAsia"/>
          <w:bCs/>
          <w:spacing w:val="24"/>
          <w:kern w:val="0"/>
          <w:sz w:val="36"/>
          <w:szCs w:val="36"/>
        </w:rPr>
        <w:t>地景街區</w:t>
      </w:r>
      <w:proofErr w:type="gramEnd"/>
      <w:r w:rsidR="008479BA" w:rsidRPr="00CA66A8">
        <w:rPr>
          <w:rFonts w:ascii="標楷體" w:eastAsia="標楷體" w:hAnsi="標楷體" w:hint="eastAsia"/>
          <w:bCs/>
          <w:spacing w:val="24"/>
          <w:kern w:val="0"/>
          <w:sz w:val="36"/>
          <w:szCs w:val="36"/>
        </w:rPr>
        <w:t>幸福設施計畫」、「</w:t>
      </w:r>
      <w:proofErr w:type="gramStart"/>
      <w:r w:rsidR="008479BA" w:rsidRPr="00CA66A8">
        <w:rPr>
          <w:rFonts w:ascii="標楷體" w:eastAsia="標楷體" w:hAnsi="標楷體" w:hint="eastAsia"/>
          <w:bCs/>
          <w:spacing w:val="24"/>
          <w:kern w:val="0"/>
          <w:sz w:val="36"/>
          <w:szCs w:val="36"/>
        </w:rPr>
        <w:t>南竿觀海路</w:t>
      </w:r>
      <w:proofErr w:type="gramEnd"/>
      <w:r w:rsidR="008479BA" w:rsidRPr="00CA66A8">
        <w:rPr>
          <w:rFonts w:ascii="標楷體" w:eastAsia="標楷體" w:hAnsi="標楷體" w:hint="eastAsia"/>
          <w:bCs/>
          <w:spacing w:val="24"/>
          <w:kern w:val="0"/>
          <w:sz w:val="36"/>
          <w:szCs w:val="36"/>
        </w:rPr>
        <w:t>周邊道路改善工程」及「</w:t>
      </w:r>
      <w:proofErr w:type="gramStart"/>
      <w:r w:rsidR="008479BA" w:rsidRPr="00CA66A8">
        <w:rPr>
          <w:rFonts w:ascii="標楷體" w:eastAsia="標楷體" w:hAnsi="標楷體" w:hint="eastAsia"/>
          <w:bCs/>
          <w:spacing w:val="24"/>
          <w:kern w:val="0"/>
          <w:sz w:val="36"/>
          <w:szCs w:val="36"/>
        </w:rPr>
        <w:t>南澳村莊聯外</w:t>
      </w:r>
      <w:proofErr w:type="gramEnd"/>
      <w:r w:rsidR="008479BA" w:rsidRPr="00CA66A8">
        <w:rPr>
          <w:rFonts w:ascii="標楷體" w:eastAsia="標楷體" w:hAnsi="標楷體" w:hint="eastAsia"/>
          <w:bCs/>
          <w:spacing w:val="24"/>
          <w:kern w:val="0"/>
          <w:sz w:val="36"/>
          <w:szCs w:val="36"/>
        </w:rPr>
        <w:t xml:space="preserve">道路改善工程」等依約執行中。 </w:t>
      </w:r>
    </w:p>
    <w:p w:rsidR="00824099" w:rsidRPr="005F7DFB" w:rsidRDefault="00824099" w:rsidP="009E01DE">
      <w:pPr>
        <w:pStyle w:val="c"/>
        <w:ind w:leftChars="-50" w:left="457"/>
      </w:pPr>
      <w:bookmarkStart w:id="16" w:name="_Toc40256000"/>
      <w:r w:rsidRPr="005F7DFB">
        <w:rPr>
          <w:rFonts w:hint="eastAsia"/>
        </w:rPr>
        <w:t>五、停車場</w:t>
      </w:r>
      <w:r w:rsidR="003C0974" w:rsidRPr="005F7DFB">
        <w:rPr>
          <w:rFonts w:hint="eastAsia"/>
        </w:rPr>
        <w:t>興建計劃</w:t>
      </w:r>
      <w:bookmarkEnd w:id="16"/>
    </w:p>
    <w:p w:rsidR="00364890" w:rsidRPr="00CA66A8" w:rsidRDefault="003C0974" w:rsidP="009E01DE">
      <w:pPr>
        <w:pStyle w:val="af"/>
        <w:tabs>
          <w:tab w:val="left" w:pos="709"/>
        </w:tabs>
        <w:spacing w:line="620" w:lineRule="exact"/>
        <w:ind w:leftChars="150" w:left="360" w:firstLineChars="200" w:firstLine="768"/>
        <w:rPr>
          <w:rFonts w:ascii="標楷體" w:eastAsia="標楷體" w:hAnsi="標楷體"/>
          <w:bCs/>
          <w:spacing w:val="24"/>
          <w:sz w:val="36"/>
          <w:szCs w:val="36"/>
        </w:rPr>
      </w:pPr>
      <w:r w:rsidRPr="00CA66A8">
        <w:rPr>
          <w:rFonts w:ascii="標楷體" w:eastAsia="標楷體" w:hAnsi="標楷體" w:hint="eastAsia"/>
          <w:bCs/>
          <w:spacing w:val="24"/>
          <w:kern w:val="0"/>
          <w:sz w:val="36"/>
          <w:szCs w:val="36"/>
        </w:rPr>
        <w:t>因應地區民眾停放車輛需求，爭取公路總局核定「前瞻基礎建設</w:t>
      </w:r>
      <w:proofErr w:type="gramStart"/>
      <w:r w:rsidRPr="00CA66A8">
        <w:rPr>
          <w:rFonts w:ascii="標楷體" w:eastAsia="標楷體" w:hAnsi="標楷體" w:hint="eastAsia"/>
          <w:bCs/>
          <w:spacing w:val="24"/>
          <w:kern w:val="0"/>
          <w:sz w:val="36"/>
          <w:szCs w:val="36"/>
        </w:rPr>
        <w:t>—</w:t>
      </w:r>
      <w:proofErr w:type="gramEnd"/>
      <w:r w:rsidRPr="00CA66A8">
        <w:rPr>
          <w:rFonts w:ascii="標楷體" w:eastAsia="標楷體" w:hAnsi="標楷體" w:hint="eastAsia"/>
          <w:bCs/>
          <w:spacing w:val="24"/>
          <w:kern w:val="0"/>
          <w:sz w:val="36"/>
          <w:szCs w:val="36"/>
        </w:rPr>
        <w:t>城鄉建設</w:t>
      </w:r>
      <w:proofErr w:type="gramStart"/>
      <w:r w:rsidRPr="00CA66A8">
        <w:rPr>
          <w:rFonts w:ascii="標楷體" w:eastAsia="標楷體" w:hAnsi="標楷體" w:hint="eastAsia"/>
          <w:bCs/>
          <w:spacing w:val="24"/>
          <w:kern w:val="0"/>
          <w:sz w:val="36"/>
          <w:szCs w:val="36"/>
        </w:rPr>
        <w:t>—</w:t>
      </w:r>
      <w:proofErr w:type="gramEnd"/>
      <w:r w:rsidRPr="00CA66A8">
        <w:rPr>
          <w:rFonts w:ascii="標楷體" w:eastAsia="標楷體" w:hAnsi="標楷體" w:hint="eastAsia"/>
          <w:bCs/>
          <w:spacing w:val="24"/>
          <w:sz w:val="36"/>
          <w:szCs w:val="36"/>
        </w:rPr>
        <w:t>改善停車問題計畫」：</w:t>
      </w:r>
    </w:p>
    <w:p w:rsidR="003C0974" w:rsidRPr="00CA66A8" w:rsidRDefault="003C0974" w:rsidP="007E41B0">
      <w:pPr>
        <w:pStyle w:val="af"/>
        <w:tabs>
          <w:tab w:val="left" w:pos="709"/>
        </w:tabs>
        <w:spacing w:line="620" w:lineRule="exact"/>
        <w:ind w:leftChars="100" w:left="1008" w:hangingChars="200" w:hanging="768"/>
        <w:rPr>
          <w:rFonts w:ascii="標楷體" w:eastAsia="標楷體" w:hAnsi="標楷體"/>
          <w:bCs/>
          <w:spacing w:val="24"/>
          <w:sz w:val="36"/>
          <w:szCs w:val="36"/>
        </w:rPr>
      </w:pPr>
      <w:r w:rsidRPr="00CA66A8">
        <w:rPr>
          <w:rFonts w:ascii="標楷體" w:eastAsia="標楷體" w:hAnsi="標楷體" w:hint="eastAsia"/>
          <w:bCs/>
          <w:spacing w:val="24"/>
          <w:sz w:val="36"/>
          <w:szCs w:val="36"/>
        </w:rPr>
        <w:t>(</w:t>
      </w:r>
      <w:proofErr w:type="gramStart"/>
      <w:r w:rsidRPr="00CA66A8">
        <w:rPr>
          <w:rFonts w:ascii="標楷體" w:eastAsia="標楷體" w:hAnsi="標楷體" w:hint="eastAsia"/>
          <w:bCs/>
          <w:spacing w:val="24"/>
          <w:sz w:val="36"/>
          <w:szCs w:val="36"/>
        </w:rPr>
        <w:t>一</w:t>
      </w:r>
      <w:proofErr w:type="gramEnd"/>
      <w:r w:rsidRPr="00CA66A8">
        <w:rPr>
          <w:rFonts w:ascii="標楷體" w:eastAsia="標楷體" w:hAnsi="標楷體" w:hint="eastAsia"/>
          <w:bCs/>
          <w:spacing w:val="24"/>
          <w:sz w:val="36"/>
          <w:szCs w:val="36"/>
        </w:rPr>
        <w:t>)</w:t>
      </w:r>
      <w:proofErr w:type="gramStart"/>
      <w:r w:rsidRPr="00CA66A8">
        <w:rPr>
          <w:rFonts w:ascii="標楷體" w:eastAsia="標楷體" w:hAnsi="標楷體" w:hint="eastAsia"/>
          <w:bCs/>
          <w:spacing w:val="24"/>
          <w:sz w:val="36"/>
          <w:szCs w:val="36"/>
        </w:rPr>
        <w:t>介</w:t>
      </w:r>
      <w:proofErr w:type="gramEnd"/>
      <w:r w:rsidRPr="00CA66A8">
        <w:rPr>
          <w:rFonts w:ascii="標楷體" w:eastAsia="標楷體" w:hAnsi="標楷體" w:hint="eastAsia"/>
          <w:bCs/>
          <w:spacing w:val="24"/>
          <w:sz w:val="36"/>
          <w:szCs w:val="36"/>
        </w:rPr>
        <w:t>壽公共立體停車場</w:t>
      </w:r>
      <w:r w:rsidR="008A4CE9">
        <w:rPr>
          <w:rFonts w:ascii="標楷體" w:eastAsia="標楷體" w:hAnsi="標楷體" w:hint="eastAsia"/>
          <w:bCs/>
          <w:spacing w:val="24"/>
          <w:sz w:val="36"/>
          <w:szCs w:val="36"/>
        </w:rPr>
        <w:t>：</w:t>
      </w:r>
      <w:r w:rsidRPr="00CA66A8">
        <w:rPr>
          <w:rFonts w:ascii="標楷體" w:eastAsia="標楷體" w:hAnsi="標楷體" w:hint="eastAsia"/>
          <w:bCs/>
          <w:spacing w:val="24"/>
          <w:sz w:val="36"/>
          <w:szCs w:val="36"/>
        </w:rPr>
        <w:t>規劃小型車位72席，工程總經費1億2,750萬元，刻正辦理委託專案管理(</w:t>
      </w:r>
      <w:proofErr w:type="gramStart"/>
      <w:r w:rsidRPr="00CA66A8">
        <w:rPr>
          <w:rFonts w:ascii="標楷體" w:eastAsia="標楷體" w:hAnsi="標楷體" w:hint="eastAsia"/>
          <w:bCs/>
          <w:spacing w:val="24"/>
          <w:sz w:val="36"/>
          <w:szCs w:val="36"/>
        </w:rPr>
        <w:t>含監造</w:t>
      </w:r>
      <w:proofErr w:type="gramEnd"/>
      <w:r w:rsidRPr="00CA66A8">
        <w:rPr>
          <w:rFonts w:ascii="標楷體" w:eastAsia="標楷體" w:hAnsi="標楷體" w:hint="eastAsia"/>
          <w:bCs/>
          <w:spacing w:val="24"/>
          <w:sz w:val="36"/>
          <w:szCs w:val="36"/>
        </w:rPr>
        <w:t>)招標作業中。</w:t>
      </w:r>
    </w:p>
    <w:p w:rsidR="000F1133" w:rsidRDefault="003C0974" w:rsidP="000C2FBE">
      <w:pPr>
        <w:kinsoku w:val="0"/>
        <w:overflowPunct w:val="0"/>
        <w:autoSpaceDE w:val="0"/>
        <w:autoSpaceDN w:val="0"/>
        <w:adjustRightInd w:val="0"/>
        <w:snapToGrid w:val="0"/>
        <w:spacing w:line="620" w:lineRule="exact"/>
        <w:ind w:left="1008" w:hangingChars="200" w:hanging="768"/>
        <w:outlineLvl w:val="1"/>
        <w:rPr>
          <w:rFonts w:ascii="標楷體" w:eastAsia="標楷體" w:hAnsi="標楷體"/>
          <w:bCs/>
          <w:spacing w:val="24"/>
          <w:sz w:val="36"/>
          <w:szCs w:val="36"/>
        </w:rPr>
      </w:pPr>
      <w:r w:rsidRPr="00CA66A8">
        <w:rPr>
          <w:rFonts w:ascii="標楷體" w:eastAsia="標楷體" w:hAnsi="標楷體" w:hint="eastAsia"/>
          <w:bCs/>
          <w:spacing w:val="24"/>
          <w:sz w:val="36"/>
          <w:szCs w:val="36"/>
        </w:rPr>
        <w:t>(二)福澳商港公共立體停車場</w:t>
      </w:r>
      <w:r w:rsidR="008A4CE9">
        <w:rPr>
          <w:rFonts w:ascii="標楷體" w:eastAsia="標楷體" w:hAnsi="標楷體" w:hint="eastAsia"/>
          <w:bCs/>
          <w:spacing w:val="24"/>
          <w:sz w:val="36"/>
          <w:szCs w:val="36"/>
        </w:rPr>
        <w:t>：</w:t>
      </w:r>
      <w:r w:rsidRPr="00CA66A8">
        <w:rPr>
          <w:rFonts w:ascii="標楷體" w:eastAsia="標楷體" w:hAnsi="標楷體" w:hint="eastAsia"/>
          <w:bCs/>
          <w:spacing w:val="24"/>
          <w:sz w:val="36"/>
          <w:szCs w:val="36"/>
        </w:rPr>
        <w:t>於108年12月9日核定補助經費</w:t>
      </w:r>
      <w:r w:rsidR="00455DB7" w:rsidRPr="00CA66A8">
        <w:rPr>
          <w:rFonts w:ascii="標楷體" w:eastAsia="標楷體" w:hAnsi="標楷體" w:hint="eastAsia"/>
          <w:bCs/>
          <w:spacing w:val="24"/>
          <w:sz w:val="36"/>
          <w:szCs w:val="36"/>
        </w:rPr>
        <w:t>2億7,830萬元</w:t>
      </w:r>
      <w:r w:rsidRPr="00CA66A8">
        <w:rPr>
          <w:rFonts w:ascii="標楷體" w:eastAsia="標楷體" w:hAnsi="標楷體" w:hint="eastAsia"/>
          <w:bCs/>
          <w:spacing w:val="24"/>
          <w:sz w:val="36"/>
          <w:szCs w:val="36"/>
        </w:rPr>
        <w:t>，目前辦理計畫修正作業。</w:t>
      </w:r>
    </w:p>
    <w:p w:rsidR="003C0974" w:rsidRPr="00CA66A8" w:rsidRDefault="000F1133" w:rsidP="008569FB">
      <w:pPr>
        <w:kinsoku w:val="0"/>
        <w:overflowPunct w:val="0"/>
        <w:autoSpaceDE w:val="0"/>
        <w:autoSpaceDN w:val="0"/>
        <w:adjustRightInd w:val="0"/>
        <w:snapToGrid w:val="0"/>
        <w:spacing w:line="620" w:lineRule="exact"/>
        <w:ind w:left="1008" w:hangingChars="200" w:hanging="768"/>
        <w:jc w:val="distribute"/>
        <w:outlineLvl w:val="1"/>
        <w:rPr>
          <w:rFonts w:ascii="標楷體" w:eastAsia="標楷體" w:hAnsi="標楷體"/>
          <w:bCs/>
          <w:spacing w:val="24"/>
          <w:sz w:val="36"/>
          <w:szCs w:val="36"/>
        </w:rPr>
      </w:pPr>
      <w:r w:rsidRPr="000F1133">
        <w:rPr>
          <w:rFonts w:ascii="標楷體" w:eastAsia="標楷體" w:hAnsi="標楷體" w:hint="eastAsia"/>
          <w:bCs/>
          <w:spacing w:val="24"/>
          <w:sz w:val="36"/>
          <w:szCs w:val="36"/>
        </w:rPr>
        <w:t>(三)東引鄉公所地下停車場</w:t>
      </w:r>
      <w:r w:rsidR="008A4CE9">
        <w:rPr>
          <w:rFonts w:ascii="標楷體" w:eastAsia="標楷體" w:hAnsi="標楷體" w:hint="eastAsia"/>
          <w:bCs/>
          <w:spacing w:val="24"/>
          <w:sz w:val="36"/>
          <w:szCs w:val="36"/>
        </w:rPr>
        <w:t>：</w:t>
      </w:r>
      <w:r w:rsidRPr="000F1133">
        <w:rPr>
          <w:rFonts w:ascii="標楷體" w:eastAsia="標楷體" w:hAnsi="標楷體" w:hint="eastAsia"/>
          <w:bCs/>
          <w:spacing w:val="24"/>
          <w:sz w:val="36"/>
          <w:szCs w:val="36"/>
        </w:rPr>
        <w:t>規劃小型車位40席，工</w:t>
      </w:r>
    </w:p>
    <w:p w:rsidR="00824099" w:rsidRDefault="00C27EFA" w:rsidP="008569FB">
      <w:pPr>
        <w:kinsoku w:val="0"/>
        <w:overflowPunct w:val="0"/>
        <w:autoSpaceDE w:val="0"/>
        <w:autoSpaceDN w:val="0"/>
        <w:adjustRightInd w:val="0"/>
        <w:snapToGrid w:val="0"/>
        <w:spacing w:line="620" w:lineRule="exact"/>
        <w:ind w:left="1008" w:hangingChars="200" w:hanging="768"/>
        <w:outlineLvl w:val="1"/>
        <w:rPr>
          <w:rFonts w:ascii="標楷體" w:eastAsia="標楷體" w:hAnsi="標楷體"/>
          <w:bCs/>
          <w:spacing w:val="24"/>
          <w:sz w:val="36"/>
          <w:szCs w:val="36"/>
        </w:rPr>
      </w:pPr>
      <w:r>
        <w:rPr>
          <w:rFonts w:ascii="標楷體" w:eastAsia="標楷體" w:hAnsi="標楷體" w:hint="eastAsia"/>
          <w:bCs/>
          <w:spacing w:val="24"/>
          <w:sz w:val="36"/>
          <w:szCs w:val="36"/>
        </w:rPr>
        <w:t xml:space="preserve">    </w:t>
      </w:r>
      <w:proofErr w:type="gramStart"/>
      <w:r w:rsidR="003C0974" w:rsidRPr="00CA66A8">
        <w:rPr>
          <w:rFonts w:ascii="標楷體" w:eastAsia="標楷體" w:hAnsi="標楷體" w:hint="eastAsia"/>
          <w:bCs/>
          <w:spacing w:val="24"/>
          <w:sz w:val="36"/>
          <w:szCs w:val="36"/>
        </w:rPr>
        <w:t>程總經費</w:t>
      </w:r>
      <w:proofErr w:type="gramEnd"/>
      <w:r w:rsidR="003C0974" w:rsidRPr="00CA66A8">
        <w:rPr>
          <w:rFonts w:ascii="標楷體" w:eastAsia="標楷體" w:hAnsi="標楷體" w:hint="eastAsia"/>
          <w:bCs/>
          <w:spacing w:val="24"/>
          <w:sz w:val="36"/>
          <w:szCs w:val="36"/>
        </w:rPr>
        <w:t>7,000萬元，委由東引鄉公所辦理，目前已進入細部設計作業。</w:t>
      </w:r>
    </w:p>
    <w:p w:rsidR="00284B35" w:rsidRPr="00CA66A8" w:rsidRDefault="00284B35" w:rsidP="008569FB">
      <w:pPr>
        <w:kinsoku w:val="0"/>
        <w:overflowPunct w:val="0"/>
        <w:autoSpaceDE w:val="0"/>
        <w:autoSpaceDN w:val="0"/>
        <w:adjustRightInd w:val="0"/>
        <w:snapToGrid w:val="0"/>
        <w:spacing w:line="620" w:lineRule="exact"/>
        <w:ind w:left="1008" w:hangingChars="200" w:hanging="768"/>
        <w:jc w:val="distribute"/>
        <w:outlineLvl w:val="1"/>
        <w:rPr>
          <w:rFonts w:ascii="標楷體" w:eastAsia="標楷體" w:hAnsi="標楷體"/>
          <w:bCs/>
          <w:spacing w:val="24"/>
          <w:sz w:val="36"/>
          <w:szCs w:val="36"/>
        </w:rPr>
      </w:pPr>
      <w:r w:rsidRPr="00CA66A8">
        <w:rPr>
          <w:rFonts w:ascii="標楷體" w:eastAsia="標楷體" w:hAnsi="標楷體"/>
          <w:bCs/>
          <w:spacing w:val="24"/>
          <w:sz w:val="36"/>
          <w:szCs w:val="36"/>
        </w:rPr>
        <w:t>(</w:t>
      </w:r>
      <w:r w:rsidRPr="00CA66A8">
        <w:rPr>
          <w:rFonts w:ascii="標楷體" w:eastAsia="標楷體" w:hAnsi="標楷體" w:hint="eastAsia"/>
          <w:bCs/>
          <w:spacing w:val="24"/>
          <w:sz w:val="36"/>
          <w:szCs w:val="36"/>
        </w:rPr>
        <w:t>四</w:t>
      </w:r>
      <w:r w:rsidRPr="00CA66A8">
        <w:rPr>
          <w:rFonts w:ascii="標楷體" w:eastAsia="標楷體" w:hAnsi="標楷體"/>
          <w:bCs/>
          <w:spacing w:val="24"/>
          <w:sz w:val="36"/>
          <w:szCs w:val="36"/>
        </w:rPr>
        <w:t>)</w:t>
      </w:r>
      <w:r w:rsidRPr="00CA66A8">
        <w:rPr>
          <w:rFonts w:ascii="標楷體" w:eastAsia="標楷體" w:hAnsi="標楷體" w:hint="eastAsia"/>
          <w:bCs/>
          <w:spacing w:val="24"/>
          <w:sz w:val="36"/>
          <w:szCs w:val="36"/>
        </w:rPr>
        <w:t>積極爭取新建「</w:t>
      </w:r>
      <w:proofErr w:type="gramStart"/>
      <w:r w:rsidRPr="00CA66A8">
        <w:rPr>
          <w:rFonts w:ascii="標楷體" w:eastAsia="標楷體" w:hAnsi="標楷體" w:hint="eastAsia"/>
          <w:bCs/>
          <w:spacing w:val="24"/>
          <w:sz w:val="36"/>
          <w:szCs w:val="36"/>
        </w:rPr>
        <w:t>梅石聚落</w:t>
      </w:r>
      <w:proofErr w:type="gramEnd"/>
      <w:r w:rsidRPr="00CA66A8">
        <w:rPr>
          <w:rFonts w:ascii="標楷體" w:eastAsia="標楷體" w:hAnsi="標楷體" w:hint="eastAsia"/>
          <w:bCs/>
          <w:spacing w:val="24"/>
          <w:sz w:val="36"/>
          <w:szCs w:val="36"/>
        </w:rPr>
        <w:t>地下停車場」補助經費7,800萬元，已提送公路總局工程申請書，後續</w:t>
      </w:r>
    </w:p>
    <w:p w:rsidR="003C0974" w:rsidRPr="00CA66A8" w:rsidRDefault="00C1730A" w:rsidP="00E10D50">
      <w:pPr>
        <w:kinsoku w:val="0"/>
        <w:overflowPunct w:val="0"/>
        <w:autoSpaceDE w:val="0"/>
        <w:autoSpaceDN w:val="0"/>
        <w:adjustRightInd w:val="0"/>
        <w:snapToGrid w:val="0"/>
        <w:spacing w:line="620" w:lineRule="exact"/>
        <w:ind w:leftChars="400" w:left="960" w:firstLineChars="0" w:firstLine="0"/>
        <w:outlineLvl w:val="1"/>
        <w:rPr>
          <w:rFonts w:ascii="標楷體" w:eastAsia="標楷體" w:hAnsi="標楷體"/>
          <w:bCs/>
          <w:spacing w:val="24"/>
          <w:sz w:val="36"/>
          <w:szCs w:val="36"/>
        </w:rPr>
      </w:pPr>
      <w:r w:rsidRPr="00CA66A8">
        <w:rPr>
          <w:rFonts w:ascii="標楷體" w:eastAsia="標楷體" w:hAnsi="標楷體" w:hint="eastAsia"/>
          <w:bCs/>
          <w:spacing w:val="24"/>
          <w:sz w:val="36"/>
          <w:szCs w:val="36"/>
        </w:rPr>
        <w:t>將</w:t>
      </w:r>
      <w:r w:rsidR="003C0974" w:rsidRPr="00CA66A8">
        <w:rPr>
          <w:rFonts w:ascii="標楷體" w:eastAsia="標楷體" w:hAnsi="標楷體" w:hint="eastAsia"/>
          <w:bCs/>
          <w:spacing w:val="24"/>
          <w:sz w:val="36"/>
          <w:szCs w:val="36"/>
        </w:rPr>
        <w:t>召開</w:t>
      </w:r>
      <w:proofErr w:type="gramStart"/>
      <w:r w:rsidR="003C0974" w:rsidRPr="00CA66A8">
        <w:rPr>
          <w:rFonts w:ascii="標楷體" w:eastAsia="標楷體" w:hAnsi="標楷體" w:hint="eastAsia"/>
          <w:bCs/>
          <w:spacing w:val="24"/>
          <w:sz w:val="36"/>
          <w:szCs w:val="36"/>
        </w:rPr>
        <w:t>複</w:t>
      </w:r>
      <w:proofErr w:type="gramEnd"/>
      <w:r w:rsidR="003C0974" w:rsidRPr="00CA66A8">
        <w:rPr>
          <w:rFonts w:ascii="標楷體" w:eastAsia="標楷體" w:hAnsi="標楷體" w:hint="eastAsia"/>
          <w:bCs/>
          <w:spacing w:val="24"/>
          <w:sz w:val="36"/>
          <w:szCs w:val="36"/>
        </w:rPr>
        <w:t>審會議。</w:t>
      </w:r>
    </w:p>
    <w:p w:rsidR="007276D0" w:rsidRPr="008E66F8" w:rsidRDefault="003C0974" w:rsidP="001F718B">
      <w:pPr>
        <w:pStyle w:val="b"/>
        <w:ind w:left="0" w:firstLineChars="0" w:firstLine="0"/>
        <w:jc w:val="both"/>
        <w:rPr>
          <w:sz w:val="44"/>
          <w:szCs w:val="44"/>
        </w:rPr>
      </w:pPr>
      <w:bookmarkStart w:id="17" w:name="_Toc40256001"/>
      <w:r w:rsidRPr="008E66F8">
        <w:rPr>
          <w:rFonts w:hint="eastAsia"/>
          <w:sz w:val="44"/>
          <w:szCs w:val="44"/>
        </w:rPr>
        <w:lastRenderedPageBreak/>
        <w:t>參、</w:t>
      </w:r>
      <w:r w:rsidR="001443E1" w:rsidRPr="008E66F8">
        <w:rPr>
          <w:rFonts w:hint="eastAsia"/>
          <w:sz w:val="44"/>
          <w:szCs w:val="44"/>
        </w:rPr>
        <w:t>美</w:t>
      </w:r>
      <w:r w:rsidR="00B14005" w:rsidRPr="008E66F8">
        <w:rPr>
          <w:rFonts w:hint="eastAsia"/>
          <w:sz w:val="44"/>
          <w:szCs w:val="44"/>
        </w:rPr>
        <w:t>麗</w:t>
      </w:r>
      <w:r w:rsidR="001443E1" w:rsidRPr="008E66F8">
        <w:rPr>
          <w:rFonts w:hint="eastAsia"/>
          <w:sz w:val="44"/>
          <w:szCs w:val="44"/>
        </w:rPr>
        <w:t>島嶼-人</w:t>
      </w:r>
      <w:r w:rsidR="00936851" w:rsidRPr="008E66F8">
        <w:rPr>
          <w:rFonts w:hint="eastAsia"/>
          <w:sz w:val="44"/>
          <w:szCs w:val="44"/>
        </w:rPr>
        <w:t>文</w:t>
      </w:r>
      <w:r w:rsidR="001443E1" w:rsidRPr="008E66F8">
        <w:rPr>
          <w:rFonts w:hint="eastAsia"/>
          <w:sz w:val="44"/>
          <w:szCs w:val="44"/>
        </w:rPr>
        <w:t>與地景的交</w:t>
      </w:r>
      <w:proofErr w:type="gramStart"/>
      <w:r w:rsidR="001443E1" w:rsidRPr="008E66F8">
        <w:rPr>
          <w:rFonts w:hint="eastAsia"/>
          <w:sz w:val="44"/>
          <w:szCs w:val="44"/>
        </w:rPr>
        <w:t>匯</w:t>
      </w:r>
      <w:bookmarkEnd w:id="17"/>
      <w:proofErr w:type="gramEnd"/>
    </w:p>
    <w:p w:rsidR="009B49B9" w:rsidRPr="00CA66A8" w:rsidRDefault="007276D0" w:rsidP="001F718B">
      <w:pPr>
        <w:pStyle w:val="Web"/>
        <w:shd w:val="clear" w:color="auto" w:fill="FFFFFF"/>
        <w:spacing w:line="620" w:lineRule="exact"/>
        <w:ind w:leftChars="170" w:left="408" w:firstLineChars="200" w:firstLine="768"/>
        <w:rPr>
          <w:rFonts w:ascii="標楷體" w:eastAsia="標楷體" w:hAnsi="標楷體"/>
          <w:bCs/>
          <w:spacing w:val="24"/>
          <w:kern w:val="0"/>
          <w:sz w:val="36"/>
          <w:szCs w:val="36"/>
        </w:rPr>
      </w:pPr>
      <w:r w:rsidRPr="00CA66A8">
        <w:rPr>
          <w:rFonts w:ascii="標楷體" w:eastAsia="標楷體" w:hAnsi="標楷體" w:hint="eastAsia"/>
          <w:bCs/>
          <w:spacing w:val="24"/>
          <w:kern w:val="0"/>
          <w:sz w:val="36"/>
          <w:szCs w:val="36"/>
        </w:rPr>
        <w:t>馬祖</w:t>
      </w:r>
      <w:r w:rsidR="0032561F" w:rsidRPr="00CA66A8">
        <w:rPr>
          <w:rFonts w:ascii="標楷體" w:eastAsia="標楷體" w:hAnsi="標楷體" w:hint="eastAsia"/>
          <w:bCs/>
          <w:spacing w:val="24"/>
          <w:kern w:val="0"/>
          <w:sz w:val="36"/>
          <w:szCs w:val="36"/>
        </w:rPr>
        <w:t>是一個各式景觀渾然天成，多</w:t>
      </w:r>
      <w:proofErr w:type="gramStart"/>
      <w:r w:rsidR="0032561F" w:rsidRPr="00CA66A8">
        <w:rPr>
          <w:rFonts w:ascii="標楷體" w:eastAsia="標楷體" w:hAnsi="標楷體" w:hint="eastAsia"/>
          <w:bCs/>
          <w:spacing w:val="24"/>
          <w:kern w:val="0"/>
          <w:sz w:val="36"/>
          <w:szCs w:val="36"/>
        </w:rPr>
        <w:t>處陸連島</w:t>
      </w:r>
      <w:proofErr w:type="gramEnd"/>
      <w:r w:rsidR="0032561F" w:rsidRPr="00CA66A8">
        <w:rPr>
          <w:rFonts w:ascii="標楷體" w:eastAsia="標楷體" w:hAnsi="標楷體" w:hint="eastAsia"/>
          <w:bCs/>
          <w:spacing w:val="24"/>
          <w:kern w:val="0"/>
          <w:sz w:val="36"/>
          <w:szCs w:val="36"/>
        </w:rPr>
        <w:t>、海蝕地形的地質公園，如何透過景觀</w:t>
      </w:r>
      <w:r w:rsidR="002267F1" w:rsidRPr="00CA66A8">
        <w:rPr>
          <w:rFonts w:ascii="標楷體" w:eastAsia="標楷體" w:hAnsi="標楷體" w:hint="eastAsia"/>
          <w:bCs/>
          <w:spacing w:val="24"/>
          <w:kern w:val="0"/>
          <w:sz w:val="36"/>
          <w:szCs w:val="36"/>
        </w:rPr>
        <w:t>設計</w:t>
      </w:r>
      <w:r w:rsidR="0032561F" w:rsidRPr="00CA66A8">
        <w:rPr>
          <w:rFonts w:ascii="標楷體" w:eastAsia="標楷體" w:hAnsi="標楷體" w:hint="eastAsia"/>
          <w:bCs/>
          <w:spacing w:val="24"/>
          <w:kern w:val="0"/>
          <w:sz w:val="36"/>
          <w:szCs w:val="36"/>
        </w:rPr>
        <w:t>讓島嶼美學完美呈現，並</w:t>
      </w:r>
      <w:r w:rsidR="008A4CE9">
        <w:rPr>
          <w:rFonts w:ascii="標楷體" w:eastAsia="標楷體" w:hAnsi="標楷體" w:hint="eastAsia"/>
          <w:bCs/>
          <w:spacing w:val="24"/>
          <w:kern w:val="0"/>
          <w:sz w:val="36"/>
          <w:szCs w:val="36"/>
        </w:rPr>
        <w:t>結</w:t>
      </w:r>
      <w:r w:rsidR="0032561F" w:rsidRPr="00CA66A8">
        <w:rPr>
          <w:rFonts w:ascii="標楷體" w:eastAsia="標楷體" w:hAnsi="標楷體" w:hint="eastAsia"/>
          <w:bCs/>
          <w:spacing w:val="24"/>
          <w:kern w:val="0"/>
          <w:sz w:val="36"/>
          <w:szCs w:val="36"/>
        </w:rPr>
        <w:t>合</w:t>
      </w:r>
      <w:r w:rsidR="002267F1" w:rsidRPr="00CA66A8">
        <w:rPr>
          <w:rFonts w:ascii="標楷體" w:eastAsia="標楷體" w:hAnsi="標楷體" w:hint="eastAsia"/>
          <w:bCs/>
          <w:spacing w:val="24"/>
          <w:kern w:val="0"/>
          <w:sz w:val="36"/>
          <w:szCs w:val="36"/>
        </w:rPr>
        <w:t>都市計</w:t>
      </w:r>
      <w:r w:rsidR="006476AB" w:rsidRPr="00CA66A8">
        <w:rPr>
          <w:rFonts w:ascii="標楷體" w:eastAsia="標楷體" w:hAnsi="標楷體" w:hint="eastAsia"/>
          <w:bCs/>
          <w:spacing w:val="24"/>
          <w:kern w:val="0"/>
          <w:sz w:val="36"/>
          <w:szCs w:val="36"/>
        </w:rPr>
        <w:t>畫</w:t>
      </w:r>
      <w:r w:rsidR="002267F1" w:rsidRPr="00CA66A8">
        <w:rPr>
          <w:rFonts w:ascii="標楷體" w:eastAsia="標楷體" w:hAnsi="標楷體" w:hint="eastAsia"/>
          <w:bCs/>
          <w:spacing w:val="24"/>
          <w:kern w:val="0"/>
          <w:sz w:val="36"/>
          <w:szCs w:val="36"/>
        </w:rPr>
        <w:t>、</w:t>
      </w:r>
      <w:r w:rsidR="0032561F" w:rsidRPr="00CA66A8">
        <w:rPr>
          <w:rFonts w:ascii="標楷體" w:eastAsia="標楷體" w:hAnsi="標楷體" w:hint="eastAsia"/>
          <w:bCs/>
          <w:spacing w:val="24"/>
          <w:kern w:val="0"/>
          <w:sz w:val="36"/>
          <w:szCs w:val="36"/>
        </w:rPr>
        <w:t>推</w:t>
      </w:r>
      <w:r w:rsidR="002267F1" w:rsidRPr="00CA66A8">
        <w:rPr>
          <w:rFonts w:ascii="標楷體" w:eastAsia="標楷體" w:hAnsi="標楷體" w:hint="eastAsia"/>
          <w:bCs/>
          <w:spacing w:val="24"/>
          <w:kern w:val="0"/>
          <w:sz w:val="36"/>
          <w:szCs w:val="36"/>
        </w:rPr>
        <w:t>動海岸環境改善及</w:t>
      </w:r>
      <w:r w:rsidRPr="00CA66A8">
        <w:rPr>
          <w:rFonts w:ascii="標楷體" w:eastAsia="標楷體" w:hAnsi="標楷體" w:hint="eastAsia"/>
          <w:bCs/>
          <w:spacing w:val="24"/>
          <w:kern w:val="0"/>
          <w:sz w:val="36"/>
          <w:szCs w:val="36"/>
        </w:rPr>
        <w:t>維護自然生態資源，讓</w:t>
      </w:r>
      <w:r w:rsidR="002267F1" w:rsidRPr="00CA66A8">
        <w:rPr>
          <w:rFonts w:ascii="標楷體" w:eastAsia="標楷體" w:hAnsi="標楷體" w:hint="eastAsia"/>
          <w:bCs/>
          <w:spacing w:val="24"/>
          <w:kern w:val="0"/>
          <w:sz w:val="36"/>
          <w:szCs w:val="36"/>
        </w:rPr>
        <w:t>島嶼與美學對話</w:t>
      </w:r>
      <w:r w:rsidR="0032561F" w:rsidRPr="00CA66A8">
        <w:rPr>
          <w:rFonts w:ascii="標楷體" w:eastAsia="標楷體" w:hAnsi="標楷體" w:hint="eastAsia"/>
          <w:bCs/>
          <w:spacing w:val="24"/>
          <w:kern w:val="0"/>
          <w:sz w:val="36"/>
          <w:szCs w:val="36"/>
        </w:rPr>
        <w:t>。</w:t>
      </w:r>
    </w:p>
    <w:p w:rsidR="006F4669" w:rsidRPr="005F7DFB" w:rsidRDefault="0032561F" w:rsidP="001F718B">
      <w:pPr>
        <w:pStyle w:val="c"/>
        <w:ind w:left="0" w:firstLineChars="0" w:firstLine="0"/>
        <w:jc w:val="both"/>
      </w:pPr>
      <w:bookmarkStart w:id="18" w:name="_Toc40256002"/>
      <w:r w:rsidRPr="005F7DFB">
        <w:rPr>
          <w:rFonts w:hint="eastAsia"/>
        </w:rPr>
        <w:t>一、</w:t>
      </w:r>
      <w:proofErr w:type="gramStart"/>
      <w:r w:rsidRPr="005F7DFB">
        <w:rPr>
          <w:rFonts w:hint="eastAsia"/>
        </w:rPr>
        <w:t>全台縣級</w:t>
      </w:r>
      <w:proofErr w:type="gramEnd"/>
      <w:r w:rsidRPr="005F7DFB">
        <w:rPr>
          <w:rFonts w:hint="eastAsia"/>
        </w:rPr>
        <w:t>認證</w:t>
      </w:r>
      <w:proofErr w:type="gramStart"/>
      <w:r w:rsidRPr="005F7DFB">
        <w:t>—</w:t>
      </w:r>
      <w:proofErr w:type="gramEnd"/>
      <w:r w:rsidRPr="005F7DFB">
        <w:rPr>
          <w:rFonts w:hint="eastAsia"/>
        </w:rPr>
        <w:t>世界級地質公園</w:t>
      </w:r>
      <w:bookmarkEnd w:id="18"/>
    </w:p>
    <w:p w:rsidR="002F5DDC" w:rsidRPr="00CA66A8" w:rsidRDefault="0032561F" w:rsidP="001F718B">
      <w:pPr>
        <w:pStyle w:val="Web"/>
        <w:shd w:val="clear" w:color="auto" w:fill="FFFFFF"/>
        <w:spacing w:line="620" w:lineRule="exact"/>
        <w:ind w:leftChars="170" w:left="408" w:firstLineChars="200" w:firstLine="768"/>
        <w:rPr>
          <w:rFonts w:ascii="標楷體" w:eastAsia="標楷體" w:hAnsi="標楷體"/>
          <w:bCs/>
          <w:spacing w:val="24"/>
          <w:kern w:val="0"/>
          <w:sz w:val="36"/>
          <w:szCs w:val="36"/>
        </w:rPr>
      </w:pPr>
      <w:r w:rsidRPr="00CA66A8">
        <w:rPr>
          <w:rFonts w:ascii="標楷體" w:eastAsia="標楷體" w:hAnsi="標楷體" w:hint="eastAsia"/>
          <w:bCs/>
          <w:spacing w:val="24"/>
          <w:kern w:val="0"/>
          <w:sz w:val="36"/>
          <w:szCs w:val="36"/>
        </w:rPr>
        <w:t>推動馬祖成為世界級地質公園，</w:t>
      </w:r>
      <w:proofErr w:type="gramStart"/>
      <w:r w:rsidRPr="00CA66A8">
        <w:rPr>
          <w:rFonts w:ascii="標楷體" w:eastAsia="標楷體" w:hAnsi="標楷體" w:hint="eastAsia"/>
          <w:bCs/>
          <w:spacing w:val="24"/>
          <w:kern w:val="0"/>
          <w:sz w:val="36"/>
          <w:szCs w:val="36"/>
        </w:rPr>
        <w:t>107</w:t>
      </w:r>
      <w:proofErr w:type="gramEnd"/>
      <w:r w:rsidRPr="00CA66A8">
        <w:rPr>
          <w:rFonts w:ascii="標楷體" w:eastAsia="標楷體" w:hAnsi="標楷體" w:hint="eastAsia"/>
          <w:bCs/>
          <w:spacing w:val="24"/>
          <w:kern w:val="0"/>
          <w:sz w:val="36"/>
          <w:szCs w:val="36"/>
        </w:rPr>
        <w:t>年度已完成全台第1個縣級地質公園，108年成立馬祖地質公園協會，並與日本秋吉台地質公園合作，互相推廣地質公園特色，慢慢走向國際化。109年並向林務局申請提升為國家級地質公園，持續朝世界級邁進。</w:t>
      </w:r>
    </w:p>
    <w:p w:rsidR="003C0974" w:rsidRPr="005F7DFB" w:rsidRDefault="0032561F" w:rsidP="001F718B">
      <w:pPr>
        <w:pStyle w:val="c"/>
        <w:ind w:left="0" w:firstLineChars="0" w:firstLine="0"/>
      </w:pPr>
      <w:bookmarkStart w:id="19" w:name="_Toc40256003"/>
      <w:r w:rsidRPr="005F7DFB">
        <w:rPr>
          <w:rFonts w:hint="eastAsia"/>
        </w:rPr>
        <w:t>二</w:t>
      </w:r>
      <w:r w:rsidR="003C0974" w:rsidRPr="005F7DFB">
        <w:rPr>
          <w:rFonts w:hint="eastAsia"/>
        </w:rPr>
        <w:t>、都市計畫通盤檢討</w:t>
      </w:r>
      <w:bookmarkEnd w:id="19"/>
    </w:p>
    <w:p w:rsidR="003C0974" w:rsidRPr="00CA66A8" w:rsidRDefault="003C0974" w:rsidP="00841022">
      <w:pPr>
        <w:kinsoku w:val="0"/>
        <w:overflowPunct w:val="0"/>
        <w:autoSpaceDE w:val="0"/>
        <w:autoSpaceDN w:val="0"/>
        <w:adjustRightInd w:val="0"/>
        <w:snapToGrid w:val="0"/>
        <w:spacing w:line="620" w:lineRule="exact"/>
        <w:ind w:leftChars="150" w:left="1128" w:hangingChars="200" w:hanging="768"/>
        <w:outlineLvl w:val="1"/>
        <w:rPr>
          <w:rFonts w:ascii="標楷體" w:eastAsia="標楷體" w:hAnsi="標楷體"/>
          <w:bCs/>
          <w:color w:val="FF0000"/>
          <w:spacing w:val="24"/>
          <w:sz w:val="36"/>
          <w:szCs w:val="36"/>
        </w:rPr>
      </w:pPr>
      <w:r w:rsidRPr="00CA66A8">
        <w:rPr>
          <w:rFonts w:ascii="標楷體" w:eastAsia="標楷體" w:hAnsi="標楷體" w:hint="eastAsia"/>
          <w:bCs/>
          <w:spacing w:val="24"/>
          <w:sz w:val="36"/>
          <w:szCs w:val="36"/>
        </w:rPr>
        <w:t>(</w:t>
      </w:r>
      <w:proofErr w:type="gramStart"/>
      <w:r w:rsidRPr="00CA66A8">
        <w:rPr>
          <w:rFonts w:ascii="標楷體" w:eastAsia="標楷體" w:hAnsi="標楷體" w:hint="eastAsia"/>
          <w:bCs/>
          <w:spacing w:val="24"/>
          <w:sz w:val="36"/>
          <w:szCs w:val="36"/>
        </w:rPr>
        <w:t>一</w:t>
      </w:r>
      <w:proofErr w:type="gramEnd"/>
      <w:r w:rsidRPr="00CA66A8">
        <w:rPr>
          <w:rFonts w:ascii="標楷體" w:eastAsia="標楷體" w:hAnsi="標楷體" w:hint="eastAsia"/>
          <w:bCs/>
          <w:spacing w:val="24"/>
          <w:sz w:val="36"/>
          <w:szCs w:val="36"/>
        </w:rPr>
        <w:t>)全縣都市計畫圖</w:t>
      </w:r>
      <w:proofErr w:type="gramStart"/>
      <w:r w:rsidRPr="00CA66A8">
        <w:rPr>
          <w:rFonts w:ascii="標楷體" w:eastAsia="標楷體" w:hAnsi="標楷體" w:hint="eastAsia"/>
          <w:bCs/>
          <w:spacing w:val="24"/>
          <w:sz w:val="36"/>
          <w:szCs w:val="36"/>
        </w:rPr>
        <w:t>重製暨保護區</w:t>
      </w:r>
      <w:proofErr w:type="gramEnd"/>
      <w:r w:rsidRPr="00CA66A8">
        <w:rPr>
          <w:rFonts w:ascii="標楷體" w:eastAsia="標楷體" w:hAnsi="標楷體" w:hint="eastAsia"/>
          <w:bCs/>
          <w:spacing w:val="24"/>
          <w:sz w:val="36"/>
          <w:szCs w:val="36"/>
        </w:rPr>
        <w:t>專案通盤檢討計畫：於109年1月15日召開第51次縣</w:t>
      </w:r>
      <w:proofErr w:type="gramStart"/>
      <w:r w:rsidRPr="00CA66A8">
        <w:rPr>
          <w:rFonts w:ascii="標楷體" w:eastAsia="標楷體" w:hAnsi="標楷體" w:hint="eastAsia"/>
          <w:bCs/>
          <w:spacing w:val="24"/>
          <w:sz w:val="36"/>
          <w:szCs w:val="36"/>
        </w:rPr>
        <w:t>都委會審決</w:t>
      </w:r>
      <w:proofErr w:type="gramEnd"/>
      <w:r w:rsidRPr="00CA66A8">
        <w:rPr>
          <w:rFonts w:ascii="標楷體" w:eastAsia="標楷體" w:hAnsi="標楷體" w:hint="eastAsia"/>
          <w:bCs/>
          <w:spacing w:val="24"/>
          <w:sz w:val="36"/>
          <w:szCs w:val="36"/>
        </w:rPr>
        <w:t>，經修正都市計畫書圖後陳報內政部審議。</w:t>
      </w:r>
      <w:r w:rsidRPr="00CA66A8">
        <w:rPr>
          <w:rFonts w:ascii="標楷體" w:eastAsia="標楷體" w:hAnsi="標楷體" w:hint="eastAsia"/>
          <w:bCs/>
          <w:color w:val="FF0000"/>
          <w:spacing w:val="24"/>
          <w:sz w:val="36"/>
          <w:szCs w:val="36"/>
        </w:rPr>
        <w:t xml:space="preserve"> </w:t>
      </w:r>
    </w:p>
    <w:p w:rsidR="003C0974" w:rsidRPr="00CA66A8" w:rsidRDefault="003C0974" w:rsidP="00145E50">
      <w:pPr>
        <w:kinsoku w:val="0"/>
        <w:overflowPunct w:val="0"/>
        <w:autoSpaceDE w:val="0"/>
        <w:autoSpaceDN w:val="0"/>
        <w:adjustRightInd w:val="0"/>
        <w:snapToGrid w:val="0"/>
        <w:spacing w:line="620" w:lineRule="exact"/>
        <w:ind w:leftChars="150" w:left="1128" w:hangingChars="200" w:hanging="768"/>
        <w:outlineLvl w:val="1"/>
        <w:rPr>
          <w:rFonts w:ascii="標楷體" w:eastAsia="標楷體" w:hAnsi="標楷體"/>
          <w:bCs/>
          <w:spacing w:val="24"/>
          <w:sz w:val="36"/>
          <w:szCs w:val="36"/>
        </w:rPr>
      </w:pPr>
      <w:r w:rsidRPr="00CA66A8">
        <w:rPr>
          <w:rFonts w:ascii="標楷體" w:eastAsia="標楷體" w:hAnsi="標楷體" w:hint="eastAsia"/>
          <w:bCs/>
          <w:spacing w:val="24"/>
          <w:sz w:val="36"/>
          <w:szCs w:val="36"/>
        </w:rPr>
        <w:t>(二)都市計畫公共設施用地專案通盤檢討：</w:t>
      </w:r>
    </w:p>
    <w:p w:rsidR="003C0974" w:rsidRPr="00CA66A8" w:rsidRDefault="00145E50" w:rsidP="00145E50">
      <w:pPr>
        <w:kinsoku w:val="0"/>
        <w:overflowPunct w:val="0"/>
        <w:autoSpaceDE w:val="0"/>
        <w:autoSpaceDN w:val="0"/>
        <w:adjustRightInd w:val="0"/>
        <w:snapToGrid w:val="0"/>
        <w:spacing w:line="620" w:lineRule="exact"/>
        <w:ind w:leftChars="300" w:left="1104" w:hangingChars="100" w:hanging="384"/>
        <w:outlineLvl w:val="1"/>
        <w:rPr>
          <w:rFonts w:ascii="標楷體" w:eastAsia="標楷體" w:hAnsi="標楷體"/>
          <w:bCs/>
          <w:spacing w:val="24"/>
          <w:sz w:val="36"/>
          <w:szCs w:val="36"/>
        </w:rPr>
      </w:pPr>
      <w:r>
        <w:rPr>
          <w:rFonts w:ascii="標楷體" w:eastAsia="標楷體" w:hAnsi="標楷體" w:hint="eastAsia"/>
          <w:bCs/>
          <w:spacing w:val="24"/>
          <w:sz w:val="36"/>
          <w:szCs w:val="36"/>
        </w:rPr>
        <w:t xml:space="preserve">  </w:t>
      </w:r>
      <w:r w:rsidR="003C0974" w:rsidRPr="00CA66A8">
        <w:rPr>
          <w:rFonts w:ascii="標楷體" w:eastAsia="標楷體" w:hAnsi="標楷體" w:hint="eastAsia"/>
          <w:bCs/>
          <w:spacing w:val="24"/>
          <w:sz w:val="36"/>
          <w:szCs w:val="36"/>
        </w:rPr>
        <w:t>109年3月5日縣都委會專案小組聽取簡報「連江縣都市計畫公共設施用地專案通盤檢討案」第1次會議，南竿地區</w:t>
      </w:r>
      <w:r w:rsidR="00B259E0" w:rsidRPr="00CA66A8">
        <w:rPr>
          <w:rFonts w:ascii="標楷體" w:eastAsia="標楷體" w:hAnsi="標楷體" w:hint="eastAsia"/>
          <w:bCs/>
          <w:spacing w:val="24"/>
          <w:sz w:val="36"/>
          <w:szCs w:val="36"/>
        </w:rPr>
        <w:t>「</w:t>
      </w:r>
      <w:r w:rsidR="003C0974" w:rsidRPr="00CA66A8">
        <w:rPr>
          <w:rFonts w:ascii="標楷體" w:eastAsia="標楷體" w:hAnsi="標楷體" w:hint="eastAsia"/>
          <w:bCs/>
          <w:spacing w:val="24"/>
          <w:sz w:val="36"/>
          <w:szCs w:val="36"/>
        </w:rPr>
        <w:t>公兒三</w:t>
      </w:r>
      <w:r w:rsidR="00B259E0" w:rsidRPr="00CA66A8">
        <w:rPr>
          <w:rFonts w:ascii="標楷體" w:eastAsia="標楷體" w:hAnsi="標楷體" w:hint="eastAsia"/>
          <w:bCs/>
          <w:spacing w:val="24"/>
          <w:sz w:val="36"/>
          <w:szCs w:val="36"/>
        </w:rPr>
        <w:t>」</w:t>
      </w:r>
      <w:r w:rsidR="003C0974" w:rsidRPr="00CA66A8">
        <w:rPr>
          <w:rFonts w:ascii="標楷體" w:eastAsia="標楷體" w:hAnsi="標楷體" w:hint="eastAsia"/>
          <w:bCs/>
          <w:spacing w:val="24"/>
          <w:sz w:val="36"/>
          <w:szCs w:val="36"/>
        </w:rPr>
        <w:t xml:space="preserve">整體開發部分需取得三分之二共識，刻正取得土地所有權人資料並擇期召開說明會。 </w:t>
      </w:r>
    </w:p>
    <w:p w:rsidR="003C0974" w:rsidRPr="00CA66A8" w:rsidRDefault="00145E50" w:rsidP="00496E61">
      <w:pPr>
        <w:kinsoku w:val="0"/>
        <w:overflowPunct w:val="0"/>
        <w:autoSpaceDE w:val="0"/>
        <w:autoSpaceDN w:val="0"/>
        <w:adjustRightInd w:val="0"/>
        <w:snapToGrid w:val="0"/>
        <w:spacing w:line="646" w:lineRule="exact"/>
        <w:ind w:leftChars="150" w:left="1128" w:hangingChars="200" w:hanging="768"/>
        <w:outlineLvl w:val="1"/>
        <w:rPr>
          <w:rFonts w:ascii="標楷體" w:eastAsia="標楷體" w:hAnsi="標楷體"/>
          <w:bCs/>
          <w:spacing w:val="24"/>
          <w:sz w:val="36"/>
          <w:szCs w:val="36"/>
        </w:rPr>
      </w:pPr>
      <w:r>
        <w:rPr>
          <w:rFonts w:ascii="標楷體" w:eastAsia="標楷體" w:hAnsi="標楷體" w:hint="eastAsia"/>
          <w:bCs/>
          <w:spacing w:val="24"/>
          <w:sz w:val="36"/>
          <w:szCs w:val="36"/>
        </w:rPr>
        <w:lastRenderedPageBreak/>
        <w:t>(三)</w:t>
      </w:r>
      <w:r w:rsidR="003C0974" w:rsidRPr="00CA66A8">
        <w:rPr>
          <w:rFonts w:ascii="標楷體" w:eastAsia="標楷體" w:hAnsi="標楷體" w:hint="eastAsia"/>
          <w:bCs/>
          <w:spacing w:val="24"/>
          <w:sz w:val="36"/>
          <w:szCs w:val="36"/>
        </w:rPr>
        <w:t>變更連江縣南竿、北竿、莒光、東引等地區、無人</w:t>
      </w:r>
      <w:proofErr w:type="gramStart"/>
      <w:r w:rsidR="003C0974" w:rsidRPr="00CA66A8">
        <w:rPr>
          <w:rFonts w:ascii="標楷體" w:eastAsia="標楷體" w:hAnsi="標楷體" w:hint="eastAsia"/>
          <w:bCs/>
          <w:spacing w:val="24"/>
          <w:sz w:val="36"/>
          <w:szCs w:val="36"/>
        </w:rPr>
        <w:t>島礁等</w:t>
      </w:r>
      <w:proofErr w:type="gramEnd"/>
      <w:r w:rsidR="003C0974" w:rsidRPr="00CA66A8">
        <w:rPr>
          <w:rFonts w:ascii="標楷體" w:eastAsia="標楷體" w:hAnsi="標楷體" w:hint="eastAsia"/>
          <w:bCs/>
          <w:spacing w:val="24"/>
          <w:sz w:val="36"/>
          <w:szCs w:val="36"/>
        </w:rPr>
        <w:t>五都市計畫(含細部計畫)通盤檢討</w:t>
      </w:r>
      <w:r w:rsidR="00444521">
        <w:rPr>
          <w:rFonts w:ascii="標楷體" w:eastAsia="標楷體" w:hAnsi="標楷體" w:hint="eastAsia"/>
          <w:bCs/>
          <w:spacing w:val="24"/>
          <w:sz w:val="36"/>
          <w:szCs w:val="36"/>
        </w:rPr>
        <w:t>，</w:t>
      </w:r>
      <w:r w:rsidR="003C0974" w:rsidRPr="00CA66A8">
        <w:rPr>
          <w:rFonts w:ascii="標楷體" w:eastAsia="標楷體" w:hAnsi="標楷體" w:hint="eastAsia"/>
          <w:bCs/>
          <w:spacing w:val="24"/>
          <w:sz w:val="36"/>
          <w:szCs w:val="36"/>
        </w:rPr>
        <w:t>業於109年3月26日上網招標公告，4月17日開資格標</w:t>
      </w:r>
      <w:r w:rsidR="002267F1" w:rsidRPr="00CA66A8">
        <w:rPr>
          <w:rFonts w:ascii="標楷體" w:eastAsia="標楷體" w:hAnsi="標楷體" w:hint="eastAsia"/>
          <w:bCs/>
          <w:spacing w:val="24"/>
          <w:sz w:val="36"/>
          <w:szCs w:val="36"/>
        </w:rPr>
        <w:t>，</w:t>
      </w:r>
      <w:r w:rsidR="003C0974" w:rsidRPr="00CA66A8">
        <w:rPr>
          <w:rFonts w:ascii="標楷體" w:eastAsia="標楷體" w:hAnsi="標楷體" w:hint="eastAsia"/>
          <w:bCs/>
          <w:spacing w:val="24"/>
          <w:sz w:val="36"/>
          <w:szCs w:val="36"/>
        </w:rPr>
        <w:t>29日</w:t>
      </w:r>
      <w:r w:rsidR="002267F1" w:rsidRPr="00CA66A8">
        <w:rPr>
          <w:rFonts w:ascii="標楷體" w:eastAsia="標楷體" w:hAnsi="標楷體" w:hint="eastAsia"/>
          <w:bCs/>
          <w:spacing w:val="24"/>
          <w:sz w:val="36"/>
          <w:szCs w:val="36"/>
        </w:rPr>
        <w:t>召</w:t>
      </w:r>
      <w:r w:rsidR="003C0974" w:rsidRPr="00CA66A8">
        <w:rPr>
          <w:rFonts w:ascii="標楷體" w:eastAsia="標楷體" w:hAnsi="標楷體" w:hint="eastAsia"/>
          <w:bCs/>
          <w:spacing w:val="24"/>
          <w:sz w:val="36"/>
          <w:szCs w:val="36"/>
        </w:rPr>
        <w:t>開評選會。</w:t>
      </w:r>
    </w:p>
    <w:p w:rsidR="003C0974" w:rsidRPr="00BF2CB8" w:rsidRDefault="002267F1" w:rsidP="00496E61">
      <w:pPr>
        <w:pStyle w:val="c"/>
        <w:spacing w:line="646" w:lineRule="exact"/>
      </w:pPr>
      <w:bookmarkStart w:id="20" w:name="_Toc40256004"/>
      <w:r w:rsidRPr="00BF2CB8">
        <w:rPr>
          <w:rFonts w:hint="eastAsia"/>
        </w:rPr>
        <w:t>三</w:t>
      </w:r>
      <w:r w:rsidR="003C0974" w:rsidRPr="00BF2CB8">
        <w:rPr>
          <w:rFonts w:hint="eastAsia"/>
        </w:rPr>
        <w:t>、城鎮之心建設工程</w:t>
      </w:r>
      <w:bookmarkEnd w:id="20"/>
    </w:p>
    <w:p w:rsidR="00C051F7" w:rsidRPr="00CA66A8" w:rsidRDefault="002267F1" w:rsidP="00496E61">
      <w:pPr>
        <w:kinsoku w:val="0"/>
        <w:overflowPunct w:val="0"/>
        <w:autoSpaceDE w:val="0"/>
        <w:autoSpaceDN w:val="0"/>
        <w:adjustRightInd w:val="0"/>
        <w:snapToGrid w:val="0"/>
        <w:spacing w:line="646" w:lineRule="exact"/>
        <w:ind w:leftChars="170" w:left="408" w:firstLineChars="200" w:firstLine="768"/>
        <w:outlineLvl w:val="1"/>
        <w:rPr>
          <w:rFonts w:ascii="標楷體" w:eastAsia="標楷體" w:hAnsi="標楷體"/>
          <w:bCs/>
          <w:spacing w:val="24"/>
          <w:sz w:val="36"/>
          <w:szCs w:val="36"/>
        </w:rPr>
      </w:pPr>
      <w:r w:rsidRPr="00CA66A8">
        <w:rPr>
          <w:rFonts w:ascii="標楷體" w:eastAsia="標楷體" w:hAnsi="標楷體" w:hint="eastAsia"/>
          <w:bCs/>
          <w:spacing w:val="24"/>
          <w:sz w:val="36"/>
          <w:szCs w:val="36"/>
        </w:rPr>
        <w:t>推動</w:t>
      </w:r>
      <w:r w:rsidR="00C051F7" w:rsidRPr="00CA66A8">
        <w:rPr>
          <w:rFonts w:ascii="標楷體" w:eastAsia="標楷體" w:hAnsi="標楷體"/>
          <w:bCs/>
          <w:spacing w:val="24"/>
          <w:sz w:val="36"/>
          <w:szCs w:val="36"/>
        </w:rPr>
        <w:t>「</w:t>
      </w:r>
      <w:r w:rsidR="002B1C1B" w:rsidRPr="00CA66A8">
        <w:rPr>
          <w:rFonts w:ascii="標楷體" w:eastAsia="標楷體" w:hAnsi="標楷體"/>
          <w:bCs/>
          <w:spacing w:val="24"/>
          <w:sz w:val="36"/>
          <w:szCs w:val="36"/>
        </w:rPr>
        <w:t>前</w:t>
      </w:r>
      <w:proofErr w:type="gramStart"/>
      <w:r w:rsidR="002B1C1B" w:rsidRPr="00CA66A8">
        <w:rPr>
          <w:rFonts w:ascii="標楷體" w:eastAsia="標楷體" w:hAnsi="標楷體"/>
          <w:bCs/>
          <w:spacing w:val="24"/>
          <w:sz w:val="36"/>
          <w:szCs w:val="36"/>
        </w:rPr>
        <w:t>瞻連江</w:t>
      </w:r>
      <w:r w:rsidR="002B1C1B" w:rsidRPr="00CA66A8">
        <w:rPr>
          <w:rFonts w:ascii="標楷體" w:eastAsia="標楷體" w:hAnsi="標楷體" w:hint="eastAsia"/>
          <w:bCs/>
          <w:spacing w:val="24"/>
          <w:sz w:val="36"/>
          <w:szCs w:val="36"/>
        </w:rPr>
        <w:t>‧</w:t>
      </w:r>
      <w:proofErr w:type="gramEnd"/>
      <w:r w:rsidR="00C051F7" w:rsidRPr="00CA66A8">
        <w:rPr>
          <w:rFonts w:ascii="標楷體" w:eastAsia="標楷體" w:hAnsi="標楷體"/>
          <w:bCs/>
          <w:spacing w:val="24"/>
          <w:sz w:val="36"/>
          <w:szCs w:val="36"/>
        </w:rPr>
        <w:t>城鎮之心」計畫</w:t>
      </w:r>
      <w:r w:rsidR="002B1C1B" w:rsidRPr="00CA66A8">
        <w:rPr>
          <w:rFonts w:ascii="標楷體" w:eastAsia="標楷體" w:hAnsi="標楷體" w:hint="eastAsia"/>
          <w:bCs/>
          <w:spacing w:val="24"/>
          <w:sz w:val="36"/>
          <w:szCs w:val="36"/>
        </w:rPr>
        <w:t>，</w:t>
      </w:r>
      <w:r w:rsidR="00C051F7" w:rsidRPr="00CA66A8">
        <w:rPr>
          <w:rFonts w:ascii="標楷體" w:eastAsia="標楷體" w:hAnsi="標楷體"/>
          <w:bCs/>
          <w:spacing w:val="24"/>
          <w:sz w:val="36"/>
          <w:szCs w:val="36"/>
        </w:rPr>
        <w:t>以</w:t>
      </w:r>
      <w:proofErr w:type="gramStart"/>
      <w:r w:rsidR="00C051F7" w:rsidRPr="00CA66A8">
        <w:rPr>
          <w:rFonts w:ascii="標楷體" w:eastAsia="標楷體" w:hAnsi="標楷體"/>
          <w:bCs/>
          <w:spacing w:val="24"/>
          <w:sz w:val="36"/>
          <w:szCs w:val="36"/>
        </w:rPr>
        <w:t>福澳村與</w:t>
      </w:r>
      <w:proofErr w:type="gramEnd"/>
      <w:r w:rsidR="00C051F7" w:rsidRPr="00CA66A8">
        <w:rPr>
          <w:rFonts w:ascii="標楷體" w:eastAsia="標楷體" w:hAnsi="標楷體"/>
          <w:bCs/>
          <w:spacing w:val="24"/>
          <w:sz w:val="36"/>
          <w:szCs w:val="36"/>
        </w:rPr>
        <w:t>介壽村為馬祖兩重要碼頭、機場交通樞紐為主軸，串聯周邊復興村、清水村及珠螺村，創造馬祖與國際旅遊對接的門戶，並透過設計強化相關基礎建設，提升在地城鎮之經濟產值、觀光遊憩服務水準及居民生活品質。</w:t>
      </w:r>
    </w:p>
    <w:p w:rsidR="00375B98" w:rsidRDefault="003C0974" w:rsidP="00496E61">
      <w:pPr>
        <w:kinsoku w:val="0"/>
        <w:overflowPunct w:val="0"/>
        <w:autoSpaceDE w:val="0"/>
        <w:autoSpaceDN w:val="0"/>
        <w:adjustRightInd w:val="0"/>
        <w:snapToGrid w:val="0"/>
        <w:spacing w:line="646" w:lineRule="exact"/>
        <w:ind w:leftChars="50" w:left="888" w:hangingChars="200" w:hanging="768"/>
        <w:outlineLvl w:val="1"/>
        <w:rPr>
          <w:rFonts w:ascii="標楷體" w:eastAsia="標楷體" w:hAnsi="標楷體"/>
          <w:bCs/>
          <w:spacing w:val="24"/>
          <w:sz w:val="36"/>
          <w:szCs w:val="36"/>
        </w:rPr>
      </w:pPr>
      <w:r w:rsidRPr="00CA66A8">
        <w:rPr>
          <w:rFonts w:ascii="標楷體" w:eastAsia="標楷體" w:hAnsi="標楷體" w:hint="eastAsia"/>
          <w:bCs/>
          <w:spacing w:val="24"/>
          <w:sz w:val="36"/>
          <w:szCs w:val="36"/>
        </w:rPr>
        <w:t>(</w:t>
      </w:r>
      <w:proofErr w:type="gramStart"/>
      <w:r w:rsidRPr="00CA66A8">
        <w:rPr>
          <w:rFonts w:ascii="標楷體" w:eastAsia="標楷體" w:hAnsi="標楷體" w:hint="eastAsia"/>
          <w:bCs/>
          <w:spacing w:val="24"/>
          <w:sz w:val="36"/>
          <w:szCs w:val="36"/>
        </w:rPr>
        <w:t>一</w:t>
      </w:r>
      <w:proofErr w:type="gramEnd"/>
      <w:r w:rsidRPr="00CA66A8">
        <w:rPr>
          <w:rFonts w:ascii="標楷體" w:eastAsia="標楷體" w:hAnsi="標楷體" w:hint="eastAsia"/>
          <w:bCs/>
          <w:spacing w:val="24"/>
          <w:sz w:val="36"/>
          <w:szCs w:val="36"/>
        </w:rPr>
        <w:t>)『城鎮之心建築工程』於108年1月10日開工，目前</w:t>
      </w:r>
      <w:r w:rsidR="006476AB" w:rsidRPr="00CA66A8">
        <w:rPr>
          <w:rFonts w:ascii="標楷體" w:eastAsia="標楷體" w:hAnsi="標楷體" w:hint="eastAsia"/>
          <w:bCs/>
          <w:spacing w:val="24"/>
          <w:sz w:val="36"/>
          <w:szCs w:val="36"/>
        </w:rPr>
        <w:t>工程</w:t>
      </w:r>
      <w:r w:rsidRPr="00CA66A8">
        <w:rPr>
          <w:rFonts w:ascii="標楷體" w:eastAsia="標楷體" w:hAnsi="標楷體" w:hint="eastAsia"/>
          <w:bCs/>
          <w:spacing w:val="24"/>
          <w:sz w:val="36"/>
          <w:szCs w:val="36"/>
        </w:rPr>
        <w:t>進度9.86%，預定於109年11月22日竣工。</w:t>
      </w:r>
    </w:p>
    <w:p w:rsidR="00824099" w:rsidRPr="00CA66A8" w:rsidRDefault="00375B98" w:rsidP="00496E61">
      <w:pPr>
        <w:kinsoku w:val="0"/>
        <w:overflowPunct w:val="0"/>
        <w:autoSpaceDE w:val="0"/>
        <w:autoSpaceDN w:val="0"/>
        <w:adjustRightInd w:val="0"/>
        <w:snapToGrid w:val="0"/>
        <w:spacing w:line="646" w:lineRule="exact"/>
        <w:ind w:leftChars="50" w:left="888" w:hangingChars="200" w:hanging="768"/>
        <w:outlineLvl w:val="1"/>
        <w:rPr>
          <w:rFonts w:ascii="標楷體" w:eastAsia="標楷體" w:hAnsi="標楷體"/>
          <w:bCs/>
          <w:spacing w:val="24"/>
          <w:sz w:val="36"/>
          <w:szCs w:val="36"/>
        </w:rPr>
      </w:pPr>
      <w:r w:rsidRPr="00CA66A8">
        <w:rPr>
          <w:rFonts w:ascii="標楷體" w:eastAsia="標楷體" w:hAnsi="標楷體" w:hint="eastAsia"/>
          <w:bCs/>
          <w:spacing w:val="24"/>
          <w:sz w:val="36"/>
          <w:szCs w:val="36"/>
        </w:rPr>
        <w:t>(二)『城鎮之心景觀及植栽工程』於108年01月10日開工，目前工程進度37.25%，預定於109年9月竣工</w:t>
      </w:r>
      <w:r w:rsidR="002B1C1B" w:rsidRPr="00CA66A8">
        <w:rPr>
          <w:rFonts w:ascii="標楷體" w:eastAsia="標楷體" w:hAnsi="標楷體" w:hint="eastAsia"/>
          <w:bCs/>
          <w:spacing w:val="24"/>
          <w:sz w:val="36"/>
          <w:szCs w:val="36"/>
        </w:rPr>
        <w:t>。</w:t>
      </w:r>
    </w:p>
    <w:p w:rsidR="00A45F2D" w:rsidRPr="00BF2CB8" w:rsidRDefault="00AB3434" w:rsidP="00496E61">
      <w:pPr>
        <w:pStyle w:val="c"/>
        <w:spacing w:line="646" w:lineRule="exact"/>
      </w:pPr>
      <w:bookmarkStart w:id="21" w:name="_Toc40256005"/>
      <w:r w:rsidRPr="00BF2CB8">
        <w:rPr>
          <w:rFonts w:hint="eastAsia"/>
        </w:rPr>
        <w:t>四</w:t>
      </w:r>
      <w:r w:rsidR="008479BA" w:rsidRPr="00BF2CB8">
        <w:rPr>
          <w:rFonts w:hint="eastAsia"/>
        </w:rPr>
        <w:t>、海岸環境改善工程</w:t>
      </w:r>
      <w:bookmarkEnd w:id="21"/>
      <w:r w:rsidR="00A45F2D">
        <w:rPr>
          <w:rFonts w:hint="eastAsia"/>
        </w:rPr>
        <w:t xml:space="preserve">    </w:t>
      </w:r>
    </w:p>
    <w:p w:rsidR="00FA026C" w:rsidRPr="00CA66A8" w:rsidRDefault="001B0BFC" w:rsidP="00496E61">
      <w:pPr>
        <w:kinsoku w:val="0"/>
        <w:overflowPunct w:val="0"/>
        <w:autoSpaceDE w:val="0"/>
        <w:autoSpaceDN w:val="0"/>
        <w:adjustRightInd w:val="0"/>
        <w:snapToGrid w:val="0"/>
        <w:spacing w:line="646" w:lineRule="exact"/>
        <w:ind w:leftChars="300" w:left="720" w:firstLineChars="0" w:firstLine="0"/>
        <w:outlineLvl w:val="1"/>
        <w:rPr>
          <w:rFonts w:ascii="標楷體" w:eastAsia="標楷體" w:hAnsi="標楷體"/>
          <w:bCs/>
          <w:spacing w:val="24"/>
          <w:sz w:val="36"/>
          <w:szCs w:val="36"/>
        </w:rPr>
      </w:pPr>
      <w:r w:rsidRPr="00CA66A8">
        <w:rPr>
          <w:rFonts w:ascii="標楷體" w:eastAsia="標楷體" w:hAnsi="標楷體" w:hint="eastAsia"/>
          <w:bCs/>
          <w:spacing w:val="24"/>
          <w:sz w:val="36"/>
          <w:szCs w:val="36"/>
        </w:rPr>
        <w:t>本縣各界</w:t>
      </w:r>
      <w:r w:rsidR="00FA026C" w:rsidRPr="00CA66A8">
        <w:rPr>
          <w:rFonts w:ascii="標楷體" w:eastAsia="標楷體" w:hAnsi="標楷體" w:hint="eastAsia"/>
          <w:bCs/>
          <w:spacing w:val="24"/>
          <w:sz w:val="36"/>
          <w:szCs w:val="36"/>
        </w:rPr>
        <w:t>對</w:t>
      </w:r>
      <w:r w:rsidRPr="00CA66A8">
        <w:rPr>
          <w:rFonts w:ascii="標楷體" w:eastAsia="標楷體" w:hAnsi="標楷體"/>
          <w:bCs/>
          <w:spacing w:val="24"/>
          <w:sz w:val="36"/>
          <w:szCs w:val="36"/>
        </w:rPr>
        <w:t>海堤</w:t>
      </w:r>
      <w:proofErr w:type="gramStart"/>
      <w:r w:rsidRPr="00CA66A8">
        <w:rPr>
          <w:rFonts w:ascii="標楷體" w:eastAsia="標楷體" w:hAnsi="標楷體"/>
          <w:bCs/>
          <w:spacing w:val="24"/>
          <w:sz w:val="36"/>
          <w:szCs w:val="36"/>
        </w:rPr>
        <w:t>防洪抗浪及</w:t>
      </w:r>
      <w:proofErr w:type="gramEnd"/>
      <w:r w:rsidRPr="00CA66A8">
        <w:rPr>
          <w:rFonts w:ascii="標楷體" w:eastAsia="標楷體" w:hAnsi="標楷體"/>
          <w:bCs/>
          <w:spacing w:val="24"/>
          <w:sz w:val="36"/>
          <w:szCs w:val="36"/>
        </w:rPr>
        <w:t>力求生態景觀維護</w:t>
      </w:r>
      <w:r w:rsidRPr="00CA66A8">
        <w:rPr>
          <w:rFonts w:ascii="標楷體" w:eastAsia="標楷體" w:hAnsi="標楷體" w:hint="eastAsia"/>
          <w:bCs/>
          <w:spacing w:val="24"/>
          <w:sz w:val="36"/>
          <w:szCs w:val="36"/>
        </w:rPr>
        <w:t>，有高度共識，針對</w:t>
      </w:r>
      <w:r w:rsidR="00C02391" w:rsidRPr="00CA66A8">
        <w:rPr>
          <w:rFonts w:ascii="標楷體" w:eastAsia="標楷體" w:hAnsi="標楷體"/>
          <w:bCs/>
          <w:spacing w:val="24"/>
          <w:sz w:val="36"/>
          <w:szCs w:val="36"/>
        </w:rPr>
        <w:t>重要海岸景觀區</w:t>
      </w:r>
      <w:r w:rsidRPr="00CA66A8">
        <w:rPr>
          <w:rFonts w:ascii="標楷體" w:eastAsia="標楷體" w:hAnsi="標楷體" w:hint="eastAsia"/>
          <w:bCs/>
          <w:spacing w:val="24"/>
          <w:sz w:val="36"/>
          <w:szCs w:val="36"/>
        </w:rPr>
        <w:t>，</w:t>
      </w:r>
      <w:r w:rsidR="00C02391" w:rsidRPr="00CA66A8">
        <w:rPr>
          <w:rFonts w:ascii="標楷體" w:eastAsia="標楷體" w:hAnsi="標楷體"/>
          <w:bCs/>
          <w:spacing w:val="24"/>
          <w:sz w:val="36"/>
          <w:szCs w:val="36"/>
        </w:rPr>
        <w:t>加以規劃及改善</w:t>
      </w:r>
      <w:r w:rsidRPr="00CA66A8">
        <w:rPr>
          <w:rFonts w:ascii="標楷體" w:eastAsia="標楷體" w:hAnsi="標楷體" w:hint="eastAsia"/>
          <w:bCs/>
          <w:spacing w:val="24"/>
          <w:sz w:val="36"/>
          <w:szCs w:val="36"/>
        </w:rPr>
        <w:t>並增加本縣遊憩新景點。</w:t>
      </w:r>
    </w:p>
    <w:p w:rsidR="008479BA" w:rsidRPr="00CA66A8" w:rsidRDefault="008479BA" w:rsidP="001F718B">
      <w:pPr>
        <w:kinsoku w:val="0"/>
        <w:overflowPunct w:val="0"/>
        <w:autoSpaceDE w:val="0"/>
        <w:autoSpaceDN w:val="0"/>
        <w:adjustRightInd w:val="0"/>
        <w:snapToGrid w:val="0"/>
        <w:spacing w:line="620" w:lineRule="exact"/>
        <w:ind w:leftChars="0" w:left="768" w:hangingChars="200" w:hanging="768"/>
        <w:outlineLvl w:val="1"/>
        <w:rPr>
          <w:rFonts w:ascii="標楷體" w:eastAsia="標楷體" w:hAnsi="標楷體"/>
          <w:bCs/>
          <w:spacing w:val="24"/>
          <w:sz w:val="36"/>
          <w:szCs w:val="36"/>
        </w:rPr>
      </w:pPr>
      <w:r w:rsidRPr="00CA66A8">
        <w:rPr>
          <w:rFonts w:ascii="標楷體" w:eastAsia="標楷體" w:hAnsi="標楷體" w:hint="eastAsia"/>
          <w:bCs/>
          <w:spacing w:val="24"/>
          <w:sz w:val="36"/>
          <w:szCs w:val="36"/>
        </w:rPr>
        <w:lastRenderedPageBreak/>
        <w:t>(</w:t>
      </w:r>
      <w:proofErr w:type="gramStart"/>
      <w:r w:rsidR="00E9504B" w:rsidRPr="00CA66A8">
        <w:rPr>
          <w:rFonts w:ascii="標楷體" w:eastAsia="標楷體" w:hAnsi="標楷體" w:hint="eastAsia"/>
          <w:bCs/>
          <w:spacing w:val="24"/>
          <w:sz w:val="36"/>
          <w:szCs w:val="36"/>
        </w:rPr>
        <w:t>一</w:t>
      </w:r>
      <w:proofErr w:type="gramEnd"/>
      <w:r w:rsidRPr="00CA66A8">
        <w:rPr>
          <w:rFonts w:ascii="標楷體" w:eastAsia="標楷體" w:hAnsi="標楷體" w:hint="eastAsia"/>
          <w:bCs/>
          <w:spacing w:val="24"/>
          <w:sz w:val="36"/>
          <w:szCs w:val="36"/>
        </w:rPr>
        <w:t xml:space="preserve">)「東引鄉北海坑道段海岸保護及環境改善工程」，於108年1月10日開工，12月5日完工。 </w:t>
      </w:r>
    </w:p>
    <w:p w:rsidR="008479BA" w:rsidRPr="00CA66A8" w:rsidRDefault="008479BA" w:rsidP="001F718B">
      <w:pPr>
        <w:kinsoku w:val="0"/>
        <w:overflowPunct w:val="0"/>
        <w:autoSpaceDE w:val="0"/>
        <w:autoSpaceDN w:val="0"/>
        <w:adjustRightInd w:val="0"/>
        <w:snapToGrid w:val="0"/>
        <w:spacing w:line="620" w:lineRule="exact"/>
        <w:ind w:leftChars="0" w:left="768" w:hangingChars="200" w:hanging="768"/>
        <w:outlineLvl w:val="1"/>
        <w:rPr>
          <w:rFonts w:ascii="標楷體" w:eastAsia="標楷體" w:hAnsi="標楷體"/>
          <w:bCs/>
          <w:spacing w:val="24"/>
          <w:sz w:val="36"/>
          <w:szCs w:val="36"/>
        </w:rPr>
      </w:pPr>
      <w:r w:rsidRPr="00CA66A8">
        <w:rPr>
          <w:rFonts w:ascii="標楷體" w:eastAsia="標楷體" w:hAnsi="標楷體" w:hint="eastAsia"/>
          <w:bCs/>
          <w:spacing w:val="24"/>
          <w:sz w:val="36"/>
          <w:szCs w:val="36"/>
        </w:rPr>
        <w:t>(</w:t>
      </w:r>
      <w:r w:rsidR="00E9504B" w:rsidRPr="00CA66A8">
        <w:rPr>
          <w:rFonts w:ascii="標楷體" w:eastAsia="標楷體" w:hAnsi="標楷體" w:hint="eastAsia"/>
          <w:bCs/>
          <w:spacing w:val="24"/>
          <w:sz w:val="36"/>
          <w:szCs w:val="36"/>
        </w:rPr>
        <w:t>二</w:t>
      </w:r>
      <w:r w:rsidRPr="00CA66A8">
        <w:rPr>
          <w:rFonts w:ascii="標楷體" w:eastAsia="標楷體" w:hAnsi="標楷體" w:hint="eastAsia"/>
          <w:bCs/>
          <w:spacing w:val="24"/>
          <w:sz w:val="36"/>
          <w:szCs w:val="36"/>
        </w:rPr>
        <w:t>)「</w:t>
      </w:r>
      <w:proofErr w:type="gramStart"/>
      <w:r w:rsidRPr="00CA66A8">
        <w:rPr>
          <w:rFonts w:ascii="標楷體" w:eastAsia="標楷體" w:hAnsi="標楷體" w:hint="eastAsia"/>
          <w:bCs/>
          <w:spacing w:val="24"/>
          <w:sz w:val="36"/>
          <w:szCs w:val="36"/>
        </w:rPr>
        <w:t>介</w:t>
      </w:r>
      <w:proofErr w:type="gramEnd"/>
      <w:r w:rsidRPr="00CA66A8">
        <w:rPr>
          <w:rFonts w:ascii="標楷體" w:eastAsia="標楷體" w:hAnsi="標楷體" w:hint="eastAsia"/>
          <w:bCs/>
          <w:spacing w:val="24"/>
          <w:sz w:val="36"/>
          <w:szCs w:val="36"/>
        </w:rPr>
        <w:t>壽海堤環境營造及浮筒平台改善工程」，於109年1月14日開工，截至3月</w:t>
      </w:r>
      <w:r w:rsidR="00671B06" w:rsidRPr="00CA66A8">
        <w:rPr>
          <w:rFonts w:ascii="標楷體" w:eastAsia="標楷體" w:hAnsi="標楷體" w:hint="eastAsia"/>
          <w:bCs/>
          <w:spacing w:val="24"/>
          <w:sz w:val="36"/>
          <w:szCs w:val="36"/>
        </w:rPr>
        <w:t>工程</w:t>
      </w:r>
      <w:r w:rsidRPr="00CA66A8">
        <w:rPr>
          <w:rFonts w:ascii="標楷體" w:eastAsia="標楷體" w:hAnsi="標楷體" w:hint="eastAsia"/>
          <w:bCs/>
          <w:spacing w:val="24"/>
          <w:sz w:val="36"/>
          <w:szCs w:val="36"/>
        </w:rPr>
        <w:t>進度34.79%，預定10月7日完工。</w:t>
      </w:r>
    </w:p>
    <w:p w:rsidR="007276D0" w:rsidRPr="00CA66A8" w:rsidRDefault="007276D0" w:rsidP="001F718B">
      <w:pPr>
        <w:kinsoku w:val="0"/>
        <w:overflowPunct w:val="0"/>
        <w:autoSpaceDE w:val="0"/>
        <w:autoSpaceDN w:val="0"/>
        <w:adjustRightInd w:val="0"/>
        <w:snapToGrid w:val="0"/>
        <w:spacing w:line="620" w:lineRule="exact"/>
        <w:ind w:leftChars="0" w:left="768" w:hangingChars="200" w:hanging="768"/>
        <w:outlineLvl w:val="1"/>
        <w:rPr>
          <w:rFonts w:ascii="標楷體" w:eastAsia="標楷體" w:hAnsi="標楷體"/>
          <w:bCs/>
          <w:spacing w:val="24"/>
          <w:sz w:val="36"/>
          <w:szCs w:val="36"/>
        </w:rPr>
      </w:pPr>
      <w:r w:rsidRPr="00CA66A8">
        <w:rPr>
          <w:rFonts w:ascii="標楷體" w:eastAsia="標楷體" w:hAnsi="標楷體" w:hint="eastAsia"/>
          <w:bCs/>
          <w:spacing w:val="24"/>
          <w:sz w:val="36"/>
          <w:szCs w:val="36"/>
        </w:rPr>
        <w:t>(三)「</w:t>
      </w:r>
      <w:r w:rsidRPr="00CA66A8">
        <w:rPr>
          <w:rFonts w:ascii="標楷體" w:eastAsia="標楷體" w:hAnsi="標楷體"/>
          <w:bCs/>
          <w:spacing w:val="24"/>
          <w:sz w:val="36"/>
          <w:szCs w:val="36"/>
        </w:rPr>
        <w:t>塘</w:t>
      </w:r>
      <w:proofErr w:type="gramStart"/>
      <w:r w:rsidRPr="00CA66A8">
        <w:rPr>
          <w:rFonts w:ascii="標楷體" w:eastAsia="標楷體" w:hAnsi="標楷體"/>
          <w:bCs/>
          <w:spacing w:val="24"/>
          <w:sz w:val="36"/>
          <w:szCs w:val="36"/>
        </w:rPr>
        <w:t>岐馬鼻灣</w:t>
      </w:r>
      <w:proofErr w:type="gramEnd"/>
      <w:r w:rsidRPr="00CA66A8">
        <w:rPr>
          <w:rFonts w:ascii="標楷體" w:eastAsia="標楷體" w:hAnsi="標楷體"/>
          <w:bCs/>
          <w:spacing w:val="24"/>
          <w:sz w:val="36"/>
          <w:szCs w:val="36"/>
        </w:rPr>
        <w:t>海岸環境及道路改善工程</w:t>
      </w:r>
      <w:r w:rsidRPr="00CA66A8">
        <w:rPr>
          <w:rFonts w:ascii="標楷體" w:eastAsia="標楷體" w:hAnsi="標楷體" w:hint="eastAsia"/>
          <w:bCs/>
          <w:spacing w:val="24"/>
          <w:sz w:val="36"/>
          <w:szCs w:val="36"/>
        </w:rPr>
        <w:t>」</w:t>
      </w:r>
      <w:r w:rsidRPr="00CA66A8">
        <w:rPr>
          <w:rFonts w:ascii="標楷體" w:eastAsia="標楷體" w:hAnsi="標楷體"/>
          <w:bCs/>
          <w:spacing w:val="24"/>
          <w:sz w:val="36"/>
          <w:szCs w:val="36"/>
        </w:rPr>
        <w:t>，</w:t>
      </w:r>
      <w:r w:rsidRPr="00CA66A8">
        <w:rPr>
          <w:rFonts w:ascii="標楷體" w:eastAsia="標楷體" w:hAnsi="標楷體" w:hint="eastAsia"/>
          <w:bCs/>
          <w:spacing w:val="24"/>
          <w:sz w:val="36"/>
          <w:szCs w:val="36"/>
        </w:rPr>
        <w:t>於109年4月開工，</w:t>
      </w:r>
      <w:r w:rsidRPr="00CA66A8">
        <w:rPr>
          <w:rFonts w:ascii="標楷體" w:eastAsia="標楷體" w:hAnsi="標楷體"/>
          <w:bCs/>
          <w:spacing w:val="24"/>
          <w:sz w:val="36"/>
          <w:szCs w:val="36"/>
        </w:rPr>
        <w:t>整合水利署與營建署建設經費，</w:t>
      </w:r>
      <w:r w:rsidRPr="00CA66A8">
        <w:rPr>
          <w:rFonts w:ascii="標楷體" w:eastAsia="標楷體" w:hAnsi="標楷體" w:hint="eastAsia"/>
          <w:bCs/>
          <w:spacing w:val="24"/>
          <w:sz w:val="36"/>
          <w:szCs w:val="36"/>
        </w:rPr>
        <w:t>投入</w:t>
      </w:r>
      <w:r w:rsidRPr="00CA66A8">
        <w:rPr>
          <w:rFonts w:ascii="標楷體" w:eastAsia="標楷體" w:hAnsi="標楷體"/>
          <w:bCs/>
          <w:spacing w:val="24"/>
          <w:sz w:val="36"/>
          <w:szCs w:val="36"/>
        </w:rPr>
        <w:t>5</w:t>
      </w:r>
      <w:r w:rsidR="00671B06" w:rsidRPr="00CA66A8">
        <w:rPr>
          <w:rFonts w:ascii="標楷體" w:eastAsia="標楷體" w:hAnsi="標楷體" w:hint="eastAsia"/>
          <w:bCs/>
          <w:spacing w:val="24"/>
          <w:sz w:val="36"/>
          <w:szCs w:val="36"/>
        </w:rPr>
        <w:t>,800</w:t>
      </w:r>
      <w:r w:rsidRPr="00CA66A8">
        <w:rPr>
          <w:rFonts w:ascii="標楷體" w:eastAsia="標楷體" w:hAnsi="標楷體"/>
          <w:bCs/>
          <w:spacing w:val="24"/>
          <w:sz w:val="36"/>
          <w:szCs w:val="36"/>
        </w:rPr>
        <w:t>萬元</w:t>
      </w:r>
      <w:r w:rsidRPr="00CA66A8">
        <w:rPr>
          <w:rFonts w:ascii="標楷體" w:eastAsia="標楷體" w:hAnsi="標楷體" w:hint="eastAsia"/>
          <w:bCs/>
          <w:spacing w:val="24"/>
          <w:sz w:val="36"/>
          <w:szCs w:val="36"/>
        </w:rPr>
        <w:t>，</w:t>
      </w:r>
      <w:r w:rsidRPr="00CA66A8">
        <w:rPr>
          <w:rFonts w:ascii="標楷體" w:eastAsia="標楷體" w:hAnsi="標楷體"/>
          <w:bCs/>
          <w:spacing w:val="24"/>
          <w:sz w:val="36"/>
          <w:szCs w:val="36"/>
        </w:rPr>
        <w:t>結合景觀海堤設置，讓</w:t>
      </w:r>
      <w:proofErr w:type="gramStart"/>
      <w:r w:rsidRPr="00CA66A8">
        <w:rPr>
          <w:rFonts w:ascii="標楷體" w:eastAsia="標楷體" w:hAnsi="標楷體"/>
          <w:bCs/>
          <w:spacing w:val="24"/>
          <w:sz w:val="36"/>
          <w:szCs w:val="36"/>
        </w:rPr>
        <w:t>馬鼻灣</w:t>
      </w:r>
      <w:proofErr w:type="gramEnd"/>
      <w:r w:rsidRPr="00CA66A8">
        <w:rPr>
          <w:rFonts w:ascii="標楷體" w:eastAsia="標楷體" w:hAnsi="標楷體"/>
          <w:bCs/>
          <w:spacing w:val="24"/>
          <w:sz w:val="36"/>
          <w:szCs w:val="36"/>
        </w:rPr>
        <w:t>整體海岸景觀改善</w:t>
      </w:r>
      <w:proofErr w:type="gramStart"/>
      <w:r w:rsidRPr="00CA66A8">
        <w:rPr>
          <w:rFonts w:ascii="標楷體" w:eastAsia="標楷體" w:hAnsi="標楷體"/>
          <w:bCs/>
          <w:spacing w:val="24"/>
          <w:sz w:val="36"/>
          <w:szCs w:val="36"/>
        </w:rPr>
        <w:t>並朝親水</w:t>
      </w:r>
      <w:proofErr w:type="gramEnd"/>
      <w:r w:rsidRPr="00CA66A8">
        <w:rPr>
          <w:rFonts w:ascii="標楷體" w:eastAsia="標楷體" w:hAnsi="標楷體"/>
          <w:bCs/>
          <w:spacing w:val="24"/>
          <w:sz w:val="36"/>
          <w:szCs w:val="36"/>
        </w:rPr>
        <w:t>公園規劃</w:t>
      </w:r>
      <w:r w:rsidRPr="00CA66A8">
        <w:rPr>
          <w:rFonts w:ascii="標楷體" w:eastAsia="標楷體" w:hAnsi="標楷體" w:hint="eastAsia"/>
          <w:bCs/>
          <w:spacing w:val="24"/>
          <w:sz w:val="36"/>
          <w:szCs w:val="36"/>
        </w:rPr>
        <w:t>，</w:t>
      </w:r>
      <w:r w:rsidRPr="00CA66A8">
        <w:rPr>
          <w:rFonts w:ascii="標楷體" w:eastAsia="標楷體" w:hAnsi="標楷體"/>
          <w:bCs/>
          <w:spacing w:val="24"/>
          <w:sz w:val="36"/>
          <w:szCs w:val="36"/>
        </w:rPr>
        <w:t>為塘</w:t>
      </w:r>
      <w:proofErr w:type="gramStart"/>
      <w:r w:rsidRPr="00CA66A8">
        <w:rPr>
          <w:rFonts w:ascii="標楷體" w:eastAsia="標楷體" w:hAnsi="標楷體"/>
          <w:bCs/>
          <w:spacing w:val="24"/>
          <w:sz w:val="36"/>
          <w:szCs w:val="36"/>
        </w:rPr>
        <w:t>岐</w:t>
      </w:r>
      <w:proofErr w:type="gramEnd"/>
      <w:r w:rsidRPr="00CA66A8">
        <w:rPr>
          <w:rFonts w:ascii="標楷體" w:eastAsia="標楷體" w:hAnsi="標楷體"/>
          <w:bCs/>
          <w:spacing w:val="24"/>
          <w:sz w:val="36"/>
          <w:szCs w:val="36"/>
        </w:rPr>
        <w:t>地區新增觀光景點。</w:t>
      </w:r>
    </w:p>
    <w:p w:rsidR="00B90BE6" w:rsidRPr="00BF2CB8" w:rsidRDefault="009B49B9" w:rsidP="001F718B">
      <w:pPr>
        <w:pStyle w:val="c"/>
      </w:pPr>
      <w:bookmarkStart w:id="22" w:name="_Toc40256006"/>
      <w:r w:rsidRPr="00BF2CB8">
        <w:rPr>
          <w:rFonts w:hint="eastAsia"/>
        </w:rPr>
        <w:t>五</w:t>
      </w:r>
      <w:r w:rsidR="00B90BE6" w:rsidRPr="00BF2CB8">
        <w:rPr>
          <w:rFonts w:hint="eastAsia"/>
        </w:rPr>
        <w:t>、水環境建設</w:t>
      </w:r>
      <w:bookmarkEnd w:id="22"/>
    </w:p>
    <w:p w:rsidR="00B90BE6" w:rsidRPr="00B23CD7" w:rsidRDefault="00B90BE6" w:rsidP="001F718B">
      <w:pPr>
        <w:snapToGrid w:val="0"/>
        <w:spacing w:line="620" w:lineRule="exact"/>
        <w:ind w:leftChars="0" w:left="577" w:hanging="577"/>
        <w:rPr>
          <w:rFonts w:ascii="標楷體" w:eastAsia="標楷體" w:hAnsi="標楷體"/>
          <w:b/>
          <w:bCs/>
          <w:spacing w:val="24"/>
          <w:sz w:val="36"/>
          <w:szCs w:val="36"/>
        </w:rPr>
      </w:pPr>
      <w:r w:rsidRPr="00B23CD7">
        <w:rPr>
          <w:rFonts w:ascii="標楷體" w:eastAsia="標楷體" w:hAnsi="標楷體" w:hint="eastAsia"/>
          <w:b/>
          <w:bCs/>
          <w:spacing w:val="24"/>
          <w:sz w:val="36"/>
          <w:szCs w:val="36"/>
        </w:rPr>
        <w:t>(</w:t>
      </w:r>
      <w:proofErr w:type="gramStart"/>
      <w:r w:rsidRPr="00B23CD7">
        <w:rPr>
          <w:rFonts w:ascii="標楷體" w:eastAsia="標楷體" w:hAnsi="標楷體" w:hint="eastAsia"/>
          <w:b/>
          <w:bCs/>
          <w:spacing w:val="24"/>
          <w:sz w:val="36"/>
          <w:szCs w:val="36"/>
        </w:rPr>
        <w:t>一</w:t>
      </w:r>
      <w:proofErr w:type="gramEnd"/>
      <w:r w:rsidRPr="00B23CD7">
        <w:rPr>
          <w:rFonts w:ascii="標楷體" w:eastAsia="標楷體" w:hAnsi="標楷體" w:hint="eastAsia"/>
          <w:b/>
          <w:bCs/>
          <w:spacing w:val="24"/>
          <w:sz w:val="36"/>
          <w:szCs w:val="36"/>
        </w:rPr>
        <w:t xml:space="preserve">)全國水環境改善計畫 </w:t>
      </w:r>
    </w:p>
    <w:p w:rsidR="00B90BE6" w:rsidRPr="00CA66A8" w:rsidRDefault="008F4A5E" w:rsidP="001F718B">
      <w:pPr>
        <w:snapToGrid w:val="0"/>
        <w:spacing w:line="620" w:lineRule="exact"/>
        <w:ind w:leftChars="120" w:left="864" w:hanging="576"/>
        <w:rPr>
          <w:rFonts w:ascii="標楷體" w:eastAsia="標楷體" w:hAnsi="標楷體"/>
          <w:bCs/>
          <w:spacing w:val="24"/>
          <w:sz w:val="36"/>
          <w:szCs w:val="36"/>
        </w:rPr>
      </w:pPr>
      <w:r>
        <w:rPr>
          <w:rFonts w:ascii="標楷體" w:eastAsia="標楷體" w:hAnsi="標楷體" w:hint="eastAsia"/>
          <w:bCs/>
          <w:spacing w:val="24"/>
          <w:sz w:val="36"/>
          <w:szCs w:val="36"/>
        </w:rPr>
        <w:t>1、</w:t>
      </w:r>
      <w:r w:rsidR="00B90BE6" w:rsidRPr="00CA66A8">
        <w:rPr>
          <w:rFonts w:ascii="標楷體" w:eastAsia="標楷體" w:hAnsi="標楷體" w:hint="eastAsia"/>
          <w:bCs/>
          <w:spacing w:val="24"/>
          <w:sz w:val="36"/>
          <w:szCs w:val="36"/>
        </w:rPr>
        <w:t>108</w:t>
      </w:r>
      <w:r w:rsidR="00C30160">
        <w:rPr>
          <w:rFonts w:ascii="標楷體" w:eastAsia="標楷體" w:hAnsi="標楷體" w:hint="eastAsia"/>
          <w:bCs/>
          <w:spacing w:val="24"/>
          <w:sz w:val="36"/>
          <w:szCs w:val="36"/>
        </w:rPr>
        <w:t>-</w:t>
      </w:r>
      <w:r w:rsidR="00B90BE6" w:rsidRPr="00CA66A8">
        <w:rPr>
          <w:rFonts w:ascii="標楷體" w:eastAsia="標楷體" w:hAnsi="標楷體" w:hint="eastAsia"/>
          <w:bCs/>
          <w:spacing w:val="24"/>
          <w:sz w:val="36"/>
          <w:szCs w:val="36"/>
        </w:rPr>
        <w:t>109年已核定第三批次</w:t>
      </w:r>
      <w:r w:rsidR="00C616B9" w:rsidRPr="00CA66A8">
        <w:rPr>
          <w:rFonts w:ascii="標楷體" w:eastAsia="標楷體" w:hAnsi="標楷體" w:hint="eastAsia"/>
          <w:bCs/>
          <w:spacing w:val="24"/>
          <w:sz w:val="36"/>
          <w:szCs w:val="36"/>
        </w:rPr>
        <w:t>水環境改善</w:t>
      </w:r>
      <w:r w:rsidR="00B90BE6" w:rsidRPr="00CA66A8">
        <w:rPr>
          <w:rFonts w:ascii="標楷體" w:eastAsia="標楷體" w:hAnsi="標楷體" w:hint="eastAsia"/>
          <w:bCs/>
          <w:spacing w:val="24"/>
          <w:sz w:val="36"/>
          <w:szCs w:val="36"/>
        </w:rPr>
        <w:t>計畫經費1億985萬元，內容包含</w:t>
      </w:r>
      <w:proofErr w:type="gramStart"/>
      <w:r w:rsidR="00B90BE6" w:rsidRPr="00CA66A8">
        <w:rPr>
          <w:rFonts w:ascii="標楷體" w:eastAsia="標楷體" w:hAnsi="標楷體" w:hint="eastAsia"/>
          <w:bCs/>
          <w:spacing w:val="24"/>
          <w:sz w:val="36"/>
          <w:szCs w:val="36"/>
        </w:rPr>
        <w:t>介</w:t>
      </w:r>
      <w:proofErr w:type="gramEnd"/>
      <w:r w:rsidR="00B90BE6" w:rsidRPr="00CA66A8">
        <w:rPr>
          <w:rFonts w:ascii="標楷體" w:eastAsia="標楷體" w:hAnsi="標楷體" w:hint="eastAsia"/>
          <w:bCs/>
          <w:spacing w:val="24"/>
          <w:sz w:val="36"/>
          <w:szCs w:val="36"/>
        </w:rPr>
        <w:t>壽海堤環境營造、清水濕地雨污水處理、福清灣堤岸親水環境營造、</w:t>
      </w:r>
      <w:r w:rsidR="00A5590D" w:rsidRPr="00CA66A8">
        <w:rPr>
          <w:rFonts w:ascii="標楷體" w:eastAsia="標楷體" w:hAnsi="標楷體" w:hint="eastAsia"/>
          <w:bCs/>
          <w:spacing w:val="24"/>
          <w:sz w:val="36"/>
          <w:szCs w:val="36"/>
        </w:rPr>
        <w:t>坤</w:t>
      </w:r>
      <w:proofErr w:type="gramStart"/>
      <w:r w:rsidR="00A5590D" w:rsidRPr="00CA66A8">
        <w:rPr>
          <w:rFonts w:ascii="標楷體" w:eastAsia="標楷體" w:hAnsi="標楷體" w:hint="eastAsia"/>
          <w:bCs/>
          <w:spacing w:val="24"/>
          <w:sz w:val="36"/>
          <w:szCs w:val="36"/>
        </w:rPr>
        <w:t>坵</w:t>
      </w:r>
      <w:proofErr w:type="gramEnd"/>
      <w:r w:rsidR="00A5590D" w:rsidRPr="00CA66A8">
        <w:rPr>
          <w:rFonts w:ascii="標楷體" w:eastAsia="標楷體" w:hAnsi="標楷體" w:hint="eastAsia"/>
          <w:bCs/>
          <w:spacing w:val="24"/>
          <w:sz w:val="36"/>
          <w:szCs w:val="36"/>
        </w:rPr>
        <w:t>燕鷗觀賞據點環境營造、</w:t>
      </w:r>
      <w:proofErr w:type="gramStart"/>
      <w:r w:rsidR="00A5590D" w:rsidRPr="00CA66A8">
        <w:rPr>
          <w:rFonts w:ascii="標楷體" w:eastAsia="標楷體" w:hAnsi="標楷體" w:hint="eastAsia"/>
          <w:bCs/>
          <w:spacing w:val="24"/>
          <w:sz w:val="36"/>
          <w:szCs w:val="36"/>
        </w:rPr>
        <w:t>青帆港環境</w:t>
      </w:r>
      <w:proofErr w:type="gramEnd"/>
      <w:r w:rsidR="00A5590D" w:rsidRPr="00CA66A8">
        <w:rPr>
          <w:rFonts w:ascii="標楷體" w:eastAsia="標楷體" w:hAnsi="標楷體" w:hint="eastAsia"/>
          <w:bCs/>
          <w:spacing w:val="24"/>
          <w:sz w:val="36"/>
          <w:szCs w:val="36"/>
        </w:rPr>
        <w:t>及景觀</w:t>
      </w:r>
      <w:r w:rsidR="00A5590D">
        <w:rPr>
          <w:rFonts w:ascii="標楷體" w:eastAsia="標楷體" w:hAnsi="標楷體" w:hint="eastAsia"/>
          <w:bCs/>
          <w:spacing w:val="24"/>
          <w:sz w:val="36"/>
          <w:szCs w:val="36"/>
        </w:rPr>
        <w:t>整建</w:t>
      </w:r>
      <w:r w:rsidR="00B90BE6" w:rsidRPr="00CA66A8">
        <w:rPr>
          <w:rFonts w:ascii="標楷體" w:eastAsia="標楷體" w:hAnsi="標楷體" w:hint="eastAsia"/>
          <w:bCs/>
          <w:spacing w:val="24"/>
          <w:sz w:val="36"/>
          <w:szCs w:val="36"/>
        </w:rPr>
        <w:t xml:space="preserve">共5案。 </w:t>
      </w:r>
    </w:p>
    <w:p w:rsidR="00B90BE6" w:rsidRPr="00CA66A8" w:rsidRDefault="008F4A5E" w:rsidP="001F718B">
      <w:pPr>
        <w:snapToGrid w:val="0"/>
        <w:spacing w:line="620" w:lineRule="exact"/>
        <w:ind w:leftChars="200" w:left="1056" w:hanging="576"/>
        <w:rPr>
          <w:rFonts w:ascii="標楷體" w:eastAsia="標楷體" w:hAnsi="標楷體"/>
          <w:bCs/>
          <w:spacing w:val="24"/>
          <w:sz w:val="36"/>
          <w:szCs w:val="36"/>
        </w:rPr>
      </w:pPr>
      <w:r>
        <w:rPr>
          <w:rFonts w:ascii="標楷體" w:eastAsia="標楷體" w:hAnsi="標楷體" w:hint="eastAsia"/>
          <w:bCs/>
          <w:spacing w:val="24"/>
          <w:sz w:val="36"/>
          <w:szCs w:val="36"/>
        </w:rPr>
        <w:t>2、</w:t>
      </w:r>
      <w:r w:rsidR="00B90BE6" w:rsidRPr="00CA66A8">
        <w:rPr>
          <w:rFonts w:ascii="標楷體" w:eastAsia="標楷體" w:hAnsi="標楷體" w:hint="eastAsia"/>
          <w:bCs/>
          <w:spacing w:val="24"/>
          <w:sz w:val="36"/>
          <w:szCs w:val="36"/>
        </w:rPr>
        <w:t>第四批次經費核定計畫經費3,990萬元，包含大</w:t>
      </w:r>
      <w:proofErr w:type="gramStart"/>
      <w:r w:rsidR="00B90BE6" w:rsidRPr="00CA66A8">
        <w:rPr>
          <w:rFonts w:ascii="標楷體" w:eastAsia="標楷體" w:hAnsi="標楷體" w:hint="eastAsia"/>
          <w:bCs/>
          <w:spacing w:val="24"/>
          <w:sz w:val="36"/>
          <w:szCs w:val="36"/>
        </w:rPr>
        <w:t>坵</w:t>
      </w:r>
      <w:proofErr w:type="gramEnd"/>
      <w:r w:rsidR="00B90BE6" w:rsidRPr="00CA66A8">
        <w:rPr>
          <w:rFonts w:ascii="標楷體" w:eastAsia="標楷體" w:hAnsi="標楷體" w:hint="eastAsia"/>
          <w:bCs/>
          <w:spacing w:val="24"/>
          <w:sz w:val="36"/>
          <w:szCs w:val="36"/>
        </w:rPr>
        <w:t>島原</w:t>
      </w:r>
      <w:proofErr w:type="gramStart"/>
      <w:r w:rsidR="00B90BE6" w:rsidRPr="00CA66A8">
        <w:rPr>
          <w:rFonts w:ascii="標楷體" w:eastAsia="標楷體" w:hAnsi="標楷體" w:hint="eastAsia"/>
          <w:bCs/>
          <w:spacing w:val="24"/>
          <w:sz w:val="36"/>
          <w:szCs w:val="36"/>
        </w:rPr>
        <w:t>生植</w:t>
      </w:r>
      <w:proofErr w:type="gramEnd"/>
      <w:r w:rsidR="00B90BE6" w:rsidRPr="00CA66A8">
        <w:rPr>
          <w:rFonts w:ascii="標楷體" w:eastAsia="標楷體" w:hAnsi="標楷體" w:hint="eastAsia"/>
          <w:bCs/>
          <w:spacing w:val="24"/>
          <w:sz w:val="36"/>
          <w:szCs w:val="36"/>
        </w:rPr>
        <w:t>物保育</w:t>
      </w:r>
      <w:r w:rsidR="002C34FB">
        <w:rPr>
          <w:rFonts w:ascii="標楷體" w:eastAsia="標楷體" w:hAnsi="標楷體" w:hint="eastAsia"/>
          <w:bCs/>
          <w:spacing w:val="24"/>
          <w:sz w:val="36"/>
          <w:szCs w:val="36"/>
        </w:rPr>
        <w:t>及</w:t>
      </w:r>
      <w:r w:rsidR="00B90BE6" w:rsidRPr="00CA66A8">
        <w:rPr>
          <w:rFonts w:ascii="標楷體" w:eastAsia="標楷體" w:hAnsi="標楷體" w:hint="eastAsia"/>
          <w:bCs/>
          <w:spacing w:val="24"/>
          <w:sz w:val="36"/>
          <w:szCs w:val="36"/>
        </w:rPr>
        <w:t xml:space="preserve">橋仔港環境營造一期共2案。 </w:t>
      </w:r>
    </w:p>
    <w:p w:rsidR="00B90BE6" w:rsidRPr="00B23CD7" w:rsidRDefault="00B90BE6" w:rsidP="00E10D50">
      <w:pPr>
        <w:snapToGrid w:val="0"/>
        <w:spacing w:line="620" w:lineRule="exact"/>
        <w:ind w:left="817" w:hanging="577"/>
        <w:rPr>
          <w:rFonts w:ascii="標楷體" w:eastAsia="標楷體" w:hAnsi="標楷體"/>
          <w:b/>
          <w:bCs/>
          <w:spacing w:val="24"/>
          <w:sz w:val="36"/>
          <w:szCs w:val="36"/>
        </w:rPr>
      </w:pPr>
      <w:r w:rsidRPr="00B23CD7">
        <w:rPr>
          <w:rFonts w:ascii="標楷體" w:eastAsia="標楷體" w:hAnsi="標楷體" w:hint="eastAsia"/>
          <w:b/>
          <w:bCs/>
          <w:spacing w:val="24"/>
          <w:sz w:val="36"/>
          <w:szCs w:val="36"/>
        </w:rPr>
        <w:t>(二)地區供水改善計畫</w:t>
      </w:r>
    </w:p>
    <w:p w:rsidR="00B90BE6" w:rsidRPr="00CA66A8" w:rsidRDefault="008F4A5E" w:rsidP="008F4A5E">
      <w:pPr>
        <w:snapToGrid w:val="0"/>
        <w:spacing w:line="620" w:lineRule="exact"/>
        <w:ind w:leftChars="200" w:left="1056" w:hanging="576"/>
        <w:rPr>
          <w:rFonts w:ascii="標楷體" w:eastAsia="標楷體" w:hAnsi="標楷體"/>
          <w:bCs/>
          <w:spacing w:val="24"/>
          <w:sz w:val="36"/>
          <w:szCs w:val="36"/>
        </w:rPr>
      </w:pPr>
      <w:r>
        <w:rPr>
          <w:rFonts w:ascii="標楷體" w:eastAsia="標楷體" w:hAnsi="標楷體" w:hint="eastAsia"/>
          <w:bCs/>
          <w:spacing w:val="24"/>
          <w:sz w:val="36"/>
          <w:szCs w:val="36"/>
        </w:rPr>
        <w:lastRenderedPageBreak/>
        <w:t>1、</w:t>
      </w:r>
      <w:r w:rsidR="00B90BE6" w:rsidRPr="00CA66A8">
        <w:rPr>
          <w:rFonts w:ascii="標楷體" w:eastAsia="標楷體" w:hAnsi="標楷體" w:hint="eastAsia"/>
          <w:bCs/>
          <w:spacing w:val="24"/>
          <w:sz w:val="36"/>
          <w:szCs w:val="36"/>
        </w:rPr>
        <w:t>950海淡廠營運計畫:為辦理南竿鄉三期海水淡化廠營運計畫履約管理，</w:t>
      </w:r>
      <w:r w:rsidR="00087571">
        <w:rPr>
          <w:rFonts w:ascii="標楷體" w:eastAsia="標楷體" w:hAnsi="標楷體" w:hint="eastAsia"/>
          <w:bCs/>
          <w:spacing w:val="24"/>
          <w:sz w:val="36"/>
          <w:szCs w:val="36"/>
        </w:rPr>
        <w:t>本</w:t>
      </w:r>
      <w:r w:rsidR="00B90BE6" w:rsidRPr="00CA66A8">
        <w:rPr>
          <w:rFonts w:ascii="標楷體" w:eastAsia="標楷體" w:hAnsi="標楷體" w:hint="eastAsia"/>
          <w:bCs/>
          <w:spacing w:val="24"/>
          <w:sz w:val="36"/>
          <w:szCs w:val="36"/>
        </w:rPr>
        <w:t>年度水利署補助經費為新台幣2,500萬元整，目前每日約提供南竿地區950噸海淡水，輸送至南</w:t>
      </w:r>
      <w:proofErr w:type="gramStart"/>
      <w:r w:rsidR="00B90BE6" w:rsidRPr="00CA66A8">
        <w:rPr>
          <w:rFonts w:ascii="標楷體" w:eastAsia="標楷體" w:hAnsi="標楷體" w:hint="eastAsia"/>
          <w:bCs/>
          <w:spacing w:val="24"/>
          <w:sz w:val="36"/>
          <w:szCs w:val="36"/>
        </w:rPr>
        <w:t>竿儲水沃</w:t>
      </w:r>
      <w:proofErr w:type="gramEnd"/>
      <w:r w:rsidR="00B90BE6" w:rsidRPr="00CA66A8">
        <w:rPr>
          <w:rFonts w:ascii="標楷體" w:eastAsia="標楷體" w:hAnsi="標楷體" w:hint="eastAsia"/>
          <w:bCs/>
          <w:spacing w:val="24"/>
          <w:sz w:val="36"/>
          <w:szCs w:val="36"/>
        </w:rPr>
        <w:t xml:space="preserve">淨水廠使用，以確保本縣民生供水穩定無虞。 </w:t>
      </w:r>
    </w:p>
    <w:p w:rsidR="00B90BE6" w:rsidRPr="007A797C" w:rsidRDefault="008F4A5E" w:rsidP="00E10D50">
      <w:pPr>
        <w:snapToGrid w:val="0"/>
        <w:spacing w:line="620" w:lineRule="exact"/>
        <w:ind w:leftChars="200" w:left="864" w:hangingChars="100" w:hanging="384"/>
        <w:rPr>
          <w:rFonts w:ascii="標楷體" w:eastAsia="標楷體" w:hAnsi="標楷體"/>
          <w:bCs/>
          <w:spacing w:val="24"/>
          <w:sz w:val="36"/>
          <w:szCs w:val="36"/>
        </w:rPr>
      </w:pPr>
      <w:r>
        <w:rPr>
          <w:rFonts w:ascii="標楷體" w:eastAsia="標楷體" w:hAnsi="標楷體" w:hint="eastAsia"/>
          <w:bCs/>
          <w:spacing w:val="24"/>
          <w:sz w:val="36"/>
          <w:szCs w:val="36"/>
        </w:rPr>
        <w:t>2、</w:t>
      </w:r>
      <w:r w:rsidR="00B90BE6" w:rsidRPr="007A797C">
        <w:rPr>
          <w:rFonts w:ascii="標楷體" w:eastAsia="標楷體" w:hAnsi="標楷體" w:hint="eastAsia"/>
          <w:bCs/>
          <w:spacing w:val="24"/>
          <w:sz w:val="36"/>
          <w:szCs w:val="36"/>
        </w:rPr>
        <w:t>加強水庫集水區保育治理工程</w:t>
      </w:r>
    </w:p>
    <w:p w:rsidR="00B90BE6" w:rsidRPr="00CA66A8" w:rsidRDefault="008F4A5E" w:rsidP="008F4A5E">
      <w:pPr>
        <w:pStyle w:val="af"/>
        <w:snapToGrid w:val="0"/>
        <w:spacing w:line="620" w:lineRule="exact"/>
        <w:ind w:leftChars="150" w:left="1128" w:hangingChars="200" w:hanging="768"/>
        <w:rPr>
          <w:rFonts w:ascii="標楷體" w:eastAsia="標楷體" w:hAnsi="標楷體"/>
          <w:bCs/>
          <w:spacing w:val="24"/>
          <w:sz w:val="36"/>
          <w:szCs w:val="36"/>
        </w:rPr>
      </w:pPr>
      <w:r>
        <w:rPr>
          <w:rFonts w:ascii="標楷體" w:eastAsia="標楷體" w:hAnsi="標楷體" w:hint="eastAsia"/>
          <w:bCs/>
          <w:spacing w:val="24"/>
          <w:sz w:val="36"/>
          <w:szCs w:val="36"/>
        </w:rPr>
        <w:t xml:space="preserve"> </w:t>
      </w:r>
      <w:r w:rsidR="00B90BE6" w:rsidRPr="00CA66A8">
        <w:rPr>
          <w:rFonts w:ascii="標楷體" w:eastAsia="標楷體" w:hAnsi="標楷體" w:hint="eastAsia"/>
          <w:bCs/>
          <w:spacing w:val="24"/>
          <w:sz w:val="36"/>
          <w:szCs w:val="36"/>
        </w:rPr>
        <w:t>(1)第</w:t>
      </w:r>
      <w:r w:rsidR="007B4879">
        <w:rPr>
          <w:rFonts w:ascii="標楷體" w:eastAsia="標楷體" w:hAnsi="標楷體" w:hint="eastAsia"/>
          <w:bCs/>
          <w:spacing w:val="24"/>
          <w:sz w:val="36"/>
          <w:szCs w:val="36"/>
        </w:rPr>
        <w:t>1</w:t>
      </w:r>
      <w:r w:rsidR="00B90BE6" w:rsidRPr="00CA66A8">
        <w:rPr>
          <w:rFonts w:ascii="標楷體" w:eastAsia="標楷體" w:hAnsi="標楷體" w:hint="eastAsia"/>
          <w:bCs/>
          <w:spacing w:val="24"/>
          <w:sz w:val="36"/>
          <w:szCs w:val="36"/>
        </w:rPr>
        <w:t>階段(106</w:t>
      </w:r>
      <w:r w:rsidR="0076330B">
        <w:rPr>
          <w:rFonts w:ascii="標楷體" w:eastAsia="標楷體" w:hAnsi="標楷體" w:hint="eastAsia"/>
          <w:bCs/>
          <w:spacing w:val="24"/>
          <w:sz w:val="36"/>
          <w:szCs w:val="36"/>
        </w:rPr>
        <w:t>-</w:t>
      </w:r>
      <w:r w:rsidR="00B90BE6" w:rsidRPr="00CA66A8">
        <w:rPr>
          <w:rFonts w:ascii="標楷體" w:eastAsia="標楷體" w:hAnsi="標楷體" w:hint="eastAsia"/>
          <w:bCs/>
          <w:spacing w:val="24"/>
          <w:sz w:val="36"/>
          <w:szCs w:val="36"/>
        </w:rPr>
        <w:t>107年)業已完成南竿勝利水庫上方志清發電廠往中山門集水區改善工程及</w:t>
      </w:r>
      <w:proofErr w:type="gramStart"/>
      <w:r w:rsidR="00B90BE6" w:rsidRPr="00CA66A8">
        <w:rPr>
          <w:rFonts w:ascii="標楷體" w:eastAsia="標楷體" w:hAnsi="標楷體" w:hint="eastAsia"/>
          <w:bCs/>
          <w:spacing w:val="24"/>
          <w:sz w:val="36"/>
          <w:szCs w:val="36"/>
        </w:rPr>
        <w:t>北竿碧園集水區</w:t>
      </w:r>
      <w:proofErr w:type="gramEnd"/>
      <w:r w:rsidR="00B90BE6" w:rsidRPr="00CA66A8">
        <w:rPr>
          <w:rFonts w:ascii="標楷體" w:eastAsia="標楷體" w:hAnsi="標楷體" w:hint="eastAsia"/>
          <w:bCs/>
          <w:spacing w:val="24"/>
          <w:sz w:val="36"/>
          <w:szCs w:val="36"/>
        </w:rPr>
        <w:t>改善工程</w:t>
      </w:r>
      <w:r w:rsidR="002B0D51" w:rsidRPr="00CA66A8">
        <w:rPr>
          <w:rFonts w:ascii="標楷體" w:eastAsia="標楷體" w:hAnsi="標楷體" w:hint="eastAsia"/>
          <w:bCs/>
          <w:spacing w:val="24"/>
          <w:sz w:val="36"/>
          <w:szCs w:val="36"/>
        </w:rPr>
        <w:t>。</w:t>
      </w:r>
    </w:p>
    <w:p w:rsidR="00C00913" w:rsidRPr="00CA66A8" w:rsidRDefault="008F4A5E" w:rsidP="008F4A5E">
      <w:pPr>
        <w:pStyle w:val="af"/>
        <w:snapToGrid w:val="0"/>
        <w:spacing w:line="620" w:lineRule="exact"/>
        <w:ind w:leftChars="150" w:left="1128" w:hangingChars="200" w:hanging="768"/>
        <w:rPr>
          <w:rFonts w:ascii="標楷體" w:eastAsia="標楷體" w:hAnsi="標楷體" w:cs="華康楷書體W7"/>
          <w:color w:val="FF0000"/>
          <w:spacing w:val="24"/>
          <w:sz w:val="36"/>
          <w:szCs w:val="36"/>
        </w:rPr>
      </w:pPr>
      <w:r>
        <w:rPr>
          <w:rFonts w:ascii="標楷體" w:eastAsia="標楷體" w:hAnsi="標楷體" w:hint="eastAsia"/>
          <w:bCs/>
          <w:spacing w:val="24"/>
          <w:sz w:val="36"/>
          <w:szCs w:val="36"/>
        </w:rPr>
        <w:t xml:space="preserve"> </w:t>
      </w:r>
      <w:r w:rsidR="00B90BE6" w:rsidRPr="00CA66A8">
        <w:rPr>
          <w:rFonts w:ascii="標楷體" w:eastAsia="標楷體" w:hAnsi="標楷體" w:hint="eastAsia"/>
          <w:bCs/>
          <w:spacing w:val="24"/>
          <w:sz w:val="36"/>
          <w:szCs w:val="36"/>
        </w:rPr>
        <w:t>(2)第2階段(108</w:t>
      </w:r>
      <w:r w:rsidR="0076330B">
        <w:rPr>
          <w:rFonts w:ascii="標楷體" w:eastAsia="標楷體" w:hAnsi="標楷體" w:hint="eastAsia"/>
          <w:bCs/>
          <w:spacing w:val="24"/>
          <w:sz w:val="36"/>
          <w:szCs w:val="36"/>
        </w:rPr>
        <w:t>-</w:t>
      </w:r>
      <w:r w:rsidR="00B90BE6" w:rsidRPr="00CA66A8">
        <w:rPr>
          <w:rFonts w:ascii="標楷體" w:eastAsia="標楷體" w:hAnsi="標楷體" w:hint="eastAsia"/>
          <w:bCs/>
          <w:spacing w:val="24"/>
          <w:sz w:val="36"/>
          <w:szCs w:val="36"/>
        </w:rPr>
        <w:t>109年)核定經常門經費670萬元，資本門經費3,629萬，目前正執行中山門至珠螺村段集水區改善工程，將持續以低衝擊開發(LID)之工法，辦理本縣各水庫集水區整治工程，改善各水庫淤積情形，並整治水庫集水區之污染源，以改善原水水質。</w:t>
      </w:r>
    </w:p>
    <w:p w:rsidR="005C1445" w:rsidRPr="00BF2CB8" w:rsidRDefault="00014C05" w:rsidP="00C253CC">
      <w:pPr>
        <w:pStyle w:val="c"/>
        <w:ind w:leftChars="130" w:left="889"/>
        <w:rPr>
          <w:bCs/>
        </w:rPr>
      </w:pPr>
      <w:bookmarkStart w:id="23" w:name="_Toc40256007"/>
      <w:r w:rsidRPr="00BF2CB8">
        <w:rPr>
          <w:rFonts w:hint="eastAsia"/>
        </w:rPr>
        <w:t>六</w:t>
      </w:r>
      <w:r w:rsidR="007B74E3" w:rsidRPr="00BF2CB8">
        <w:rPr>
          <w:rFonts w:hint="eastAsia"/>
        </w:rPr>
        <w:t>、</w:t>
      </w:r>
      <w:r w:rsidR="005C1445" w:rsidRPr="00BF2CB8">
        <w:rPr>
          <w:rFonts w:hint="eastAsia"/>
        </w:rPr>
        <w:t>環境生態建設</w:t>
      </w:r>
      <w:bookmarkEnd w:id="23"/>
      <w:r w:rsidR="005C1445" w:rsidRPr="00BF2CB8">
        <w:rPr>
          <w:rFonts w:hint="eastAsia"/>
          <w:bCs/>
        </w:rPr>
        <w:t xml:space="preserve"> </w:t>
      </w:r>
    </w:p>
    <w:p w:rsidR="005C1445" w:rsidRPr="0028446C" w:rsidRDefault="0010212F" w:rsidP="0028446C">
      <w:pPr>
        <w:snapToGrid w:val="0"/>
        <w:spacing w:line="620" w:lineRule="exact"/>
        <w:ind w:left="816" w:hanging="576"/>
        <w:rPr>
          <w:rFonts w:ascii="標楷體" w:eastAsia="標楷體" w:hAnsi="標楷體"/>
          <w:bCs/>
          <w:spacing w:val="24"/>
          <w:sz w:val="36"/>
          <w:szCs w:val="36"/>
        </w:rPr>
      </w:pPr>
      <w:r w:rsidRPr="0028446C">
        <w:rPr>
          <w:rFonts w:ascii="標楷體" w:eastAsia="標楷體" w:hAnsi="標楷體" w:hint="eastAsia"/>
          <w:bCs/>
          <w:spacing w:val="24"/>
          <w:sz w:val="36"/>
          <w:szCs w:val="36"/>
        </w:rPr>
        <w:t>(</w:t>
      </w:r>
      <w:proofErr w:type="gramStart"/>
      <w:r w:rsidR="00D4215A" w:rsidRPr="0028446C">
        <w:rPr>
          <w:rFonts w:ascii="標楷體" w:eastAsia="標楷體" w:hAnsi="標楷體" w:hint="eastAsia"/>
          <w:bCs/>
          <w:spacing w:val="24"/>
          <w:sz w:val="36"/>
          <w:szCs w:val="36"/>
        </w:rPr>
        <w:t>一</w:t>
      </w:r>
      <w:proofErr w:type="gramEnd"/>
      <w:r w:rsidRPr="0028446C">
        <w:rPr>
          <w:rFonts w:ascii="標楷體" w:eastAsia="標楷體" w:hAnsi="標楷體" w:hint="eastAsia"/>
          <w:bCs/>
          <w:spacing w:val="24"/>
          <w:sz w:val="36"/>
          <w:szCs w:val="36"/>
        </w:rPr>
        <w:t>)</w:t>
      </w:r>
      <w:r w:rsidR="005C1445" w:rsidRPr="0028446C">
        <w:rPr>
          <w:rFonts w:ascii="標楷體" w:eastAsia="標楷體" w:hAnsi="標楷體" w:hint="eastAsia"/>
          <w:bCs/>
          <w:spacing w:val="24"/>
          <w:sz w:val="36"/>
          <w:szCs w:val="36"/>
        </w:rPr>
        <w:t>辦理</w:t>
      </w:r>
      <w:proofErr w:type="gramStart"/>
      <w:r w:rsidR="005C1445" w:rsidRPr="0028446C">
        <w:rPr>
          <w:rFonts w:ascii="標楷體" w:eastAsia="標楷體" w:hAnsi="標楷體" w:hint="eastAsia"/>
          <w:bCs/>
          <w:spacing w:val="24"/>
          <w:sz w:val="36"/>
          <w:szCs w:val="36"/>
        </w:rPr>
        <w:t>108</w:t>
      </w:r>
      <w:proofErr w:type="gramEnd"/>
      <w:r w:rsidR="005C1445" w:rsidRPr="0028446C">
        <w:rPr>
          <w:rFonts w:ascii="標楷體" w:eastAsia="標楷體" w:hAnsi="標楷體" w:hint="eastAsia"/>
          <w:bCs/>
          <w:spacing w:val="24"/>
          <w:sz w:val="36"/>
          <w:szCs w:val="36"/>
        </w:rPr>
        <w:t>年度國家清潔</w:t>
      </w:r>
      <w:proofErr w:type="gramStart"/>
      <w:r w:rsidR="005C1445" w:rsidRPr="0028446C">
        <w:rPr>
          <w:rFonts w:ascii="標楷體" w:eastAsia="標楷體" w:hAnsi="標楷體" w:hint="eastAsia"/>
          <w:bCs/>
          <w:spacing w:val="24"/>
          <w:sz w:val="36"/>
          <w:szCs w:val="36"/>
        </w:rPr>
        <w:t>週</w:t>
      </w:r>
      <w:proofErr w:type="gramEnd"/>
      <w:r w:rsidR="005C1445" w:rsidRPr="0028446C">
        <w:rPr>
          <w:rFonts w:ascii="標楷體" w:eastAsia="標楷體" w:hAnsi="標楷體" w:hint="eastAsia"/>
          <w:bCs/>
          <w:spacing w:val="24"/>
          <w:sz w:val="36"/>
          <w:szCs w:val="36"/>
        </w:rPr>
        <w:t>活動</w:t>
      </w:r>
    </w:p>
    <w:p w:rsidR="005C1445" w:rsidRPr="00CA66A8" w:rsidRDefault="005C1445" w:rsidP="00267979">
      <w:pPr>
        <w:pStyle w:val="af"/>
        <w:snapToGrid w:val="0"/>
        <w:spacing w:line="620" w:lineRule="exact"/>
        <w:ind w:leftChars="450" w:left="1080" w:firstLineChars="0" w:firstLine="0"/>
        <w:rPr>
          <w:rFonts w:ascii="標楷體" w:eastAsia="標楷體" w:hAnsi="標楷體"/>
          <w:bCs/>
          <w:spacing w:val="24"/>
          <w:sz w:val="36"/>
          <w:szCs w:val="36"/>
        </w:rPr>
      </w:pPr>
      <w:r w:rsidRPr="00CA66A8">
        <w:rPr>
          <w:rFonts w:ascii="標楷體" w:eastAsia="標楷體" w:hAnsi="標楷體" w:hint="eastAsia"/>
          <w:bCs/>
          <w:spacing w:val="24"/>
          <w:sz w:val="36"/>
          <w:szCs w:val="36"/>
        </w:rPr>
        <w:t>「109年國家清潔</w:t>
      </w:r>
      <w:proofErr w:type="gramStart"/>
      <w:r w:rsidRPr="00CA66A8">
        <w:rPr>
          <w:rFonts w:ascii="標楷體" w:eastAsia="標楷體" w:hAnsi="標楷體" w:hint="eastAsia"/>
          <w:bCs/>
          <w:spacing w:val="24"/>
          <w:sz w:val="36"/>
          <w:szCs w:val="36"/>
        </w:rPr>
        <w:t>週</w:t>
      </w:r>
      <w:proofErr w:type="gramEnd"/>
      <w:r w:rsidRPr="00CA66A8">
        <w:rPr>
          <w:rFonts w:ascii="標楷體" w:eastAsia="標楷體" w:hAnsi="標楷體" w:hint="eastAsia"/>
          <w:bCs/>
          <w:spacing w:val="24"/>
          <w:sz w:val="36"/>
          <w:szCs w:val="36"/>
        </w:rPr>
        <w:t>計畫」於1月14日進行誓師大會後活動正式開始，國家清潔</w:t>
      </w:r>
      <w:proofErr w:type="gramStart"/>
      <w:r w:rsidRPr="00CA66A8">
        <w:rPr>
          <w:rFonts w:ascii="標楷體" w:eastAsia="標楷體" w:hAnsi="標楷體" w:hint="eastAsia"/>
          <w:bCs/>
          <w:spacing w:val="24"/>
          <w:sz w:val="36"/>
          <w:szCs w:val="36"/>
        </w:rPr>
        <w:t>週</w:t>
      </w:r>
      <w:proofErr w:type="gramEnd"/>
      <w:r w:rsidRPr="00CA66A8">
        <w:rPr>
          <w:rFonts w:ascii="標楷體" w:eastAsia="標楷體" w:hAnsi="標楷體" w:hint="eastAsia"/>
          <w:bCs/>
          <w:spacing w:val="24"/>
          <w:sz w:val="36"/>
          <w:szCs w:val="36"/>
        </w:rPr>
        <w:t xml:space="preserve">活動期間全縣進行大掃除，各住戶、機關學校及團體共同配合加強環境整理。 </w:t>
      </w:r>
    </w:p>
    <w:p w:rsidR="005C1445" w:rsidRDefault="001D3FD8" w:rsidP="00267979">
      <w:pPr>
        <w:snapToGrid w:val="0"/>
        <w:spacing w:line="620" w:lineRule="exact"/>
        <w:ind w:leftChars="50" w:left="120" w:firstLineChars="0" w:firstLine="0"/>
        <w:rPr>
          <w:rFonts w:ascii="標楷體" w:eastAsia="標楷體" w:hAnsi="標楷體"/>
          <w:bCs/>
          <w:spacing w:val="24"/>
          <w:sz w:val="36"/>
          <w:szCs w:val="36"/>
        </w:rPr>
      </w:pPr>
      <w:r w:rsidRPr="0028446C">
        <w:rPr>
          <w:rFonts w:ascii="標楷體" w:eastAsia="標楷體" w:hAnsi="標楷體" w:hint="eastAsia"/>
          <w:bCs/>
          <w:spacing w:val="24"/>
          <w:sz w:val="36"/>
          <w:szCs w:val="36"/>
        </w:rPr>
        <w:lastRenderedPageBreak/>
        <w:t xml:space="preserve"> </w:t>
      </w:r>
      <w:r w:rsidR="0010212F" w:rsidRPr="0028446C">
        <w:rPr>
          <w:rFonts w:ascii="標楷體" w:eastAsia="標楷體" w:hAnsi="標楷體" w:hint="eastAsia"/>
          <w:bCs/>
          <w:spacing w:val="24"/>
          <w:sz w:val="36"/>
          <w:szCs w:val="36"/>
        </w:rPr>
        <w:t>(二)</w:t>
      </w:r>
      <w:r w:rsidR="005C1445" w:rsidRPr="0028446C">
        <w:rPr>
          <w:rFonts w:ascii="標楷體" w:eastAsia="標楷體" w:hAnsi="標楷體" w:hint="eastAsia"/>
          <w:bCs/>
          <w:spacing w:val="24"/>
          <w:sz w:val="36"/>
          <w:szCs w:val="36"/>
        </w:rPr>
        <w:t>執行各項環境衛生清潔工作</w:t>
      </w:r>
    </w:p>
    <w:p w:rsidR="001D3FD8" w:rsidRPr="00CA66A8" w:rsidRDefault="001D3FD8" w:rsidP="001D3FD8">
      <w:pPr>
        <w:pStyle w:val="af"/>
        <w:snapToGrid w:val="0"/>
        <w:spacing w:line="620" w:lineRule="exact"/>
        <w:ind w:left="1056" w:hanging="576"/>
        <w:rPr>
          <w:rFonts w:ascii="標楷體" w:eastAsia="標楷體" w:hAnsi="標楷體" w:cs="華康楷書體W7"/>
          <w:bCs/>
          <w:spacing w:val="24"/>
          <w:sz w:val="36"/>
          <w:szCs w:val="36"/>
        </w:rPr>
      </w:pPr>
      <w:r>
        <w:rPr>
          <w:rFonts w:ascii="標楷體" w:eastAsia="標楷體" w:hAnsi="標楷體" w:hint="eastAsia"/>
          <w:bCs/>
          <w:spacing w:val="24"/>
          <w:sz w:val="36"/>
          <w:szCs w:val="36"/>
        </w:rPr>
        <w:t>1、</w:t>
      </w:r>
      <w:r w:rsidRPr="00CA66A8">
        <w:rPr>
          <w:rFonts w:ascii="標楷體" w:eastAsia="標楷體" w:hAnsi="標楷體" w:hint="eastAsia"/>
          <w:bCs/>
          <w:spacing w:val="24"/>
          <w:sz w:val="36"/>
          <w:szCs w:val="36"/>
        </w:rPr>
        <w:t>為提升本縣整體環境衛生品質，以購置之掃地機執行南竿鄉道路之掃街工作，取代以往</w:t>
      </w:r>
      <w:proofErr w:type="gramStart"/>
      <w:r w:rsidRPr="00CA66A8">
        <w:rPr>
          <w:rFonts w:ascii="標楷體" w:eastAsia="標楷體" w:hAnsi="標楷體" w:hint="eastAsia"/>
          <w:bCs/>
          <w:spacing w:val="24"/>
          <w:sz w:val="36"/>
          <w:szCs w:val="36"/>
        </w:rPr>
        <w:t>吹葉機</w:t>
      </w:r>
      <w:proofErr w:type="gramEnd"/>
      <w:r w:rsidRPr="00CA66A8">
        <w:rPr>
          <w:rFonts w:ascii="標楷體" w:eastAsia="標楷體" w:hAnsi="標楷體" w:hint="eastAsia"/>
          <w:bCs/>
          <w:spacing w:val="24"/>
          <w:sz w:val="36"/>
          <w:szCs w:val="36"/>
        </w:rPr>
        <w:t>為主之人力方式，目前大大提升整體清掃效率及環境品質。</w:t>
      </w:r>
      <w:r w:rsidRPr="00CA66A8">
        <w:rPr>
          <w:rFonts w:ascii="標楷體" w:eastAsia="標楷體" w:hAnsi="標楷體"/>
          <w:bCs/>
          <w:spacing w:val="24"/>
          <w:sz w:val="36"/>
          <w:szCs w:val="36"/>
        </w:rPr>
        <w:t xml:space="preserve"> </w:t>
      </w:r>
    </w:p>
    <w:p w:rsidR="005C1445" w:rsidRPr="00CA66A8" w:rsidRDefault="001D3FD8" w:rsidP="008F4A5E">
      <w:pPr>
        <w:pStyle w:val="af"/>
        <w:snapToGrid w:val="0"/>
        <w:spacing w:line="620" w:lineRule="exact"/>
        <w:ind w:left="1056" w:hanging="576"/>
        <w:rPr>
          <w:rFonts w:ascii="標楷體" w:eastAsia="標楷體" w:hAnsi="標楷體"/>
          <w:bCs/>
          <w:spacing w:val="24"/>
          <w:sz w:val="36"/>
          <w:szCs w:val="36"/>
        </w:rPr>
      </w:pPr>
      <w:r>
        <w:rPr>
          <w:rFonts w:ascii="標楷體" w:eastAsia="標楷體" w:hAnsi="標楷體" w:hint="eastAsia"/>
          <w:bCs/>
          <w:spacing w:val="24"/>
          <w:kern w:val="0"/>
          <w:sz w:val="36"/>
          <w:szCs w:val="36"/>
        </w:rPr>
        <w:t>2</w:t>
      </w:r>
      <w:r w:rsidR="008F4A5E">
        <w:rPr>
          <w:rFonts w:ascii="標楷體" w:eastAsia="標楷體" w:hAnsi="標楷體" w:hint="eastAsia"/>
          <w:bCs/>
          <w:spacing w:val="24"/>
          <w:sz w:val="36"/>
          <w:szCs w:val="36"/>
        </w:rPr>
        <w:t>、</w:t>
      </w:r>
      <w:r w:rsidR="005C1445" w:rsidRPr="00CA66A8">
        <w:rPr>
          <w:rFonts w:ascii="標楷體" w:eastAsia="標楷體" w:hAnsi="標楷體" w:hint="eastAsia"/>
          <w:bCs/>
          <w:spacing w:val="24"/>
          <w:sz w:val="36"/>
          <w:szCs w:val="36"/>
        </w:rPr>
        <w:t>執行登革熱病媒</w:t>
      </w:r>
      <w:proofErr w:type="gramStart"/>
      <w:r w:rsidR="005C1445" w:rsidRPr="00CA66A8">
        <w:rPr>
          <w:rFonts w:ascii="標楷體" w:eastAsia="標楷體" w:hAnsi="標楷體" w:hint="eastAsia"/>
          <w:bCs/>
          <w:spacing w:val="24"/>
          <w:sz w:val="36"/>
          <w:szCs w:val="36"/>
        </w:rPr>
        <w:t>蚊</w:t>
      </w:r>
      <w:proofErr w:type="gramEnd"/>
      <w:r w:rsidR="005C1445" w:rsidRPr="00CA66A8">
        <w:rPr>
          <w:rFonts w:ascii="標楷體" w:eastAsia="標楷體" w:hAnsi="標楷體" w:hint="eastAsia"/>
          <w:bCs/>
          <w:spacing w:val="24"/>
          <w:sz w:val="36"/>
          <w:szCs w:val="36"/>
        </w:rPr>
        <w:t>巡查工作：108年10月至109年3月為加強居家環境，進行登革熱病媒</w:t>
      </w:r>
      <w:proofErr w:type="gramStart"/>
      <w:r w:rsidR="005C1445" w:rsidRPr="00CA66A8">
        <w:rPr>
          <w:rFonts w:ascii="標楷體" w:eastAsia="標楷體" w:hAnsi="標楷體" w:hint="eastAsia"/>
          <w:bCs/>
          <w:spacing w:val="24"/>
          <w:sz w:val="36"/>
          <w:szCs w:val="36"/>
        </w:rPr>
        <w:t>蚊孳生源巡檢</w:t>
      </w:r>
      <w:proofErr w:type="gramEnd"/>
      <w:r w:rsidR="005C1445" w:rsidRPr="00CA66A8">
        <w:rPr>
          <w:rFonts w:ascii="標楷體" w:eastAsia="標楷體" w:hAnsi="標楷體" w:hint="eastAsia"/>
          <w:bCs/>
          <w:spacing w:val="24"/>
          <w:sz w:val="36"/>
          <w:szCs w:val="36"/>
        </w:rPr>
        <w:t>，動員人數共計333人次、清除孳生源共計329個容器及宣導戶數100戶，登革熱病媒</w:t>
      </w:r>
      <w:proofErr w:type="gramStart"/>
      <w:r w:rsidR="005C1445" w:rsidRPr="00CA66A8">
        <w:rPr>
          <w:rFonts w:ascii="標楷體" w:eastAsia="標楷體" w:hAnsi="標楷體" w:hint="eastAsia"/>
          <w:bCs/>
          <w:spacing w:val="24"/>
          <w:sz w:val="36"/>
          <w:szCs w:val="36"/>
        </w:rPr>
        <w:t>蚊巡檢村數</w:t>
      </w:r>
      <w:proofErr w:type="gramEnd"/>
      <w:r w:rsidR="005C1445" w:rsidRPr="00CA66A8">
        <w:rPr>
          <w:rFonts w:ascii="標楷體" w:eastAsia="標楷體" w:hAnsi="標楷體" w:hint="eastAsia"/>
          <w:bCs/>
          <w:spacing w:val="24"/>
          <w:sz w:val="36"/>
          <w:szCs w:val="36"/>
        </w:rPr>
        <w:t>共計12</w:t>
      </w:r>
      <w:proofErr w:type="gramStart"/>
      <w:r w:rsidR="005C1445" w:rsidRPr="00CA66A8">
        <w:rPr>
          <w:rFonts w:ascii="標楷體" w:eastAsia="標楷體" w:hAnsi="標楷體" w:hint="eastAsia"/>
          <w:bCs/>
          <w:spacing w:val="24"/>
          <w:sz w:val="36"/>
          <w:szCs w:val="36"/>
        </w:rPr>
        <w:t>村次</w:t>
      </w:r>
      <w:proofErr w:type="gramEnd"/>
      <w:r w:rsidR="005C1445" w:rsidRPr="00CA66A8">
        <w:rPr>
          <w:rFonts w:ascii="標楷體" w:eastAsia="標楷體" w:hAnsi="標楷體" w:hint="eastAsia"/>
          <w:bCs/>
          <w:spacing w:val="24"/>
          <w:sz w:val="36"/>
          <w:szCs w:val="36"/>
        </w:rPr>
        <w:t xml:space="preserve">。 </w:t>
      </w:r>
    </w:p>
    <w:p w:rsidR="005C1445" w:rsidRPr="00CA66A8" w:rsidRDefault="001D3FD8" w:rsidP="008F4A5E">
      <w:pPr>
        <w:pStyle w:val="af"/>
        <w:snapToGrid w:val="0"/>
        <w:spacing w:line="620" w:lineRule="exact"/>
        <w:ind w:left="1056" w:hanging="576"/>
        <w:rPr>
          <w:rFonts w:ascii="標楷體" w:eastAsia="標楷體" w:hAnsi="標楷體"/>
          <w:bCs/>
          <w:spacing w:val="24"/>
          <w:sz w:val="36"/>
          <w:szCs w:val="36"/>
        </w:rPr>
      </w:pPr>
      <w:r>
        <w:rPr>
          <w:rFonts w:ascii="標楷體" w:eastAsia="標楷體" w:hAnsi="標楷體" w:hint="eastAsia"/>
          <w:bCs/>
          <w:spacing w:val="24"/>
          <w:sz w:val="36"/>
          <w:szCs w:val="36"/>
        </w:rPr>
        <w:t>3</w:t>
      </w:r>
      <w:r w:rsidR="008F4A5E">
        <w:rPr>
          <w:rFonts w:ascii="標楷體" w:eastAsia="標楷體" w:hAnsi="標楷體" w:hint="eastAsia"/>
          <w:bCs/>
          <w:spacing w:val="24"/>
          <w:sz w:val="36"/>
          <w:szCs w:val="36"/>
        </w:rPr>
        <w:t>、</w:t>
      </w:r>
      <w:r w:rsidR="005C1445" w:rsidRPr="00CA66A8">
        <w:rPr>
          <w:rFonts w:ascii="標楷體" w:eastAsia="標楷體" w:hAnsi="標楷體" w:hint="eastAsia"/>
          <w:bCs/>
          <w:spacing w:val="24"/>
          <w:sz w:val="36"/>
          <w:szCs w:val="36"/>
        </w:rPr>
        <w:t>108年10月5日假北竿</w:t>
      </w:r>
      <w:proofErr w:type="gramStart"/>
      <w:r w:rsidR="005C1445" w:rsidRPr="00CA66A8">
        <w:rPr>
          <w:rFonts w:ascii="標楷體" w:eastAsia="標楷體" w:hAnsi="標楷體" w:hint="eastAsia"/>
          <w:bCs/>
          <w:spacing w:val="24"/>
          <w:sz w:val="36"/>
          <w:szCs w:val="36"/>
        </w:rPr>
        <w:t>后</w:t>
      </w:r>
      <w:proofErr w:type="gramEnd"/>
      <w:r w:rsidR="005C1445" w:rsidRPr="00CA66A8">
        <w:rPr>
          <w:rFonts w:ascii="標楷體" w:eastAsia="標楷體" w:hAnsi="標楷體" w:hint="eastAsia"/>
          <w:bCs/>
          <w:spacing w:val="24"/>
          <w:sz w:val="36"/>
          <w:szCs w:val="36"/>
        </w:rPr>
        <w:t>沃海濱公園廣場及塘</w:t>
      </w:r>
      <w:proofErr w:type="gramStart"/>
      <w:r w:rsidR="005C1445" w:rsidRPr="00CA66A8">
        <w:rPr>
          <w:rFonts w:ascii="標楷體" w:eastAsia="標楷體" w:hAnsi="標楷體" w:hint="eastAsia"/>
          <w:bCs/>
          <w:spacing w:val="24"/>
          <w:sz w:val="36"/>
          <w:szCs w:val="36"/>
        </w:rPr>
        <w:t>后</w:t>
      </w:r>
      <w:proofErr w:type="gramEnd"/>
      <w:r w:rsidR="005C1445" w:rsidRPr="00CA66A8">
        <w:rPr>
          <w:rFonts w:ascii="標楷體" w:eastAsia="標楷體" w:hAnsi="標楷體" w:hint="eastAsia"/>
          <w:bCs/>
          <w:spacing w:val="24"/>
          <w:sz w:val="36"/>
          <w:szCs w:val="36"/>
        </w:rPr>
        <w:t>道沙灘舉辦金秋季淨灘活動，參加單位包括本府、北竿鄉公所、北竿鄉代會、</w:t>
      </w:r>
      <w:proofErr w:type="gramStart"/>
      <w:r w:rsidR="005C1445" w:rsidRPr="00CA66A8">
        <w:rPr>
          <w:rFonts w:ascii="標楷體" w:eastAsia="標楷體" w:hAnsi="標楷體" w:hint="eastAsia"/>
          <w:bCs/>
          <w:spacing w:val="24"/>
          <w:sz w:val="36"/>
          <w:szCs w:val="36"/>
        </w:rPr>
        <w:t>北竿水巡守</w:t>
      </w:r>
      <w:proofErr w:type="gramEnd"/>
      <w:r w:rsidR="005C1445" w:rsidRPr="00CA66A8">
        <w:rPr>
          <w:rFonts w:ascii="標楷體" w:eastAsia="標楷體" w:hAnsi="標楷體" w:hint="eastAsia"/>
          <w:bCs/>
          <w:spacing w:val="24"/>
          <w:sz w:val="36"/>
          <w:szCs w:val="36"/>
        </w:rPr>
        <w:t xml:space="preserve">隊、北竿警察所及北竿守備大隊等單位參與，共計130人次，清除資源垃圾4公噸、非資源垃圾16公噸，總計清除垃圾20公噸，充分達到政策宣導及海洋環境教育之目的。 </w:t>
      </w:r>
    </w:p>
    <w:p w:rsidR="005C1445" w:rsidRPr="00CA66A8" w:rsidRDefault="001D3FD8" w:rsidP="008F4A5E">
      <w:pPr>
        <w:pStyle w:val="af"/>
        <w:snapToGrid w:val="0"/>
        <w:spacing w:line="620" w:lineRule="exact"/>
        <w:ind w:left="1056" w:hanging="576"/>
        <w:rPr>
          <w:rFonts w:ascii="標楷體" w:eastAsia="標楷體" w:hAnsi="標楷體"/>
          <w:bCs/>
          <w:spacing w:val="24"/>
          <w:sz w:val="36"/>
          <w:szCs w:val="36"/>
        </w:rPr>
      </w:pPr>
      <w:r>
        <w:rPr>
          <w:rFonts w:ascii="標楷體" w:eastAsia="標楷體" w:hAnsi="標楷體" w:hint="eastAsia"/>
          <w:bCs/>
          <w:spacing w:val="24"/>
          <w:sz w:val="36"/>
          <w:szCs w:val="36"/>
        </w:rPr>
        <w:t>4</w:t>
      </w:r>
      <w:r w:rsidR="008F4A5E">
        <w:rPr>
          <w:rFonts w:ascii="標楷體" w:eastAsia="標楷體" w:hAnsi="標楷體" w:hint="eastAsia"/>
          <w:bCs/>
          <w:spacing w:val="24"/>
          <w:sz w:val="36"/>
          <w:szCs w:val="36"/>
        </w:rPr>
        <w:t>、</w:t>
      </w:r>
      <w:r w:rsidR="005C1445" w:rsidRPr="00CA66A8">
        <w:rPr>
          <w:rFonts w:ascii="標楷體" w:eastAsia="標楷體" w:hAnsi="標楷體" w:hint="eastAsia"/>
          <w:bCs/>
          <w:spacing w:val="24"/>
          <w:sz w:val="36"/>
          <w:szCs w:val="36"/>
        </w:rPr>
        <w:t xml:space="preserve">執行公廁評鑑考評作業：108年10月為維護民眾如廁品質，對列管之87座公廁進行評鑑考評，其中有85座評比為特優級公廁。 </w:t>
      </w:r>
    </w:p>
    <w:p w:rsidR="005C1445" w:rsidRPr="0028446C" w:rsidRDefault="0010212F" w:rsidP="001F718B">
      <w:pPr>
        <w:snapToGrid w:val="0"/>
        <w:spacing w:line="640" w:lineRule="exact"/>
        <w:ind w:left="816" w:hanging="576"/>
        <w:rPr>
          <w:rFonts w:ascii="標楷體" w:eastAsia="標楷體" w:hAnsi="標楷體"/>
          <w:bCs/>
          <w:spacing w:val="24"/>
          <w:sz w:val="36"/>
          <w:szCs w:val="36"/>
        </w:rPr>
      </w:pPr>
      <w:r w:rsidRPr="0028446C">
        <w:rPr>
          <w:rFonts w:ascii="標楷體" w:eastAsia="標楷體" w:hAnsi="標楷體" w:hint="eastAsia"/>
          <w:bCs/>
          <w:spacing w:val="24"/>
          <w:sz w:val="36"/>
          <w:szCs w:val="36"/>
        </w:rPr>
        <w:t>(三)</w:t>
      </w:r>
      <w:r w:rsidR="005C1445" w:rsidRPr="0028446C">
        <w:rPr>
          <w:rFonts w:ascii="標楷體" w:eastAsia="標楷體" w:hAnsi="標楷體" w:hint="eastAsia"/>
          <w:bCs/>
          <w:spacing w:val="24"/>
          <w:sz w:val="36"/>
          <w:szCs w:val="36"/>
        </w:rPr>
        <w:t>推動資源回收再利用暨一般廢棄物管制工作</w:t>
      </w:r>
    </w:p>
    <w:p w:rsidR="005C1445" w:rsidRPr="00CA66A8" w:rsidRDefault="008F4A5E" w:rsidP="006D1811">
      <w:pPr>
        <w:pStyle w:val="af"/>
        <w:snapToGrid w:val="0"/>
        <w:spacing w:line="684" w:lineRule="exact"/>
        <w:ind w:left="1056" w:hanging="576"/>
        <w:rPr>
          <w:rFonts w:ascii="標楷體" w:eastAsia="標楷體" w:hAnsi="標楷體"/>
          <w:bCs/>
          <w:spacing w:val="24"/>
          <w:sz w:val="36"/>
          <w:szCs w:val="36"/>
        </w:rPr>
      </w:pPr>
      <w:r>
        <w:rPr>
          <w:rFonts w:ascii="標楷體" w:eastAsia="標楷體" w:hAnsi="標楷體" w:hint="eastAsia"/>
          <w:bCs/>
          <w:spacing w:val="24"/>
          <w:sz w:val="36"/>
          <w:szCs w:val="36"/>
        </w:rPr>
        <w:lastRenderedPageBreak/>
        <w:t>1、</w:t>
      </w:r>
      <w:r w:rsidR="005C1445" w:rsidRPr="00CA66A8">
        <w:rPr>
          <w:rFonts w:ascii="標楷體" w:eastAsia="標楷體" w:hAnsi="標楷體" w:hint="eastAsia"/>
          <w:bCs/>
          <w:spacing w:val="24"/>
          <w:sz w:val="36"/>
          <w:szCs w:val="36"/>
        </w:rPr>
        <w:t>執行有機垃圾製成堆肥成品</w:t>
      </w:r>
      <w:r w:rsidR="0010212F" w:rsidRPr="00CA66A8">
        <w:rPr>
          <w:rFonts w:ascii="標楷體" w:eastAsia="標楷體" w:hAnsi="標楷體" w:hint="eastAsia"/>
          <w:bCs/>
          <w:spacing w:val="24"/>
          <w:sz w:val="36"/>
          <w:szCs w:val="36"/>
        </w:rPr>
        <w:t>改良</w:t>
      </w:r>
      <w:r w:rsidR="005C1445" w:rsidRPr="00CA66A8">
        <w:rPr>
          <w:rFonts w:ascii="標楷體" w:eastAsia="標楷體" w:hAnsi="標楷體" w:hint="eastAsia"/>
          <w:bCs/>
          <w:spacing w:val="24"/>
          <w:sz w:val="36"/>
          <w:szCs w:val="36"/>
        </w:rPr>
        <w:t>土地，使土壤肥力得以獲得改善與提升，取代化肥改良土壤，除減少轉運垃圾</w:t>
      </w:r>
      <w:proofErr w:type="gramStart"/>
      <w:r w:rsidR="005C1445" w:rsidRPr="00CA66A8">
        <w:rPr>
          <w:rFonts w:ascii="標楷體" w:eastAsia="標楷體" w:hAnsi="標楷體" w:hint="eastAsia"/>
          <w:bCs/>
          <w:spacing w:val="24"/>
          <w:sz w:val="36"/>
          <w:szCs w:val="36"/>
        </w:rPr>
        <w:t>處理量外</w:t>
      </w:r>
      <w:proofErr w:type="gramEnd"/>
      <w:r w:rsidR="005C1445" w:rsidRPr="00CA66A8">
        <w:rPr>
          <w:rFonts w:ascii="標楷體" w:eastAsia="標楷體" w:hAnsi="標楷體" w:hint="eastAsia"/>
          <w:bCs/>
          <w:spacing w:val="24"/>
          <w:sz w:val="36"/>
          <w:szCs w:val="36"/>
        </w:rPr>
        <w:t xml:space="preserve">，更直接降低本縣垃圾處理費及二次污染之問題，108年10月至109年3月廚餘回收再利用共計547公噸。 </w:t>
      </w:r>
    </w:p>
    <w:p w:rsidR="005C1445" w:rsidRPr="00CA66A8" w:rsidRDefault="008F4A5E" w:rsidP="006D1811">
      <w:pPr>
        <w:pStyle w:val="af"/>
        <w:snapToGrid w:val="0"/>
        <w:spacing w:line="684" w:lineRule="exact"/>
        <w:ind w:left="1056" w:hanging="576"/>
        <w:rPr>
          <w:rFonts w:ascii="標楷體" w:eastAsia="標楷體" w:hAnsi="標楷體"/>
          <w:bCs/>
          <w:spacing w:val="24"/>
          <w:sz w:val="36"/>
          <w:szCs w:val="36"/>
        </w:rPr>
      </w:pPr>
      <w:r>
        <w:rPr>
          <w:rFonts w:ascii="標楷體" w:eastAsia="標楷體" w:hAnsi="標楷體" w:hint="eastAsia"/>
          <w:bCs/>
          <w:spacing w:val="24"/>
          <w:sz w:val="36"/>
          <w:szCs w:val="36"/>
        </w:rPr>
        <w:t>2、</w:t>
      </w:r>
      <w:r w:rsidR="005C1445" w:rsidRPr="00CA66A8">
        <w:rPr>
          <w:rFonts w:ascii="標楷體" w:eastAsia="標楷體" w:hAnsi="標楷體" w:hint="eastAsia"/>
          <w:bCs/>
          <w:spacing w:val="24"/>
          <w:sz w:val="36"/>
          <w:szCs w:val="36"/>
        </w:rPr>
        <w:t>運用環保署核定之一般性補助經費720萬元，購置水肥車1輛、鏟裝機2台</w:t>
      </w:r>
      <w:r w:rsidR="007A40E5">
        <w:rPr>
          <w:rFonts w:ascii="標楷體" w:eastAsia="標楷體" w:hAnsi="標楷體" w:hint="eastAsia"/>
          <w:bCs/>
          <w:spacing w:val="24"/>
          <w:sz w:val="36"/>
          <w:szCs w:val="36"/>
        </w:rPr>
        <w:t>及</w:t>
      </w:r>
      <w:proofErr w:type="gramStart"/>
      <w:r w:rsidR="005C1445" w:rsidRPr="00CA66A8">
        <w:rPr>
          <w:rFonts w:ascii="標楷體" w:eastAsia="標楷體" w:hAnsi="標楷體" w:hint="eastAsia"/>
          <w:bCs/>
          <w:spacing w:val="24"/>
          <w:sz w:val="36"/>
          <w:szCs w:val="36"/>
        </w:rPr>
        <w:t>新型廚餘車</w:t>
      </w:r>
      <w:proofErr w:type="gramEnd"/>
      <w:r w:rsidR="005C1445" w:rsidRPr="00CA66A8">
        <w:rPr>
          <w:rFonts w:ascii="標楷體" w:eastAsia="標楷體" w:hAnsi="標楷體" w:hint="eastAsia"/>
          <w:bCs/>
          <w:spacing w:val="24"/>
          <w:sz w:val="36"/>
          <w:szCs w:val="36"/>
        </w:rPr>
        <w:t xml:space="preserve">1輛，有效提升本縣環保清運能量。 </w:t>
      </w:r>
    </w:p>
    <w:p w:rsidR="005C1445" w:rsidRPr="00CA66A8" w:rsidRDefault="008F4A5E" w:rsidP="006D1811">
      <w:pPr>
        <w:snapToGrid w:val="0"/>
        <w:spacing w:line="684" w:lineRule="exact"/>
        <w:ind w:leftChars="200" w:left="1056" w:hanging="576"/>
        <w:rPr>
          <w:rFonts w:ascii="標楷體" w:eastAsia="標楷體" w:hAnsi="標楷體"/>
          <w:bCs/>
          <w:spacing w:val="24"/>
          <w:sz w:val="36"/>
          <w:szCs w:val="36"/>
        </w:rPr>
      </w:pPr>
      <w:r>
        <w:rPr>
          <w:rFonts w:ascii="標楷體" w:eastAsia="標楷體" w:hAnsi="標楷體" w:hint="eastAsia"/>
          <w:bCs/>
          <w:spacing w:val="24"/>
          <w:sz w:val="36"/>
          <w:szCs w:val="36"/>
        </w:rPr>
        <w:t>3、</w:t>
      </w:r>
      <w:r w:rsidR="005C1445" w:rsidRPr="00CA66A8">
        <w:rPr>
          <w:rFonts w:ascii="標楷體" w:eastAsia="標楷體" w:hAnsi="標楷體" w:hint="eastAsia"/>
          <w:bCs/>
          <w:spacing w:val="24"/>
          <w:sz w:val="36"/>
          <w:szCs w:val="36"/>
        </w:rPr>
        <w:t>108年10月至109年3月垃圾轉運基隆焚化廠</w:t>
      </w:r>
      <w:r>
        <w:rPr>
          <w:rFonts w:ascii="標楷體" w:eastAsia="標楷體" w:hAnsi="標楷體" w:hint="eastAsia"/>
          <w:bCs/>
          <w:spacing w:val="24"/>
          <w:sz w:val="36"/>
          <w:szCs w:val="36"/>
        </w:rPr>
        <w:t>焚</w:t>
      </w:r>
      <w:r w:rsidR="009211CF">
        <w:rPr>
          <w:rFonts w:ascii="標楷體" w:eastAsia="標楷體" w:hAnsi="標楷體" w:hint="eastAsia"/>
          <w:bCs/>
          <w:spacing w:val="24"/>
          <w:sz w:val="36"/>
          <w:szCs w:val="36"/>
        </w:rPr>
        <w:t xml:space="preserve">化處理，確保離島永續發展，共計運送垃圾   </w:t>
      </w:r>
      <w:r w:rsidR="005C1445" w:rsidRPr="00CA66A8">
        <w:rPr>
          <w:rFonts w:ascii="標楷體" w:eastAsia="標楷體" w:hAnsi="標楷體" w:hint="eastAsia"/>
          <w:bCs/>
          <w:spacing w:val="24"/>
          <w:sz w:val="36"/>
          <w:szCs w:val="36"/>
        </w:rPr>
        <w:t>1</w:t>
      </w:r>
      <w:r w:rsidR="005C1445" w:rsidRPr="00CA66A8">
        <w:rPr>
          <w:rFonts w:ascii="標楷體" w:eastAsia="標楷體" w:hAnsi="標楷體" w:cs="華康楷書體W7" w:hint="eastAsia"/>
          <w:bCs/>
          <w:spacing w:val="24"/>
          <w:sz w:val="36"/>
          <w:szCs w:val="36"/>
        </w:rPr>
        <w:t>‚</w:t>
      </w:r>
      <w:r w:rsidR="005C1445" w:rsidRPr="00CA66A8">
        <w:rPr>
          <w:rFonts w:ascii="標楷體" w:eastAsia="標楷體" w:hAnsi="標楷體" w:hint="eastAsia"/>
          <w:bCs/>
          <w:spacing w:val="24"/>
          <w:sz w:val="36"/>
          <w:szCs w:val="36"/>
        </w:rPr>
        <w:t>107.77公噸。</w:t>
      </w:r>
    </w:p>
    <w:p w:rsidR="00986224" w:rsidRPr="00986224" w:rsidRDefault="0010212F" w:rsidP="006D1811">
      <w:pPr>
        <w:snapToGrid w:val="0"/>
        <w:spacing w:line="684" w:lineRule="exact"/>
        <w:ind w:left="817" w:hanging="577"/>
        <w:rPr>
          <w:rFonts w:ascii="標楷體" w:eastAsia="標楷體" w:hAnsi="標楷體"/>
          <w:b/>
          <w:bCs/>
          <w:spacing w:val="24"/>
          <w:sz w:val="36"/>
          <w:szCs w:val="36"/>
        </w:rPr>
      </w:pPr>
      <w:r w:rsidRPr="00986224">
        <w:rPr>
          <w:rFonts w:ascii="標楷體" w:eastAsia="標楷體" w:hAnsi="標楷體" w:hint="eastAsia"/>
          <w:b/>
          <w:bCs/>
          <w:spacing w:val="24"/>
          <w:sz w:val="36"/>
          <w:szCs w:val="36"/>
        </w:rPr>
        <w:t>(四)</w:t>
      </w:r>
      <w:r w:rsidR="005C1445" w:rsidRPr="00986224">
        <w:rPr>
          <w:rFonts w:ascii="標楷體" w:eastAsia="標楷體" w:hAnsi="標楷體" w:hint="eastAsia"/>
          <w:b/>
          <w:bCs/>
          <w:spacing w:val="24"/>
          <w:sz w:val="36"/>
          <w:szCs w:val="36"/>
        </w:rPr>
        <w:t>執行</w:t>
      </w:r>
      <w:proofErr w:type="gramStart"/>
      <w:r w:rsidR="005C1445" w:rsidRPr="00986224">
        <w:rPr>
          <w:rFonts w:ascii="標楷體" w:eastAsia="標楷體" w:hAnsi="標楷體" w:hint="eastAsia"/>
          <w:b/>
          <w:bCs/>
          <w:spacing w:val="24"/>
          <w:sz w:val="36"/>
          <w:szCs w:val="36"/>
        </w:rPr>
        <w:t>低碳永續</w:t>
      </w:r>
      <w:proofErr w:type="gramEnd"/>
      <w:r w:rsidR="005C1445" w:rsidRPr="00986224">
        <w:rPr>
          <w:rFonts w:ascii="標楷體" w:eastAsia="標楷體" w:hAnsi="標楷體" w:hint="eastAsia"/>
          <w:b/>
          <w:bCs/>
          <w:spacing w:val="24"/>
          <w:sz w:val="36"/>
          <w:szCs w:val="36"/>
        </w:rPr>
        <w:t>家園計畫推動輔導工作</w:t>
      </w:r>
    </w:p>
    <w:p w:rsidR="009211CF" w:rsidRPr="00CA66A8" w:rsidRDefault="00F11BC2" w:rsidP="006D1811">
      <w:pPr>
        <w:snapToGrid w:val="0"/>
        <w:spacing w:line="684" w:lineRule="exact"/>
        <w:ind w:leftChars="300" w:left="1104" w:hangingChars="100" w:hanging="384"/>
        <w:rPr>
          <w:rFonts w:ascii="標楷體" w:eastAsia="標楷體" w:hAnsi="標楷體"/>
          <w:bCs/>
          <w:spacing w:val="24"/>
          <w:sz w:val="36"/>
          <w:szCs w:val="36"/>
        </w:rPr>
      </w:pPr>
      <w:r>
        <w:rPr>
          <w:rFonts w:ascii="標楷體" w:eastAsia="標楷體" w:hAnsi="標楷體" w:hint="eastAsia"/>
          <w:bCs/>
          <w:spacing w:val="24"/>
          <w:sz w:val="36"/>
          <w:szCs w:val="36"/>
        </w:rPr>
        <w:t xml:space="preserve">  </w:t>
      </w:r>
      <w:r w:rsidR="006D7A7A" w:rsidRPr="00CA66A8">
        <w:rPr>
          <w:rFonts w:ascii="標楷體" w:eastAsia="標楷體" w:hAnsi="標楷體" w:hint="eastAsia"/>
          <w:bCs/>
          <w:spacing w:val="24"/>
          <w:sz w:val="36"/>
          <w:szCs w:val="36"/>
        </w:rPr>
        <w:t>配合環保署</w:t>
      </w:r>
      <w:proofErr w:type="gramStart"/>
      <w:r w:rsidR="006D7A7A" w:rsidRPr="00CA66A8">
        <w:rPr>
          <w:rFonts w:ascii="標楷體" w:eastAsia="標楷體" w:hAnsi="標楷體" w:hint="eastAsia"/>
          <w:bCs/>
          <w:spacing w:val="24"/>
          <w:sz w:val="36"/>
          <w:szCs w:val="36"/>
        </w:rPr>
        <w:t>低碳永續</w:t>
      </w:r>
      <w:proofErr w:type="gramEnd"/>
      <w:r w:rsidR="006D7A7A" w:rsidRPr="00CA66A8">
        <w:rPr>
          <w:rFonts w:ascii="標楷體" w:eastAsia="標楷體" w:hAnsi="標楷體" w:hint="eastAsia"/>
          <w:bCs/>
          <w:spacing w:val="24"/>
          <w:sz w:val="36"/>
          <w:szCs w:val="36"/>
        </w:rPr>
        <w:t>家園計畫，108年10月起，</w:t>
      </w:r>
      <w:r w:rsidR="009211CF" w:rsidRPr="00CA66A8">
        <w:rPr>
          <w:rFonts w:ascii="標楷體" w:eastAsia="標楷體" w:hAnsi="標楷體" w:hint="eastAsia"/>
          <w:bCs/>
          <w:spacing w:val="24"/>
          <w:sz w:val="36"/>
          <w:szCs w:val="36"/>
        </w:rPr>
        <w:t>輔助本縣、北竿鄉、南竿鄉馬祖村、仁愛村、北竿鄉橋仔村及莒光鄉大坪村等不同層級，進行</w:t>
      </w:r>
      <w:proofErr w:type="gramStart"/>
      <w:r w:rsidR="009211CF" w:rsidRPr="00CA66A8">
        <w:rPr>
          <w:rFonts w:ascii="標楷體" w:eastAsia="標楷體" w:hAnsi="標楷體" w:hint="eastAsia"/>
          <w:bCs/>
          <w:spacing w:val="24"/>
          <w:sz w:val="36"/>
          <w:szCs w:val="36"/>
        </w:rPr>
        <w:t>低碳永續</w:t>
      </w:r>
      <w:proofErr w:type="gramEnd"/>
      <w:r w:rsidR="009211CF" w:rsidRPr="00CA66A8">
        <w:rPr>
          <w:rFonts w:ascii="標楷體" w:eastAsia="標楷體" w:hAnsi="標楷體" w:hint="eastAsia"/>
          <w:bCs/>
          <w:spacing w:val="24"/>
          <w:sz w:val="36"/>
          <w:szCs w:val="36"/>
        </w:rPr>
        <w:t>行動項目之推動及建置，包括推廣使用節能電器、節能路燈、使用省水設備（器材）、在地飲食或共餐、綠色採購與使用電動機車等項目，總推動及建置費用為73萬2,450元整，希望藉</w:t>
      </w:r>
      <w:r w:rsidR="009211CF" w:rsidRPr="00CA66A8">
        <w:rPr>
          <w:rFonts w:ascii="標楷體" w:eastAsia="標楷體" w:hAnsi="標楷體" w:hint="eastAsia"/>
          <w:bCs/>
          <w:spacing w:val="24"/>
          <w:sz w:val="36"/>
          <w:szCs w:val="36"/>
        </w:rPr>
        <w:lastRenderedPageBreak/>
        <w:t>以推動本縣</w:t>
      </w:r>
      <w:proofErr w:type="gramStart"/>
      <w:r w:rsidR="009211CF" w:rsidRPr="00CA66A8">
        <w:rPr>
          <w:rFonts w:ascii="標楷體" w:eastAsia="標楷體" w:hAnsi="標楷體" w:hint="eastAsia"/>
          <w:bCs/>
          <w:spacing w:val="24"/>
          <w:sz w:val="36"/>
          <w:szCs w:val="36"/>
        </w:rPr>
        <w:t>節能減碳工作</w:t>
      </w:r>
      <w:proofErr w:type="gramEnd"/>
      <w:r w:rsidR="009211CF" w:rsidRPr="00CA66A8">
        <w:rPr>
          <w:rFonts w:ascii="標楷體" w:eastAsia="標楷體" w:hAnsi="標楷體" w:hint="eastAsia"/>
          <w:bCs/>
          <w:spacing w:val="24"/>
          <w:sz w:val="36"/>
          <w:szCs w:val="36"/>
        </w:rPr>
        <w:t>，早日達成</w:t>
      </w:r>
      <w:proofErr w:type="gramStart"/>
      <w:r w:rsidR="009211CF" w:rsidRPr="00CA66A8">
        <w:rPr>
          <w:rFonts w:ascii="標楷體" w:eastAsia="標楷體" w:hAnsi="標楷體" w:hint="eastAsia"/>
          <w:bCs/>
          <w:spacing w:val="24"/>
          <w:sz w:val="36"/>
          <w:szCs w:val="36"/>
        </w:rPr>
        <w:t>低碳永續</w:t>
      </w:r>
      <w:proofErr w:type="gramEnd"/>
      <w:r w:rsidR="009211CF" w:rsidRPr="00CA66A8">
        <w:rPr>
          <w:rFonts w:ascii="標楷體" w:eastAsia="標楷體" w:hAnsi="標楷體" w:hint="eastAsia"/>
          <w:bCs/>
          <w:spacing w:val="24"/>
          <w:sz w:val="36"/>
          <w:szCs w:val="36"/>
        </w:rPr>
        <w:t>家園之目標。</w:t>
      </w:r>
    </w:p>
    <w:p w:rsidR="005C1445" w:rsidRPr="00986224" w:rsidRDefault="009211CF" w:rsidP="00A1236A">
      <w:pPr>
        <w:snapToGrid w:val="0"/>
        <w:spacing w:line="620" w:lineRule="exact"/>
        <w:ind w:leftChars="20" w:left="48" w:firstLineChars="0" w:firstLine="0"/>
        <w:rPr>
          <w:rFonts w:ascii="標楷體" w:eastAsia="標楷體" w:hAnsi="標楷體"/>
          <w:b/>
          <w:bCs/>
          <w:spacing w:val="24"/>
          <w:sz w:val="36"/>
          <w:szCs w:val="36"/>
        </w:rPr>
      </w:pPr>
      <w:r w:rsidRPr="00986224">
        <w:rPr>
          <w:rFonts w:ascii="標楷體" w:eastAsia="標楷體" w:hAnsi="標楷體" w:hint="eastAsia"/>
          <w:b/>
          <w:bCs/>
          <w:spacing w:val="24"/>
          <w:sz w:val="36"/>
          <w:szCs w:val="36"/>
        </w:rPr>
        <w:t xml:space="preserve"> </w:t>
      </w:r>
      <w:r w:rsidR="00646D40" w:rsidRPr="00986224">
        <w:rPr>
          <w:rFonts w:ascii="標楷體" w:eastAsia="標楷體" w:hAnsi="標楷體" w:hint="eastAsia"/>
          <w:b/>
          <w:bCs/>
          <w:spacing w:val="24"/>
          <w:sz w:val="36"/>
          <w:szCs w:val="36"/>
        </w:rPr>
        <w:t>(五)</w:t>
      </w:r>
      <w:r w:rsidR="005C1445" w:rsidRPr="00986224">
        <w:rPr>
          <w:rFonts w:ascii="標楷體" w:eastAsia="標楷體" w:hAnsi="標楷體" w:hint="eastAsia"/>
          <w:b/>
          <w:bCs/>
          <w:spacing w:val="24"/>
          <w:sz w:val="36"/>
          <w:szCs w:val="36"/>
        </w:rPr>
        <w:t>加強空氣污染防制工作</w:t>
      </w:r>
    </w:p>
    <w:p w:rsidR="005C1445" w:rsidRPr="00CA66A8" w:rsidRDefault="00F11BC2" w:rsidP="00C253CC">
      <w:pPr>
        <w:pStyle w:val="af"/>
        <w:snapToGrid w:val="0"/>
        <w:spacing w:line="620" w:lineRule="exact"/>
        <w:ind w:leftChars="220" w:left="1104" w:hanging="576"/>
        <w:rPr>
          <w:rFonts w:ascii="標楷體" w:eastAsia="標楷體" w:hAnsi="標楷體"/>
          <w:bCs/>
          <w:spacing w:val="24"/>
          <w:sz w:val="36"/>
          <w:szCs w:val="36"/>
        </w:rPr>
      </w:pPr>
      <w:r>
        <w:rPr>
          <w:rFonts w:ascii="標楷體" w:eastAsia="標楷體" w:hAnsi="標楷體" w:hint="eastAsia"/>
          <w:bCs/>
          <w:spacing w:val="24"/>
          <w:sz w:val="36"/>
          <w:szCs w:val="36"/>
        </w:rPr>
        <w:t>1、</w:t>
      </w:r>
      <w:r w:rsidR="005C1445" w:rsidRPr="00CA66A8">
        <w:rPr>
          <w:rFonts w:ascii="標楷體" w:eastAsia="標楷體" w:hAnsi="標楷體" w:hint="eastAsia"/>
          <w:bCs/>
          <w:spacing w:val="24"/>
          <w:sz w:val="36"/>
          <w:szCs w:val="36"/>
        </w:rPr>
        <w:t xml:space="preserve">108年10月至109年3月辦理離島地區機車排氣定檢工作，以改善本縣空氣品質，共計完成302輛機車定檢作業。 </w:t>
      </w:r>
    </w:p>
    <w:p w:rsidR="005C1445" w:rsidRPr="00CA66A8" w:rsidRDefault="00F11BC2" w:rsidP="00C253CC">
      <w:pPr>
        <w:pStyle w:val="af"/>
        <w:snapToGrid w:val="0"/>
        <w:spacing w:line="620" w:lineRule="exact"/>
        <w:ind w:leftChars="220" w:left="1104" w:hanging="576"/>
        <w:rPr>
          <w:rFonts w:ascii="標楷體" w:eastAsia="標楷體" w:hAnsi="標楷體"/>
          <w:bCs/>
          <w:spacing w:val="24"/>
          <w:sz w:val="36"/>
          <w:szCs w:val="36"/>
        </w:rPr>
      </w:pPr>
      <w:r>
        <w:rPr>
          <w:rFonts w:ascii="標楷體" w:eastAsia="標楷體" w:hAnsi="標楷體" w:hint="eastAsia"/>
          <w:bCs/>
          <w:spacing w:val="24"/>
          <w:sz w:val="36"/>
          <w:szCs w:val="36"/>
        </w:rPr>
        <w:t>2、</w:t>
      </w:r>
      <w:r w:rsidR="005C1445" w:rsidRPr="00CA66A8">
        <w:rPr>
          <w:rFonts w:ascii="標楷體" w:eastAsia="標楷體" w:hAnsi="標楷體" w:hint="eastAsia"/>
          <w:bCs/>
          <w:spacing w:val="24"/>
          <w:sz w:val="36"/>
          <w:szCs w:val="36"/>
        </w:rPr>
        <w:t>持續對未定檢機車稽查工作，並辦理南竿機場</w:t>
      </w:r>
      <w:proofErr w:type="gramStart"/>
      <w:r w:rsidR="005C1445" w:rsidRPr="00CA66A8">
        <w:rPr>
          <w:rFonts w:ascii="標楷體" w:eastAsia="標楷體" w:hAnsi="標楷體" w:hint="eastAsia"/>
          <w:bCs/>
          <w:spacing w:val="24"/>
          <w:sz w:val="36"/>
          <w:szCs w:val="36"/>
        </w:rPr>
        <w:t>空品淨區</w:t>
      </w:r>
      <w:proofErr w:type="gramEnd"/>
      <w:r w:rsidR="005C1445" w:rsidRPr="00CA66A8">
        <w:rPr>
          <w:rFonts w:ascii="標楷體" w:eastAsia="標楷體" w:hAnsi="標楷體" w:hint="eastAsia"/>
          <w:bCs/>
          <w:spacing w:val="24"/>
          <w:sz w:val="36"/>
          <w:szCs w:val="36"/>
        </w:rPr>
        <w:t>宣導作業，提醒民眾5年以上機車需</w:t>
      </w:r>
      <w:proofErr w:type="gramStart"/>
      <w:r w:rsidR="005C1445" w:rsidRPr="00CA66A8">
        <w:rPr>
          <w:rFonts w:ascii="標楷體" w:eastAsia="標楷體" w:hAnsi="標楷體" w:hint="eastAsia"/>
          <w:bCs/>
          <w:spacing w:val="24"/>
          <w:sz w:val="36"/>
          <w:szCs w:val="36"/>
        </w:rPr>
        <w:t>每年至定檢</w:t>
      </w:r>
      <w:proofErr w:type="gramEnd"/>
      <w:r w:rsidR="005C1445" w:rsidRPr="00CA66A8">
        <w:rPr>
          <w:rFonts w:ascii="標楷體" w:eastAsia="標楷體" w:hAnsi="標楷體" w:hint="eastAsia"/>
          <w:bCs/>
          <w:spacing w:val="24"/>
          <w:sz w:val="36"/>
          <w:szCs w:val="36"/>
        </w:rPr>
        <w:t xml:space="preserve">站辦理排氣檢驗，以維護本縣空氣品質。 </w:t>
      </w:r>
    </w:p>
    <w:p w:rsidR="005C1445" w:rsidRPr="00CA66A8" w:rsidRDefault="00F11BC2" w:rsidP="00C253CC">
      <w:pPr>
        <w:pStyle w:val="af"/>
        <w:snapToGrid w:val="0"/>
        <w:spacing w:line="620" w:lineRule="exact"/>
        <w:ind w:leftChars="220" w:left="1104" w:hanging="576"/>
        <w:rPr>
          <w:rFonts w:ascii="標楷體" w:eastAsia="標楷體" w:hAnsi="標楷體"/>
          <w:bCs/>
          <w:spacing w:val="24"/>
          <w:sz w:val="36"/>
          <w:szCs w:val="36"/>
        </w:rPr>
      </w:pPr>
      <w:r>
        <w:rPr>
          <w:rFonts w:ascii="標楷體" w:eastAsia="標楷體" w:hAnsi="標楷體" w:hint="eastAsia"/>
          <w:bCs/>
          <w:spacing w:val="24"/>
          <w:sz w:val="36"/>
          <w:szCs w:val="36"/>
        </w:rPr>
        <w:t>3、</w:t>
      </w:r>
      <w:r w:rsidR="005C1445" w:rsidRPr="00CA66A8">
        <w:rPr>
          <w:rFonts w:ascii="標楷體" w:eastAsia="標楷體" w:hAnsi="標楷體" w:hint="eastAsia"/>
          <w:bCs/>
          <w:spacing w:val="24"/>
          <w:sz w:val="36"/>
          <w:szCs w:val="36"/>
        </w:rPr>
        <w:t xml:space="preserve">依據「室內空氣品質管理法」規定，執行公告列管場所稽查檢測7處。 </w:t>
      </w:r>
    </w:p>
    <w:p w:rsidR="005C1445" w:rsidRPr="00986224" w:rsidRDefault="00646D40" w:rsidP="007B4879">
      <w:pPr>
        <w:snapToGrid w:val="0"/>
        <w:spacing w:line="620" w:lineRule="exact"/>
        <w:ind w:leftChars="50" w:left="120" w:firstLineChars="0" w:firstLine="0"/>
        <w:rPr>
          <w:rFonts w:ascii="標楷體" w:eastAsia="標楷體" w:hAnsi="標楷體"/>
          <w:b/>
          <w:bCs/>
          <w:spacing w:val="24"/>
          <w:sz w:val="36"/>
          <w:szCs w:val="36"/>
        </w:rPr>
      </w:pPr>
      <w:r w:rsidRPr="00986224">
        <w:rPr>
          <w:rFonts w:ascii="標楷體" w:eastAsia="標楷體" w:hAnsi="標楷體" w:hint="eastAsia"/>
          <w:b/>
          <w:bCs/>
          <w:spacing w:val="24"/>
          <w:sz w:val="36"/>
          <w:szCs w:val="36"/>
        </w:rPr>
        <w:t>(六)</w:t>
      </w:r>
      <w:r w:rsidR="005C1445" w:rsidRPr="00986224">
        <w:rPr>
          <w:rFonts w:ascii="標楷體" w:eastAsia="標楷體" w:hAnsi="標楷體" w:hint="eastAsia"/>
          <w:b/>
          <w:bCs/>
          <w:spacing w:val="24"/>
          <w:sz w:val="36"/>
          <w:szCs w:val="36"/>
        </w:rPr>
        <w:t>推動環境教育，增進環境保護知能</w:t>
      </w:r>
    </w:p>
    <w:p w:rsidR="0006352D" w:rsidRDefault="00AE422B" w:rsidP="00AE422B">
      <w:pPr>
        <w:pStyle w:val="af"/>
        <w:snapToGrid w:val="0"/>
        <w:spacing w:line="620" w:lineRule="exact"/>
        <w:ind w:leftChars="300" w:left="1104" w:hangingChars="100" w:hanging="384"/>
        <w:rPr>
          <w:rFonts w:ascii="標楷體" w:eastAsia="標楷體" w:hAnsi="標楷體"/>
          <w:bCs/>
          <w:spacing w:val="24"/>
          <w:sz w:val="36"/>
          <w:szCs w:val="36"/>
        </w:rPr>
      </w:pPr>
      <w:r>
        <w:rPr>
          <w:rFonts w:ascii="標楷體" w:eastAsia="標楷體" w:hAnsi="標楷體" w:hint="eastAsia"/>
          <w:bCs/>
          <w:spacing w:val="24"/>
          <w:sz w:val="36"/>
          <w:szCs w:val="36"/>
        </w:rPr>
        <w:t xml:space="preserve">  </w:t>
      </w:r>
      <w:r w:rsidR="005C1445" w:rsidRPr="00CA66A8">
        <w:rPr>
          <w:rFonts w:ascii="標楷體" w:eastAsia="標楷體" w:hAnsi="標楷體" w:hint="eastAsia"/>
          <w:bCs/>
          <w:spacing w:val="24"/>
          <w:sz w:val="36"/>
          <w:szCs w:val="36"/>
        </w:rPr>
        <w:t>108年11月24</w:t>
      </w:r>
      <w:r w:rsidR="00F42B19">
        <w:rPr>
          <w:rFonts w:ascii="標楷體" w:eastAsia="標楷體" w:hAnsi="標楷體" w:hint="eastAsia"/>
          <w:bCs/>
          <w:spacing w:val="24"/>
          <w:sz w:val="36"/>
          <w:szCs w:val="36"/>
        </w:rPr>
        <w:t>－</w:t>
      </w:r>
      <w:r w:rsidR="002B25C8" w:rsidRPr="00CA66A8">
        <w:rPr>
          <w:rFonts w:ascii="標楷體" w:eastAsia="標楷體" w:hAnsi="標楷體" w:hint="eastAsia"/>
          <w:bCs/>
          <w:spacing w:val="24"/>
          <w:sz w:val="36"/>
          <w:szCs w:val="36"/>
        </w:rPr>
        <w:t>2</w:t>
      </w:r>
      <w:r w:rsidR="005C1445" w:rsidRPr="00CA66A8">
        <w:rPr>
          <w:rFonts w:ascii="標楷體" w:eastAsia="標楷體" w:hAnsi="標楷體" w:hint="eastAsia"/>
          <w:bCs/>
          <w:spacing w:val="24"/>
          <w:sz w:val="36"/>
          <w:szCs w:val="36"/>
        </w:rPr>
        <w:t>6日本縣環保志工前往雲林縣參加全國環保志工群英會活動，代表隊參加環保啦啦隊、環保金頭腦、環境保衛戰、資源分類王4項賽事，獲得運動精神獎；另環境保衛戰、資源分類王兩項均獲得優勝。</w:t>
      </w:r>
    </w:p>
    <w:p w:rsidR="00E956CA" w:rsidRPr="008B4C0E" w:rsidRDefault="00E956CA" w:rsidP="008B4C0E">
      <w:pPr>
        <w:pStyle w:val="c"/>
        <w:ind w:leftChars="130" w:left="889"/>
      </w:pPr>
      <w:bookmarkStart w:id="24" w:name="_Toc40256008"/>
      <w:r w:rsidRPr="008B4C0E">
        <w:rPr>
          <w:rFonts w:hint="eastAsia"/>
        </w:rPr>
        <w:t>七、兩岸合作執法維護海洋生態</w:t>
      </w:r>
      <w:bookmarkEnd w:id="24"/>
    </w:p>
    <w:p w:rsidR="00E956CA" w:rsidRPr="00E956CA" w:rsidRDefault="00E956CA" w:rsidP="00565041">
      <w:pPr>
        <w:pStyle w:val="af"/>
        <w:snapToGrid w:val="0"/>
        <w:spacing w:line="650" w:lineRule="exact"/>
        <w:ind w:leftChars="150" w:left="360" w:firstLineChars="200" w:firstLine="768"/>
        <w:rPr>
          <w:rFonts w:ascii="標楷體" w:eastAsia="標楷體" w:hAnsi="標楷體" w:cs="Calibri"/>
          <w:bCs/>
          <w:spacing w:val="24"/>
          <w:sz w:val="36"/>
          <w:szCs w:val="36"/>
        </w:rPr>
      </w:pPr>
      <w:r w:rsidRPr="00E956CA">
        <w:rPr>
          <w:rFonts w:ascii="標楷體" w:eastAsia="標楷體" w:hAnsi="標楷體" w:cs="Calibri" w:hint="eastAsia"/>
          <w:bCs/>
          <w:spacing w:val="24"/>
          <w:sz w:val="36"/>
          <w:szCs w:val="36"/>
        </w:rPr>
        <w:t>兩岸合作執行越界違法作業任務，於5月9-10日，海巡派遣2艘「海巡艇PP-10037及3578」與陸方公務船「中國漁政35106」會合，於南、北竿及</w:t>
      </w:r>
      <w:r w:rsidRPr="00E956CA">
        <w:rPr>
          <w:rFonts w:ascii="標楷體" w:eastAsia="標楷體" w:hAnsi="標楷體" w:cs="Calibri" w:hint="eastAsia"/>
          <w:bCs/>
          <w:spacing w:val="24"/>
          <w:sz w:val="36"/>
          <w:szCs w:val="36"/>
        </w:rPr>
        <w:lastRenderedPageBreak/>
        <w:t>莒光海域，共同執行漁船、抽砂船及貨輪)，越界違法作業。兩日共計驅離6艘大陸漁船，爾後將持續與陸方密集聯繫，機動合作協同執法，維護海洋生態資源永續。</w:t>
      </w:r>
    </w:p>
    <w:p w:rsidR="00A11ECC" w:rsidRPr="008E66F8" w:rsidRDefault="003C0974" w:rsidP="00565041">
      <w:pPr>
        <w:pStyle w:val="b"/>
        <w:spacing w:line="650" w:lineRule="exact"/>
        <w:ind w:left="697" w:hanging="697"/>
        <w:rPr>
          <w:sz w:val="44"/>
          <w:szCs w:val="44"/>
        </w:rPr>
      </w:pPr>
      <w:bookmarkStart w:id="25" w:name="_Toc40256009"/>
      <w:r w:rsidRPr="008E66F8">
        <w:rPr>
          <w:rFonts w:hint="eastAsia"/>
          <w:sz w:val="44"/>
          <w:szCs w:val="44"/>
        </w:rPr>
        <w:t>肆</w:t>
      </w:r>
      <w:r w:rsidR="00EE5C8D" w:rsidRPr="008E66F8">
        <w:rPr>
          <w:rFonts w:hint="eastAsia"/>
          <w:sz w:val="44"/>
          <w:szCs w:val="44"/>
        </w:rPr>
        <w:t>、</w:t>
      </w:r>
      <w:r w:rsidR="002850B5" w:rsidRPr="008E66F8">
        <w:rPr>
          <w:rFonts w:hint="eastAsia"/>
          <w:sz w:val="44"/>
          <w:szCs w:val="44"/>
        </w:rPr>
        <w:t>經濟命脈-打造島嶼新品牌</w:t>
      </w:r>
      <w:bookmarkEnd w:id="25"/>
    </w:p>
    <w:p w:rsidR="0009693C" w:rsidRPr="00CA66A8" w:rsidRDefault="0009693C" w:rsidP="00565041">
      <w:pPr>
        <w:kinsoku w:val="0"/>
        <w:overflowPunct w:val="0"/>
        <w:autoSpaceDE w:val="0"/>
        <w:autoSpaceDN w:val="0"/>
        <w:adjustRightInd w:val="0"/>
        <w:snapToGrid w:val="0"/>
        <w:spacing w:line="650" w:lineRule="exact"/>
        <w:ind w:leftChars="150" w:left="360" w:firstLineChars="200" w:firstLine="768"/>
        <w:outlineLvl w:val="1"/>
        <w:rPr>
          <w:rFonts w:ascii="標楷體" w:eastAsia="標楷體" w:hAnsi="標楷體" w:cs="Calibri"/>
          <w:bCs/>
          <w:spacing w:val="24"/>
          <w:sz w:val="36"/>
          <w:szCs w:val="36"/>
        </w:rPr>
      </w:pPr>
      <w:r w:rsidRPr="00CA66A8">
        <w:rPr>
          <w:rFonts w:ascii="標楷體" w:eastAsia="標楷體" w:hAnsi="標楷體" w:cs="Calibri" w:hint="eastAsia"/>
          <w:bCs/>
          <w:spacing w:val="24"/>
          <w:sz w:val="36"/>
          <w:szCs w:val="36"/>
        </w:rPr>
        <w:t>觀光旅遊是馬祖戰地政務終止之後產業發展的主要方向，為馬祖帶來人潮與錢潮，透過不斷的行銷與藍眼淚的效應，讓國人甚至全球都認識到馬祖的魅力，地區近年旅遊人口顯著提升，更帶動</w:t>
      </w:r>
      <w:proofErr w:type="gramStart"/>
      <w:r w:rsidRPr="00CA66A8">
        <w:rPr>
          <w:rFonts w:ascii="標楷體" w:eastAsia="標楷體" w:hAnsi="標楷體" w:cs="Calibri" w:hint="eastAsia"/>
          <w:bCs/>
          <w:spacing w:val="24"/>
          <w:sz w:val="36"/>
          <w:szCs w:val="36"/>
        </w:rPr>
        <w:t>週</w:t>
      </w:r>
      <w:proofErr w:type="gramEnd"/>
      <w:r w:rsidR="0006352D" w:rsidRPr="00CA66A8">
        <w:rPr>
          <w:rFonts w:ascii="標楷體" w:eastAsia="標楷體" w:hAnsi="標楷體" w:cs="Calibri" w:hint="eastAsia"/>
          <w:bCs/>
          <w:spacing w:val="24"/>
          <w:sz w:val="36"/>
          <w:szCs w:val="36"/>
        </w:rPr>
        <w:t>邊產業如餐飲、住宿、交通、購物等大幅增加；透過</w:t>
      </w:r>
      <w:proofErr w:type="gramStart"/>
      <w:r w:rsidR="0006352D" w:rsidRPr="00CA66A8">
        <w:rPr>
          <w:rFonts w:ascii="標楷體" w:eastAsia="標楷體" w:hAnsi="標楷體" w:cs="Calibri" w:hint="eastAsia"/>
          <w:bCs/>
          <w:spacing w:val="24"/>
          <w:sz w:val="36"/>
          <w:szCs w:val="36"/>
        </w:rPr>
        <w:t>國際慢城認證</w:t>
      </w:r>
      <w:proofErr w:type="gramEnd"/>
      <w:r w:rsidR="0006352D" w:rsidRPr="00CA66A8">
        <w:rPr>
          <w:rFonts w:ascii="標楷體" w:eastAsia="標楷體" w:hAnsi="標楷體" w:cs="Calibri" w:hint="eastAsia"/>
          <w:bCs/>
          <w:spacing w:val="24"/>
          <w:sz w:val="36"/>
          <w:szCs w:val="36"/>
        </w:rPr>
        <w:t>、</w:t>
      </w:r>
      <w:proofErr w:type="gramStart"/>
      <w:r w:rsidR="0006352D" w:rsidRPr="00CA66A8">
        <w:rPr>
          <w:rFonts w:ascii="標楷體" w:eastAsia="標楷體" w:hAnsi="標楷體" w:cs="Calibri" w:hint="eastAsia"/>
          <w:bCs/>
          <w:spacing w:val="24"/>
          <w:sz w:val="36"/>
          <w:szCs w:val="36"/>
        </w:rPr>
        <w:t>金牌</w:t>
      </w:r>
      <w:r w:rsidRPr="00CA66A8">
        <w:rPr>
          <w:rFonts w:ascii="標楷體" w:eastAsia="標楷體" w:hAnsi="標楷體" w:cs="Calibri" w:hint="eastAsia"/>
          <w:bCs/>
          <w:spacing w:val="24"/>
          <w:sz w:val="36"/>
          <w:szCs w:val="36"/>
        </w:rPr>
        <w:t>馬酒</w:t>
      </w:r>
      <w:proofErr w:type="gramEnd"/>
      <w:r w:rsidR="0006352D" w:rsidRPr="00CA66A8">
        <w:rPr>
          <w:rFonts w:ascii="標楷體" w:eastAsia="標楷體" w:hAnsi="標楷體" w:cs="Calibri" w:hint="eastAsia"/>
          <w:bCs/>
          <w:spacing w:val="24"/>
          <w:sz w:val="36"/>
          <w:szCs w:val="36"/>
        </w:rPr>
        <w:t>、</w:t>
      </w:r>
      <w:r w:rsidRPr="00CA66A8">
        <w:rPr>
          <w:rFonts w:ascii="標楷體" w:eastAsia="標楷體" w:hAnsi="標楷體" w:cs="Calibri" w:hint="eastAsia"/>
          <w:bCs/>
          <w:spacing w:val="24"/>
          <w:sz w:val="36"/>
          <w:szCs w:val="36"/>
        </w:rPr>
        <w:t>新建酒廠二廠及推動農、漁業建設，打造島嶼新品牌，加速整體經濟發展，全縣民共享經濟成果。</w:t>
      </w:r>
    </w:p>
    <w:p w:rsidR="0017793F" w:rsidRPr="00BF2CB8" w:rsidRDefault="0017793F" w:rsidP="00565041">
      <w:pPr>
        <w:pStyle w:val="c"/>
        <w:spacing w:line="650" w:lineRule="exact"/>
        <w:ind w:leftChars="-150" w:left="217"/>
      </w:pPr>
      <w:bookmarkStart w:id="26" w:name="_Toc40256010"/>
      <w:r w:rsidRPr="00BF2CB8">
        <w:rPr>
          <w:rFonts w:hint="eastAsia"/>
        </w:rPr>
        <w:t>一、</w:t>
      </w:r>
      <w:proofErr w:type="gramStart"/>
      <w:r w:rsidRPr="00BF2CB8">
        <w:rPr>
          <w:rFonts w:hint="eastAsia"/>
        </w:rPr>
        <w:t>國際慢城認證</w:t>
      </w:r>
      <w:bookmarkEnd w:id="26"/>
      <w:proofErr w:type="gramEnd"/>
    </w:p>
    <w:p w:rsidR="0006352D" w:rsidRPr="00CA66A8" w:rsidRDefault="00DB123A" w:rsidP="00565041">
      <w:pPr>
        <w:pStyle w:val="af"/>
        <w:spacing w:line="650" w:lineRule="exact"/>
        <w:ind w:leftChars="50" w:left="888" w:hangingChars="200" w:hanging="768"/>
        <w:rPr>
          <w:rFonts w:ascii="標楷體" w:eastAsia="標楷體" w:hAnsi="標楷體"/>
          <w:spacing w:val="24"/>
          <w:sz w:val="36"/>
          <w:szCs w:val="36"/>
        </w:rPr>
      </w:pPr>
      <w:r w:rsidRPr="00CA66A8">
        <w:rPr>
          <w:rFonts w:ascii="標楷體" w:eastAsia="標楷體" w:hAnsi="標楷體" w:hint="eastAsia"/>
          <w:spacing w:val="24"/>
          <w:sz w:val="36"/>
          <w:szCs w:val="36"/>
        </w:rPr>
        <w:t>(</w:t>
      </w:r>
      <w:proofErr w:type="gramStart"/>
      <w:r w:rsidRPr="00CA66A8">
        <w:rPr>
          <w:rFonts w:ascii="標楷體" w:eastAsia="標楷體" w:hAnsi="標楷體" w:hint="eastAsia"/>
          <w:spacing w:val="24"/>
          <w:sz w:val="36"/>
          <w:szCs w:val="36"/>
        </w:rPr>
        <w:t>一</w:t>
      </w:r>
      <w:proofErr w:type="gramEnd"/>
      <w:r w:rsidRPr="00CA66A8">
        <w:rPr>
          <w:rFonts w:ascii="標楷體" w:eastAsia="標楷體" w:hAnsi="標楷體" w:hint="eastAsia"/>
          <w:spacing w:val="24"/>
          <w:sz w:val="36"/>
          <w:szCs w:val="36"/>
        </w:rPr>
        <w:t>)</w:t>
      </w:r>
      <w:r w:rsidR="0006352D" w:rsidRPr="00CA66A8">
        <w:rPr>
          <w:rFonts w:ascii="標楷體" w:eastAsia="標楷體" w:hAnsi="標楷體" w:hint="eastAsia"/>
          <w:spacing w:val="24"/>
          <w:sz w:val="36"/>
          <w:szCs w:val="36"/>
        </w:rPr>
        <w:t>申請</w:t>
      </w:r>
      <w:proofErr w:type="gramStart"/>
      <w:r w:rsidR="0006352D" w:rsidRPr="00CA66A8">
        <w:rPr>
          <w:rFonts w:ascii="標楷體" w:eastAsia="標楷體" w:hAnsi="標楷體" w:hint="eastAsia"/>
          <w:spacing w:val="24"/>
          <w:sz w:val="36"/>
          <w:szCs w:val="36"/>
        </w:rPr>
        <w:t>國際慢城認證</w:t>
      </w:r>
      <w:proofErr w:type="gramEnd"/>
      <w:r w:rsidR="0006352D" w:rsidRPr="00CA66A8">
        <w:rPr>
          <w:rFonts w:ascii="標楷體" w:eastAsia="標楷體" w:hAnsi="標楷體" w:hint="eastAsia"/>
          <w:spacing w:val="24"/>
          <w:sz w:val="36"/>
          <w:szCs w:val="36"/>
        </w:rPr>
        <w:t>，與世界接軌，打造</w:t>
      </w:r>
      <w:proofErr w:type="gramStart"/>
      <w:r w:rsidR="0006352D" w:rsidRPr="00CA66A8">
        <w:rPr>
          <w:rFonts w:ascii="標楷體" w:eastAsia="標楷體" w:hAnsi="標楷體" w:hint="eastAsia"/>
          <w:spacing w:val="24"/>
          <w:sz w:val="36"/>
          <w:szCs w:val="36"/>
        </w:rPr>
        <w:t>為慢活的</w:t>
      </w:r>
      <w:proofErr w:type="gramEnd"/>
      <w:r w:rsidR="0006352D" w:rsidRPr="00CA66A8">
        <w:rPr>
          <w:rFonts w:ascii="標楷體" w:eastAsia="標楷體" w:hAnsi="標楷體" w:hint="eastAsia"/>
          <w:spacing w:val="24"/>
          <w:sz w:val="36"/>
          <w:szCs w:val="36"/>
        </w:rPr>
        <w:t>度假島嶼，將馬祖的島嶼精神更加鮮明化、更深度的發展在地產業及特色，並在國際打開知名度將硬體、軟體、服務、商品、品牌等重新</w:t>
      </w:r>
      <w:r w:rsidR="007A40E5">
        <w:rPr>
          <w:rFonts w:ascii="標楷體" w:eastAsia="標楷體" w:hAnsi="標楷體" w:hint="eastAsia"/>
          <w:spacing w:val="24"/>
          <w:sz w:val="36"/>
          <w:szCs w:val="36"/>
        </w:rPr>
        <w:t>塑</w:t>
      </w:r>
      <w:r w:rsidR="0006352D" w:rsidRPr="00CA66A8">
        <w:rPr>
          <w:rFonts w:ascii="標楷體" w:eastAsia="標楷體" w:hAnsi="標楷體" w:hint="eastAsia"/>
          <w:spacing w:val="24"/>
          <w:sz w:val="36"/>
          <w:szCs w:val="36"/>
        </w:rPr>
        <w:t>造，產出獨一無二的馬祖旅遊印象。</w:t>
      </w:r>
    </w:p>
    <w:p w:rsidR="0006352D" w:rsidRPr="00CA66A8" w:rsidRDefault="00DB123A" w:rsidP="00565041">
      <w:pPr>
        <w:pStyle w:val="af"/>
        <w:spacing w:line="650" w:lineRule="exact"/>
        <w:ind w:leftChars="50" w:left="888" w:hangingChars="200" w:hanging="768"/>
        <w:rPr>
          <w:rFonts w:ascii="標楷體" w:eastAsia="標楷體" w:hAnsi="標楷體"/>
          <w:spacing w:val="24"/>
          <w:sz w:val="36"/>
          <w:szCs w:val="36"/>
        </w:rPr>
      </w:pPr>
      <w:r w:rsidRPr="00CA66A8">
        <w:rPr>
          <w:rFonts w:ascii="標楷體" w:eastAsia="標楷體" w:hAnsi="標楷體" w:hint="eastAsia"/>
          <w:spacing w:val="24"/>
          <w:sz w:val="36"/>
          <w:szCs w:val="36"/>
        </w:rPr>
        <w:t>(二)</w:t>
      </w:r>
      <w:r w:rsidR="0006352D" w:rsidRPr="00CA66A8">
        <w:rPr>
          <w:rFonts w:ascii="標楷體" w:eastAsia="標楷體" w:hAnsi="標楷體" w:hint="eastAsia"/>
          <w:spacing w:val="24"/>
          <w:sz w:val="36"/>
          <w:szCs w:val="36"/>
        </w:rPr>
        <w:t>本府於1</w:t>
      </w:r>
      <w:r w:rsidR="0006352D" w:rsidRPr="00CA66A8">
        <w:rPr>
          <w:rFonts w:ascii="標楷體" w:eastAsia="標楷體" w:hAnsi="標楷體"/>
          <w:spacing w:val="24"/>
          <w:sz w:val="36"/>
          <w:szCs w:val="36"/>
        </w:rPr>
        <w:t>09</w:t>
      </w:r>
      <w:r w:rsidR="0006352D" w:rsidRPr="00CA66A8">
        <w:rPr>
          <w:rFonts w:ascii="標楷體" w:eastAsia="標楷體" w:hAnsi="標楷體" w:hint="eastAsia"/>
          <w:spacing w:val="24"/>
          <w:sz w:val="36"/>
          <w:szCs w:val="36"/>
        </w:rPr>
        <w:t>年2月14</w:t>
      </w:r>
      <w:r w:rsidR="00660DEE">
        <w:rPr>
          <w:rFonts w:ascii="標楷體" w:eastAsia="標楷體" w:hAnsi="標楷體" w:hint="eastAsia"/>
          <w:spacing w:val="24"/>
          <w:sz w:val="36"/>
          <w:szCs w:val="36"/>
        </w:rPr>
        <w:t>日</w:t>
      </w:r>
      <w:r w:rsidR="0006352D" w:rsidRPr="00CA66A8">
        <w:rPr>
          <w:rFonts w:ascii="標楷體" w:eastAsia="標楷體" w:hAnsi="標楷體" w:hint="eastAsia"/>
          <w:spacing w:val="24"/>
          <w:sz w:val="36"/>
          <w:szCs w:val="36"/>
        </w:rPr>
        <w:t>由景觀總顧問進行申辦認</w:t>
      </w:r>
      <w:r w:rsidR="0006352D" w:rsidRPr="00CA66A8">
        <w:rPr>
          <w:rFonts w:ascii="標楷體" w:eastAsia="標楷體" w:hAnsi="標楷體" w:hint="eastAsia"/>
          <w:spacing w:val="24"/>
          <w:sz w:val="36"/>
          <w:szCs w:val="36"/>
        </w:rPr>
        <w:lastRenderedPageBreak/>
        <w:t>證簡報會議，針對</w:t>
      </w:r>
      <w:proofErr w:type="gramStart"/>
      <w:r w:rsidR="0006352D" w:rsidRPr="00CA66A8">
        <w:rPr>
          <w:rFonts w:ascii="標楷體" w:eastAsia="標楷體" w:hAnsi="標楷體" w:hint="eastAsia"/>
          <w:spacing w:val="24"/>
          <w:sz w:val="36"/>
          <w:szCs w:val="36"/>
        </w:rPr>
        <w:t>國際慢城認證</w:t>
      </w:r>
      <w:proofErr w:type="gramEnd"/>
      <w:r w:rsidR="0006352D" w:rsidRPr="00CA66A8">
        <w:rPr>
          <w:rFonts w:ascii="標楷體" w:eastAsia="標楷體" w:hAnsi="標楷體" w:hint="eastAsia"/>
          <w:spacing w:val="24"/>
          <w:sz w:val="36"/>
          <w:szCs w:val="36"/>
        </w:rPr>
        <w:t>七大面向</w:t>
      </w:r>
      <w:r w:rsidR="00936851" w:rsidRPr="00CA66A8">
        <w:rPr>
          <w:rFonts w:ascii="標楷體" w:eastAsia="標楷體" w:hAnsi="標楷體" w:hint="eastAsia"/>
          <w:spacing w:val="24"/>
          <w:sz w:val="36"/>
          <w:szCs w:val="36"/>
        </w:rPr>
        <w:t>：</w:t>
      </w:r>
      <w:r w:rsidR="0006352D" w:rsidRPr="00CA66A8">
        <w:rPr>
          <w:rFonts w:ascii="標楷體" w:eastAsia="標楷體" w:hAnsi="標楷體" w:hint="eastAsia"/>
          <w:spacing w:val="24"/>
          <w:sz w:val="36"/>
          <w:szCs w:val="36"/>
        </w:rPr>
        <w:t>能源及環境政策</w:t>
      </w:r>
      <w:r w:rsidR="00936851" w:rsidRPr="00CA66A8">
        <w:rPr>
          <w:rFonts w:ascii="標楷體" w:eastAsia="標楷體" w:hAnsi="標楷體" w:hint="eastAsia"/>
          <w:spacing w:val="24"/>
          <w:sz w:val="36"/>
          <w:szCs w:val="36"/>
        </w:rPr>
        <w:t>、</w:t>
      </w:r>
      <w:r w:rsidR="0006352D" w:rsidRPr="00CA66A8">
        <w:rPr>
          <w:rFonts w:ascii="標楷體" w:eastAsia="標楷體" w:hAnsi="標楷體" w:hint="eastAsia"/>
          <w:spacing w:val="24"/>
          <w:sz w:val="36"/>
          <w:szCs w:val="36"/>
        </w:rPr>
        <w:t>基礎設施政策</w:t>
      </w:r>
      <w:r w:rsidR="00936851" w:rsidRPr="00CA66A8">
        <w:rPr>
          <w:rFonts w:ascii="標楷體" w:eastAsia="標楷體" w:hAnsi="標楷體" w:hint="eastAsia"/>
          <w:spacing w:val="24"/>
          <w:sz w:val="36"/>
          <w:szCs w:val="36"/>
        </w:rPr>
        <w:t>、</w:t>
      </w:r>
      <w:r w:rsidR="0006352D" w:rsidRPr="00CA66A8">
        <w:rPr>
          <w:rFonts w:ascii="標楷體" w:eastAsia="標楷體" w:hAnsi="標楷體" w:hint="eastAsia"/>
          <w:spacing w:val="24"/>
          <w:sz w:val="36"/>
          <w:szCs w:val="36"/>
        </w:rPr>
        <w:t>城市市容及內涵</w:t>
      </w:r>
      <w:r w:rsidR="00936851" w:rsidRPr="00CA66A8">
        <w:rPr>
          <w:rFonts w:ascii="標楷體" w:eastAsia="標楷體" w:hAnsi="標楷體" w:hint="eastAsia"/>
          <w:spacing w:val="24"/>
          <w:sz w:val="36"/>
          <w:szCs w:val="36"/>
        </w:rPr>
        <w:t>、</w:t>
      </w:r>
      <w:r w:rsidR="0006352D" w:rsidRPr="00CA66A8">
        <w:rPr>
          <w:rFonts w:ascii="標楷體" w:eastAsia="標楷體" w:hAnsi="標楷體" w:hint="eastAsia"/>
          <w:spacing w:val="24"/>
          <w:sz w:val="36"/>
          <w:szCs w:val="36"/>
        </w:rPr>
        <w:t>鼓勵當地生產及使用當地產品</w:t>
      </w:r>
      <w:r w:rsidR="00936851" w:rsidRPr="00CA66A8">
        <w:rPr>
          <w:rFonts w:ascii="標楷體" w:eastAsia="標楷體" w:hAnsi="標楷體" w:hint="eastAsia"/>
          <w:spacing w:val="24"/>
          <w:sz w:val="36"/>
          <w:szCs w:val="36"/>
        </w:rPr>
        <w:t>、</w:t>
      </w:r>
      <w:r w:rsidR="0006352D" w:rsidRPr="00CA66A8">
        <w:rPr>
          <w:rFonts w:ascii="標楷體" w:eastAsia="標楷體" w:hAnsi="標楷體" w:hint="eastAsia"/>
          <w:spacing w:val="24"/>
          <w:sz w:val="36"/>
          <w:szCs w:val="36"/>
        </w:rPr>
        <w:t>熱情友好與社會關係</w:t>
      </w:r>
      <w:r w:rsidR="00936851" w:rsidRPr="00CA66A8">
        <w:rPr>
          <w:rFonts w:ascii="標楷體" w:eastAsia="標楷體" w:hAnsi="標楷體" w:hint="eastAsia"/>
          <w:spacing w:val="24"/>
          <w:sz w:val="36"/>
          <w:szCs w:val="36"/>
        </w:rPr>
        <w:t>、</w:t>
      </w:r>
      <w:r w:rsidR="0006352D" w:rsidRPr="00CA66A8">
        <w:rPr>
          <w:rFonts w:ascii="標楷體" w:eastAsia="標楷體" w:hAnsi="標楷體" w:hint="eastAsia"/>
          <w:spacing w:val="24"/>
          <w:sz w:val="36"/>
          <w:szCs w:val="36"/>
        </w:rPr>
        <w:t>創造</w:t>
      </w:r>
      <w:proofErr w:type="gramStart"/>
      <w:r w:rsidR="0006352D" w:rsidRPr="00CA66A8">
        <w:rPr>
          <w:rFonts w:ascii="標楷體" w:eastAsia="標楷體" w:hAnsi="標楷體" w:hint="eastAsia"/>
          <w:spacing w:val="24"/>
          <w:sz w:val="36"/>
          <w:szCs w:val="36"/>
        </w:rPr>
        <w:t>慢城自覺</w:t>
      </w:r>
      <w:proofErr w:type="gramEnd"/>
      <w:r w:rsidR="0006352D" w:rsidRPr="00CA66A8">
        <w:rPr>
          <w:rFonts w:ascii="標楷體" w:eastAsia="標楷體" w:hAnsi="標楷體" w:hint="eastAsia"/>
          <w:spacing w:val="24"/>
          <w:sz w:val="36"/>
          <w:szCs w:val="36"/>
        </w:rPr>
        <w:t>意識</w:t>
      </w:r>
      <w:r w:rsidR="00807535">
        <w:rPr>
          <w:rFonts w:ascii="標楷體" w:eastAsia="標楷體" w:hAnsi="標楷體" w:hint="eastAsia"/>
          <w:spacing w:val="24"/>
          <w:sz w:val="36"/>
          <w:szCs w:val="36"/>
        </w:rPr>
        <w:t>及</w:t>
      </w:r>
      <w:r w:rsidR="0006352D" w:rsidRPr="00CA66A8">
        <w:rPr>
          <w:rFonts w:ascii="標楷體" w:eastAsia="標楷體" w:hAnsi="標楷體" w:hint="eastAsia"/>
          <w:spacing w:val="24"/>
          <w:sz w:val="36"/>
          <w:szCs w:val="36"/>
        </w:rPr>
        <w:t>合作夥伴關係</w:t>
      </w:r>
      <w:r w:rsidR="00807535">
        <w:rPr>
          <w:rFonts w:ascii="標楷體" w:eastAsia="標楷體" w:hAnsi="標楷體" w:hint="eastAsia"/>
          <w:spacing w:val="24"/>
          <w:sz w:val="36"/>
          <w:szCs w:val="36"/>
        </w:rPr>
        <w:t>等共</w:t>
      </w:r>
      <w:r w:rsidR="0006352D" w:rsidRPr="00CA66A8">
        <w:rPr>
          <w:rFonts w:ascii="標楷體" w:eastAsia="標楷體" w:hAnsi="標楷體" w:hint="eastAsia"/>
          <w:spacing w:val="24"/>
          <w:sz w:val="36"/>
          <w:szCs w:val="36"/>
        </w:rPr>
        <w:t>72項指標，要求各單位</w:t>
      </w:r>
      <w:r w:rsidR="00FA1383" w:rsidRPr="00CA66A8">
        <w:rPr>
          <w:rFonts w:ascii="標楷體" w:eastAsia="標楷體" w:hAnsi="標楷體" w:hint="eastAsia"/>
          <w:spacing w:val="24"/>
          <w:sz w:val="36"/>
          <w:szCs w:val="36"/>
        </w:rPr>
        <w:t>依設定指標</w:t>
      </w:r>
      <w:r w:rsidR="0006352D" w:rsidRPr="00CA66A8">
        <w:rPr>
          <w:rFonts w:ascii="標楷體" w:eastAsia="標楷體" w:hAnsi="標楷體" w:hint="eastAsia"/>
          <w:spacing w:val="24"/>
          <w:sz w:val="36"/>
          <w:szCs w:val="36"/>
        </w:rPr>
        <w:t>推展</w:t>
      </w:r>
      <w:r w:rsidR="00FA1383" w:rsidRPr="00CA66A8">
        <w:rPr>
          <w:rFonts w:ascii="標楷體" w:eastAsia="標楷體" w:hAnsi="標楷體" w:hint="eastAsia"/>
          <w:spacing w:val="24"/>
          <w:sz w:val="36"/>
          <w:szCs w:val="36"/>
        </w:rPr>
        <w:t>工作</w:t>
      </w:r>
      <w:r w:rsidR="0006352D" w:rsidRPr="00CA66A8">
        <w:rPr>
          <w:rFonts w:ascii="標楷體" w:eastAsia="標楷體" w:hAnsi="標楷體" w:hint="eastAsia"/>
          <w:spacing w:val="24"/>
          <w:sz w:val="36"/>
          <w:szCs w:val="36"/>
        </w:rPr>
        <w:t>，並列入縣長政見管考。</w:t>
      </w:r>
    </w:p>
    <w:p w:rsidR="00E06565" w:rsidRPr="00CA66A8" w:rsidRDefault="0097376B" w:rsidP="00D626AC">
      <w:pPr>
        <w:pStyle w:val="c"/>
        <w:spacing w:line="660" w:lineRule="exact"/>
        <w:ind w:leftChars="-150" w:left="217"/>
      </w:pPr>
      <w:bookmarkStart w:id="27" w:name="_Toc40256011"/>
      <w:r w:rsidRPr="00CA66A8">
        <w:rPr>
          <w:rFonts w:hint="eastAsia"/>
        </w:rPr>
        <w:t>二、</w:t>
      </w:r>
      <w:r w:rsidR="00E06565" w:rsidRPr="00CA66A8">
        <w:rPr>
          <w:rFonts w:hint="eastAsia"/>
        </w:rPr>
        <w:t>發展馬祖觀光特色</w:t>
      </w:r>
      <w:bookmarkEnd w:id="27"/>
    </w:p>
    <w:p w:rsidR="003F68EC" w:rsidRPr="00CA66A8" w:rsidRDefault="000E219B" w:rsidP="00D626AC">
      <w:pPr>
        <w:kinsoku w:val="0"/>
        <w:overflowPunct w:val="0"/>
        <w:autoSpaceDE w:val="0"/>
        <w:autoSpaceDN w:val="0"/>
        <w:adjustRightInd w:val="0"/>
        <w:snapToGrid w:val="0"/>
        <w:spacing w:line="660" w:lineRule="exact"/>
        <w:ind w:left="1008" w:hangingChars="200" w:hanging="768"/>
        <w:outlineLvl w:val="1"/>
        <w:rPr>
          <w:rFonts w:ascii="標楷體" w:eastAsia="標楷體" w:hAnsi="標楷體" w:cs="華康楷書體W7"/>
          <w:spacing w:val="24"/>
          <w:sz w:val="36"/>
          <w:szCs w:val="36"/>
        </w:rPr>
      </w:pPr>
      <w:r w:rsidRPr="00CA66A8">
        <w:rPr>
          <w:rFonts w:ascii="標楷體" w:eastAsia="標楷體" w:hAnsi="標楷體" w:cs="華康楷書體W7" w:hint="eastAsia"/>
          <w:spacing w:val="24"/>
          <w:sz w:val="36"/>
          <w:szCs w:val="36"/>
        </w:rPr>
        <w:t>(</w:t>
      </w:r>
      <w:proofErr w:type="gramStart"/>
      <w:r w:rsidR="005C5BBC" w:rsidRPr="00CA66A8">
        <w:rPr>
          <w:rFonts w:ascii="標楷體" w:eastAsia="標楷體" w:hAnsi="標楷體" w:cs="華康楷書體W7" w:hint="eastAsia"/>
          <w:spacing w:val="24"/>
          <w:sz w:val="36"/>
          <w:szCs w:val="36"/>
        </w:rPr>
        <w:t>一</w:t>
      </w:r>
      <w:proofErr w:type="gramEnd"/>
      <w:r w:rsidRPr="00CA66A8">
        <w:rPr>
          <w:rFonts w:ascii="標楷體" w:eastAsia="標楷體" w:hAnsi="標楷體" w:cs="華康楷書體W7" w:hint="eastAsia"/>
          <w:spacing w:val="24"/>
          <w:sz w:val="36"/>
          <w:szCs w:val="36"/>
        </w:rPr>
        <w:t>)</w:t>
      </w:r>
      <w:r w:rsidR="00652D7E" w:rsidRPr="00CA66A8">
        <w:rPr>
          <w:rFonts w:ascii="標楷體" w:eastAsia="標楷體" w:hAnsi="標楷體" w:cs="華康楷書體W7" w:hint="eastAsia"/>
          <w:spacing w:val="24"/>
          <w:sz w:val="36"/>
          <w:szCs w:val="36"/>
        </w:rPr>
        <w:t>「馬祖擺</w:t>
      </w:r>
      <w:proofErr w:type="gramStart"/>
      <w:r w:rsidR="00652D7E" w:rsidRPr="00CA66A8">
        <w:rPr>
          <w:rFonts w:ascii="標楷體" w:eastAsia="標楷體" w:hAnsi="標楷體" w:cs="華康楷書體W7" w:hint="eastAsia"/>
          <w:spacing w:val="24"/>
          <w:sz w:val="36"/>
          <w:szCs w:val="36"/>
        </w:rPr>
        <w:t>暝</w:t>
      </w:r>
      <w:proofErr w:type="gramEnd"/>
      <w:r w:rsidR="00652D7E" w:rsidRPr="00CA66A8">
        <w:rPr>
          <w:rFonts w:ascii="標楷體" w:eastAsia="標楷體" w:hAnsi="標楷體" w:cs="華康楷書體W7" w:hint="eastAsia"/>
          <w:spacing w:val="24"/>
          <w:sz w:val="36"/>
          <w:szCs w:val="36"/>
        </w:rPr>
        <w:t>文化祭」及「北竿硬地超級馬拉松」二案</w:t>
      </w:r>
      <w:proofErr w:type="gramStart"/>
      <w:r w:rsidR="00E06565" w:rsidRPr="00CA66A8">
        <w:rPr>
          <w:rFonts w:ascii="標楷體" w:eastAsia="標楷體" w:hAnsi="標楷體" w:cs="華康楷書體W7" w:hint="eastAsia"/>
          <w:spacing w:val="24"/>
          <w:sz w:val="36"/>
          <w:szCs w:val="36"/>
        </w:rPr>
        <w:t>遴</w:t>
      </w:r>
      <w:proofErr w:type="gramEnd"/>
      <w:r w:rsidR="00E06565" w:rsidRPr="00CA66A8">
        <w:rPr>
          <w:rFonts w:ascii="標楷體" w:eastAsia="標楷體" w:hAnsi="標楷體" w:cs="華康楷書體W7" w:hint="eastAsia"/>
          <w:spacing w:val="24"/>
          <w:sz w:val="36"/>
          <w:szCs w:val="36"/>
        </w:rPr>
        <w:t>薦</w:t>
      </w:r>
      <w:r w:rsidR="00652D7E" w:rsidRPr="00CA66A8">
        <w:rPr>
          <w:rFonts w:ascii="標楷體" w:eastAsia="標楷體" w:hAnsi="標楷體" w:cs="華康楷書體W7" w:hint="eastAsia"/>
          <w:spacing w:val="24"/>
          <w:sz w:val="36"/>
          <w:szCs w:val="36"/>
        </w:rPr>
        <w:t>入選</w:t>
      </w:r>
      <w:r w:rsidR="00E06565" w:rsidRPr="00CA66A8">
        <w:rPr>
          <w:rFonts w:ascii="標楷體" w:eastAsia="標楷體" w:hAnsi="標楷體" w:cs="華康楷書體W7" w:hint="eastAsia"/>
          <w:spacing w:val="24"/>
          <w:sz w:val="36"/>
          <w:szCs w:val="36"/>
        </w:rPr>
        <w:t>「2020-2021年臺灣觀光雙年曆」</w:t>
      </w:r>
      <w:r w:rsidR="0006352D" w:rsidRPr="00CA66A8">
        <w:rPr>
          <w:rFonts w:ascii="標楷體" w:eastAsia="標楷體" w:hAnsi="標楷體" w:cs="華康楷書體W7" w:hint="eastAsia"/>
          <w:spacing w:val="24"/>
          <w:sz w:val="36"/>
          <w:szCs w:val="36"/>
        </w:rPr>
        <w:t>觀光局</w:t>
      </w:r>
      <w:r w:rsidR="00E06565" w:rsidRPr="00CA66A8">
        <w:rPr>
          <w:rFonts w:ascii="標楷體" w:eastAsia="標楷體" w:hAnsi="標楷體" w:cs="華康楷書體W7" w:hint="eastAsia"/>
          <w:spacing w:val="24"/>
          <w:sz w:val="36"/>
          <w:szCs w:val="36"/>
        </w:rPr>
        <w:t>全國級活動</w:t>
      </w:r>
      <w:r w:rsidR="003F68EC" w:rsidRPr="00CA66A8">
        <w:rPr>
          <w:rFonts w:ascii="標楷體" w:eastAsia="標楷體" w:hAnsi="標楷體" w:cs="華康楷書體W7" w:hint="eastAsia"/>
          <w:spacing w:val="24"/>
          <w:sz w:val="36"/>
          <w:szCs w:val="36"/>
        </w:rPr>
        <w:t>。</w:t>
      </w:r>
    </w:p>
    <w:p w:rsidR="00E06565" w:rsidRPr="00CA66A8" w:rsidRDefault="003F68EC" w:rsidP="00D626AC">
      <w:pPr>
        <w:kinsoku w:val="0"/>
        <w:overflowPunct w:val="0"/>
        <w:autoSpaceDE w:val="0"/>
        <w:autoSpaceDN w:val="0"/>
        <w:adjustRightInd w:val="0"/>
        <w:snapToGrid w:val="0"/>
        <w:spacing w:line="660" w:lineRule="exact"/>
        <w:ind w:left="1008" w:hangingChars="200" w:hanging="768"/>
        <w:outlineLvl w:val="1"/>
        <w:rPr>
          <w:rFonts w:ascii="標楷體" w:eastAsia="標楷體" w:hAnsi="標楷體" w:cs="華康楷書體W7"/>
          <w:spacing w:val="24"/>
          <w:sz w:val="36"/>
          <w:szCs w:val="36"/>
        </w:rPr>
      </w:pPr>
      <w:r w:rsidRPr="00CA66A8">
        <w:rPr>
          <w:rFonts w:ascii="標楷體" w:eastAsia="標楷體" w:hAnsi="標楷體" w:cs="華康楷書體W7"/>
          <w:spacing w:val="24"/>
          <w:sz w:val="36"/>
          <w:szCs w:val="36"/>
        </w:rPr>
        <w:t>(</w:t>
      </w:r>
      <w:r w:rsidRPr="00CA66A8">
        <w:rPr>
          <w:rFonts w:ascii="標楷體" w:eastAsia="標楷體" w:hAnsi="標楷體" w:cs="華康楷書體W7" w:hint="eastAsia"/>
          <w:spacing w:val="24"/>
          <w:sz w:val="36"/>
          <w:szCs w:val="36"/>
        </w:rPr>
        <w:t>二</w:t>
      </w:r>
      <w:r w:rsidRPr="00CA66A8">
        <w:rPr>
          <w:rFonts w:ascii="標楷體" w:eastAsia="標楷體" w:hAnsi="標楷體" w:cs="華康楷書體W7"/>
          <w:spacing w:val="24"/>
          <w:sz w:val="36"/>
          <w:szCs w:val="36"/>
        </w:rPr>
        <w:t>)</w:t>
      </w:r>
      <w:r w:rsidR="00E06565" w:rsidRPr="00CA66A8">
        <w:rPr>
          <w:rFonts w:ascii="標楷體" w:eastAsia="標楷體" w:hAnsi="標楷體" w:cs="華康楷書體W7" w:hint="eastAsia"/>
          <w:spacing w:val="24"/>
          <w:sz w:val="36"/>
          <w:szCs w:val="36"/>
        </w:rPr>
        <w:t>「2020年臺灣經典小鎮2.0遴選案」，入選莒光鄉一案，</w:t>
      </w:r>
      <w:r w:rsidRPr="00CA66A8">
        <w:rPr>
          <w:rFonts w:ascii="標楷體" w:eastAsia="標楷體" w:hAnsi="標楷體" w:cs="華康楷書體W7" w:hint="eastAsia"/>
          <w:spacing w:val="24"/>
          <w:sz w:val="36"/>
          <w:szCs w:val="36"/>
        </w:rPr>
        <w:t>交通</w:t>
      </w:r>
      <w:r w:rsidRPr="00CA66A8">
        <w:rPr>
          <w:rFonts w:ascii="標楷體" w:eastAsia="標楷體" w:hAnsi="標楷體" w:cs="華康楷書體W7"/>
          <w:spacing w:val="24"/>
          <w:sz w:val="36"/>
          <w:szCs w:val="36"/>
        </w:rPr>
        <w:t>部長更親自介紹莒光鄉，並於現場放映亞洲唯一海上奇景「方塊海」，吸引現場與會來賓關注</w:t>
      </w:r>
      <w:r w:rsidRPr="00CA66A8">
        <w:rPr>
          <w:rFonts w:ascii="標楷體" w:eastAsia="標楷體" w:hAnsi="標楷體" w:cs="華康楷書體W7" w:hint="eastAsia"/>
          <w:spacing w:val="24"/>
          <w:sz w:val="36"/>
          <w:szCs w:val="36"/>
        </w:rPr>
        <w:t>，本府</w:t>
      </w:r>
      <w:r w:rsidR="00E06565" w:rsidRPr="00CA66A8">
        <w:rPr>
          <w:rFonts w:ascii="標楷體" w:eastAsia="標楷體" w:hAnsi="標楷體" w:cs="華康楷書體W7" w:hint="eastAsia"/>
          <w:spacing w:val="24"/>
          <w:sz w:val="36"/>
          <w:szCs w:val="36"/>
        </w:rPr>
        <w:t>提報觀光局網站行銷及活動推廣計畫</w:t>
      </w:r>
      <w:r w:rsidRPr="00CA66A8">
        <w:rPr>
          <w:rFonts w:ascii="標楷體" w:eastAsia="標楷體" w:hAnsi="標楷體" w:cs="華康楷書體W7" w:hint="eastAsia"/>
          <w:spacing w:val="24"/>
          <w:sz w:val="36"/>
          <w:szCs w:val="36"/>
        </w:rPr>
        <w:t>，</w:t>
      </w:r>
      <w:r w:rsidRPr="00CA66A8">
        <w:rPr>
          <w:rFonts w:ascii="標楷體" w:eastAsia="標楷體" w:hAnsi="標楷體" w:cs="華康楷書體W7"/>
          <w:spacing w:val="24"/>
          <w:sz w:val="36"/>
          <w:szCs w:val="36"/>
        </w:rPr>
        <w:t>希望藉由此次中央大力行銷之舉，掀起離離島的旅遊熱潮</w:t>
      </w:r>
      <w:r w:rsidR="00E06565" w:rsidRPr="00CA66A8">
        <w:rPr>
          <w:rFonts w:ascii="標楷體" w:eastAsia="標楷體" w:hAnsi="標楷體" w:cs="華康楷書體W7" w:hint="eastAsia"/>
          <w:spacing w:val="24"/>
          <w:sz w:val="36"/>
          <w:szCs w:val="36"/>
        </w:rPr>
        <w:t xml:space="preserve">。 </w:t>
      </w:r>
    </w:p>
    <w:p w:rsidR="004D3182" w:rsidRDefault="000E219B" w:rsidP="00D626AC">
      <w:pPr>
        <w:kinsoku w:val="0"/>
        <w:overflowPunct w:val="0"/>
        <w:autoSpaceDE w:val="0"/>
        <w:autoSpaceDN w:val="0"/>
        <w:adjustRightInd w:val="0"/>
        <w:snapToGrid w:val="0"/>
        <w:spacing w:line="660" w:lineRule="exact"/>
        <w:ind w:left="1008" w:hangingChars="200" w:hanging="768"/>
        <w:outlineLvl w:val="1"/>
        <w:rPr>
          <w:rFonts w:ascii="標楷體" w:eastAsia="標楷體" w:hAnsi="標楷體" w:cs="華康楷書體W7"/>
          <w:spacing w:val="24"/>
          <w:sz w:val="36"/>
          <w:szCs w:val="36"/>
        </w:rPr>
      </w:pPr>
      <w:r w:rsidRPr="00CA66A8">
        <w:rPr>
          <w:rFonts w:ascii="標楷體" w:eastAsia="標楷體" w:hAnsi="標楷體" w:cs="華康楷書體W7" w:hint="eastAsia"/>
          <w:spacing w:val="24"/>
          <w:sz w:val="36"/>
          <w:szCs w:val="36"/>
        </w:rPr>
        <w:t>(</w:t>
      </w:r>
      <w:r w:rsidR="003F68EC" w:rsidRPr="00CA66A8">
        <w:rPr>
          <w:rFonts w:ascii="標楷體" w:eastAsia="標楷體" w:hAnsi="標楷體" w:cs="華康楷書體W7" w:hint="eastAsia"/>
          <w:spacing w:val="24"/>
          <w:sz w:val="36"/>
          <w:szCs w:val="36"/>
        </w:rPr>
        <w:t>三</w:t>
      </w:r>
      <w:r w:rsidRPr="00CA66A8">
        <w:rPr>
          <w:rFonts w:ascii="標楷體" w:eastAsia="標楷體" w:hAnsi="標楷體" w:cs="華康楷書體W7" w:hint="eastAsia"/>
          <w:spacing w:val="24"/>
          <w:sz w:val="36"/>
          <w:szCs w:val="36"/>
        </w:rPr>
        <w:t>)</w:t>
      </w:r>
      <w:proofErr w:type="gramStart"/>
      <w:r w:rsidR="00E06565" w:rsidRPr="00CA66A8">
        <w:rPr>
          <w:rFonts w:ascii="標楷體" w:eastAsia="標楷體" w:hAnsi="標楷體" w:cs="華康楷書體W7" w:hint="eastAsia"/>
          <w:spacing w:val="24"/>
          <w:sz w:val="36"/>
          <w:szCs w:val="36"/>
        </w:rPr>
        <w:t>賡</w:t>
      </w:r>
      <w:proofErr w:type="gramEnd"/>
      <w:r w:rsidR="00E06565" w:rsidRPr="00CA66A8">
        <w:rPr>
          <w:rFonts w:ascii="標楷體" w:eastAsia="標楷體" w:hAnsi="標楷體" w:cs="華康楷書體W7" w:hint="eastAsia"/>
          <w:spacing w:val="24"/>
          <w:sz w:val="36"/>
          <w:szCs w:val="36"/>
        </w:rPr>
        <w:t>續辦理109年大</w:t>
      </w:r>
      <w:proofErr w:type="gramStart"/>
      <w:r w:rsidR="00E06565" w:rsidRPr="00CA66A8">
        <w:rPr>
          <w:rFonts w:ascii="標楷體" w:eastAsia="標楷體" w:hAnsi="標楷體" w:cs="華康楷書體W7" w:hint="eastAsia"/>
          <w:spacing w:val="24"/>
          <w:sz w:val="36"/>
          <w:szCs w:val="36"/>
        </w:rPr>
        <w:t>坵</w:t>
      </w:r>
      <w:proofErr w:type="gramEnd"/>
      <w:r w:rsidR="00E06565" w:rsidRPr="00CA66A8">
        <w:rPr>
          <w:rFonts w:ascii="標楷體" w:eastAsia="標楷體" w:hAnsi="標楷體" w:cs="華康楷書體W7" w:hint="eastAsia"/>
          <w:spacing w:val="24"/>
          <w:sz w:val="36"/>
          <w:szCs w:val="36"/>
        </w:rPr>
        <w:t>生態旅遊推廣船舶委託案，於4月1日至10月31日</w:t>
      </w:r>
      <w:proofErr w:type="gramStart"/>
      <w:r w:rsidR="00E06565" w:rsidRPr="00CA66A8">
        <w:rPr>
          <w:rFonts w:ascii="標楷體" w:eastAsia="標楷體" w:hAnsi="標楷體" w:cs="華康楷書體W7" w:hint="eastAsia"/>
          <w:spacing w:val="24"/>
          <w:sz w:val="36"/>
          <w:szCs w:val="36"/>
        </w:rPr>
        <w:t>期間，</w:t>
      </w:r>
      <w:proofErr w:type="gramEnd"/>
      <w:r w:rsidR="00E06565" w:rsidRPr="00CA66A8">
        <w:rPr>
          <w:rFonts w:ascii="標楷體" w:eastAsia="標楷體" w:hAnsi="標楷體" w:cs="華康楷書體W7" w:hint="eastAsia"/>
          <w:spacing w:val="24"/>
          <w:sz w:val="36"/>
          <w:szCs w:val="36"/>
        </w:rPr>
        <w:t>辦理南竿</w:t>
      </w:r>
      <w:proofErr w:type="gramStart"/>
      <w:r w:rsidR="00E06565" w:rsidRPr="00CA66A8">
        <w:rPr>
          <w:rFonts w:ascii="標楷體" w:eastAsia="標楷體" w:hAnsi="標楷體" w:cs="華康楷書體W7" w:hint="eastAsia"/>
          <w:spacing w:val="24"/>
          <w:sz w:val="36"/>
          <w:szCs w:val="36"/>
        </w:rPr>
        <w:t>福澳至北竿</w:t>
      </w:r>
      <w:proofErr w:type="gramEnd"/>
      <w:r w:rsidR="00E06565" w:rsidRPr="00CA66A8">
        <w:rPr>
          <w:rFonts w:ascii="標楷體" w:eastAsia="標楷體" w:hAnsi="標楷體" w:cs="華康楷書體W7" w:hint="eastAsia"/>
          <w:spacing w:val="24"/>
          <w:sz w:val="36"/>
          <w:szCs w:val="36"/>
        </w:rPr>
        <w:t>大</w:t>
      </w:r>
      <w:proofErr w:type="gramStart"/>
      <w:r w:rsidR="00E06565" w:rsidRPr="00CA66A8">
        <w:rPr>
          <w:rFonts w:ascii="標楷體" w:eastAsia="標楷體" w:hAnsi="標楷體" w:cs="華康楷書體W7" w:hint="eastAsia"/>
          <w:spacing w:val="24"/>
          <w:sz w:val="36"/>
          <w:szCs w:val="36"/>
        </w:rPr>
        <w:t>坵</w:t>
      </w:r>
      <w:proofErr w:type="gramEnd"/>
      <w:r w:rsidR="00E06565" w:rsidRPr="00CA66A8">
        <w:rPr>
          <w:rFonts w:ascii="標楷體" w:eastAsia="標楷體" w:hAnsi="標楷體" w:cs="華康楷書體W7" w:hint="eastAsia"/>
          <w:spacing w:val="24"/>
          <w:sz w:val="36"/>
          <w:szCs w:val="36"/>
        </w:rPr>
        <w:t>航線，並因應</w:t>
      </w:r>
      <w:proofErr w:type="gramStart"/>
      <w:r w:rsidR="00E06565" w:rsidRPr="00CA66A8">
        <w:rPr>
          <w:rFonts w:ascii="標楷體" w:eastAsia="標楷體" w:hAnsi="標楷體" w:cs="華康楷書體W7" w:hint="eastAsia"/>
          <w:spacing w:val="24"/>
          <w:sz w:val="36"/>
          <w:szCs w:val="36"/>
        </w:rPr>
        <w:t>新冠肺炎疫情期間，</w:t>
      </w:r>
      <w:proofErr w:type="gramEnd"/>
      <w:r w:rsidR="00E06565" w:rsidRPr="00CA66A8">
        <w:rPr>
          <w:rFonts w:ascii="標楷體" w:eastAsia="標楷體" w:hAnsi="標楷體" w:cs="華康楷書體W7" w:hint="eastAsia"/>
          <w:spacing w:val="24"/>
          <w:sz w:val="36"/>
          <w:szCs w:val="36"/>
        </w:rPr>
        <w:t>遊客數減少，</w:t>
      </w:r>
      <w:proofErr w:type="gramStart"/>
      <w:r w:rsidR="00E06565" w:rsidRPr="00CA66A8">
        <w:rPr>
          <w:rFonts w:ascii="標楷體" w:eastAsia="標楷體" w:hAnsi="標楷體" w:cs="華康楷書體W7" w:hint="eastAsia"/>
          <w:spacing w:val="24"/>
          <w:sz w:val="36"/>
          <w:szCs w:val="36"/>
        </w:rPr>
        <w:t>採</w:t>
      </w:r>
      <w:proofErr w:type="gramEnd"/>
      <w:r w:rsidR="00E06565" w:rsidRPr="00CA66A8">
        <w:rPr>
          <w:rFonts w:ascii="標楷體" w:eastAsia="標楷體" w:hAnsi="標楷體" w:cs="華康楷書體W7" w:hint="eastAsia"/>
          <w:spacing w:val="24"/>
          <w:sz w:val="36"/>
          <w:szCs w:val="36"/>
        </w:rPr>
        <w:t>彈性調整航班應變。</w:t>
      </w:r>
    </w:p>
    <w:p w:rsidR="00E06565" w:rsidRPr="00CA66A8" w:rsidRDefault="004D3182" w:rsidP="00733B39">
      <w:pPr>
        <w:kinsoku w:val="0"/>
        <w:overflowPunct w:val="0"/>
        <w:autoSpaceDE w:val="0"/>
        <w:autoSpaceDN w:val="0"/>
        <w:adjustRightInd w:val="0"/>
        <w:snapToGrid w:val="0"/>
        <w:spacing w:line="620" w:lineRule="exact"/>
        <w:ind w:left="1008" w:hangingChars="200" w:hanging="768"/>
        <w:outlineLvl w:val="1"/>
        <w:rPr>
          <w:rFonts w:ascii="標楷體" w:eastAsia="標楷體" w:hAnsi="標楷體" w:cs="華康楷書體W7"/>
          <w:spacing w:val="24"/>
          <w:sz w:val="36"/>
          <w:szCs w:val="36"/>
        </w:rPr>
      </w:pPr>
      <w:r w:rsidRPr="00CA66A8">
        <w:rPr>
          <w:rFonts w:ascii="標楷體" w:eastAsia="標楷體" w:hAnsi="標楷體" w:cs="華康楷書體W7" w:hint="eastAsia"/>
          <w:spacing w:val="24"/>
          <w:sz w:val="36"/>
          <w:szCs w:val="36"/>
        </w:rPr>
        <w:lastRenderedPageBreak/>
        <w:t>(四)執行「109年東引深度旅遊推廣活動」，歡迎</w:t>
      </w:r>
      <w:proofErr w:type="gramStart"/>
      <w:r w:rsidRPr="00CA66A8">
        <w:rPr>
          <w:rFonts w:ascii="標楷體" w:eastAsia="標楷體" w:hAnsi="標楷體" w:cs="華康楷書體W7" w:hint="eastAsia"/>
          <w:spacing w:val="24"/>
          <w:sz w:val="36"/>
          <w:szCs w:val="36"/>
        </w:rPr>
        <w:t>眷探及</w:t>
      </w:r>
      <w:proofErr w:type="gramEnd"/>
      <w:r w:rsidRPr="00CA66A8">
        <w:rPr>
          <w:rFonts w:ascii="標楷體" w:eastAsia="標楷體" w:hAnsi="標楷體" w:cs="華康楷書體W7" w:hint="eastAsia"/>
          <w:spacing w:val="24"/>
          <w:sz w:val="36"/>
          <w:szCs w:val="36"/>
        </w:rPr>
        <w:t>老兵回訪等活動，贈送東引高粱酒，行銷東引觀</w:t>
      </w:r>
      <w:r w:rsidR="00E06565" w:rsidRPr="00CA66A8">
        <w:rPr>
          <w:rFonts w:ascii="標楷體" w:eastAsia="標楷體" w:hAnsi="標楷體" w:cs="華康楷書體W7" w:hint="eastAsia"/>
          <w:spacing w:val="24"/>
          <w:sz w:val="36"/>
          <w:szCs w:val="36"/>
        </w:rPr>
        <w:t xml:space="preserve">光，促進東引鄉觀光發展。 </w:t>
      </w:r>
    </w:p>
    <w:p w:rsidR="00E06565" w:rsidRPr="00CA66A8" w:rsidRDefault="000E219B" w:rsidP="00733B39">
      <w:pPr>
        <w:kinsoku w:val="0"/>
        <w:overflowPunct w:val="0"/>
        <w:autoSpaceDE w:val="0"/>
        <w:autoSpaceDN w:val="0"/>
        <w:adjustRightInd w:val="0"/>
        <w:snapToGrid w:val="0"/>
        <w:spacing w:line="620" w:lineRule="exact"/>
        <w:ind w:left="1008" w:hangingChars="200" w:hanging="768"/>
        <w:outlineLvl w:val="1"/>
        <w:rPr>
          <w:rFonts w:ascii="標楷體" w:eastAsia="標楷體" w:hAnsi="標楷體" w:cs="華康楷書體W7"/>
          <w:spacing w:val="24"/>
          <w:sz w:val="36"/>
          <w:szCs w:val="36"/>
        </w:rPr>
      </w:pPr>
      <w:r w:rsidRPr="00CA66A8">
        <w:rPr>
          <w:rFonts w:ascii="標楷體" w:eastAsia="標楷體" w:hAnsi="標楷體" w:cs="華康楷書體W7" w:hint="eastAsia"/>
          <w:spacing w:val="24"/>
          <w:sz w:val="36"/>
          <w:szCs w:val="36"/>
        </w:rPr>
        <w:t>(</w:t>
      </w:r>
      <w:r w:rsidR="003F68EC" w:rsidRPr="00CA66A8">
        <w:rPr>
          <w:rFonts w:ascii="標楷體" w:eastAsia="標楷體" w:hAnsi="標楷體" w:cs="華康楷書體W7" w:hint="eastAsia"/>
          <w:spacing w:val="24"/>
          <w:sz w:val="36"/>
          <w:szCs w:val="36"/>
        </w:rPr>
        <w:t>五</w:t>
      </w:r>
      <w:r w:rsidRPr="00CA66A8">
        <w:rPr>
          <w:rFonts w:ascii="標楷體" w:eastAsia="標楷體" w:hAnsi="標楷體" w:cs="華康楷書體W7" w:hint="eastAsia"/>
          <w:spacing w:val="24"/>
          <w:sz w:val="36"/>
          <w:szCs w:val="36"/>
        </w:rPr>
        <w:t>)</w:t>
      </w:r>
      <w:r w:rsidR="00E06565" w:rsidRPr="00CA66A8">
        <w:rPr>
          <w:rFonts w:ascii="標楷體" w:eastAsia="標楷體" w:hAnsi="標楷體" w:cs="華康楷書體W7" w:hint="eastAsia"/>
          <w:spacing w:val="24"/>
          <w:sz w:val="36"/>
          <w:szCs w:val="36"/>
        </w:rPr>
        <w:t>參與「2019 ATTA台中國際旅展」及「2019 ITF台北國際旅展」，以「小鎮漫遊年」為主題突顯馬祖特色，邀請地區業者現場解說及展售，總計來訪民眾約5萬餘</w:t>
      </w:r>
      <w:proofErr w:type="gramStart"/>
      <w:r w:rsidR="00E06565" w:rsidRPr="00CA66A8">
        <w:rPr>
          <w:rFonts w:ascii="標楷體" w:eastAsia="標楷體" w:hAnsi="標楷體" w:cs="華康楷書體W7" w:hint="eastAsia"/>
          <w:spacing w:val="24"/>
          <w:sz w:val="36"/>
          <w:szCs w:val="36"/>
        </w:rPr>
        <w:t>人次，</w:t>
      </w:r>
      <w:proofErr w:type="gramEnd"/>
      <w:r w:rsidR="00E06565" w:rsidRPr="00CA66A8">
        <w:rPr>
          <w:rFonts w:ascii="標楷體" w:eastAsia="標楷體" w:hAnsi="標楷體" w:cs="華康楷書體W7" w:hint="eastAsia"/>
          <w:spacing w:val="24"/>
          <w:sz w:val="36"/>
          <w:szCs w:val="36"/>
        </w:rPr>
        <w:t xml:space="preserve">媒體露出量計34則，有效強化旅遊意象。 </w:t>
      </w:r>
    </w:p>
    <w:p w:rsidR="00E06565" w:rsidRPr="00CA66A8" w:rsidRDefault="000E219B" w:rsidP="00733B39">
      <w:pPr>
        <w:kinsoku w:val="0"/>
        <w:overflowPunct w:val="0"/>
        <w:autoSpaceDE w:val="0"/>
        <w:autoSpaceDN w:val="0"/>
        <w:adjustRightInd w:val="0"/>
        <w:snapToGrid w:val="0"/>
        <w:spacing w:line="620" w:lineRule="exact"/>
        <w:ind w:left="1008" w:hangingChars="200" w:hanging="768"/>
        <w:outlineLvl w:val="1"/>
        <w:rPr>
          <w:rFonts w:ascii="標楷體" w:eastAsia="標楷體" w:hAnsi="標楷體" w:cs="華康楷書體W7"/>
          <w:spacing w:val="24"/>
          <w:sz w:val="36"/>
          <w:szCs w:val="36"/>
        </w:rPr>
      </w:pPr>
      <w:r w:rsidRPr="00CA66A8">
        <w:rPr>
          <w:rFonts w:ascii="標楷體" w:eastAsia="標楷體" w:hAnsi="標楷體" w:cs="華康楷書體W7" w:hint="eastAsia"/>
          <w:spacing w:val="24"/>
          <w:sz w:val="36"/>
          <w:szCs w:val="36"/>
        </w:rPr>
        <w:t>(</w:t>
      </w:r>
      <w:r w:rsidR="003F68EC" w:rsidRPr="00CA66A8">
        <w:rPr>
          <w:rFonts w:ascii="標楷體" w:eastAsia="標楷體" w:hAnsi="標楷體" w:cs="華康楷書體W7" w:hint="eastAsia"/>
          <w:spacing w:val="24"/>
          <w:sz w:val="36"/>
          <w:szCs w:val="36"/>
        </w:rPr>
        <w:t>六</w:t>
      </w:r>
      <w:r w:rsidRPr="00CA66A8">
        <w:rPr>
          <w:rFonts w:ascii="標楷體" w:eastAsia="標楷體" w:hAnsi="標楷體" w:cs="華康楷書體W7" w:hint="eastAsia"/>
          <w:spacing w:val="24"/>
          <w:sz w:val="36"/>
          <w:szCs w:val="36"/>
        </w:rPr>
        <w:t>)</w:t>
      </w:r>
      <w:r w:rsidR="00E06565" w:rsidRPr="00CA66A8">
        <w:rPr>
          <w:rFonts w:ascii="標楷體" w:eastAsia="標楷體" w:hAnsi="標楷體" w:cs="華康楷書體W7" w:hint="eastAsia"/>
          <w:spacing w:val="24"/>
          <w:sz w:val="36"/>
          <w:szCs w:val="36"/>
        </w:rPr>
        <w:t xml:space="preserve">執行「108年馬祖秋冬最美50行銷計畫」，以馬祖秋冬之美主題進行數位攝影類行銷，共蒐集80餘張馬祖秋冬風景照片及動態影像，以星空、宗教、人文、地理四個主題呈現，製作中、英、日三種語言之3分鐘行銷短片及攝影集。 </w:t>
      </w:r>
    </w:p>
    <w:p w:rsidR="0097376B" w:rsidRPr="00CA66A8" w:rsidRDefault="000E219B" w:rsidP="00733B39">
      <w:pPr>
        <w:kinsoku w:val="0"/>
        <w:overflowPunct w:val="0"/>
        <w:autoSpaceDE w:val="0"/>
        <w:autoSpaceDN w:val="0"/>
        <w:adjustRightInd w:val="0"/>
        <w:snapToGrid w:val="0"/>
        <w:spacing w:line="620" w:lineRule="exact"/>
        <w:ind w:left="1008" w:hangingChars="200" w:hanging="768"/>
        <w:outlineLvl w:val="1"/>
        <w:rPr>
          <w:rFonts w:ascii="標楷體" w:eastAsia="標楷體" w:hAnsi="標楷體" w:cs="華康楷書體W7"/>
          <w:spacing w:val="24"/>
          <w:sz w:val="36"/>
          <w:szCs w:val="36"/>
        </w:rPr>
      </w:pPr>
      <w:r w:rsidRPr="00CA66A8">
        <w:rPr>
          <w:rFonts w:ascii="標楷體" w:eastAsia="標楷體" w:hAnsi="標楷體" w:cs="華康楷書體W7" w:hint="eastAsia"/>
          <w:spacing w:val="24"/>
          <w:sz w:val="36"/>
          <w:szCs w:val="36"/>
        </w:rPr>
        <w:t>(</w:t>
      </w:r>
      <w:r w:rsidR="003F68EC" w:rsidRPr="00CA66A8">
        <w:rPr>
          <w:rFonts w:ascii="標楷體" w:eastAsia="標楷體" w:hAnsi="標楷體" w:cs="華康楷書體W7" w:hint="eastAsia"/>
          <w:spacing w:val="24"/>
          <w:sz w:val="36"/>
          <w:szCs w:val="36"/>
        </w:rPr>
        <w:t>七</w:t>
      </w:r>
      <w:r w:rsidRPr="00CA66A8">
        <w:rPr>
          <w:rFonts w:ascii="標楷體" w:eastAsia="標楷體" w:hAnsi="標楷體" w:cs="華康楷書體W7" w:hint="eastAsia"/>
          <w:spacing w:val="24"/>
          <w:sz w:val="36"/>
          <w:szCs w:val="36"/>
        </w:rPr>
        <w:t>)</w:t>
      </w:r>
      <w:r w:rsidR="00E06565" w:rsidRPr="00CA66A8">
        <w:rPr>
          <w:rFonts w:ascii="標楷體" w:eastAsia="標楷體" w:hAnsi="標楷體" w:cs="華康楷書體W7" w:hint="eastAsia"/>
          <w:spacing w:val="24"/>
          <w:sz w:val="36"/>
          <w:szCs w:val="36"/>
        </w:rPr>
        <w:t>交通部觀光局擴大秋</w:t>
      </w:r>
      <w:proofErr w:type="gramStart"/>
      <w:r w:rsidR="00E06565" w:rsidRPr="00CA66A8">
        <w:rPr>
          <w:rFonts w:ascii="標楷體" w:eastAsia="標楷體" w:hAnsi="標楷體" w:cs="華康楷書體W7" w:hint="eastAsia"/>
          <w:spacing w:val="24"/>
          <w:sz w:val="36"/>
          <w:szCs w:val="36"/>
        </w:rPr>
        <w:t>冬國旅獎</w:t>
      </w:r>
      <w:proofErr w:type="gramEnd"/>
      <w:r w:rsidR="00E06565" w:rsidRPr="00CA66A8">
        <w:rPr>
          <w:rFonts w:ascii="標楷體" w:eastAsia="標楷體" w:hAnsi="標楷體" w:cs="華康楷書體W7" w:hint="eastAsia"/>
          <w:spacing w:val="24"/>
          <w:sz w:val="36"/>
          <w:szCs w:val="36"/>
        </w:rPr>
        <w:t>助-自由行專案，執行期間為108年9月1日至109年1月31日，本縣四鄉五島計有旅館4家，民宿181家，合計185家，參與執行補助計138家，參與率75%，活動執行期間總計提供房間數2萬950間，創造地區旅宿業營收總額為新台幣3,787萬4,594元。</w:t>
      </w:r>
    </w:p>
    <w:p w:rsidR="00990536" w:rsidRPr="00CA66A8" w:rsidRDefault="00990536" w:rsidP="00733B39">
      <w:pPr>
        <w:kinsoku w:val="0"/>
        <w:overflowPunct w:val="0"/>
        <w:autoSpaceDE w:val="0"/>
        <w:autoSpaceDN w:val="0"/>
        <w:adjustRightInd w:val="0"/>
        <w:snapToGrid w:val="0"/>
        <w:spacing w:line="620" w:lineRule="exact"/>
        <w:ind w:left="1008" w:hangingChars="200" w:hanging="768"/>
        <w:outlineLvl w:val="1"/>
        <w:rPr>
          <w:rFonts w:ascii="標楷體" w:eastAsia="標楷體" w:hAnsi="標楷體"/>
          <w:spacing w:val="24"/>
          <w:sz w:val="36"/>
          <w:szCs w:val="36"/>
          <w:lang w:eastAsia="zh-HK"/>
        </w:rPr>
      </w:pPr>
      <w:r w:rsidRPr="00CA66A8">
        <w:rPr>
          <w:rFonts w:ascii="標楷體" w:eastAsia="標楷體" w:hAnsi="標楷體" w:cs="華康楷書體W7" w:hint="eastAsia"/>
          <w:spacing w:val="24"/>
          <w:sz w:val="36"/>
          <w:szCs w:val="36"/>
        </w:rPr>
        <w:t>(八</w:t>
      </w:r>
      <w:r w:rsidRPr="00CA66A8">
        <w:rPr>
          <w:rFonts w:ascii="標楷體" w:eastAsia="標楷體" w:hAnsi="標楷體" w:cs="華康楷書體W7"/>
          <w:spacing w:val="24"/>
          <w:sz w:val="36"/>
          <w:szCs w:val="36"/>
        </w:rPr>
        <w:t>)</w:t>
      </w:r>
      <w:r w:rsidRPr="00CA66A8">
        <w:rPr>
          <w:rFonts w:ascii="標楷體" w:eastAsia="標楷體" w:hAnsi="標楷體" w:cs="華康楷書體W7" w:hint="eastAsia"/>
          <w:spacing w:val="24"/>
          <w:sz w:val="36"/>
          <w:szCs w:val="36"/>
        </w:rPr>
        <w:t>推動運動觀光，</w:t>
      </w:r>
      <w:r w:rsidRPr="00CA66A8">
        <w:rPr>
          <w:rFonts w:ascii="標楷體" w:eastAsia="標楷體" w:hAnsi="標楷體" w:hint="eastAsia"/>
          <w:spacing w:val="24"/>
          <w:sz w:val="36"/>
          <w:szCs w:val="36"/>
          <w:lang w:eastAsia="zh-HK"/>
        </w:rPr>
        <w:t>舉辦運動比賽帶動觀光人潮</w:t>
      </w:r>
      <w:r w:rsidRPr="00CA66A8">
        <w:rPr>
          <w:rFonts w:ascii="標楷體" w:eastAsia="標楷體" w:hAnsi="標楷體" w:hint="eastAsia"/>
          <w:spacing w:val="24"/>
          <w:sz w:val="36"/>
          <w:szCs w:val="36"/>
        </w:rPr>
        <w:t>，</w:t>
      </w:r>
      <w:r w:rsidRPr="00CA66A8">
        <w:rPr>
          <w:rFonts w:ascii="標楷體" w:eastAsia="標楷體" w:hAnsi="標楷體"/>
          <w:spacing w:val="24"/>
          <w:sz w:val="36"/>
          <w:szCs w:val="36"/>
          <w:lang w:eastAsia="zh-HK"/>
        </w:rPr>
        <w:t>109</w:t>
      </w:r>
      <w:r w:rsidRPr="00CA66A8">
        <w:rPr>
          <w:rFonts w:ascii="標楷體" w:eastAsia="標楷體" w:hAnsi="標楷體" w:hint="eastAsia"/>
          <w:spacing w:val="24"/>
          <w:sz w:val="36"/>
          <w:szCs w:val="36"/>
          <w:lang w:eastAsia="zh-HK"/>
        </w:rPr>
        <w:t>年</w:t>
      </w:r>
      <w:r w:rsidRPr="00CA66A8">
        <w:rPr>
          <w:rFonts w:ascii="標楷體" w:eastAsia="標楷體" w:hAnsi="標楷體"/>
          <w:spacing w:val="24"/>
          <w:sz w:val="36"/>
          <w:szCs w:val="36"/>
          <w:lang w:eastAsia="zh-HK"/>
        </w:rPr>
        <w:t>11</w:t>
      </w:r>
      <w:r w:rsidRPr="00CA66A8">
        <w:rPr>
          <w:rFonts w:ascii="標楷體" w:eastAsia="標楷體" w:hAnsi="標楷體" w:hint="eastAsia"/>
          <w:spacing w:val="24"/>
          <w:sz w:val="36"/>
          <w:szCs w:val="36"/>
          <w:lang w:eastAsia="zh-HK"/>
        </w:rPr>
        <w:t>月</w:t>
      </w:r>
      <w:r w:rsidRPr="00CA66A8">
        <w:rPr>
          <w:rFonts w:ascii="標楷體" w:eastAsia="標楷體" w:hAnsi="標楷體"/>
          <w:spacing w:val="24"/>
          <w:sz w:val="36"/>
          <w:szCs w:val="36"/>
          <w:lang w:eastAsia="zh-HK"/>
        </w:rPr>
        <w:t>2</w:t>
      </w:r>
      <w:r w:rsidRPr="00CA66A8">
        <w:rPr>
          <w:rFonts w:ascii="標楷體" w:eastAsia="標楷體" w:hAnsi="標楷體" w:hint="eastAsia"/>
          <w:spacing w:val="24"/>
          <w:sz w:val="36"/>
          <w:szCs w:val="36"/>
          <w:lang w:eastAsia="zh-HK"/>
        </w:rPr>
        <w:t>日舉辦第五屆馬祖國際馬拉松「伍所</w:t>
      </w:r>
      <w:r w:rsidRPr="00CA66A8">
        <w:rPr>
          <w:rFonts w:ascii="標楷體" w:eastAsia="標楷體" w:hAnsi="標楷體" w:hint="eastAsia"/>
          <w:spacing w:val="24"/>
          <w:sz w:val="36"/>
          <w:szCs w:val="36"/>
          <w:lang w:eastAsia="zh-HK"/>
        </w:rPr>
        <w:lastRenderedPageBreak/>
        <w:t>不能」吸引國內外好手約</w:t>
      </w:r>
      <w:r w:rsidRPr="00CA66A8">
        <w:rPr>
          <w:rFonts w:ascii="標楷體" w:eastAsia="標楷體" w:hAnsi="標楷體"/>
          <w:spacing w:val="24"/>
          <w:sz w:val="36"/>
          <w:szCs w:val="36"/>
          <w:lang w:eastAsia="zh-HK"/>
        </w:rPr>
        <w:t>3</w:t>
      </w:r>
      <w:r w:rsidR="00770CD7" w:rsidRPr="00CA66A8">
        <w:rPr>
          <w:rFonts w:ascii="標楷體" w:eastAsia="標楷體" w:hAnsi="標楷體" w:cs="華康楷書體W7" w:hint="eastAsia"/>
          <w:spacing w:val="24"/>
          <w:sz w:val="36"/>
          <w:szCs w:val="36"/>
        </w:rPr>
        <w:t>,</w:t>
      </w:r>
      <w:r w:rsidRPr="00CA66A8">
        <w:rPr>
          <w:rFonts w:ascii="標楷體" w:eastAsia="標楷體" w:hAnsi="標楷體"/>
          <w:spacing w:val="24"/>
          <w:sz w:val="36"/>
          <w:szCs w:val="36"/>
          <w:lang w:eastAsia="zh-HK"/>
        </w:rPr>
        <w:t>000</w:t>
      </w:r>
      <w:r w:rsidRPr="00CA66A8">
        <w:rPr>
          <w:rFonts w:ascii="標楷體" w:eastAsia="標楷體" w:hAnsi="標楷體" w:hint="eastAsia"/>
          <w:spacing w:val="24"/>
          <w:sz w:val="36"/>
          <w:szCs w:val="36"/>
          <w:lang w:eastAsia="zh-HK"/>
        </w:rPr>
        <w:t>人參加，</w:t>
      </w:r>
      <w:r w:rsidR="00AE0A88" w:rsidRPr="00CA66A8">
        <w:rPr>
          <w:rFonts w:ascii="標楷體" w:eastAsia="標楷體" w:hAnsi="標楷體" w:hint="eastAsia"/>
          <w:spacing w:val="24"/>
          <w:sz w:val="36"/>
          <w:szCs w:val="36"/>
        </w:rPr>
        <w:t>參</w:t>
      </w:r>
      <w:r w:rsidRPr="00CA66A8">
        <w:rPr>
          <w:rFonts w:ascii="標楷體" w:eastAsia="標楷體" w:hAnsi="標楷體" w:hint="eastAsia"/>
          <w:spacing w:val="24"/>
          <w:sz w:val="36"/>
          <w:szCs w:val="36"/>
          <w:lang w:eastAsia="zh-HK"/>
        </w:rPr>
        <w:t>賽人數再創新高，</w:t>
      </w:r>
      <w:r w:rsidRPr="00CA66A8">
        <w:rPr>
          <w:rFonts w:ascii="標楷體" w:eastAsia="標楷體" w:hAnsi="標楷體" w:hint="eastAsia"/>
          <w:spacing w:val="24"/>
          <w:sz w:val="36"/>
          <w:szCs w:val="36"/>
        </w:rPr>
        <w:t>與</w:t>
      </w:r>
      <w:r w:rsidRPr="00CA66A8">
        <w:rPr>
          <w:rFonts w:ascii="標楷體" w:eastAsia="標楷體" w:hAnsi="標楷體" w:hint="eastAsia"/>
          <w:spacing w:val="24"/>
          <w:sz w:val="36"/>
          <w:szCs w:val="36"/>
          <w:lang w:eastAsia="zh-HK"/>
        </w:rPr>
        <w:t>東引鄉推出</w:t>
      </w:r>
      <w:r w:rsidR="00AE0A88" w:rsidRPr="00CA66A8">
        <w:rPr>
          <w:rFonts w:ascii="標楷體" w:eastAsia="標楷體" w:hAnsi="標楷體" w:hint="eastAsia"/>
          <w:spacing w:val="24"/>
          <w:sz w:val="36"/>
          <w:szCs w:val="36"/>
        </w:rPr>
        <w:t>「</w:t>
      </w:r>
      <w:r w:rsidRPr="00CA66A8">
        <w:rPr>
          <w:rFonts w:ascii="標楷體" w:eastAsia="標楷體" w:hAnsi="標楷體" w:hint="eastAsia"/>
          <w:spacing w:val="24"/>
          <w:sz w:val="36"/>
          <w:szCs w:val="36"/>
          <w:lang w:eastAsia="zh-HK"/>
        </w:rPr>
        <w:t>軍事越野障礙賽</w:t>
      </w:r>
      <w:r w:rsidR="00AE0A88" w:rsidRPr="00CA66A8">
        <w:rPr>
          <w:rFonts w:ascii="標楷體" w:eastAsia="標楷體" w:hAnsi="標楷體" w:hint="eastAsia"/>
          <w:spacing w:val="24"/>
          <w:sz w:val="36"/>
          <w:szCs w:val="36"/>
        </w:rPr>
        <w:t>」</w:t>
      </w:r>
      <w:r w:rsidRPr="00CA66A8">
        <w:rPr>
          <w:rFonts w:ascii="標楷體" w:eastAsia="標楷體" w:hAnsi="標楷體" w:hint="eastAsia"/>
          <w:spacing w:val="24"/>
          <w:sz w:val="36"/>
          <w:szCs w:val="36"/>
        </w:rPr>
        <w:t>、</w:t>
      </w:r>
      <w:r w:rsidRPr="00CA66A8">
        <w:rPr>
          <w:rFonts w:ascii="標楷體" w:eastAsia="標楷體" w:hAnsi="標楷體" w:hint="eastAsia"/>
          <w:spacing w:val="24"/>
          <w:sz w:val="36"/>
          <w:szCs w:val="36"/>
          <w:lang w:eastAsia="zh-HK"/>
        </w:rPr>
        <w:t>「</w:t>
      </w:r>
      <w:proofErr w:type="gramStart"/>
      <w:r w:rsidRPr="00CA66A8">
        <w:rPr>
          <w:rFonts w:ascii="標楷體" w:eastAsia="標楷體" w:hAnsi="標楷體" w:hint="eastAsia"/>
          <w:spacing w:val="24"/>
          <w:sz w:val="36"/>
          <w:szCs w:val="36"/>
          <w:lang w:eastAsia="zh-HK"/>
        </w:rPr>
        <w:t>莒光雙島定向</w:t>
      </w:r>
      <w:proofErr w:type="gramEnd"/>
      <w:r w:rsidRPr="00CA66A8">
        <w:rPr>
          <w:rFonts w:ascii="標楷體" w:eastAsia="標楷體" w:hAnsi="標楷體" w:hint="eastAsia"/>
          <w:spacing w:val="24"/>
          <w:sz w:val="36"/>
          <w:szCs w:val="36"/>
          <w:lang w:eastAsia="zh-HK"/>
        </w:rPr>
        <w:t>越野活動」，打造路跑兼旅遊的新型態賽事，並與北竿硬地馬拉松組成</w:t>
      </w:r>
      <w:proofErr w:type="gramStart"/>
      <w:r w:rsidRPr="00CA66A8">
        <w:rPr>
          <w:rFonts w:ascii="標楷體" w:eastAsia="標楷體" w:hAnsi="標楷體" w:hint="eastAsia"/>
          <w:spacing w:val="24"/>
          <w:sz w:val="36"/>
          <w:szCs w:val="36"/>
          <w:lang w:eastAsia="zh-HK"/>
        </w:rPr>
        <w:t>一</w:t>
      </w:r>
      <w:proofErr w:type="gramEnd"/>
      <w:r w:rsidRPr="00CA66A8">
        <w:rPr>
          <w:rFonts w:ascii="標楷體" w:eastAsia="標楷體" w:hAnsi="標楷體" w:hint="eastAsia"/>
          <w:spacing w:val="24"/>
          <w:sz w:val="36"/>
          <w:szCs w:val="36"/>
          <w:lang w:eastAsia="zh-HK"/>
        </w:rPr>
        <w:t>鄉</w:t>
      </w:r>
      <w:proofErr w:type="gramStart"/>
      <w:r w:rsidRPr="00CA66A8">
        <w:rPr>
          <w:rFonts w:ascii="標楷體" w:eastAsia="標楷體" w:hAnsi="標楷體" w:hint="eastAsia"/>
          <w:spacing w:val="24"/>
          <w:sz w:val="36"/>
          <w:szCs w:val="36"/>
          <w:lang w:eastAsia="zh-HK"/>
        </w:rPr>
        <w:t>一</w:t>
      </w:r>
      <w:proofErr w:type="gramEnd"/>
      <w:r w:rsidRPr="00CA66A8">
        <w:rPr>
          <w:rFonts w:ascii="標楷體" w:eastAsia="標楷體" w:hAnsi="標楷體" w:hint="eastAsia"/>
          <w:spacing w:val="24"/>
          <w:sz w:val="36"/>
          <w:szCs w:val="36"/>
          <w:lang w:eastAsia="zh-HK"/>
        </w:rPr>
        <w:t>賽事，全年度四</w:t>
      </w:r>
      <w:r w:rsidR="00244AEA" w:rsidRPr="00CA66A8">
        <w:rPr>
          <w:rFonts w:ascii="標楷體" w:eastAsia="標楷體" w:hAnsi="標楷體" w:hint="eastAsia"/>
          <w:spacing w:val="24"/>
          <w:sz w:val="36"/>
          <w:szCs w:val="36"/>
        </w:rPr>
        <w:t>鄉</w:t>
      </w:r>
      <w:r w:rsidRPr="00CA66A8">
        <w:rPr>
          <w:rFonts w:ascii="標楷體" w:eastAsia="標楷體" w:hAnsi="標楷體" w:hint="eastAsia"/>
          <w:spacing w:val="24"/>
          <w:sz w:val="36"/>
          <w:szCs w:val="36"/>
          <w:lang w:eastAsia="zh-HK"/>
        </w:rPr>
        <w:t>五島運動觀光風潮，也讓跑者們</w:t>
      </w:r>
      <w:r w:rsidRPr="00CA66A8">
        <w:rPr>
          <w:rFonts w:ascii="標楷體" w:eastAsia="標楷體" w:hAnsi="標楷體"/>
          <w:spacing w:val="24"/>
          <w:sz w:val="36"/>
          <w:szCs w:val="36"/>
          <w:lang w:eastAsia="zh-HK"/>
        </w:rPr>
        <w:t>感受到馬祖特有的前線氛圍</w:t>
      </w:r>
      <w:r w:rsidRPr="00CA66A8">
        <w:rPr>
          <w:rFonts w:ascii="標楷體" w:eastAsia="標楷體" w:hAnsi="標楷體" w:hint="eastAsia"/>
          <w:spacing w:val="24"/>
          <w:sz w:val="36"/>
          <w:szCs w:val="36"/>
          <w:lang w:eastAsia="zh-HK"/>
        </w:rPr>
        <w:t>。</w:t>
      </w:r>
      <w:r w:rsidRPr="00CA66A8">
        <w:rPr>
          <w:rFonts w:ascii="標楷體" w:eastAsia="標楷體" w:hAnsi="標楷體"/>
          <w:spacing w:val="24"/>
          <w:sz w:val="36"/>
          <w:szCs w:val="36"/>
          <w:lang w:eastAsia="zh-HK"/>
        </w:rPr>
        <w:t xml:space="preserve"> </w:t>
      </w:r>
    </w:p>
    <w:p w:rsidR="0017793F" w:rsidRPr="00CA66A8" w:rsidRDefault="00990536" w:rsidP="00254C10">
      <w:pPr>
        <w:pStyle w:val="c"/>
      </w:pPr>
      <w:bookmarkStart w:id="28" w:name="_Toc40256012"/>
      <w:r w:rsidRPr="00CA66A8">
        <w:rPr>
          <w:rFonts w:hint="eastAsia"/>
          <w:bCs/>
        </w:rPr>
        <w:t>三</w:t>
      </w:r>
      <w:r w:rsidR="00DB1F0F" w:rsidRPr="00CA66A8">
        <w:rPr>
          <w:rFonts w:hint="eastAsia"/>
          <w:bCs/>
        </w:rPr>
        <w:t>、</w:t>
      </w:r>
      <w:r w:rsidR="0017793F" w:rsidRPr="00CA66A8">
        <w:rPr>
          <w:rFonts w:hint="eastAsia"/>
        </w:rPr>
        <w:t>開拓大陸旅遊市場</w:t>
      </w:r>
      <w:bookmarkEnd w:id="28"/>
    </w:p>
    <w:p w:rsidR="0017793F" w:rsidRPr="00CA66A8" w:rsidRDefault="0017793F" w:rsidP="00B52038">
      <w:pPr>
        <w:kinsoku w:val="0"/>
        <w:overflowPunct w:val="0"/>
        <w:autoSpaceDE w:val="0"/>
        <w:autoSpaceDN w:val="0"/>
        <w:adjustRightInd w:val="0"/>
        <w:snapToGrid w:val="0"/>
        <w:spacing w:line="620" w:lineRule="exact"/>
        <w:ind w:leftChars="150" w:left="360" w:firstLineChars="200" w:firstLine="768"/>
        <w:outlineLvl w:val="1"/>
        <w:rPr>
          <w:rFonts w:ascii="標楷體" w:eastAsia="標楷體" w:hAnsi="標楷體"/>
          <w:bCs/>
          <w:spacing w:val="24"/>
          <w:sz w:val="36"/>
          <w:szCs w:val="36"/>
        </w:rPr>
      </w:pPr>
      <w:r w:rsidRPr="00CA66A8">
        <w:rPr>
          <w:rFonts w:ascii="標楷體" w:eastAsia="標楷體" w:hAnsi="標楷體" w:hint="eastAsia"/>
          <w:bCs/>
          <w:spacing w:val="24"/>
          <w:sz w:val="36"/>
          <w:szCs w:val="36"/>
        </w:rPr>
        <w:t>辦理2019年大陸行銷社群平台營運管理計畫，於108年5月至11月30日</w:t>
      </w:r>
      <w:proofErr w:type="gramStart"/>
      <w:r w:rsidRPr="00CA66A8">
        <w:rPr>
          <w:rFonts w:ascii="標楷體" w:eastAsia="標楷體" w:hAnsi="標楷體" w:hint="eastAsia"/>
          <w:bCs/>
          <w:spacing w:val="24"/>
          <w:sz w:val="36"/>
          <w:szCs w:val="36"/>
        </w:rPr>
        <w:t>止</w:t>
      </w:r>
      <w:proofErr w:type="gramEnd"/>
      <w:r w:rsidRPr="00CA66A8">
        <w:rPr>
          <w:rFonts w:ascii="標楷體" w:eastAsia="標楷體" w:hAnsi="標楷體" w:hint="eastAsia"/>
          <w:bCs/>
          <w:spacing w:val="24"/>
          <w:sz w:val="36"/>
          <w:szCs w:val="36"/>
        </w:rPr>
        <w:t>透過大陸最大公開社群平台-新</w:t>
      </w:r>
      <w:proofErr w:type="gramStart"/>
      <w:r w:rsidRPr="00CA66A8">
        <w:rPr>
          <w:rFonts w:ascii="標楷體" w:eastAsia="標楷體" w:hAnsi="標楷體" w:hint="eastAsia"/>
          <w:bCs/>
          <w:spacing w:val="24"/>
          <w:sz w:val="36"/>
          <w:szCs w:val="36"/>
        </w:rPr>
        <w:t>浪微博來</w:t>
      </w:r>
      <w:proofErr w:type="gramEnd"/>
      <w:r w:rsidRPr="00CA66A8">
        <w:rPr>
          <w:rFonts w:ascii="標楷體" w:eastAsia="標楷體" w:hAnsi="標楷體" w:hint="eastAsia"/>
          <w:bCs/>
          <w:spacing w:val="24"/>
          <w:sz w:val="36"/>
          <w:szCs w:val="36"/>
        </w:rPr>
        <w:t>行銷推廣馬祖旅遊，</w:t>
      </w:r>
      <w:proofErr w:type="gramStart"/>
      <w:r w:rsidRPr="00CA66A8">
        <w:rPr>
          <w:rFonts w:ascii="標楷體" w:eastAsia="標楷體" w:hAnsi="標楷體" w:hint="eastAsia"/>
          <w:bCs/>
          <w:spacing w:val="24"/>
          <w:sz w:val="36"/>
          <w:szCs w:val="36"/>
        </w:rPr>
        <w:t>以網紅及</w:t>
      </w:r>
      <w:proofErr w:type="gramEnd"/>
      <w:r w:rsidRPr="00CA66A8">
        <w:rPr>
          <w:rFonts w:ascii="標楷體" w:eastAsia="標楷體" w:hAnsi="標楷體" w:hint="eastAsia"/>
          <w:bCs/>
          <w:spacing w:val="24"/>
          <w:sz w:val="36"/>
          <w:szCs w:val="36"/>
        </w:rPr>
        <w:t>旅遊達人的言論魅力，發佈實地體驗馬祖旅遊之心得與圖文分享，定期的發文及旅遊話題、</w:t>
      </w:r>
      <w:proofErr w:type="gramStart"/>
      <w:r w:rsidRPr="00CA66A8">
        <w:rPr>
          <w:rFonts w:ascii="標楷體" w:eastAsia="標楷體" w:hAnsi="標楷體" w:hint="eastAsia"/>
          <w:bCs/>
          <w:spacing w:val="24"/>
          <w:sz w:val="36"/>
          <w:szCs w:val="36"/>
        </w:rPr>
        <w:t>網紅在線上</w:t>
      </w:r>
      <w:proofErr w:type="gramEnd"/>
      <w:r w:rsidRPr="00CA66A8">
        <w:rPr>
          <w:rFonts w:ascii="標楷體" w:eastAsia="標楷體" w:hAnsi="標楷體" w:hint="eastAsia"/>
          <w:bCs/>
          <w:spacing w:val="24"/>
          <w:sz w:val="36"/>
          <w:szCs w:val="36"/>
        </w:rPr>
        <w:t xml:space="preserve">開放直播等，有效增加馬祖曝光度，更吸引大陸居民到馬祖觀光旅遊。案內各項圖文露出及影片發佈等，總共觸及逾830萬7,000人次。 </w:t>
      </w:r>
    </w:p>
    <w:p w:rsidR="0017793F" w:rsidRPr="00CA66A8" w:rsidRDefault="00B14005" w:rsidP="00254C10">
      <w:pPr>
        <w:pStyle w:val="c"/>
      </w:pPr>
      <w:bookmarkStart w:id="29" w:name="_Toc40256013"/>
      <w:r w:rsidRPr="00CA66A8">
        <w:rPr>
          <w:rFonts w:hint="eastAsia"/>
        </w:rPr>
        <w:t>四</w:t>
      </w:r>
      <w:r w:rsidR="00DB1F0F" w:rsidRPr="00CA66A8">
        <w:rPr>
          <w:rFonts w:hint="eastAsia"/>
        </w:rPr>
        <w:t>、</w:t>
      </w:r>
      <w:r w:rsidR="0017793F" w:rsidRPr="00CA66A8">
        <w:rPr>
          <w:rFonts w:hint="eastAsia"/>
        </w:rPr>
        <w:t>改善民宿合法化問題</w:t>
      </w:r>
      <w:bookmarkEnd w:id="29"/>
    </w:p>
    <w:p w:rsidR="0017793F" w:rsidRPr="00CA66A8" w:rsidRDefault="0017793F" w:rsidP="00446531">
      <w:pPr>
        <w:snapToGrid w:val="0"/>
        <w:spacing w:line="620" w:lineRule="exact"/>
        <w:ind w:leftChars="150" w:left="360" w:firstLineChars="200" w:firstLine="768"/>
        <w:rPr>
          <w:rFonts w:ascii="標楷體" w:eastAsia="標楷體" w:hAnsi="標楷體" w:cs="華康楷書體W7"/>
          <w:spacing w:val="24"/>
          <w:sz w:val="36"/>
          <w:szCs w:val="36"/>
        </w:rPr>
      </w:pPr>
      <w:r w:rsidRPr="00CA66A8">
        <w:rPr>
          <w:rFonts w:ascii="標楷體" w:eastAsia="標楷體" w:hAnsi="標楷體" w:cs="華康楷書體W7" w:hint="eastAsia"/>
          <w:spacing w:val="24"/>
          <w:sz w:val="36"/>
          <w:szCs w:val="36"/>
        </w:rPr>
        <w:t>民宿管理辦法修正案於106年修正公布實施後，地區民宿申請合法登記計分三類，包括現有合法增加房間數、已</w:t>
      </w:r>
      <w:proofErr w:type="gramStart"/>
      <w:r w:rsidRPr="00CA66A8">
        <w:rPr>
          <w:rFonts w:ascii="標楷體" w:eastAsia="標楷體" w:hAnsi="標楷體" w:cs="華康楷書體W7" w:hint="eastAsia"/>
          <w:spacing w:val="24"/>
          <w:sz w:val="36"/>
          <w:szCs w:val="36"/>
        </w:rPr>
        <w:t>列冊待輔導</w:t>
      </w:r>
      <w:proofErr w:type="gramEnd"/>
      <w:r w:rsidRPr="00CA66A8">
        <w:rPr>
          <w:rFonts w:ascii="標楷體" w:eastAsia="標楷體" w:hAnsi="標楷體" w:cs="華康楷書體W7" w:hint="eastAsia"/>
          <w:spacing w:val="24"/>
          <w:sz w:val="36"/>
          <w:szCs w:val="36"/>
        </w:rPr>
        <w:t>合法及新申請，目前合法民宿18</w:t>
      </w:r>
      <w:r w:rsidR="005C5BBC" w:rsidRPr="00CA66A8">
        <w:rPr>
          <w:rFonts w:ascii="標楷體" w:eastAsia="標楷體" w:hAnsi="標楷體" w:cs="華康楷書體W7" w:hint="eastAsia"/>
          <w:spacing w:val="24"/>
          <w:sz w:val="36"/>
          <w:szCs w:val="36"/>
        </w:rPr>
        <w:t>5</w:t>
      </w:r>
      <w:r w:rsidRPr="00CA66A8">
        <w:rPr>
          <w:rFonts w:ascii="標楷體" w:eastAsia="標楷體" w:hAnsi="標楷體" w:cs="華康楷書體W7" w:hint="eastAsia"/>
          <w:spacing w:val="24"/>
          <w:sz w:val="36"/>
          <w:szCs w:val="36"/>
        </w:rPr>
        <w:t>家，其中對已</w:t>
      </w:r>
      <w:proofErr w:type="gramStart"/>
      <w:r w:rsidRPr="00CA66A8">
        <w:rPr>
          <w:rFonts w:ascii="標楷體" w:eastAsia="標楷體" w:hAnsi="標楷體" w:cs="華康楷書體W7" w:hint="eastAsia"/>
          <w:spacing w:val="24"/>
          <w:sz w:val="36"/>
          <w:szCs w:val="36"/>
        </w:rPr>
        <w:t>列冊待輔導</w:t>
      </w:r>
      <w:proofErr w:type="gramEnd"/>
      <w:r w:rsidRPr="00CA66A8">
        <w:rPr>
          <w:rFonts w:ascii="標楷體" w:eastAsia="標楷體" w:hAnsi="標楷體" w:cs="華康楷書體W7" w:hint="eastAsia"/>
          <w:spacing w:val="24"/>
          <w:sz w:val="36"/>
          <w:szCs w:val="36"/>
        </w:rPr>
        <w:t>合法業者-結構證明替代使用執照部分，計有60家，截至109年3月已輔</w:t>
      </w:r>
      <w:r w:rsidRPr="00CA66A8">
        <w:rPr>
          <w:rFonts w:ascii="標楷體" w:eastAsia="標楷體" w:hAnsi="標楷體" w:cs="華康楷書體W7" w:hint="eastAsia"/>
          <w:spacing w:val="24"/>
          <w:sz w:val="36"/>
          <w:szCs w:val="36"/>
        </w:rPr>
        <w:lastRenderedPageBreak/>
        <w:t>導轉為合法計有35家，解除列管輔導9家，尚有16家待輔導中。</w:t>
      </w:r>
    </w:p>
    <w:p w:rsidR="0097376B" w:rsidRDefault="00B14005" w:rsidP="00324151">
      <w:pPr>
        <w:pStyle w:val="c"/>
        <w:ind w:left="0" w:firstLineChars="0" w:firstLine="0"/>
      </w:pPr>
      <w:bookmarkStart w:id="30" w:name="_Toc40256014"/>
      <w:r w:rsidRPr="00CA66A8">
        <w:rPr>
          <w:rFonts w:hint="eastAsia"/>
        </w:rPr>
        <w:t>五</w:t>
      </w:r>
      <w:r w:rsidR="0097376B" w:rsidRPr="00CA66A8">
        <w:rPr>
          <w:rFonts w:hint="eastAsia"/>
        </w:rPr>
        <w:t>、打造智慧交通旅遊服務</w:t>
      </w:r>
      <w:bookmarkEnd w:id="30"/>
    </w:p>
    <w:p w:rsidR="002A15B3" w:rsidRDefault="002A15B3" w:rsidP="00612621">
      <w:pPr>
        <w:snapToGrid w:val="0"/>
        <w:spacing w:line="620" w:lineRule="exact"/>
        <w:ind w:leftChars="0" w:left="0" w:firstLineChars="0" w:firstLine="0"/>
        <w:rPr>
          <w:rFonts w:ascii="標楷體" w:eastAsia="標楷體" w:hAnsi="標楷體"/>
          <w:b/>
          <w:color w:val="0000FF"/>
          <w:spacing w:val="24"/>
          <w:sz w:val="36"/>
          <w:szCs w:val="36"/>
        </w:rPr>
      </w:pPr>
      <w:r w:rsidRPr="00CA66A8">
        <w:rPr>
          <w:rFonts w:ascii="標楷體" w:eastAsia="標楷體" w:hAnsi="標楷體" w:hint="eastAsia"/>
          <w:spacing w:val="24"/>
          <w:sz w:val="36"/>
          <w:szCs w:val="36"/>
        </w:rPr>
        <w:t>(一)本府智慧交通旅遊資訊平台，「馬祖e點通」</w:t>
      </w:r>
      <w:r>
        <w:rPr>
          <w:rFonts w:ascii="標楷體" w:eastAsia="標楷體" w:hAnsi="標楷體" w:hint="eastAsia"/>
          <w:spacing w:val="24"/>
          <w:sz w:val="36"/>
          <w:szCs w:val="36"/>
        </w:rPr>
        <w:t>網</w:t>
      </w:r>
    </w:p>
    <w:p w:rsidR="0097376B" w:rsidRPr="00CA66A8" w:rsidRDefault="0097376B" w:rsidP="000C2FBE">
      <w:pPr>
        <w:snapToGrid w:val="0"/>
        <w:spacing w:line="620" w:lineRule="exact"/>
        <w:ind w:leftChars="300" w:left="720" w:firstLineChars="0" w:firstLine="0"/>
        <w:rPr>
          <w:rFonts w:ascii="標楷體" w:eastAsia="標楷體" w:hAnsi="標楷體"/>
          <w:spacing w:val="24"/>
          <w:sz w:val="36"/>
          <w:szCs w:val="36"/>
        </w:rPr>
      </w:pPr>
      <w:r w:rsidRPr="00CA66A8">
        <w:rPr>
          <w:rFonts w:ascii="標楷體" w:eastAsia="標楷體" w:hAnsi="標楷體" w:hint="eastAsia"/>
          <w:spacing w:val="24"/>
          <w:sz w:val="36"/>
          <w:szCs w:val="36"/>
        </w:rPr>
        <w:t>站及APP，累計瀏覽人數已超過110萬人次；「馬祖海上交通訂位購票系統」累計訂位人數亦已超過10萬人次，現正規劃小三通、南北竿與東西</w:t>
      </w:r>
      <w:proofErr w:type="gramStart"/>
      <w:r w:rsidRPr="00CA66A8">
        <w:rPr>
          <w:rFonts w:ascii="標楷體" w:eastAsia="標楷體" w:hAnsi="標楷體" w:hint="eastAsia"/>
          <w:spacing w:val="24"/>
          <w:sz w:val="36"/>
          <w:szCs w:val="36"/>
        </w:rPr>
        <w:t>莒</w:t>
      </w:r>
      <w:proofErr w:type="gramEnd"/>
      <w:r w:rsidRPr="00CA66A8">
        <w:rPr>
          <w:rFonts w:ascii="標楷體" w:eastAsia="標楷體" w:hAnsi="標楷體" w:hint="eastAsia"/>
          <w:spacing w:val="24"/>
          <w:sz w:val="36"/>
          <w:szCs w:val="36"/>
        </w:rPr>
        <w:t xml:space="preserve">等航線納入系統，以提供民眾遊客更便捷的訂位購票服務。 </w:t>
      </w:r>
    </w:p>
    <w:p w:rsidR="0097376B" w:rsidRPr="00CA66A8" w:rsidRDefault="0097376B" w:rsidP="00612621">
      <w:pPr>
        <w:snapToGrid w:val="0"/>
        <w:spacing w:line="620" w:lineRule="exact"/>
        <w:ind w:leftChars="0" w:left="768" w:hangingChars="200" w:hanging="768"/>
        <w:rPr>
          <w:rFonts w:ascii="標楷體" w:eastAsia="標楷體" w:hAnsi="標楷體" w:cs="華康楷書體W7"/>
          <w:color w:val="FF0000"/>
          <w:spacing w:val="24"/>
          <w:sz w:val="36"/>
          <w:szCs w:val="36"/>
        </w:rPr>
      </w:pPr>
      <w:r w:rsidRPr="00CA66A8">
        <w:rPr>
          <w:rFonts w:ascii="標楷體" w:eastAsia="標楷體" w:hAnsi="標楷體" w:hint="eastAsia"/>
          <w:spacing w:val="24"/>
          <w:sz w:val="36"/>
          <w:szCs w:val="36"/>
        </w:rPr>
        <w:t>(</w:t>
      </w:r>
      <w:r w:rsidR="0094604F" w:rsidRPr="00CA66A8">
        <w:rPr>
          <w:rFonts w:ascii="標楷體" w:eastAsia="標楷體" w:hAnsi="標楷體" w:hint="eastAsia"/>
          <w:spacing w:val="24"/>
          <w:sz w:val="36"/>
          <w:szCs w:val="36"/>
        </w:rPr>
        <w:t>二</w:t>
      </w:r>
      <w:r w:rsidRPr="00CA66A8">
        <w:rPr>
          <w:rFonts w:ascii="標楷體" w:eastAsia="標楷體" w:hAnsi="標楷體" w:hint="eastAsia"/>
          <w:spacing w:val="24"/>
          <w:sz w:val="36"/>
          <w:szCs w:val="36"/>
        </w:rPr>
        <w:t>)本府為充實智慧交通旅遊平台功能，已向經濟部工業局申請智慧交通安全、智慧交通管理及智慧零售商圈等智慧城鄉補助計畫，期以建構更多元健全的智慧交通旅遊服務。</w:t>
      </w:r>
    </w:p>
    <w:p w:rsidR="00E06565" w:rsidRPr="00BF2CB8" w:rsidRDefault="00990536" w:rsidP="00D705EF">
      <w:pPr>
        <w:pStyle w:val="c"/>
      </w:pPr>
      <w:bookmarkStart w:id="31" w:name="_Toc40256015"/>
      <w:r w:rsidRPr="00BF2CB8">
        <w:rPr>
          <w:rFonts w:hint="eastAsia"/>
        </w:rPr>
        <w:t>六</w:t>
      </w:r>
      <w:r w:rsidR="00DB1F0F" w:rsidRPr="00BF2CB8">
        <w:rPr>
          <w:rFonts w:hint="eastAsia"/>
        </w:rPr>
        <w:t>、</w:t>
      </w:r>
      <w:r w:rsidR="00E06565" w:rsidRPr="00BF2CB8">
        <w:rPr>
          <w:rFonts w:hint="eastAsia"/>
        </w:rPr>
        <w:t>改善觀光景點工程</w:t>
      </w:r>
      <w:bookmarkEnd w:id="31"/>
    </w:p>
    <w:p w:rsidR="00E06565" w:rsidRPr="00CA66A8" w:rsidRDefault="000E219B" w:rsidP="00612621">
      <w:pPr>
        <w:kinsoku w:val="0"/>
        <w:overflowPunct w:val="0"/>
        <w:autoSpaceDE w:val="0"/>
        <w:autoSpaceDN w:val="0"/>
        <w:adjustRightInd w:val="0"/>
        <w:snapToGrid w:val="0"/>
        <w:spacing w:line="620" w:lineRule="exact"/>
        <w:ind w:leftChars="0" w:left="768" w:hangingChars="200" w:hanging="768"/>
        <w:outlineLvl w:val="1"/>
        <w:rPr>
          <w:rFonts w:ascii="標楷體" w:eastAsia="標楷體" w:hAnsi="標楷體" w:cs="華康楷書體W7"/>
          <w:spacing w:val="24"/>
          <w:sz w:val="36"/>
          <w:szCs w:val="36"/>
        </w:rPr>
      </w:pPr>
      <w:r w:rsidRPr="00CA66A8">
        <w:rPr>
          <w:rFonts w:ascii="標楷體" w:eastAsia="標楷體" w:hAnsi="標楷體" w:cs="華康楷書體W7" w:hint="eastAsia"/>
          <w:spacing w:val="24"/>
          <w:sz w:val="36"/>
          <w:szCs w:val="36"/>
        </w:rPr>
        <w:t>(</w:t>
      </w:r>
      <w:proofErr w:type="gramStart"/>
      <w:r w:rsidR="00546354" w:rsidRPr="00CA66A8">
        <w:rPr>
          <w:rFonts w:ascii="標楷體" w:eastAsia="標楷體" w:hAnsi="標楷體" w:cs="華康楷書體W7" w:hint="eastAsia"/>
          <w:spacing w:val="24"/>
          <w:sz w:val="36"/>
          <w:szCs w:val="36"/>
        </w:rPr>
        <w:t>一</w:t>
      </w:r>
      <w:proofErr w:type="gramEnd"/>
      <w:r w:rsidRPr="00CA66A8">
        <w:rPr>
          <w:rFonts w:ascii="標楷體" w:eastAsia="標楷體" w:hAnsi="標楷體" w:cs="華康楷書體W7" w:hint="eastAsia"/>
          <w:spacing w:val="24"/>
          <w:sz w:val="36"/>
          <w:szCs w:val="36"/>
        </w:rPr>
        <w:t>)</w:t>
      </w:r>
      <w:r w:rsidR="00E06565" w:rsidRPr="00CA66A8">
        <w:rPr>
          <w:rFonts w:ascii="標楷體" w:eastAsia="標楷體" w:hAnsi="標楷體" w:cs="華康楷書體W7" w:hint="eastAsia"/>
          <w:spacing w:val="24"/>
          <w:sz w:val="36"/>
          <w:szCs w:val="36"/>
        </w:rPr>
        <w:t>辦理「莒光山海</w:t>
      </w:r>
      <w:proofErr w:type="gramStart"/>
      <w:r w:rsidR="00E06565" w:rsidRPr="00CA66A8">
        <w:rPr>
          <w:rFonts w:ascii="標楷體" w:eastAsia="標楷體" w:hAnsi="標楷體" w:cs="華康楷書體W7" w:hint="eastAsia"/>
          <w:spacing w:val="24"/>
          <w:sz w:val="36"/>
          <w:szCs w:val="36"/>
        </w:rPr>
        <w:t>一家－海館</w:t>
      </w:r>
      <w:proofErr w:type="gramEnd"/>
      <w:r w:rsidR="00E06565" w:rsidRPr="00CA66A8">
        <w:rPr>
          <w:rFonts w:ascii="標楷體" w:eastAsia="標楷體" w:hAnsi="標楷體" w:cs="華康楷書體W7" w:hint="eastAsia"/>
          <w:spacing w:val="24"/>
          <w:sz w:val="36"/>
          <w:szCs w:val="36"/>
        </w:rPr>
        <w:t>興建計畫」，工程標案於109年1月21日由金湛營造有限公司以新台幣8,989萬元整決標，目前進行搬遷及拆除等前置作業，並配合周邊景觀及古屋修繕，</w:t>
      </w:r>
      <w:r w:rsidR="00211CCD" w:rsidRPr="00CA66A8">
        <w:rPr>
          <w:rFonts w:ascii="標楷體" w:eastAsia="標楷體" w:hAnsi="標楷體" w:cs="華康楷書體W7" w:hint="eastAsia"/>
          <w:spacing w:val="24"/>
          <w:sz w:val="36"/>
          <w:szCs w:val="36"/>
        </w:rPr>
        <w:t>預</w:t>
      </w:r>
      <w:r w:rsidR="00E06565" w:rsidRPr="00CA66A8">
        <w:rPr>
          <w:rFonts w:ascii="標楷體" w:eastAsia="標楷體" w:hAnsi="標楷體" w:cs="華康楷書體W7" w:hint="eastAsia"/>
          <w:spacing w:val="24"/>
          <w:sz w:val="36"/>
          <w:szCs w:val="36"/>
        </w:rPr>
        <w:t xml:space="preserve">定5月開工，預計工期730日曆天。 </w:t>
      </w:r>
    </w:p>
    <w:p w:rsidR="00E06565" w:rsidRPr="00CA66A8" w:rsidRDefault="000E219B" w:rsidP="004862BE">
      <w:pPr>
        <w:kinsoku w:val="0"/>
        <w:overflowPunct w:val="0"/>
        <w:autoSpaceDE w:val="0"/>
        <w:autoSpaceDN w:val="0"/>
        <w:adjustRightInd w:val="0"/>
        <w:snapToGrid w:val="0"/>
        <w:spacing w:line="680" w:lineRule="exact"/>
        <w:ind w:leftChars="0" w:left="768" w:hangingChars="200" w:hanging="768"/>
        <w:outlineLvl w:val="1"/>
        <w:rPr>
          <w:rFonts w:ascii="標楷體" w:eastAsia="標楷體" w:hAnsi="標楷體" w:cs="華康楷書體W7"/>
          <w:spacing w:val="24"/>
          <w:sz w:val="36"/>
          <w:szCs w:val="36"/>
        </w:rPr>
      </w:pPr>
      <w:r w:rsidRPr="00CA66A8">
        <w:rPr>
          <w:rFonts w:ascii="標楷體" w:eastAsia="標楷體" w:hAnsi="標楷體" w:cs="華康楷書體W7"/>
          <w:spacing w:val="24"/>
          <w:sz w:val="36"/>
          <w:szCs w:val="36"/>
        </w:rPr>
        <w:t>(</w:t>
      </w:r>
      <w:r w:rsidR="00546354" w:rsidRPr="00CA66A8">
        <w:rPr>
          <w:rFonts w:ascii="標楷體" w:eastAsia="標楷體" w:hAnsi="標楷體" w:cs="華康楷書體W7" w:hint="eastAsia"/>
          <w:spacing w:val="24"/>
          <w:sz w:val="36"/>
          <w:szCs w:val="36"/>
        </w:rPr>
        <w:t>二</w:t>
      </w:r>
      <w:r w:rsidRPr="00CA66A8">
        <w:rPr>
          <w:rFonts w:ascii="標楷體" w:eastAsia="標楷體" w:hAnsi="標楷體" w:cs="華康楷書體W7"/>
          <w:spacing w:val="24"/>
          <w:sz w:val="36"/>
          <w:szCs w:val="36"/>
        </w:rPr>
        <w:t>)</w:t>
      </w:r>
      <w:r w:rsidR="00E06565" w:rsidRPr="00CA66A8">
        <w:rPr>
          <w:rFonts w:ascii="標楷體" w:eastAsia="標楷體" w:hAnsi="標楷體" w:cs="華康楷書體W7" w:hint="eastAsia"/>
          <w:spacing w:val="24"/>
          <w:sz w:val="36"/>
          <w:szCs w:val="36"/>
        </w:rPr>
        <w:t>辦理「108年馬祖風情觀光旅遊環境改善計畫」，工程於108年11月27日開工，預計109年8月16日完</w:t>
      </w:r>
      <w:r w:rsidR="00E06565" w:rsidRPr="00CA66A8">
        <w:rPr>
          <w:rFonts w:ascii="標楷體" w:eastAsia="標楷體" w:hAnsi="標楷體" w:cs="華康楷書體W7" w:hint="eastAsia"/>
          <w:spacing w:val="24"/>
          <w:sz w:val="36"/>
          <w:szCs w:val="36"/>
        </w:rPr>
        <w:lastRenderedPageBreak/>
        <w:t>工。工程地點為南竿鄉摩天嶺</w:t>
      </w:r>
      <w:proofErr w:type="gramStart"/>
      <w:r w:rsidR="00E06565" w:rsidRPr="00CA66A8">
        <w:rPr>
          <w:rFonts w:ascii="標楷體" w:eastAsia="標楷體" w:hAnsi="標楷體" w:cs="華康楷書體W7" w:hint="eastAsia"/>
          <w:spacing w:val="24"/>
          <w:sz w:val="36"/>
          <w:szCs w:val="36"/>
        </w:rPr>
        <w:t>及津仁步</w:t>
      </w:r>
      <w:proofErr w:type="gramEnd"/>
      <w:r w:rsidR="00E06565" w:rsidRPr="00CA66A8">
        <w:rPr>
          <w:rFonts w:ascii="標楷體" w:eastAsia="標楷體" w:hAnsi="標楷體" w:cs="華康楷書體W7" w:hint="eastAsia"/>
          <w:spacing w:val="24"/>
          <w:sz w:val="36"/>
          <w:szCs w:val="36"/>
        </w:rPr>
        <w:t>道，已完成砌</w:t>
      </w:r>
      <w:proofErr w:type="gramStart"/>
      <w:r w:rsidR="00E06565" w:rsidRPr="00CA66A8">
        <w:rPr>
          <w:rFonts w:ascii="標楷體" w:eastAsia="標楷體" w:hAnsi="標楷體" w:cs="華康楷書體W7" w:hint="eastAsia"/>
          <w:spacing w:val="24"/>
          <w:sz w:val="36"/>
          <w:szCs w:val="36"/>
        </w:rPr>
        <w:t>石擋牆約</w:t>
      </w:r>
      <w:proofErr w:type="gramEnd"/>
      <w:r w:rsidR="00E06565" w:rsidRPr="00CA66A8">
        <w:rPr>
          <w:rFonts w:ascii="標楷體" w:eastAsia="標楷體" w:hAnsi="標楷體" w:cs="華康楷書體W7" w:hint="eastAsia"/>
          <w:spacing w:val="24"/>
          <w:sz w:val="36"/>
          <w:szCs w:val="36"/>
        </w:rPr>
        <w:t xml:space="preserve">300公尺。 </w:t>
      </w:r>
    </w:p>
    <w:p w:rsidR="00E06565" w:rsidRPr="00CA66A8" w:rsidRDefault="000E219B" w:rsidP="004862BE">
      <w:pPr>
        <w:kinsoku w:val="0"/>
        <w:overflowPunct w:val="0"/>
        <w:autoSpaceDE w:val="0"/>
        <w:autoSpaceDN w:val="0"/>
        <w:adjustRightInd w:val="0"/>
        <w:snapToGrid w:val="0"/>
        <w:spacing w:line="680" w:lineRule="exact"/>
        <w:ind w:leftChars="0" w:left="768" w:hangingChars="200" w:hanging="768"/>
        <w:outlineLvl w:val="1"/>
        <w:rPr>
          <w:rFonts w:ascii="標楷體" w:eastAsia="標楷體" w:hAnsi="標楷體" w:cs="華康楷書體W7"/>
          <w:spacing w:val="24"/>
          <w:sz w:val="36"/>
          <w:szCs w:val="36"/>
        </w:rPr>
      </w:pPr>
      <w:r w:rsidRPr="00CA66A8">
        <w:rPr>
          <w:rFonts w:ascii="標楷體" w:eastAsia="標楷體" w:hAnsi="標楷體" w:cs="華康楷書體W7"/>
          <w:spacing w:val="24"/>
          <w:sz w:val="36"/>
          <w:szCs w:val="36"/>
        </w:rPr>
        <w:t>(</w:t>
      </w:r>
      <w:r w:rsidR="00546354" w:rsidRPr="00CA66A8">
        <w:rPr>
          <w:rFonts w:ascii="標楷體" w:eastAsia="標楷體" w:hAnsi="標楷體" w:cs="華康楷書體W7" w:hint="eastAsia"/>
          <w:spacing w:val="24"/>
          <w:sz w:val="36"/>
          <w:szCs w:val="36"/>
        </w:rPr>
        <w:t>三</w:t>
      </w:r>
      <w:r w:rsidRPr="00CA66A8">
        <w:rPr>
          <w:rFonts w:ascii="標楷體" w:eastAsia="標楷體" w:hAnsi="標楷體" w:cs="華康楷書體W7"/>
          <w:spacing w:val="24"/>
          <w:sz w:val="36"/>
          <w:szCs w:val="36"/>
        </w:rPr>
        <w:t>)</w:t>
      </w:r>
      <w:r w:rsidR="00E06565" w:rsidRPr="00CA66A8">
        <w:rPr>
          <w:rFonts w:ascii="標楷體" w:eastAsia="標楷體" w:hAnsi="標楷體" w:cs="華康楷書體W7" w:hint="eastAsia"/>
          <w:spacing w:val="24"/>
          <w:sz w:val="36"/>
          <w:szCs w:val="36"/>
        </w:rPr>
        <w:t>辦理「108年馬祖重點觀光景區修繕計畫」，工程於108年12月27日開工，預計109年6月23日完工。目前已完成馬港朝拜</w:t>
      </w:r>
      <w:r w:rsidR="00AD7B77" w:rsidRPr="00CA66A8">
        <w:rPr>
          <w:rFonts w:ascii="標楷體" w:eastAsia="標楷體" w:hAnsi="標楷體" w:cs="華康楷書體W7" w:hint="eastAsia"/>
          <w:spacing w:val="24"/>
          <w:sz w:val="36"/>
          <w:szCs w:val="36"/>
        </w:rPr>
        <w:t>步</w:t>
      </w:r>
      <w:r w:rsidR="00E06565" w:rsidRPr="00CA66A8">
        <w:rPr>
          <w:rFonts w:ascii="標楷體" w:eastAsia="標楷體" w:hAnsi="標楷體" w:cs="華康楷書體W7" w:hint="eastAsia"/>
          <w:spacing w:val="24"/>
          <w:sz w:val="36"/>
          <w:szCs w:val="36"/>
        </w:rPr>
        <w:t>道</w:t>
      </w:r>
      <w:r w:rsidR="00AD7B77" w:rsidRPr="00CA66A8">
        <w:rPr>
          <w:rFonts w:ascii="標楷體" w:eastAsia="標楷體" w:hAnsi="標楷體" w:cs="華康楷書體W7" w:hint="eastAsia"/>
          <w:spacing w:val="24"/>
          <w:sz w:val="36"/>
          <w:szCs w:val="36"/>
        </w:rPr>
        <w:t>照明</w:t>
      </w:r>
      <w:r w:rsidR="00E06565" w:rsidRPr="00CA66A8">
        <w:rPr>
          <w:rFonts w:ascii="標楷體" w:eastAsia="標楷體" w:hAnsi="標楷體" w:cs="華康楷書體W7" w:hint="eastAsia"/>
          <w:spacing w:val="24"/>
          <w:sz w:val="36"/>
          <w:szCs w:val="36"/>
        </w:rPr>
        <w:t>燈部分、清水白馬尊王廟</w:t>
      </w:r>
      <w:proofErr w:type="gramStart"/>
      <w:r w:rsidR="00E06565" w:rsidRPr="00CA66A8">
        <w:rPr>
          <w:rFonts w:ascii="標楷體" w:eastAsia="標楷體" w:hAnsi="標楷體" w:cs="華康楷書體W7" w:hint="eastAsia"/>
          <w:spacing w:val="24"/>
          <w:sz w:val="36"/>
          <w:szCs w:val="36"/>
        </w:rPr>
        <w:t>景觀窗</w:t>
      </w:r>
      <w:r w:rsidR="00B32DB2">
        <w:rPr>
          <w:rFonts w:ascii="標楷體" w:eastAsia="標楷體" w:hAnsi="標楷體" w:cs="華康楷書體W7" w:hint="eastAsia"/>
          <w:spacing w:val="24"/>
          <w:sz w:val="36"/>
          <w:szCs w:val="36"/>
        </w:rPr>
        <w:t>及</w:t>
      </w:r>
      <w:r w:rsidR="00E06565" w:rsidRPr="00CA66A8">
        <w:rPr>
          <w:rFonts w:ascii="標楷體" w:eastAsia="標楷體" w:hAnsi="標楷體" w:cs="華康楷書體W7" w:hint="eastAsia"/>
          <w:spacing w:val="24"/>
          <w:sz w:val="36"/>
          <w:szCs w:val="36"/>
        </w:rPr>
        <w:t>枕戈待旦</w:t>
      </w:r>
      <w:proofErr w:type="gramEnd"/>
      <w:r w:rsidR="00E06565" w:rsidRPr="00CA66A8">
        <w:rPr>
          <w:rFonts w:ascii="標楷體" w:eastAsia="標楷體" w:hAnsi="標楷體" w:cs="華康楷書體W7" w:hint="eastAsia"/>
          <w:spacing w:val="24"/>
          <w:sz w:val="36"/>
          <w:szCs w:val="36"/>
        </w:rPr>
        <w:t xml:space="preserve">園區整修。 </w:t>
      </w:r>
    </w:p>
    <w:p w:rsidR="00E06565" w:rsidRPr="00CA66A8" w:rsidRDefault="000E219B" w:rsidP="004862BE">
      <w:pPr>
        <w:kinsoku w:val="0"/>
        <w:overflowPunct w:val="0"/>
        <w:autoSpaceDE w:val="0"/>
        <w:autoSpaceDN w:val="0"/>
        <w:adjustRightInd w:val="0"/>
        <w:snapToGrid w:val="0"/>
        <w:spacing w:line="680" w:lineRule="exact"/>
        <w:ind w:leftChars="0" w:left="768" w:hangingChars="200" w:hanging="768"/>
        <w:outlineLvl w:val="1"/>
        <w:rPr>
          <w:rFonts w:ascii="標楷體" w:eastAsia="標楷體" w:hAnsi="標楷體" w:cs="華康楷書體W7"/>
          <w:spacing w:val="24"/>
          <w:sz w:val="36"/>
          <w:szCs w:val="36"/>
        </w:rPr>
      </w:pPr>
      <w:r w:rsidRPr="00CA66A8">
        <w:rPr>
          <w:rFonts w:ascii="標楷體" w:eastAsia="標楷體" w:hAnsi="標楷體" w:cs="華康楷書體W7"/>
          <w:spacing w:val="24"/>
          <w:sz w:val="36"/>
          <w:szCs w:val="36"/>
        </w:rPr>
        <w:t>(</w:t>
      </w:r>
      <w:r w:rsidR="00546354" w:rsidRPr="00CA66A8">
        <w:rPr>
          <w:rFonts w:ascii="標楷體" w:eastAsia="標楷體" w:hAnsi="標楷體" w:cs="華康楷書體W7" w:hint="eastAsia"/>
          <w:spacing w:val="24"/>
          <w:sz w:val="36"/>
          <w:szCs w:val="36"/>
        </w:rPr>
        <w:t>四</w:t>
      </w:r>
      <w:r w:rsidRPr="00CA66A8">
        <w:rPr>
          <w:rFonts w:ascii="標楷體" w:eastAsia="標楷體" w:hAnsi="標楷體" w:cs="華康楷書體W7"/>
          <w:spacing w:val="24"/>
          <w:sz w:val="36"/>
          <w:szCs w:val="36"/>
        </w:rPr>
        <w:t>)</w:t>
      </w:r>
      <w:r w:rsidR="00E06565" w:rsidRPr="00CA66A8">
        <w:rPr>
          <w:rFonts w:ascii="標楷體" w:eastAsia="標楷體" w:hAnsi="標楷體" w:cs="華康楷書體W7" w:hint="eastAsia"/>
          <w:spacing w:val="24"/>
          <w:sz w:val="36"/>
          <w:szCs w:val="36"/>
        </w:rPr>
        <w:t>辦理「燕鷗觀賞據點環境營造工程」，進行西</w:t>
      </w:r>
      <w:proofErr w:type="gramStart"/>
      <w:r w:rsidR="00E06565" w:rsidRPr="00CA66A8">
        <w:rPr>
          <w:rFonts w:ascii="標楷體" w:eastAsia="標楷體" w:hAnsi="標楷體" w:cs="華康楷書體W7" w:hint="eastAsia"/>
          <w:spacing w:val="24"/>
          <w:sz w:val="36"/>
          <w:szCs w:val="36"/>
        </w:rPr>
        <w:t>莒</w:t>
      </w:r>
      <w:proofErr w:type="gramEnd"/>
      <w:r w:rsidR="00E06565" w:rsidRPr="00CA66A8">
        <w:rPr>
          <w:rFonts w:ascii="標楷體" w:eastAsia="標楷體" w:hAnsi="標楷體" w:cs="華康楷書體W7" w:hint="eastAsia"/>
          <w:spacing w:val="24"/>
          <w:sz w:val="36"/>
          <w:szCs w:val="36"/>
        </w:rPr>
        <w:t>坤</w:t>
      </w:r>
      <w:proofErr w:type="gramStart"/>
      <w:r w:rsidR="00E06565" w:rsidRPr="00CA66A8">
        <w:rPr>
          <w:rFonts w:ascii="標楷體" w:eastAsia="標楷體" w:hAnsi="標楷體" w:cs="華康楷書體W7" w:hint="eastAsia"/>
          <w:spacing w:val="24"/>
          <w:sz w:val="36"/>
          <w:szCs w:val="36"/>
        </w:rPr>
        <w:t>坵</w:t>
      </w:r>
      <w:proofErr w:type="gramEnd"/>
      <w:r w:rsidR="00E06565" w:rsidRPr="00CA66A8">
        <w:rPr>
          <w:rFonts w:ascii="標楷體" w:eastAsia="標楷體" w:hAnsi="標楷體" w:cs="華康楷書體W7" w:hint="eastAsia"/>
          <w:spacing w:val="24"/>
          <w:sz w:val="36"/>
          <w:szCs w:val="36"/>
        </w:rPr>
        <w:t>賞鷗涼亭周邊景觀美化及廁所整建，並增強觀光解說功能，工程於108年12月27日開工，為避免</w:t>
      </w:r>
      <w:proofErr w:type="gramStart"/>
      <w:r w:rsidR="00E06565" w:rsidRPr="00CA66A8">
        <w:rPr>
          <w:rFonts w:ascii="標楷體" w:eastAsia="標楷體" w:hAnsi="標楷體" w:cs="華康楷書體W7" w:hint="eastAsia"/>
          <w:spacing w:val="24"/>
          <w:sz w:val="36"/>
          <w:szCs w:val="36"/>
        </w:rPr>
        <w:t>干擾燕</w:t>
      </w:r>
      <w:proofErr w:type="gramEnd"/>
      <w:r w:rsidR="00E06565" w:rsidRPr="00CA66A8">
        <w:rPr>
          <w:rFonts w:ascii="標楷體" w:eastAsia="標楷體" w:hAnsi="標楷體" w:cs="華康楷書體W7" w:hint="eastAsia"/>
          <w:spacing w:val="24"/>
          <w:sz w:val="36"/>
          <w:szCs w:val="36"/>
        </w:rPr>
        <w:t xml:space="preserve">鷗生態，於109年4月中停工，燕鷗繁殖季過後(預計7月中)復工。 </w:t>
      </w:r>
    </w:p>
    <w:p w:rsidR="00E06565" w:rsidRPr="00CA66A8" w:rsidRDefault="000E219B" w:rsidP="004862BE">
      <w:pPr>
        <w:kinsoku w:val="0"/>
        <w:overflowPunct w:val="0"/>
        <w:autoSpaceDE w:val="0"/>
        <w:autoSpaceDN w:val="0"/>
        <w:adjustRightInd w:val="0"/>
        <w:snapToGrid w:val="0"/>
        <w:spacing w:line="680" w:lineRule="exact"/>
        <w:ind w:leftChars="0" w:left="768" w:hangingChars="200" w:hanging="768"/>
        <w:outlineLvl w:val="1"/>
        <w:rPr>
          <w:rFonts w:ascii="標楷體" w:eastAsia="標楷體" w:hAnsi="標楷體" w:cs="華康楷書體W7"/>
          <w:spacing w:val="24"/>
          <w:sz w:val="36"/>
          <w:szCs w:val="36"/>
        </w:rPr>
      </w:pPr>
      <w:r w:rsidRPr="00CA66A8">
        <w:rPr>
          <w:rFonts w:ascii="標楷體" w:eastAsia="標楷體" w:hAnsi="標楷體" w:cs="華康楷書體W7"/>
          <w:spacing w:val="24"/>
          <w:sz w:val="36"/>
          <w:szCs w:val="36"/>
        </w:rPr>
        <w:t>(</w:t>
      </w:r>
      <w:r w:rsidR="00546354" w:rsidRPr="00CA66A8">
        <w:rPr>
          <w:rFonts w:ascii="標楷體" w:eastAsia="標楷體" w:hAnsi="標楷體" w:cs="華康楷書體W7" w:hint="eastAsia"/>
          <w:spacing w:val="24"/>
          <w:sz w:val="36"/>
          <w:szCs w:val="36"/>
        </w:rPr>
        <w:t>五</w:t>
      </w:r>
      <w:r w:rsidRPr="00CA66A8">
        <w:rPr>
          <w:rFonts w:ascii="標楷體" w:eastAsia="標楷體" w:hAnsi="標楷體" w:cs="華康楷書體W7"/>
          <w:spacing w:val="24"/>
          <w:sz w:val="36"/>
          <w:szCs w:val="36"/>
        </w:rPr>
        <w:t>)</w:t>
      </w:r>
      <w:r w:rsidR="00E06565" w:rsidRPr="00CA66A8">
        <w:rPr>
          <w:rFonts w:ascii="標楷體" w:eastAsia="標楷體" w:hAnsi="標楷體" w:cs="華康楷書體W7" w:hint="eastAsia"/>
          <w:spacing w:val="24"/>
          <w:sz w:val="36"/>
          <w:szCs w:val="36"/>
        </w:rPr>
        <w:t>爭取交通部觀光局109年體驗觀光地方旅遊環境營造計畫工程經費，第一階段核定「國之北疆旅遊環境營造工程」3,000萬元整，由東引鄉公所執行。</w:t>
      </w:r>
    </w:p>
    <w:p w:rsidR="00D04CAE" w:rsidRPr="00BF2CB8" w:rsidRDefault="00990536" w:rsidP="004862BE">
      <w:pPr>
        <w:pStyle w:val="c"/>
        <w:spacing w:line="680" w:lineRule="exact"/>
        <w:ind w:left="0" w:firstLineChars="0" w:firstLine="0"/>
      </w:pPr>
      <w:bookmarkStart w:id="32" w:name="_Toc40256016"/>
      <w:r w:rsidRPr="00BF2CB8">
        <w:rPr>
          <w:rFonts w:hint="eastAsia"/>
        </w:rPr>
        <w:t>七</w:t>
      </w:r>
      <w:r w:rsidR="004A2B1A" w:rsidRPr="00BF2CB8">
        <w:rPr>
          <w:rFonts w:hint="eastAsia"/>
        </w:rPr>
        <w:t>、</w:t>
      </w:r>
      <w:r w:rsidR="00D04CAE" w:rsidRPr="00BF2CB8">
        <w:rPr>
          <w:rFonts w:hint="eastAsia"/>
        </w:rPr>
        <w:t>馬祖城鄉特色產業園區</w:t>
      </w:r>
      <w:r w:rsidRPr="00BF2CB8">
        <w:rPr>
          <w:rFonts w:hint="eastAsia"/>
        </w:rPr>
        <w:t>暨酒廠</w:t>
      </w:r>
      <w:r w:rsidR="00AD7B77" w:rsidRPr="00BF2CB8">
        <w:rPr>
          <w:rFonts w:hint="eastAsia"/>
        </w:rPr>
        <w:t>新</w:t>
      </w:r>
      <w:r w:rsidRPr="00BF2CB8">
        <w:rPr>
          <w:rFonts w:hint="eastAsia"/>
        </w:rPr>
        <w:t>廠計畫</w:t>
      </w:r>
      <w:bookmarkEnd w:id="32"/>
    </w:p>
    <w:p w:rsidR="00D04CAE" w:rsidRPr="00CA66A8" w:rsidRDefault="00D04CAE" w:rsidP="004862BE">
      <w:pPr>
        <w:snapToGrid w:val="0"/>
        <w:spacing w:line="680" w:lineRule="exact"/>
        <w:ind w:leftChars="50" w:left="888" w:hangingChars="200" w:hanging="768"/>
        <w:rPr>
          <w:rFonts w:ascii="標楷體" w:eastAsia="標楷體" w:hAnsi="標楷體" w:cs="華康楷書體W7"/>
          <w:bCs/>
          <w:spacing w:val="24"/>
          <w:sz w:val="36"/>
          <w:szCs w:val="36"/>
        </w:rPr>
      </w:pPr>
      <w:r w:rsidRPr="00CA66A8">
        <w:rPr>
          <w:rFonts w:ascii="標楷體" w:eastAsia="標楷體" w:hAnsi="標楷體" w:cs="華康楷書體W7" w:hint="eastAsia"/>
          <w:bCs/>
          <w:spacing w:val="24"/>
          <w:sz w:val="36"/>
          <w:szCs w:val="36"/>
        </w:rPr>
        <w:t>(</w:t>
      </w:r>
      <w:proofErr w:type="gramStart"/>
      <w:r w:rsidR="00546354" w:rsidRPr="00CA66A8">
        <w:rPr>
          <w:rFonts w:ascii="標楷體" w:eastAsia="標楷體" w:hAnsi="標楷體" w:cs="華康楷書體W7" w:hint="eastAsia"/>
          <w:bCs/>
          <w:spacing w:val="24"/>
          <w:sz w:val="36"/>
          <w:szCs w:val="36"/>
        </w:rPr>
        <w:t>一</w:t>
      </w:r>
      <w:proofErr w:type="gramEnd"/>
      <w:r w:rsidRPr="00CA66A8">
        <w:rPr>
          <w:rFonts w:ascii="標楷體" w:eastAsia="標楷體" w:hAnsi="標楷體" w:cs="華康楷書體W7" w:hint="eastAsia"/>
          <w:bCs/>
          <w:spacing w:val="24"/>
          <w:sz w:val="36"/>
          <w:szCs w:val="36"/>
        </w:rPr>
        <w:t>)經濟部已核定計畫經費計新台幣2</w:t>
      </w:r>
      <w:r w:rsidR="006D28AD" w:rsidRPr="00CA66A8">
        <w:rPr>
          <w:rFonts w:ascii="標楷體" w:eastAsia="標楷體" w:hAnsi="標楷體" w:cs="華康楷書體W7" w:hint="eastAsia"/>
          <w:bCs/>
          <w:spacing w:val="24"/>
          <w:sz w:val="36"/>
          <w:szCs w:val="36"/>
        </w:rPr>
        <w:t>億</w:t>
      </w:r>
      <w:r w:rsidRPr="00CA66A8">
        <w:rPr>
          <w:rFonts w:ascii="標楷體" w:eastAsia="標楷體" w:hAnsi="標楷體" w:cs="華康楷書體W7" w:hint="eastAsia"/>
          <w:bCs/>
          <w:spacing w:val="24"/>
          <w:sz w:val="36"/>
          <w:szCs w:val="36"/>
        </w:rPr>
        <w:t>4,672萬3,750元於南竿福澳港區開發「馬祖城鄉特色產業園區」，本計畫規劃設計及監造案之細部設計書圖於108年11月27日審核通過後進行工程發</w:t>
      </w:r>
      <w:r w:rsidRPr="00CA66A8">
        <w:rPr>
          <w:rFonts w:ascii="標楷體" w:eastAsia="標楷體" w:hAnsi="標楷體" w:cs="華康楷書體W7" w:hint="eastAsia"/>
          <w:bCs/>
          <w:spacing w:val="24"/>
          <w:sz w:val="36"/>
          <w:szCs w:val="36"/>
        </w:rPr>
        <w:lastRenderedPageBreak/>
        <w:t>包作</w:t>
      </w:r>
      <w:r w:rsidR="008056DB" w:rsidRPr="00CA66A8">
        <w:rPr>
          <w:rFonts w:ascii="標楷體" w:eastAsia="標楷體" w:hAnsi="標楷體" w:cs="華康楷書體W7" w:hint="eastAsia"/>
          <w:bCs/>
          <w:spacing w:val="24"/>
          <w:sz w:val="36"/>
          <w:szCs w:val="36"/>
        </w:rPr>
        <w:t>業，經2次工程公開招標後，於109年3月31日</w:t>
      </w:r>
      <w:r w:rsidRPr="00CA66A8">
        <w:rPr>
          <w:rFonts w:ascii="標楷體" w:eastAsia="標楷體" w:hAnsi="標楷體" w:cs="華康楷書體W7" w:hint="eastAsia"/>
          <w:bCs/>
          <w:spacing w:val="24"/>
          <w:sz w:val="36"/>
          <w:szCs w:val="36"/>
        </w:rPr>
        <w:t xml:space="preserve">決標。 </w:t>
      </w:r>
    </w:p>
    <w:p w:rsidR="006D28AD" w:rsidRPr="00CA66A8" w:rsidRDefault="00D04CAE" w:rsidP="00B721BD">
      <w:pPr>
        <w:snapToGrid w:val="0"/>
        <w:spacing w:line="620" w:lineRule="exact"/>
        <w:ind w:left="1008" w:hangingChars="200" w:hanging="768"/>
        <w:rPr>
          <w:rFonts w:ascii="標楷體" w:eastAsia="標楷體" w:hAnsi="標楷體" w:cs="華康楷書體W7"/>
          <w:bCs/>
          <w:spacing w:val="24"/>
          <w:sz w:val="36"/>
          <w:szCs w:val="36"/>
        </w:rPr>
      </w:pPr>
      <w:r w:rsidRPr="00CA66A8">
        <w:rPr>
          <w:rFonts w:ascii="標楷體" w:eastAsia="標楷體" w:hAnsi="標楷體" w:cs="華康楷書體W7" w:hint="eastAsia"/>
          <w:bCs/>
          <w:spacing w:val="24"/>
          <w:sz w:val="36"/>
          <w:szCs w:val="36"/>
        </w:rPr>
        <w:t>(</w:t>
      </w:r>
      <w:r w:rsidR="00546354" w:rsidRPr="00CA66A8">
        <w:rPr>
          <w:rFonts w:ascii="標楷體" w:eastAsia="標楷體" w:hAnsi="標楷體" w:cs="華康楷書體W7" w:hint="eastAsia"/>
          <w:bCs/>
          <w:spacing w:val="24"/>
          <w:sz w:val="36"/>
          <w:szCs w:val="36"/>
        </w:rPr>
        <w:t>二</w:t>
      </w:r>
      <w:r w:rsidRPr="00CA66A8">
        <w:rPr>
          <w:rFonts w:ascii="標楷體" w:eastAsia="標楷體" w:hAnsi="標楷體" w:cs="華康楷書體W7" w:hint="eastAsia"/>
          <w:bCs/>
          <w:spacing w:val="24"/>
          <w:sz w:val="36"/>
          <w:szCs w:val="36"/>
        </w:rPr>
        <w:t>)</w:t>
      </w:r>
      <w:r w:rsidR="00F82896" w:rsidRPr="00CA66A8">
        <w:rPr>
          <w:rFonts w:ascii="標楷體" w:eastAsia="標楷體" w:hAnsi="標楷體" w:cs="華康楷書體W7" w:hint="eastAsia"/>
          <w:bCs/>
          <w:spacing w:val="24"/>
          <w:sz w:val="36"/>
          <w:szCs w:val="36"/>
        </w:rPr>
        <w:t>完成</w:t>
      </w:r>
      <w:r w:rsidRPr="00CA66A8">
        <w:rPr>
          <w:rFonts w:ascii="標楷體" w:eastAsia="標楷體" w:hAnsi="標楷體" w:cs="華康楷書體W7" w:hint="eastAsia"/>
          <w:bCs/>
          <w:spacing w:val="24"/>
          <w:sz w:val="36"/>
          <w:szCs w:val="36"/>
        </w:rPr>
        <w:t>馬祖酒廠實業股份有限公司新廠PCM整體規劃，委託專案管理（含監造）案已完成基礎設計需求期末報告，刻正進行工程統包案招標作業。</w:t>
      </w:r>
    </w:p>
    <w:p w:rsidR="00FF5E47" w:rsidRPr="00CA66A8" w:rsidRDefault="00990536" w:rsidP="00324151">
      <w:pPr>
        <w:pStyle w:val="c"/>
        <w:ind w:leftChars="-100" w:left="337"/>
      </w:pPr>
      <w:bookmarkStart w:id="33" w:name="_Toc40256017"/>
      <w:r w:rsidRPr="00CA66A8">
        <w:rPr>
          <w:rFonts w:hint="eastAsia"/>
        </w:rPr>
        <w:t>八</w:t>
      </w:r>
      <w:r w:rsidR="004A2B1A" w:rsidRPr="00CA66A8">
        <w:rPr>
          <w:rFonts w:hint="eastAsia"/>
        </w:rPr>
        <w:t>、</w:t>
      </w:r>
      <w:r w:rsidR="009E4E1A" w:rsidRPr="00CA66A8">
        <w:rPr>
          <w:rFonts w:hint="eastAsia"/>
        </w:rPr>
        <w:t>農</w:t>
      </w:r>
      <w:r w:rsidR="001D266C" w:rsidRPr="00CA66A8">
        <w:rPr>
          <w:rFonts w:hint="eastAsia"/>
        </w:rPr>
        <w:t>漁</w:t>
      </w:r>
      <w:r w:rsidR="009E4E1A" w:rsidRPr="00CA66A8">
        <w:rPr>
          <w:rFonts w:hint="eastAsia"/>
        </w:rPr>
        <w:t>業</w:t>
      </w:r>
      <w:r w:rsidR="004A2B1A" w:rsidRPr="00CA66A8">
        <w:rPr>
          <w:rFonts w:hint="eastAsia"/>
        </w:rPr>
        <w:t>建設</w:t>
      </w:r>
      <w:bookmarkEnd w:id="33"/>
    </w:p>
    <w:p w:rsidR="001D266C" w:rsidRPr="005450C1" w:rsidRDefault="00D03634" w:rsidP="005450C1">
      <w:pPr>
        <w:pStyle w:val="af"/>
        <w:snapToGrid w:val="0"/>
        <w:spacing w:line="620" w:lineRule="exact"/>
        <w:ind w:leftChars="100" w:left="817" w:hanging="577"/>
        <w:rPr>
          <w:rFonts w:ascii="標楷體" w:eastAsia="標楷體" w:hAnsi="標楷體" w:cs="華康楷書體W7"/>
          <w:b/>
          <w:bCs/>
          <w:spacing w:val="24"/>
          <w:sz w:val="36"/>
          <w:szCs w:val="36"/>
        </w:rPr>
      </w:pPr>
      <w:r w:rsidRPr="005450C1">
        <w:rPr>
          <w:rFonts w:ascii="標楷體" w:eastAsia="標楷體" w:hAnsi="標楷體" w:cs="華康楷書體W7" w:hint="eastAsia"/>
          <w:b/>
          <w:bCs/>
          <w:spacing w:val="24"/>
          <w:sz w:val="36"/>
          <w:szCs w:val="36"/>
        </w:rPr>
        <w:t>(</w:t>
      </w:r>
      <w:proofErr w:type="gramStart"/>
      <w:r w:rsidRPr="005450C1">
        <w:rPr>
          <w:rFonts w:ascii="標楷體" w:eastAsia="標楷體" w:hAnsi="標楷體" w:cs="華康楷書體W7" w:hint="eastAsia"/>
          <w:b/>
          <w:bCs/>
          <w:spacing w:val="24"/>
          <w:sz w:val="36"/>
          <w:szCs w:val="36"/>
        </w:rPr>
        <w:t>一</w:t>
      </w:r>
      <w:proofErr w:type="gramEnd"/>
      <w:r w:rsidRPr="005450C1">
        <w:rPr>
          <w:rFonts w:ascii="標楷體" w:eastAsia="標楷體" w:hAnsi="標楷體" w:cs="華康楷書體W7" w:hint="eastAsia"/>
          <w:b/>
          <w:bCs/>
          <w:spacing w:val="24"/>
          <w:sz w:val="36"/>
          <w:szCs w:val="36"/>
        </w:rPr>
        <w:t>)</w:t>
      </w:r>
      <w:r w:rsidR="001D266C" w:rsidRPr="005450C1">
        <w:rPr>
          <w:rFonts w:ascii="標楷體" w:eastAsia="標楷體" w:hAnsi="標楷體" w:cs="華康楷書體W7" w:hint="eastAsia"/>
          <w:b/>
          <w:bCs/>
          <w:spacing w:val="24"/>
          <w:sz w:val="36"/>
          <w:szCs w:val="36"/>
        </w:rPr>
        <w:t>農業建設</w:t>
      </w:r>
    </w:p>
    <w:p w:rsidR="00BE70BB" w:rsidRPr="00CA66A8" w:rsidRDefault="00250A55" w:rsidP="00250A55">
      <w:pPr>
        <w:pStyle w:val="af"/>
        <w:snapToGrid w:val="0"/>
        <w:spacing w:line="620" w:lineRule="exact"/>
        <w:ind w:left="1056" w:hanging="576"/>
        <w:rPr>
          <w:rFonts w:ascii="標楷體" w:eastAsia="標楷體" w:hAnsi="標楷體" w:cs="華康楷書體W7"/>
          <w:bCs/>
          <w:spacing w:val="24"/>
          <w:sz w:val="36"/>
          <w:szCs w:val="36"/>
        </w:rPr>
      </w:pPr>
      <w:r>
        <w:rPr>
          <w:rFonts w:ascii="標楷體" w:eastAsia="標楷體" w:hAnsi="標楷體" w:cs="華康楷書體W7" w:hint="eastAsia"/>
          <w:bCs/>
          <w:spacing w:val="24"/>
          <w:sz w:val="36"/>
          <w:szCs w:val="36"/>
        </w:rPr>
        <w:t>1、</w:t>
      </w:r>
      <w:r w:rsidR="00322943" w:rsidRPr="00CA66A8">
        <w:rPr>
          <w:rFonts w:ascii="標楷體" w:eastAsia="標楷體" w:hAnsi="標楷體" w:cs="華康楷書體W7" w:hint="eastAsia"/>
          <w:bCs/>
          <w:spacing w:val="24"/>
          <w:sz w:val="36"/>
          <w:szCs w:val="36"/>
        </w:rPr>
        <w:t>輔導改善</w:t>
      </w:r>
      <w:r w:rsidR="00E940D2" w:rsidRPr="00CA66A8">
        <w:rPr>
          <w:rFonts w:ascii="標楷體" w:eastAsia="標楷體" w:hAnsi="標楷體" w:cs="華康楷書體W7" w:hint="eastAsia"/>
          <w:bCs/>
          <w:spacing w:val="24"/>
          <w:sz w:val="36"/>
          <w:szCs w:val="36"/>
        </w:rPr>
        <w:t>東</w:t>
      </w:r>
      <w:proofErr w:type="gramStart"/>
      <w:r w:rsidR="00E940D2" w:rsidRPr="00CA66A8">
        <w:rPr>
          <w:rFonts w:ascii="標楷體" w:eastAsia="標楷體" w:hAnsi="標楷體" w:cs="華康楷書體W7" w:hint="eastAsia"/>
          <w:bCs/>
          <w:spacing w:val="24"/>
          <w:sz w:val="36"/>
          <w:szCs w:val="36"/>
        </w:rPr>
        <w:t>莒社協</w:t>
      </w:r>
      <w:proofErr w:type="gramEnd"/>
      <w:r w:rsidR="00E940D2" w:rsidRPr="00CA66A8">
        <w:rPr>
          <w:rFonts w:ascii="標楷體" w:eastAsia="標楷體" w:hAnsi="標楷體" w:cs="華康楷書體W7" w:hint="eastAsia"/>
          <w:bCs/>
          <w:spacing w:val="24"/>
          <w:sz w:val="36"/>
          <w:szCs w:val="36"/>
        </w:rPr>
        <w:t xml:space="preserve">洛神花食品加工作業環境，提升在地洛神花產品品質，將紅寶石推向另一高峰。 </w:t>
      </w:r>
    </w:p>
    <w:p w:rsidR="00BE70BB" w:rsidRPr="00CA66A8" w:rsidRDefault="00250A55" w:rsidP="00874CA9">
      <w:pPr>
        <w:pStyle w:val="af"/>
        <w:snapToGrid w:val="0"/>
        <w:spacing w:line="620" w:lineRule="exact"/>
        <w:ind w:left="1056" w:hanging="576"/>
        <w:rPr>
          <w:rFonts w:ascii="標楷體" w:eastAsia="標楷體" w:hAnsi="標楷體" w:cs="華康楷書體W7"/>
          <w:bCs/>
          <w:spacing w:val="24"/>
          <w:sz w:val="36"/>
          <w:szCs w:val="36"/>
        </w:rPr>
      </w:pPr>
      <w:r>
        <w:rPr>
          <w:rFonts w:ascii="標楷體" w:eastAsia="標楷體" w:hAnsi="標楷體" w:cs="華康楷書體W7" w:hint="eastAsia"/>
          <w:bCs/>
          <w:spacing w:val="24"/>
          <w:sz w:val="36"/>
          <w:szCs w:val="36"/>
        </w:rPr>
        <w:t>2</w:t>
      </w:r>
      <w:r w:rsidR="00874CA9">
        <w:rPr>
          <w:rFonts w:ascii="標楷體" w:eastAsia="標楷體" w:hAnsi="標楷體" w:cs="華康楷書體W7" w:hint="eastAsia"/>
          <w:bCs/>
          <w:spacing w:val="24"/>
          <w:sz w:val="36"/>
          <w:szCs w:val="36"/>
        </w:rPr>
        <w:t>、</w:t>
      </w:r>
      <w:r w:rsidR="00E940D2" w:rsidRPr="00CA66A8">
        <w:rPr>
          <w:rFonts w:ascii="標楷體" w:eastAsia="標楷體" w:hAnsi="標楷體" w:cs="華康楷書體W7" w:hint="eastAsia"/>
          <w:bCs/>
          <w:spacing w:val="24"/>
          <w:sz w:val="36"/>
          <w:szCs w:val="36"/>
        </w:rPr>
        <w:t>進行地區過剩冬季三寶之收購，穩定市場價格，並將收購之農產品回饋予在地學校、</w:t>
      </w:r>
      <w:proofErr w:type="gramStart"/>
      <w:r w:rsidR="00E940D2" w:rsidRPr="00CA66A8">
        <w:rPr>
          <w:rFonts w:ascii="標楷體" w:eastAsia="標楷體" w:hAnsi="標楷體" w:cs="華康楷書體W7" w:hint="eastAsia"/>
          <w:bCs/>
          <w:spacing w:val="24"/>
          <w:sz w:val="36"/>
          <w:szCs w:val="36"/>
        </w:rPr>
        <w:t>家扶</w:t>
      </w:r>
      <w:r w:rsidR="008800AE" w:rsidRPr="00CA66A8">
        <w:rPr>
          <w:rFonts w:ascii="標楷體" w:eastAsia="標楷體" w:hAnsi="標楷體" w:cs="華康楷書體W7" w:hint="eastAsia"/>
          <w:bCs/>
          <w:spacing w:val="24"/>
          <w:sz w:val="36"/>
          <w:szCs w:val="36"/>
        </w:rPr>
        <w:t>及</w:t>
      </w:r>
      <w:r w:rsidR="00E940D2" w:rsidRPr="00CA66A8">
        <w:rPr>
          <w:rFonts w:ascii="標楷體" w:eastAsia="標楷體" w:hAnsi="標楷體" w:cs="華康楷書體W7" w:hint="eastAsia"/>
          <w:bCs/>
          <w:spacing w:val="24"/>
          <w:sz w:val="36"/>
          <w:szCs w:val="36"/>
        </w:rPr>
        <w:t>大同</w:t>
      </w:r>
      <w:proofErr w:type="gramEnd"/>
      <w:r w:rsidR="00E940D2" w:rsidRPr="00CA66A8">
        <w:rPr>
          <w:rFonts w:ascii="標楷體" w:eastAsia="標楷體" w:hAnsi="標楷體" w:cs="華康楷書體W7" w:hint="eastAsia"/>
          <w:bCs/>
          <w:spacing w:val="24"/>
          <w:sz w:val="36"/>
          <w:szCs w:val="36"/>
        </w:rPr>
        <w:t xml:space="preserve">之家等團體。 </w:t>
      </w:r>
    </w:p>
    <w:p w:rsidR="00546354" w:rsidRPr="00CA66A8" w:rsidRDefault="00874CA9" w:rsidP="00874CA9">
      <w:pPr>
        <w:snapToGrid w:val="0"/>
        <w:spacing w:line="620" w:lineRule="exact"/>
        <w:ind w:leftChars="200" w:left="1056" w:hanging="576"/>
        <w:rPr>
          <w:rFonts w:ascii="標楷體" w:eastAsia="標楷體" w:hAnsi="標楷體" w:cs="華康楷書體W7"/>
          <w:bCs/>
          <w:spacing w:val="24"/>
          <w:sz w:val="36"/>
          <w:szCs w:val="36"/>
        </w:rPr>
      </w:pPr>
      <w:r>
        <w:rPr>
          <w:rFonts w:ascii="標楷體" w:eastAsia="標楷體" w:hAnsi="標楷體" w:cs="華康楷書體W7" w:hint="eastAsia"/>
          <w:bCs/>
          <w:spacing w:val="24"/>
          <w:sz w:val="36"/>
          <w:szCs w:val="36"/>
        </w:rPr>
        <w:t>3、</w:t>
      </w:r>
      <w:r w:rsidR="00E940D2" w:rsidRPr="00CA66A8">
        <w:rPr>
          <w:rFonts w:ascii="標楷體" w:eastAsia="標楷體" w:hAnsi="標楷體" w:cs="華康楷書體W7" w:hint="eastAsia"/>
          <w:bCs/>
          <w:spacing w:val="24"/>
          <w:sz w:val="36"/>
          <w:szCs w:val="36"/>
        </w:rPr>
        <w:t>為強化農友生產責任及提升消費者信心，本府辦理產銷履歷說明會1場次，目前已有2戶農友表示有意願辦理相關驗證，本府積極協助農友辦理申請認證之前置作業。</w:t>
      </w:r>
    </w:p>
    <w:p w:rsidR="00E940D2" w:rsidRPr="00CA66A8" w:rsidRDefault="00874CA9" w:rsidP="00874CA9">
      <w:pPr>
        <w:adjustRightInd w:val="0"/>
        <w:snapToGrid w:val="0"/>
        <w:spacing w:line="620" w:lineRule="exact"/>
        <w:ind w:leftChars="200" w:left="1056" w:hanging="576"/>
        <w:rPr>
          <w:rFonts w:ascii="標楷體" w:eastAsia="標楷體" w:hAnsi="標楷體" w:cs="華康楷書體W7"/>
          <w:bCs/>
          <w:spacing w:val="24"/>
          <w:sz w:val="36"/>
          <w:szCs w:val="36"/>
        </w:rPr>
      </w:pPr>
      <w:r>
        <w:rPr>
          <w:rFonts w:ascii="標楷體" w:eastAsia="標楷體" w:hAnsi="標楷體" w:cs="華康楷書體W7" w:hint="eastAsia"/>
          <w:bCs/>
          <w:spacing w:val="24"/>
          <w:sz w:val="36"/>
          <w:szCs w:val="36"/>
        </w:rPr>
        <w:t>4、</w:t>
      </w:r>
      <w:r w:rsidR="00E940D2" w:rsidRPr="00CA66A8">
        <w:rPr>
          <w:rFonts w:ascii="標楷體" w:eastAsia="標楷體" w:hAnsi="標楷體" w:cs="華康楷書體W7" w:hint="eastAsia"/>
          <w:bCs/>
          <w:spacing w:val="24"/>
          <w:sz w:val="36"/>
          <w:szCs w:val="36"/>
        </w:rPr>
        <w:t>執行農村再生業務</w:t>
      </w:r>
      <w:r w:rsidR="00493F78" w:rsidRPr="00CA66A8">
        <w:rPr>
          <w:rFonts w:ascii="標楷體" w:eastAsia="標楷體" w:hAnsi="標楷體" w:cs="華康楷書體W7" w:hint="eastAsia"/>
          <w:bCs/>
          <w:spacing w:val="24"/>
          <w:sz w:val="36"/>
          <w:szCs w:val="36"/>
        </w:rPr>
        <w:t>，</w:t>
      </w:r>
      <w:proofErr w:type="gramStart"/>
      <w:r w:rsidR="00E940D2" w:rsidRPr="00CA66A8">
        <w:rPr>
          <w:rFonts w:ascii="標楷體" w:eastAsia="標楷體" w:hAnsi="標楷體" w:cs="華康楷書體W7" w:hint="eastAsia"/>
          <w:bCs/>
          <w:spacing w:val="24"/>
          <w:sz w:val="36"/>
          <w:szCs w:val="36"/>
        </w:rPr>
        <w:t>108</w:t>
      </w:r>
      <w:proofErr w:type="gramEnd"/>
      <w:r w:rsidR="00E940D2" w:rsidRPr="00CA66A8">
        <w:rPr>
          <w:rFonts w:ascii="標楷體" w:eastAsia="標楷體" w:hAnsi="標楷體" w:cs="華康楷書體W7" w:hint="eastAsia"/>
          <w:bCs/>
          <w:spacing w:val="24"/>
          <w:sz w:val="36"/>
          <w:szCs w:val="36"/>
        </w:rPr>
        <w:t>年度辦理山隴社區培根課程之核心班及再生班，山隴社區已完成結業，</w:t>
      </w:r>
      <w:proofErr w:type="gramStart"/>
      <w:r w:rsidR="00E940D2" w:rsidRPr="00CA66A8">
        <w:rPr>
          <w:rFonts w:ascii="標楷體" w:eastAsia="標楷體" w:hAnsi="標楷體" w:cs="華康楷書體W7" w:hint="eastAsia"/>
          <w:bCs/>
          <w:spacing w:val="24"/>
          <w:sz w:val="36"/>
          <w:szCs w:val="36"/>
        </w:rPr>
        <w:t>109</w:t>
      </w:r>
      <w:proofErr w:type="gramEnd"/>
      <w:r w:rsidR="00E940D2" w:rsidRPr="00CA66A8">
        <w:rPr>
          <w:rFonts w:ascii="標楷體" w:eastAsia="標楷體" w:hAnsi="標楷體" w:cs="華康楷書體W7" w:hint="eastAsia"/>
          <w:bCs/>
          <w:spacing w:val="24"/>
          <w:sz w:val="36"/>
          <w:szCs w:val="36"/>
        </w:rPr>
        <w:t>年度本府將輔導該社區自行向水保局提案爭取經費，活化社區。</w:t>
      </w:r>
    </w:p>
    <w:p w:rsidR="00936851" w:rsidRPr="00CA66A8" w:rsidRDefault="00874CA9" w:rsidP="0013719A">
      <w:pPr>
        <w:pStyle w:val="af"/>
        <w:snapToGrid w:val="0"/>
        <w:spacing w:line="620" w:lineRule="exact"/>
        <w:ind w:left="1056" w:hanging="576"/>
        <w:rPr>
          <w:rFonts w:ascii="標楷體" w:eastAsia="標楷體" w:hAnsi="標楷體" w:cs="華康楷書體W7"/>
          <w:bCs/>
          <w:spacing w:val="24"/>
          <w:sz w:val="36"/>
          <w:szCs w:val="36"/>
        </w:rPr>
      </w:pPr>
      <w:r>
        <w:rPr>
          <w:rFonts w:ascii="標楷體" w:eastAsia="標楷體" w:hAnsi="標楷體" w:cs="華康楷書體W7" w:hint="eastAsia"/>
          <w:bCs/>
          <w:spacing w:val="24"/>
          <w:sz w:val="36"/>
          <w:szCs w:val="36"/>
        </w:rPr>
        <w:t>5、</w:t>
      </w:r>
      <w:proofErr w:type="gramStart"/>
      <w:r w:rsidR="00936851" w:rsidRPr="00CA66A8">
        <w:rPr>
          <w:rFonts w:ascii="標楷體" w:eastAsia="標楷體" w:hAnsi="標楷體" w:cs="華康楷書體W7" w:hint="eastAsia"/>
          <w:bCs/>
          <w:spacing w:val="24"/>
          <w:sz w:val="36"/>
          <w:szCs w:val="36"/>
        </w:rPr>
        <w:t>介</w:t>
      </w:r>
      <w:proofErr w:type="gramEnd"/>
      <w:r w:rsidR="00936851" w:rsidRPr="00CA66A8">
        <w:rPr>
          <w:rFonts w:ascii="標楷體" w:eastAsia="標楷體" w:hAnsi="標楷體" w:cs="華康楷書體W7" w:hint="eastAsia"/>
          <w:bCs/>
          <w:spacing w:val="24"/>
          <w:sz w:val="36"/>
          <w:szCs w:val="36"/>
        </w:rPr>
        <w:t>壽蔬菜公園設置四季花海，增添山隴地區更豐</w:t>
      </w:r>
      <w:r w:rsidR="00936851" w:rsidRPr="00CA66A8">
        <w:rPr>
          <w:rFonts w:ascii="標楷體" w:eastAsia="標楷體" w:hAnsi="標楷體" w:cs="華康楷書體W7" w:hint="eastAsia"/>
          <w:bCs/>
          <w:spacing w:val="24"/>
          <w:sz w:val="36"/>
          <w:szCs w:val="36"/>
        </w:rPr>
        <w:lastRenderedPageBreak/>
        <w:t xml:space="preserve">富之色彩，成為旅遊打卡新景點。 </w:t>
      </w:r>
    </w:p>
    <w:p w:rsidR="004A2B1A" w:rsidRPr="005450C1" w:rsidRDefault="001D266C" w:rsidP="005450C1">
      <w:pPr>
        <w:snapToGrid w:val="0"/>
        <w:spacing w:line="620" w:lineRule="exact"/>
        <w:ind w:left="817" w:hanging="577"/>
        <w:rPr>
          <w:rFonts w:ascii="標楷體" w:eastAsia="標楷體" w:hAnsi="標楷體"/>
          <w:b/>
          <w:bCs/>
          <w:spacing w:val="24"/>
          <w:sz w:val="36"/>
          <w:szCs w:val="36"/>
        </w:rPr>
      </w:pPr>
      <w:r w:rsidRPr="005450C1">
        <w:rPr>
          <w:rFonts w:ascii="標楷體" w:eastAsia="標楷體" w:hAnsi="標楷體" w:cs="華康楷書體W7"/>
          <w:b/>
          <w:bCs/>
          <w:spacing w:val="24"/>
          <w:sz w:val="36"/>
          <w:szCs w:val="36"/>
        </w:rPr>
        <w:t>(</w:t>
      </w:r>
      <w:r w:rsidRPr="005450C1">
        <w:rPr>
          <w:rFonts w:ascii="標楷體" w:eastAsia="標楷體" w:hAnsi="標楷體" w:cs="華康楷書體W7" w:hint="eastAsia"/>
          <w:b/>
          <w:bCs/>
          <w:spacing w:val="24"/>
          <w:sz w:val="36"/>
          <w:szCs w:val="36"/>
        </w:rPr>
        <w:t>二</w:t>
      </w:r>
      <w:r w:rsidRPr="005450C1">
        <w:rPr>
          <w:rFonts w:ascii="標楷體" w:eastAsia="標楷體" w:hAnsi="標楷體" w:cs="華康楷書體W7"/>
          <w:b/>
          <w:bCs/>
          <w:spacing w:val="24"/>
          <w:sz w:val="36"/>
          <w:szCs w:val="36"/>
        </w:rPr>
        <w:t>)</w:t>
      </w:r>
      <w:r w:rsidR="004A2B1A" w:rsidRPr="005450C1">
        <w:rPr>
          <w:rFonts w:ascii="標楷體" w:eastAsia="標楷體" w:hAnsi="標楷體" w:hint="eastAsia"/>
          <w:b/>
          <w:bCs/>
          <w:spacing w:val="24"/>
          <w:sz w:val="36"/>
          <w:szCs w:val="36"/>
        </w:rPr>
        <w:t>漁業建設</w:t>
      </w:r>
    </w:p>
    <w:p w:rsidR="00E940D2" w:rsidRPr="005E693F" w:rsidRDefault="00874CA9" w:rsidP="0013719A">
      <w:pPr>
        <w:snapToGrid w:val="0"/>
        <w:spacing w:line="620" w:lineRule="exact"/>
        <w:ind w:leftChars="200" w:left="864" w:hangingChars="100" w:hanging="384"/>
        <w:rPr>
          <w:rFonts w:ascii="標楷體" w:eastAsia="標楷體" w:hAnsi="標楷體" w:cs="華康楷書體W7"/>
          <w:bCs/>
          <w:spacing w:val="24"/>
          <w:sz w:val="36"/>
          <w:szCs w:val="36"/>
        </w:rPr>
      </w:pPr>
      <w:r w:rsidRPr="005E693F">
        <w:rPr>
          <w:rFonts w:ascii="標楷體" w:eastAsia="標楷體" w:hAnsi="標楷體" w:cs="華康楷書體W7" w:hint="eastAsia"/>
          <w:bCs/>
          <w:spacing w:val="24"/>
          <w:sz w:val="36"/>
          <w:szCs w:val="36"/>
        </w:rPr>
        <w:t>1、</w:t>
      </w:r>
      <w:r w:rsidR="00E940D2" w:rsidRPr="005E693F">
        <w:rPr>
          <w:rFonts w:ascii="標楷體" w:eastAsia="標楷體" w:hAnsi="標楷體" w:cs="華康楷書體W7" w:hint="eastAsia"/>
          <w:bCs/>
          <w:spacing w:val="24"/>
          <w:sz w:val="36"/>
          <w:szCs w:val="36"/>
        </w:rPr>
        <w:t>馬祖海域棲地及資源保育計畫</w:t>
      </w:r>
    </w:p>
    <w:p w:rsidR="002A15B3" w:rsidRDefault="00874CA9" w:rsidP="0013719A">
      <w:pPr>
        <w:snapToGrid w:val="0"/>
        <w:spacing w:line="620" w:lineRule="exact"/>
        <w:ind w:left="1008" w:hangingChars="200" w:hanging="768"/>
        <w:rPr>
          <w:rFonts w:ascii="標楷體" w:eastAsia="標楷體" w:hAnsi="標楷體" w:cs="華康楷書體W7"/>
          <w:bCs/>
          <w:spacing w:val="24"/>
          <w:sz w:val="36"/>
          <w:szCs w:val="36"/>
        </w:rPr>
      </w:pPr>
      <w:r>
        <w:rPr>
          <w:rFonts w:ascii="標楷體" w:eastAsia="標楷體" w:hAnsi="標楷體" w:cs="華康楷書體W7" w:hint="eastAsia"/>
          <w:bCs/>
          <w:spacing w:val="24"/>
          <w:sz w:val="36"/>
          <w:szCs w:val="36"/>
        </w:rPr>
        <w:t xml:space="preserve"> </w:t>
      </w:r>
      <w:r w:rsidR="002A15B3" w:rsidRPr="00CA66A8">
        <w:rPr>
          <w:rFonts w:ascii="標楷體" w:eastAsia="標楷體" w:hAnsi="標楷體" w:cs="華康楷書體W7"/>
          <w:bCs/>
          <w:spacing w:val="24"/>
          <w:sz w:val="36"/>
          <w:szCs w:val="36"/>
        </w:rPr>
        <w:t>(1)</w:t>
      </w:r>
      <w:r w:rsidR="002A15B3" w:rsidRPr="00CA66A8">
        <w:rPr>
          <w:rFonts w:ascii="標楷體" w:eastAsia="標楷體" w:hAnsi="標楷體" w:cs="華康楷書體W7" w:hint="eastAsia"/>
          <w:bCs/>
          <w:spacing w:val="24"/>
          <w:sz w:val="36"/>
          <w:szCs w:val="36"/>
        </w:rPr>
        <w:t>為提升本縣海洋及觀光資源，已向漁業署申</w:t>
      </w:r>
      <w:r w:rsidR="002A15B3">
        <w:rPr>
          <w:rFonts w:ascii="標楷體" w:eastAsia="標楷體" w:hAnsi="標楷體" w:cs="華康楷書體W7" w:hint="eastAsia"/>
          <w:bCs/>
          <w:spacing w:val="24"/>
          <w:sz w:val="36"/>
          <w:szCs w:val="36"/>
        </w:rPr>
        <w:t>請馬</w:t>
      </w:r>
      <w:r w:rsidR="007836E6" w:rsidRPr="00CA66A8">
        <w:rPr>
          <w:rFonts w:ascii="標楷體" w:eastAsia="標楷體" w:hAnsi="標楷體" w:cs="華康楷書體W7" w:hint="eastAsia"/>
          <w:bCs/>
          <w:spacing w:val="24"/>
          <w:sz w:val="36"/>
          <w:szCs w:val="36"/>
        </w:rPr>
        <w:t>祖海域棲地及資源保育計畫，並於</w:t>
      </w:r>
      <w:proofErr w:type="gramStart"/>
      <w:r w:rsidR="007836E6" w:rsidRPr="00CA66A8">
        <w:rPr>
          <w:rFonts w:ascii="標楷體" w:eastAsia="標楷體" w:hAnsi="標楷體" w:cs="華康楷書體W7" w:hint="eastAsia"/>
          <w:bCs/>
          <w:spacing w:val="24"/>
          <w:sz w:val="36"/>
          <w:szCs w:val="36"/>
        </w:rPr>
        <w:t>108</w:t>
      </w:r>
      <w:proofErr w:type="gramEnd"/>
      <w:r w:rsidR="007836E6" w:rsidRPr="00CA66A8">
        <w:rPr>
          <w:rFonts w:ascii="標楷體" w:eastAsia="標楷體" w:hAnsi="標楷體" w:cs="華康楷書體W7" w:hint="eastAsia"/>
          <w:bCs/>
          <w:spacing w:val="24"/>
          <w:sz w:val="36"/>
          <w:szCs w:val="36"/>
        </w:rPr>
        <w:t>年度完成，主要計畫內容為「龍蝦栽培漁業示範區與培育技術開發」、「藍眼淚(夜光蟲)大量培養、生態調查與海洋環境調查監測」2項子計畫，有助於東引龍蝦復育、藍眼淚觀光及後續馬祖海域資源計畫之參考。</w:t>
      </w:r>
    </w:p>
    <w:p w:rsidR="00E940D2" w:rsidRPr="00CA66A8" w:rsidRDefault="00874CA9" w:rsidP="0013719A">
      <w:pPr>
        <w:adjustRightInd w:val="0"/>
        <w:snapToGrid w:val="0"/>
        <w:spacing w:line="620" w:lineRule="exact"/>
        <w:ind w:left="1008" w:hangingChars="200" w:hanging="768"/>
        <w:rPr>
          <w:rFonts w:ascii="標楷體" w:eastAsia="標楷體" w:hAnsi="標楷體" w:cs="華康楷書體W7"/>
          <w:bCs/>
          <w:spacing w:val="24"/>
          <w:sz w:val="36"/>
          <w:szCs w:val="36"/>
        </w:rPr>
      </w:pPr>
      <w:r>
        <w:rPr>
          <w:rFonts w:ascii="標楷體" w:eastAsia="標楷體" w:hAnsi="標楷體" w:cs="華康楷書體W7" w:hint="eastAsia"/>
          <w:bCs/>
          <w:spacing w:val="24"/>
          <w:sz w:val="36"/>
          <w:szCs w:val="36"/>
        </w:rPr>
        <w:t xml:space="preserve"> </w:t>
      </w:r>
      <w:r w:rsidR="001D266C" w:rsidRPr="00CA66A8">
        <w:rPr>
          <w:rFonts w:ascii="標楷體" w:eastAsia="標楷體" w:hAnsi="標楷體" w:cs="華康楷書體W7"/>
          <w:bCs/>
          <w:spacing w:val="24"/>
          <w:sz w:val="36"/>
          <w:szCs w:val="36"/>
        </w:rPr>
        <w:t>(2)</w:t>
      </w:r>
      <w:proofErr w:type="gramStart"/>
      <w:r w:rsidR="00E940D2" w:rsidRPr="00CA66A8">
        <w:rPr>
          <w:rFonts w:ascii="標楷體" w:eastAsia="標楷體" w:hAnsi="標楷體" w:cs="華康楷書體W7" w:hint="eastAsia"/>
          <w:bCs/>
          <w:spacing w:val="24"/>
          <w:sz w:val="36"/>
          <w:szCs w:val="36"/>
        </w:rPr>
        <w:t>108</w:t>
      </w:r>
      <w:proofErr w:type="gramEnd"/>
      <w:r w:rsidR="00E940D2" w:rsidRPr="00CA66A8">
        <w:rPr>
          <w:rFonts w:ascii="標楷體" w:eastAsia="標楷體" w:hAnsi="標楷體" w:cs="華康楷書體W7" w:hint="eastAsia"/>
          <w:bCs/>
          <w:spacing w:val="24"/>
          <w:sz w:val="36"/>
          <w:szCs w:val="36"/>
        </w:rPr>
        <w:t>年度完</w:t>
      </w:r>
      <w:r w:rsidR="00E940D2" w:rsidRPr="00CA66A8">
        <w:rPr>
          <w:rFonts w:ascii="標楷體" w:eastAsia="標楷體" w:hAnsi="標楷體" w:hint="eastAsia"/>
          <w:spacing w:val="24"/>
          <w:kern w:val="2"/>
          <w:sz w:val="36"/>
          <w:szCs w:val="36"/>
        </w:rPr>
        <w:t>成藍眼淚培養及其與海洋之相關調查，並於「Geophysical Research Letters」國際期刊發表研究，大幅提升馬祖國際知名度；龍蝦部分，除維</w:t>
      </w:r>
      <w:r w:rsidR="00E940D2" w:rsidRPr="00CA66A8">
        <w:rPr>
          <w:rFonts w:ascii="標楷體" w:eastAsia="標楷體" w:hAnsi="標楷體" w:cs="華康楷書體W7" w:hint="eastAsia"/>
          <w:bCs/>
          <w:spacing w:val="24"/>
          <w:sz w:val="36"/>
          <w:szCs w:val="36"/>
        </w:rPr>
        <w:t>持東引北海坑道龍蝦養殖區運作外，並成功開發龍蝦幼苗初期養殖所需之人工</w:t>
      </w:r>
      <w:proofErr w:type="gramStart"/>
      <w:r w:rsidR="00E940D2" w:rsidRPr="00CA66A8">
        <w:rPr>
          <w:rFonts w:ascii="標楷體" w:eastAsia="標楷體" w:hAnsi="標楷體" w:cs="華康楷書體W7" w:hint="eastAsia"/>
          <w:bCs/>
          <w:spacing w:val="24"/>
          <w:sz w:val="36"/>
          <w:szCs w:val="36"/>
        </w:rPr>
        <w:t>餌</w:t>
      </w:r>
      <w:proofErr w:type="gramEnd"/>
      <w:r w:rsidR="00E940D2" w:rsidRPr="00CA66A8">
        <w:rPr>
          <w:rFonts w:ascii="標楷體" w:eastAsia="標楷體" w:hAnsi="標楷體" w:cs="華康楷書體W7" w:hint="eastAsia"/>
          <w:bCs/>
          <w:spacing w:val="24"/>
          <w:sz w:val="36"/>
          <w:szCs w:val="36"/>
        </w:rPr>
        <w:t xml:space="preserve">料，將繼續爭取相關經費，以期東引海域能成為龍蝦繁殖基地。 </w:t>
      </w:r>
    </w:p>
    <w:p w:rsidR="0019203D" w:rsidRPr="005E693F" w:rsidRDefault="00874CA9" w:rsidP="0013719A">
      <w:pPr>
        <w:snapToGrid w:val="0"/>
        <w:spacing w:line="620" w:lineRule="exact"/>
        <w:ind w:leftChars="150" w:left="360" w:firstLineChars="0" w:firstLine="0"/>
        <w:rPr>
          <w:rFonts w:ascii="標楷體" w:eastAsia="標楷體" w:hAnsi="標楷體" w:cs="華康楷書體W7"/>
          <w:bCs/>
          <w:spacing w:val="24"/>
          <w:sz w:val="36"/>
          <w:szCs w:val="36"/>
        </w:rPr>
      </w:pPr>
      <w:r w:rsidRPr="005E693F">
        <w:rPr>
          <w:rFonts w:ascii="標楷體" w:eastAsia="標楷體" w:hAnsi="標楷體" w:cs="華康楷書體W7" w:hint="eastAsia"/>
          <w:bCs/>
          <w:spacing w:val="24"/>
          <w:sz w:val="36"/>
          <w:szCs w:val="36"/>
        </w:rPr>
        <w:t>2、</w:t>
      </w:r>
      <w:r w:rsidR="00BB5459" w:rsidRPr="005E693F">
        <w:rPr>
          <w:rFonts w:ascii="標楷體" w:eastAsia="標楷體" w:hAnsi="標楷體" w:cs="華康楷書體W7" w:hint="eastAsia"/>
          <w:bCs/>
          <w:spacing w:val="24"/>
          <w:sz w:val="36"/>
          <w:szCs w:val="36"/>
        </w:rPr>
        <w:t>清除</w:t>
      </w:r>
      <w:r w:rsidR="00E940D2" w:rsidRPr="005E693F">
        <w:rPr>
          <w:rFonts w:ascii="標楷體" w:eastAsia="標楷體" w:hAnsi="標楷體" w:cs="華康楷書體W7" w:hint="eastAsia"/>
          <w:bCs/>
          <w:spacing w:val="24"/>
          <w:sz w:val="36"/>
          <w:szCs w:val="36"/>
        </w:rPr>
        <w:t>廢棄漁網具</w:t>
      </w:r>
    </w:p>
    <w:p w:rsidR="00671C0B" w:rsidRDefault="00874CA9" w:rsidP="00270EA2">
      <w:pPr>
        <w:snapToGrid w:val="0"/>
        <w:spacing w:line="650" w:lineRule="exact"/>
        <w:ind w:leftChars="270" w:left="1032" w:hangingChars="100" w:hanging="384"/>
        <w:rPr>
          <w:rFonts w:ascii="標楷體" w:eastAsia="標楷體" w:hAnsi="標楷體" w:cs="華康楷書體W7"/>
          <w:bCs/>
          <w:spacing w:val="24"/>
          <w:sz w:val="36"/>
          <w:szCs w:val="36"/>
        </w:rPr>
      </w:pPr>
      <w:r>
        <w:rPr>
          <w:rFonts w:ascii="標楷體" w:eastAsia="標楷體" w:hAnsi="標楷體" w:cs="華康楷書體W7" w:hint="eastAsia"/>
          <w:bCs/>
          <w:spacing w:val="24"/>
          <w:sz w:val="36"/>
          <w:szCs w:val="36"/>
        </w:rPr>
        <w:t xml:space="preserve">  </w:t>
      </w:r>
      <w:r w:rsidR="00E940D2" w:rsidRPr="00CA66A8">
        <w:rPr>
          <w:rFonts w:ascii="標楷體" w:eastAsia="標楷體" w:hAnsi="標楷體" w:cs="華康楷書體W7" w:hint="eastAsia"/>
          <w:bCs/>
          <w:spacing w:val="24"/>
          <w:sz w:val="36"/>
          <w:szCs w:val="36"/>
        </w:rPr>
        <w:t>辦理「廢棄網具清除計畫」及「馬祖非法</w:t>
      </w:r>
      <w:proofErr w:type="gramStart"/>
      <w:r w:rsidR="00E940D2" w:rsidRPr="00CA66A8">
        <w:rPr>
          <w:rFonts w:ascii="標楷體" w:eastAsia="標楷體" w:hAnsi="標楷體" w:cs="華康楷書體W7" w:hint="eastAsia"/>
          <w:bCs/>
          <w:spacing w:val="24"/>
          <w:sz w:val="36"/>
          <w:szCs w:val="36"/>
        </w:rPr>
        <w:t>籠</w:t>
      </w:r>
      <w:proofErr w:type="gramEnd"/>
      <w:r w:rsidR="00E940D2" w:rsidRPr="00CA66A8">
        <w:rPr>
          <w:rFonts w:ascii="標楷體" w:eastAsia="標楷體" w:hAnsi="標楷體" w:cs="華康楷書體W7" w:hint="eastAsia"/>
          <w:bCs/>
          <w:spacing w:val="24"/>
          <w:sz w:val="36"/>
          <w:szCs w:val="36"/>
        </w:rPr>
        <w:t>漁具清除計畫」，於馬祖南北竿</w:t>
      </w:r>
      <w:proofErr w:type="gramStart"/>
      <w:r w:rsidR="00E940D2" w:rsidRPr="00CA66A8">
        <w:rPr>
          <w:rFonts w:ascii="標楷體" w:eastAsia="標楷體" w:hAnsi="標楷體" w:cs="華康楷書體W7" w:hint="eastAsia"/>
          <w:bCs/>
          <w:spacing w:val="24"/>
          <w:sz w:val="36"/>
          <w:szCs w:val="36"/>
        </w:rPr>
        <w:t>等沿近</w:t>
      </w:r>
      <w:r w:rsidR="006F6474">
        <w:rPr>
          <w:rFonts w:ascii="標楷體" w:eastAsia="標楷體" w:hAnsi="標楷體" w:cs="華康楷書體W7" w:hint="eastAsia"/>
          <w:bCs/>
          <w:spacing w:val="24"/>
          <w:sz w:val="36"/>
          <w:szCs w:val="36"/>
        </w:rPr>
        <w:t>海域</w:t>
      </w:r>
      <w:proofErr w:type="gramEnd"/>
      <w:r w:rsidR="006F6474">
        <w:rPr>
          <w:rFonts w:ascii="標楷體" w:eastAsia="標楷體" w:hAnsi="標楷體" w:cs="華康楷書體W7" w:hint="eastAsia"/>
          <w:bCs/>
          <w:spacing w:val="24"/>
          <w:sz w:val="36"/>
          <w:szCs w:val="36"/>
        </w:rPr>
        <w:t>，辦理沿岸廢棄</w:t>
      </w:r>
      <w:proofErr w:type="gramStart"/>
      <w:r w:rsidR="006F6474">
        <w:rPr>
          <w:rFonts w:ascii="標楷體" w:eastAsia="標楷體" w:hAnsi="標楷體" w:cs="華康楷書體W7" w:hint="eastAsia"/>
          <w:bCs/>
          <w:spacing w:val="24"/>
          <w:sz w:val="36"/>
          <w:szCs w:val="36"/>
        </w:rPr>
        <w:t>籠</w:t>
      </w:r>
      <w:proofErr w:type="gramEnd"/>
      <w:r w:rsidR="006F6474">
        <w:rPr>
          <w:rFonts w:ascii="標楷體" w:eastAsia="標楷體" w:hAnsi="標楷體" w:cs="華康楷書體W7" w:hint="eastAsia"/>
          <w:bCs/>
          <w:spacing w:val="24"/>
          <w:sz w:val="36"/>
          <w:szCs w:val="36"/>
        </w:rPr>
        <w:t>漁網具清除之作業，以維護馬祖海域生</w:t>
      </w:r>
      <w:r w:rsidR="006F6474">
        <w:rPr>
          <w:rFonts w:ascii="標楷體" w:eastAsia="標楷體" w:hAnsi="標楷體" w:cs="華康楷書體W7" w:hint="eastAsia"/>
          <w:bCs/>
          <w:spacing w:val="24"/>
          <w:sz w:val="36"/>
          <w:szCs w:val="36"/>
        </w:rPr>
        <w:lastRenderedPageBreak/>
        <w:t>態環境，</w:t>
      </w:r>
      <w:r w:rsidR="00E940D2" w:rsidRPr="00CA66A8">
        <w:rPr>
          <w:rFonts w:ascii="標楷體" w:eastAsia="標楷體" w:hAnsi="標楷體" w:cs="華康楷書體W7" w:hint="eastAsia"/>
          <w:bCs/>
          <w:spacing w:val="24"/>
          <w:sz w:val="36"/>
          <w:szCs w:val="36"/>
        </w:rPr>
        <w:t>提升沿海漁業生產力，達到永續利用自然資源目的。</w:t>
      </w:r>
    </w:p>
    <w:p w:rsidR="00671C0B" w:rsidRPr="00CA66A8" w:rsidRDefault="00043EED" w:rsidP="00270EA2">
      <w:pPr>
        <w:snapToGrid w:val="0"/>
        <w:spacing w:line="650" w:lineRule="exact"/>
        <w:ind w:leftChars="250" w:left="1176" w:hanging="576"/>
        <w:rPr>
          <w:rFonts w:ascii="標楷體" w:eastAsia="標楷體" w:hAnsi="標楷體" w:cs="華康楷書體W7"/>
          <w:bCs/>
          <w:spacing w:val="24"/>
          <w:sz w:val="36"/>
          <w:szCs w:val="36"/>
        </w:rPr>
      </w:pPr>
      <w:r w:rsidRPr="00CA66A8">
        <w:rPr>
          <w:rFonts w:ascii="標楷體" w:eastAsia="標楷體" w:hAnsi="標楷體" w:cs="華康楷書體W7"/>
          <w:bCs/>
          <w:spacing w:val="24"/>
          <w:sz w:val="36"/>
          <w:szCs w:val="36"/>
        </w:rPr>
        <w:t>(1)</w:t>
      </w:r>
      <w:r w:rsidRPr="00CA66A8">
        <w:rPr>
          <w:rFonts w:ascii="標楷體" w:eastAsia="標楷體" w:hAnsi="標楷體" w:cs="華康楷書體W7" w:hint="eastAsia"/>
          <w:bCs/>
          <w:spacing w:val="24"/>
          <w:sz w:val="36"/>
          <w:szCs w:val="36"/>
        </w:rPr>
        <w:t>108年5月至109年3月，共打撈違法章魚籠具</w:t>
      </w:r>
      <w:r w:rsidR="007836E6" w:rsidRPr="00CA66A8">
        <w:rPr>
          <w:rFonts w:ascii="標楷體" w:eastAsia="標楷體" w:hAnsi="標楷體" w:cs="華康楷書體W7" w:hint="eastAsia"/>
          <w:bCs/>
          <w:spacing w:val="24"/>
          <w:sz w:val="36"/>
          <w:szCs w:val="36"/>
        </w:rPr>
        <w:t>及廢棄漁網具共計1萬710公斤，並進行銷毀處</w:t>
      </w:r>
      <w:r w:rsidR="006F6474">
        <w:rPr>
          <w:rFonts w:ascii="標楷體" w:eastAsia="標楷體" w:hAnsi="標楷體" w:cs="華康楷書體W7" w:hint="eastAsia"/>
          <w:bCs/>
          <w:spacing w:val="24"/>
          <w:sz w:val="36"/>
          <w:szCs w:val="36"/>
        </w:rPr>
        <w:t>理</w:t>
      </w:r>
      <w:r w:rsidR="007836E6" w:rsidRPr="00CA66A8">
        <w:rPr>
          <w:rFonts w:ascii="標楷體" w:eastAsia="標楷體" w:hAnsi="標楷體" w:cs="華康楷書體W7" w:hint="eastAsia"/>
          <w:bCs/>
          <w:spacing w:val="24"/>
          <w:sz w:val="36"/>
          <w:szCs w:val="36"/>
        </w:rPr>
        <w:t>。</w:t>
      </w:r>
    </w:p>
    <w:p w:rsidR="00481727" w:rsidRPr="00CA66A8" w:rsidRDefault="001D266C" w:rsidP="00081765">
      <w:pPr>
        <w:snapToGrid w:val="0"/>
        <w:spacing w:line="660" w:lineRule="exact"/>
        <w:ind w:leftChars="280" w:left="1248" w:hanging="576"/>
        <w:rPr>
          <w:rFonts w:ascii="標楷體" w:eastAsia="標楷體" w:hAnsi="標楷體" w:cs="華康楷書體W7"/>
          <w:bCs/>
          <w:spacing w:val="24"/>
          <w:sz w:val="36"/>
          <w:szCs w:val="36"/>
        </w:rPr>
      </w:pPr>
      <w:r w:rsidRPr="00CA66A8">
        <w:rPr>
          <w:rFonts w:ascii="標楷體" w:eastAsia="標楷體" w:hAnsi="標楷體" w:cs="華康楷書體W7"/>
          <w:bCs/>
          <w:spacing w:val="24"/>
          <w:sz w:val="36"/>
          <w:szCs w:val="36"/>
        </w:rPr>
        <w:t>(2)</w:t>
      </w:r>
      <w:proofErr w:type="gramStart"/>
      <w:r w:rsidR="00E940D2" w:rsidRPr="00CA66A8">
        <w:rPr>
          <w:rFonts w:ascii="標楷體" w:eastAsia="標楷體" w:hAnsi="標楷體" w:cs="華康楷書體W7" w:hint="eastAsia"/>
          <w:bCs/>
          <w:spacing w:val="24"/>
          <w:sz w:val="36"/>
          <w:szCs w:val="36"/>
        </w:rPr>
        <w:t>109</w:t>
      </w:r>
      <w:proofErr w:type="gramEnd"/>
      <w:r w:rsidR="00E940D2" w:rsidRPr="00CA66A8">
        <w:rPr>
          <w:rFonts w:ascii="標楷體" w:eastAsia="標楷體" w:hAnsi="標楷體" w:cs="華康楷書體W7" w:hint="eastAsia"/>
          <w:bCs/>
          <w:spacing w:val="24"/>
          <w:sz w:val="36"/>
          <w:szCs w:val="36"/>
        </w:rPr>
        <w:t>年度海洋委員會</w:t>
      </w:r>
      <w:r w:rsidR="006D5107" w:rsidRPr="00CA66A8">
        <w:rPr>
          <w:rFonts w:ascii="標楷體" w:eastAsia="標楷體" w:hAnsi="標楷體" w:cs="華康楷書體W7" w:hint="eastAsia"/>
          <w:bCs/>
          <w:spacing w:val="24"/>
          <w:sz w:val="36"/>
          <w:szCs w:val="36"/>
        </w:rPr>
        <w:t>核定</w:t>
      </w:r>
      <w:r w:rsidR="00E940D2" w:rsidRPr="00CA66A8">
        <w:rPr>
          <w:rFonts w:ascii="標楷體" w:eastAsia="標楷體" w:hAnsi="標楷體" w:cs="華康楷書體W7" w:hint="eastAsia"/>
          <w:bCs/>
          <w:spacing w:val="24"/>
          <w:sz w:val="36"/>
          <w:szCs w:val="36"/>
        </w:rPr>
        <w:t>「馬祖海洋保育經營及管理輔助計畫」170</w:t>
      </w:r>
      <w:r w:rsidRPr="00CA66A8">
        <w:rPr>
          <w:rFonts w:ascii="標楷體" w:eastAsia="標楷體" w:hAnsi="標楷體" w:cs="華康楷書體W7" w:hint="eastAsia"/>
          <w:bCs/>
          <w:spacing w:val="24"/>
          <w:sz w:val="36"/>
          <w:szCs w:val="36"/>
        </w:rPr>
        <w:t>萬</w:t>
      </w:r>
      <w:r w:rsidR="006F6474">
        <w:rPr>
          <w:rFonts w:ascii="標楷體" w:eastAsia="標楷體" w:hAnsi="標楷體" w:cs="華康楷書體W7" w:hint="eastAsia"/>
          <w:bCs/>
          <w:spacing w:val="24"/>
          <w:sz w:val="36"/>
          <w:szCs w:val="36"/>
        </w:rPr>
        <w:t>元</w:t>
      </w:r>
      <w:r w:rsidR="00E940D2" w:rsidRPr="00CA66A8">
        <w:rPr>
          <w:rFonts w:ascii="標楷體" w:eastAsia="標楷體" w:hAnsi="標楷體" w:cs="華康楷書體W7" w:hint="eastAsia"/>
          <w:bCs/>
          <w:spacing w:val="24"/>
          <w:sz w:val="36"/>
          <w:szCs w:val="36"/>
        </w:rPr>
        <w:t xml:space="preserve">預算，繼續加強辦理馬祖海域廢棄漁具清理工作。 </w:t>
      </w:r>
    </w:p>
    <w:p w:rsidR="001C5C59" w:rsidRPr="008E66F8" w:rsidRDefault="00B14005" w:rsidP="00595DAC">
      <w:pPr>
        <w:pStyle w:val="b"/>
        <w:spacing w:line="660" w:lineRule="exact"/>
        <w:ind w:left="697" w:hanging="697"/>
        <w:rPr>
          <w:sz w:val="44"/>
          <w:szCs w:val="44"/>
        </w:rPr>
      </w:pPr>
      <w:bookmarkStart w:id="34" w:name="_Toc40256018"/>
      <w:r w:rsidRPr="008E66F8">
        <w:rPr>
          <w:rFonts w:hint="eastAsia"/>
          <w:sz w:val="44"/>
          <w:szCs w:val="44"/>
        </w:rPr>
        <w:t>伍</w:t>
      </w:r>
      <w:r w:rsidR="00CB6E6D" w:rsidRPr="008E66F8">
        <w:rPr>
          <w:rFonts w:hint="eastAsia"/>
          <w:sz w:val="44"/>
          <w:szCs w:val="44"/>
        </w:rPr>
        <w:t>、美夢成真-帶好每</w:t>
      </w:r>
      <w:proofErr w:type="gramStart"/>
      <w:r w:rsidR="00CB6E6D" w:rsidRPr="008E66F8">
        <w:rPr>
          <w:rFonts w:hint="eastAsia"/>
          <w:sz w:val="44"/>
          <w:szCs w:val="44"/>
        </w:rPr>
        <w:t>個</w:t>
      </w:r>
      <w:proofErr w:type="gramEnd"/>
      <w:r w:rsidR="00CB6E6D" w:rsidRPr="008E66F8">
        <w:rPr>
          <w:rFonts w:hint="eastAsia"/>
          <w:sz w:val="44"/>
          <w:szCs w:val="44"/>
        </w:rPr>
        <w:t>孩子</w:t>
      </w:r>
      <w:bookmarkEnd w:id="34"/>
    </w:p>
    <w:p w:rsidR="001F4248" w:rsidRDefault="00BC6379" w:rsidP="00081765">
      <w:pPr>
        <w:pStyle w:val="af"/>
        <w:snapToGrid w:val="0"/>
        <w:spacing w:line="660" w:lineRule="exact"/>
        <w:ind w:leftChars="170" w:left="408" w:firstLineChars="200" w:firstLine="768"/>
        <w:rPr>
          <w:rFonts w:ascii="標楷體" w:eastAsia="標楷體" w:hAnsi="標楷體"/>
          <w:spacing w:val="24"/>
          <w:sz w:val="36"/>
          <w:szCs w:val="36"/>
        </w:rPr>
      </w:pPr>
      <w:r w:rsidRPr="00CA66A8">
        <w:rPr>
          <w:rFonts w:ascii="標楷體" w:eastAsia="標楷體" w:hAnsi="標楷體"/>
          <w:spacing w:val="24"/>
          <w:sz w:val="36"/>
          <w:szCs w:val="36"/>
        </w:rPr>
        <w:t>教育是一切的根本，也是國家發展的基石，為實踐</w:t>
      </w:r>
      <w:r w:rsidRPr="00CA66A8">
        <w:rPr>
          <w:rFonts w:ascii="標楷體" w:eastAsia="標楷體" w:hAnsi="標楷體" w:hint="eastAsia"/>
          <w:spacing w:val="24"/>
          <w:sz w:val="36"/>
          <w:szCs w:val="36"/>
        </w:rPr>
        <w:t>學</w:t>
      </w:r>
      <w:r w:rsidRPr="00CA66A8">
        <w:rPr>
          <w:rFonts w:ascii="標楷體" w:eastAsia="標楷體" w:hAnsi="標楷體"/>
          <w:spacing w:val="24"/>
          <w:sz w:val="36"/>
          <w:szCs w:val="36"/>
        </w:rPr>
        <w:t>童願景，提升國家競爭力，本府全力栽培下一代，期望透過多元化的教育， 啟發思考與激盪創意，並推動以學生為本的「</w:t>
      </w:r>
      <w:r w:rsidRPr="00CA66A8">
        <w:rPr>
          <w:rFonts w:ascii="標楷體" w:eastAsia="標楷體" w:hAnsi="標楷體" w:hint="eastAsia"/>
          <w:spacing w:val="24"/>
          <w:sz w:val="36"/>
          <w:szCs w:val="36"/>
        </w:rPr>
        <w:t>人本教育，多元學習</w:t>
      </w:r>
      <w:r w:rsidRPr="00CA66A8">
        <w:rPr>
          <w:rFonts w:ascii="標楷體" w:eastAsia="標楷體" w:hAnsi="標楷體"/>
          <w:spacing w:val="24"/>
          <w:sz w:val="36"/>
          <w:szCs w:val="36"/>
        </w:rPr>
        <w:t>」，</w:t>
      </w:r>
      <w:r w:rsidR="006D5107" w:rsidRPr="00CA66A8">
        <w:rPr>
          <w:rFonts w:ascii="標楷體" w:eastAsia="標楷體" w:hAnsi="標楷體" w:hint="eastAsia"/>
          <w:spacing w:val="24"/>
          <w:sz w:val="36"/>
          <w:szCs w:val="36"/>
        </w:rPr>
        <w:t>並</w:t>
      </w:r>
      <w:r w:rsidRPr="00CA66A8">
        <w:rPr>
          <w:rFonts w:ascii="標楷體" w:eastAsia="標楷體" w:hAnsi="標楷體" w:hint="eastAsia"/>
          <w:spacing w:val="24"/>
          <w:sz w:val="36"/>
          <w:szCs w:val="36"/>
        </w:rPr>
        <w:t>規劃中山國中遷校，進行</w:t>
      </w:r>
      <w:r w:rsidRPr="00CA66A8">
        <w:rPr>
          <w:rFonts w:ascii="標楷體" w:eastAsia="標楷體" w:hAnsi="標楷體"/>
          <w:spacing w:val="24"/>
          <w:sz w:val="36"/>
          <w:szCs w:val="36"/>
        </w:rPr>
        <w:t>老舊校舍整建</w:t>
      </w:r>
      <w:r w:rsidR="006D5107" w:rsidRPr="00CA66A8">
        <w:rPr>
          <w:rFonts w:ascii="標楷體" w:eastAsia="標楷體" w:hAnsi="標楷體" w:hint="eastAsia"/>
          <w:spacing w:val="24"/>
          <w:sz w:val="36"/>
          <w:szCs w:val="36"/>
        </w:rPr>
        <w:t>及運動場館</w:t>
      </w:r>
      <w:r w:rsidRPr="00CA66A8">
        <w:rPr>
          <w:rFonts w:ascii="標楷體" w:eastAsia="標楷體" w:hAnsi="標楷體"/>
          <w:spacing w:val="24"/>
          <w:sz w:val="36"/>
          <w:szCs w:val="36"/>
        </w:rPr>
        <w:t>、</w:t>
      </w:r>
      <w:r w:rsidR="00252E15" w:rsidRPr="00CA66A8">
        <w:rPr>
          <w:rFonts w:ascii="標楷體" w:eastAsia="標楷體" w:hAnsi="標楷體" w:hint="eastAsia"/>
          <w:spacing w:val="24"/>
          <w:sz w:val="36"/>
          <w:szCs w:val="36"/>
        </w:rPr>
        <w:t>興</w:t>
      </w:r>
      <w:r w:rsidRPr="00CA66A8">
        <w:rPr>
          <w:rFonts w:ascii="標楷體" w:eastAsia="標楷體" w:hAnsi="標楷體"/>
          <w:spacing w:val="24"/>
          <w:sz w:val="36"/>
          <w:szCs w:val="36"/>
        </w:rPr>
        <w:t>建</w:t>
      </w:r>
      <w:r w:rsidRPr="00CA66A8">
        <w:rPr>
          <w:rFonts w:ascii="標楷體" w:eastAsia="標楷體" w:hAnsi="標楷體" w:hint="eastAsia"/>
          <w:spacing w:val="24"/>
          <w:sz w:val="36"/>
          <w:szCs w:val="36"/>
        </w:rPr>
        <w:t>工程</w:t>
      </w:r>
      <w:r w:rsidRPr="00CA66A8">
        <w:rPr>
          <w:rFonts w:ascii="標楷體" w:eastAsia="標楷體" w:hAnsi="標楷體"/>
          <w:spacing w:val="24"/>
          <w:sz w:val="36"/>
          <w:szCs w:val="36"/>
        </w:rPr>
        <w:t>等，希望藉此翻轉傳統的學習經驗，打造安全又創新的學習空間</w:t>
      </w:r>
      <w:r w:rsidRPr="00CA66A8">
        <w:rPr>
          <w:rFonts w:ascii="標楷體" w:eastAsia="標楷體" w:hAnsi="標楷體" w:hint="eastAsia"/>
          <w:spacing w:val="24"/>
          <w:sz w:val="36"/>
          <w:szCs w:val="36"/>
        </w:rPr>
        <w:t>並開展國際視野</w:t>
      </w:r>
      <w:r w:rsidRPr="00CA66A8">
        <w:rPr>
          <w:rFonts w:ascii="標楷體" w:eastAsia="標楷體" w:hAnsi="標楷體"/>
          <w:spacing w:val="24"/>
          <w:sz w:val="36"/>
          <w:szCs w:val="36"/>
        </w:rPr>
        <w:t>。</w:t>
      </w:r>
    </w:p>
    <w:p w:rsidR="00936851" w:rsidRPr="00BF2CB8" w:rsidRDefault="00936851" w:rsidP="00081765">
      <w:pPr>
        <w:pStyle w:val="c"/>
        <w:spacing w:line="660" w:lineRule="exact"/>
      </w:pPr>
      <w:bookmarkStart w:id="35" w:name="_Toc40256019"/>
      <w:r w:rsidRPr="00BF2CB8">
        <w:rPr>
          <w:rFonts w:hint="eastAsia"/>
        </w:rPr>
        <w:t>一、海洋大學</w:t>
      </w:r>
      <w:r w:rsidR="00831E0A" w:rsidRPr="00BF2CB8">
        <w:rPr>
          <w:rFonts w:hint="eastAsia"/>
        </w:rPr>
        <w:t>馬祖</w:t>
      </w:r>
      <w:r w:rsidR="00054360" w:rsidRPr="00BF2CB8">
        <w:rPr>
          <w:rFonts w:hint="eastAsia"/>
        </w:rPr>
        <w:t>校區</w:t>
      </w:r>
      <w:r w:rsidRPr="00BF2CB8">
        <w:rPr>
          <w:rFonts w:hint="eastAsia"/>
        </w:rPr>
        <w:t>進駐</w:t>
      </w:r>
      <w:bookmarkEnd w:id="35"/>
    </w:p>
    <w:p w:rsidR="00936851" w:rsidRPr="00CA66A8" w:rsidRDefault="00936851" w:rsidP="00AA5756">
      <w:pPr>
        <w:pStyle w:val="af"/>
        <w:spacing w:line="720" w:lineRule="exact"/>
        <w:ind w:leftChars="170" w:left="408" w:firstLineChars="200" w:firstLine="768"/>
        <w:rPr>
          <w:rFonts w:ascii="標楷體" w:eastAsia="標楷體" w:hAnsi="標楷體" w:cs="華康楷書體W7"/>
          <w:bCs/>
          <w:spacing w:val="24"/>
          <w:kern w:val="0"/>
          <w:sz w:val="36"/>
          <w:szCs w:val="36"/>
        </w:rPr>
      </w:pPr>
      <w:r w:rsidRPr="00CA66A8">
        <w:rPr>
          <w:rFonts w:ascii="標楷體" w:eastAsia="標楷體" w:hAnsi="標楷體" w:cs="華康楷書體W7" w:hint="eastAsia"/>
          <w:bCs/>
          <w:spacing w:val="24"/>
          <w:kern w:val="0"/>
          <w:sz w:val="36"/>
          <w:szCs w:val="36"/>
        </w:rPr>
        <w:t>國立海洋大學在馬祖設立校</w:t>
      </w:r>
      <w:r w:rsidR="002F437E" w:rsidRPr="00CA66A8">
        <w:rPr>
          <w:rFonts w:ascii="標楷體" w:eastAsia="標楷體" w:hAnsi="標楷體" w:cs="華康楷書體W7" w:hint="eastAsia"/>
          <w:bCs/>
          <w:spacing w:val="24"/>
          <w:kern w:val="0"/>
          <w:sz w:val="36"/>
          <w:szCs w:val="36"/>
        </w:rPr>
        <w:t>區</w:t>
      </w:r>
      <w:r w:rsidRPr="00CA66A8">
        <w:rPr>
          <w:rFonts w:ascii="標楷體" w:eastAsia="標楷體" w:hAnsi="標楷體" w:cs="華康楷書體W7" w:hint="eastAsia"/>
          <w:bCs/>
          <w:spacing w:val="24"/>
          <w:kern w:val="0"/>
          <w:sz w:val="36"/>
          <w:szCs w:val="36"/>
        </w:rPr>
        <w:t>已經完成</w:t>
      </w:r>
      <w:proofErr w:type="gramStart"/>
      <w:r w:rsidRPr="00CA66A8">
        <w:rPr>
          <w:rFonts w:ascii="標楷體" w:eastAsia="標楷體" w:hAnsi="標楷體" w:cs="華康楷書體W7" w:hint="eastAsia"/>
          <w:bCs/>
          <w:spacing w:val="24"/>
          <w:kern w:val="0"/>
          <w:sz w:val="36"/>
          <w:szCs w:val="36"/>
        </w:rPr>
        <w:t>三</w:t>
      </w:r>
      <w:proofErr w:type="gramEnd"/>
      <w:r w:rsidRPr="00CA66A8">
        <w:rPr>
          <w:rFonts w:ascii="標楷體" w:eastAsia="標楷體" w:hAnsi="標楷體" w:cs="華康楷書體W7" w:hint="eastAsia"/>
          <w:bCs/>
          <w:spacing w:val="24"/>
          <w:kern w:val="0"/>
          <w:sz w:val="36"/>
          <w:szCs w:val="36"/>
        </w:rPr>
        <w:t>學年的招生，大二新生已於</w:t>
      </w:r>
      <w:r w:rsidR="00BB5459" w:rsidRPr="00CA66A8">
        <w:rPr>
          <w:rFonts w:ascii="標楷體" w:eastAsia="標楷體" w:hAnsi="標楷體" w:cs="華康楷書體W7" w:hint="eastAsia"/>
          <w:bCs/>
          <w:spacing w:val="24"/>
          <w:kern w:val="0"/>
          <w:sz w:val="36"/>
          <w:szCs w:val="36"/>
        </w:rPr>
        <w:t>1</w:t>
      </w:r>
      <w:r w:rsidR="00BB5459" w:rsidRPr="00CA66A8">
        <w:rPr>
          <w:rFonts w:ascii="標楷體" w:eastAsia="標楷體" w:hAnsi="標楷體" w:cs="華康楷書體W7"/>
          <w:bCs/>
          <w:spacing w:val="24"/>
          <w:kern w:val="0"/>
          <w:sz w:val="36"/>
          <w:szCs w:val="36"/>
        </w:rPr>
        <w:t>08</w:t>
      </w:r>
      <w:r w:rsidR="00BB5459" w:rsidRPr="00CA66A8">
        <w:rPr>
          <w:rFonts w:ascii="標楷體" w:eastAsia="標楷體" w:hAnsi="標楷體" w:cs="華康楷書體W7" w:hint="eastAsia"/>
          <w:bCs/>
          <w:spacing w:val="24"/>
          <w:kern w:val="0"/>
          <w:sz w:val="36"/>
          <w:szCs w:val="36"/>
        </w:rPr>
        <w:t>年</w:t>
      </w:r>
      <w:r w:rsidR="00BB5459" w:rsidRPr="00CA66A8">
        <w:rPr>
          <w:rFonts w:ascii="標楷體" w:eastAsia="標楷體" w:hAnsi="標楷體" w:cs="華康楷書體W7"/>
          <w:bCs/>
          <w:spacing w:val="24"/>
          <w:kern w:val="0"/>
          <w:sz w:val="36"/>
          <w:szCs w:val="36"/>
        </w:rPr>
        <w:t>8</w:t>
      </w:r>
      <w:r w:rsidR="00BB5459" w:rsidRPr="00CA66A8">
        <w:rPr>
          <w:rFonts w:ascii="標楷體" w:eastAsia="標楷體" w:hAnsi="標楷體" w:cs="華康楷書體W7" w:hint="eastAsia"/>
          <w:bCs/>
          <w:spacing w:val="24"/>
          <w:kern w:val="0"/>
          <w:sz w:val="36"/>
          <w:szCs w:val="36"/>
        </w:rPr>
        <w:t>月</w:t>
      </w:r>
      <w:r w:rsidR="00C65E35" w:rsidRPr="00CA66A8">
        <w:rPr>
          <w:rFonts w:ascii="標楷體" w:eastAsia="標楷體" w:hAnsi="標楷體" w:cs="華康楷書體W7" w:hint="eastAsia"/>
          <w:bCs/>
          <w:spacing w:val="24"/>
          <w:kern w:val="0"/>
          <w:sz w:val="36"/>
          <w:szCs w:val="36"/>
        </w:rPr>
        <w:t>2</w:t>
      </w:r>
      <w:r w:rsidR="00C65E35" w:rsidRPr="00CA66A8">
        <w:rPr>
          <w:rFonts w:ascii="標楷體" w:eastAsia="標楷體" w:hAnsi="標楷體" w:cs="華康楷書體W7"/>
          <w:bCs/>
          <w:spacing w:val="24"/>
          <w:kern w:val="0"/>
          <w:sz w:val="36"/>
          <w:szCs w:val="36"/>
        </w:rPr>
        <w:t>8</w:t>
      </w:r>
      <w:r w:rsidR="00C65E35" w:rsidRPr="00CA66A8">
        <w:rPr>
          <w:rFonts w:ascii="標楷體" w:eastAsia="標楷體" w:hAnsi="標楷體" w:cs="華康楷書體W7" w:hint="eastAsia"/>
          <w:bCs/>
          <w:spacing w:val="24"/>
          <w:kern w:val="0"/>
          <w:sz w:val="36"/>
          <w:szCs w:val="36"/>
        </w:rPr>
        <w:t>日</w:t>
      </w:r>
      <w:r w:rsidR="00BB5459" w:rsidRPr="00CA66A8">
        <w:rPr>
          <w:rFonts w:ascii="標楷體" w:eastAsia="標楷體" w:hAnsi="標楷體" w:cs="華康楷書體W7" w:hint="eastAsia"/>
          <w:bCs/>
          <w:spacing w:val="24"/>
          <w:kern w:val="0"/>
          <w:sz w:val="36"/>
          <w:szCs w:val="36"/>
        </w:rPr>
        <w:t>開始進駐上課，</w:t>
      </w:r>
      <w:r w:rsidRPr="00CA66A8">
        <w:rPr>
          <w:rFonts w:ascii="標楷體" w:eastAsia="標楷體" w:hAnsi="標楷體" w:cs="華康楷書體W7" w:hint="eastAsia"/>
          <w:bCs/>
          <w:spacing w:val="24"/>
          <w:kern w:val="0"/>
          <w:sz w:val="36"/>
          <w:szCs w:val="36"/>
        </w:rPr>
        <w:lastRenderedPageBreak/>
        <w:t>讓馬祖整體教育質與量都向前邁進一大步，</w:t>
      </w:r>
      <w:r w:rsidR="00BB5459" w:rsidRPr="00CA66A8">
        <w:rPr>
          <w:rFonts w:ascii="標楷體" w:eastAsia="標楷體" w:hAnsi="標楷體" w:cs="華康楷書體W7" w:hint="eastAsia"/>
          <w:bCs/>
          <w:spacing w:val="24"/>
          <w:kern w:val="0"/>
          <w:sz w:val="36"/>
          <w:szCs w:val="36"/>
        </w:rPr>
        <w:t>也</w:t>
      </w:r>
      <w:r w:rsidRPr="00CA66A8">
        <w:rPr>
          <w:rFonts w:ascii="標楷體" w:eastAsia="標楷體" w:hAnsi="標楷體" w:cs="華康楷書體W7" w:hint="eastAsia"/>
          <w:bCs/>
          <w:spacing w:val="24"/>
          <w:kern w:val="0"/>
          <w:sz w:val="36"/>
          <w:szCs w:val="36"/>
        </w:rPr>
        <w:t>對馬祖的</w:t>
      </w:r>
      <w:r w:rsidR="00BB5459" w:rsidRPr="00CA66A8">
        <w:rPr>
          <w:rFonts w:ascii="標楷體" w:eastAsia="標楷體" w:hAnsi="標楷體" w:cs="華康楷書體W7" w:hint="eastAsia"/>
          <w:bCs/>
          <w:spacing w:val="24"/>
          <w:kern w:val="0"/>
          <w:sz w:val="36"/>
          <w:szCs w:val="36"/>
        </w:rPr>
        <w:t>教育、</w:t>
      </w:r>
      <w:r w:rsidRPr="00CA66A8">
        <w:rPr>
          <w:rFonts w:ascii="標楷體" w:eastAsia="標楷體" w:hAnsi="標楷體" w:cs="華康楷書體W7" w:hint="eastAsia"/>
          <w:bCs/>
          <w:spacing w:val="24"/>
          <w:kern w:val="0"/>
          <w:sz w:val="36"/>
          <w:szCs w:val="36"/>
        </w:rPr>
        <w:t>海洋生態及資源的永續發展</w:t>
      </w:r>
      <w:r w:rsidR="00BB5459" w:rsidRPr="00CA66A8">
        <w:rPr>
          <w:rFonts w:ascii="標楷體" w:eastAsia="標楷體" w:hAnsi="標楷體" w:cs="華康楷書體W7" w:hint="eastAsia"/>
          <w:bCs/>
          <w:spacing w:val="24"/>
          <w:kern w:val="0"/>
          <w:sz w:val="36"/>
          <w:szCs w:val="36"/>
        </w:rPr>
        <w:t>有極為深遠</w:t>
      </w:r>
      <w:r w:rsidRPr="00CA66A8">
        <w:rPr>
          <w:rFonts w:ascii="標楷體" w:eastAsia="標楷體" w:hAnsi="標楷體" w:cs="華康楷書體W7" w:hint="eastAsia"/>
          <w:bCs/>
          <w:spacing w:val="24"/>
          <w:kern w:val="0"/>
          <w:sz w:val="36"/>
          <w:szCs w:val="36"/>
        </w:rPr>
        <w:t>影響</w:t>
      </w:r>
      <w:r w:rsidR="00C65E35" w:rsidRPr="00CA66A8">
        <w:rPr>
          <w:rFonts w:ascii="標楷體" w:eastAsia="標楷體" w:hAnsi="標楷體" w:cs="華康楷書體W7" w:hint="eastAsia"/>
          <w:bCs/>
          <w:spacing w:val="24"/>
          <w:kern w:val="0"/>
          <w:sz w:val="36"/>
          <w:szCs w:val="36"/>
        </w:rPr>
        <w:t>。該校</w:t>
      </w:r>
      <w:r w:rsidR="00BB5459" w:rsidRPr="00CA66A8">
        <w:rPr>
          <w:rFonts w:ascii="標楷體" w:eastAsia="標楷體" w:hAnsi="標楷體" w:cs="華康楷書體W7"/>
          <w:bCs/>
          <w:spacing w:val="24"/>
          <w:kern w:val="0"/>
          <w:sz w:val="36"/>
          <w:szCs w:val="36"/>
        </w:rPr>
        <w:t>大學社會責任實踐辦公室推動三漁計畫，</w:t>
      </w:r>
      <w:r w:rsidR="00C65E35" w:rsidRPr="00CA66A8">
        <w:rPr>
          <w:rFonts w:ascii="標楷體" w:eastAsia="標楷體" w:hAnsi="標楷體" w:cs="華康楷書體W7" w:hint="eastAsia"/>
          <w:bCs/>
          <w:spacing w:val="24"/>
          <w:kern w:val="0"/>
          <w:sz w:val="36"/>
          <w:szCs w:val="36"/>
        </w:rPr>
        <w:t>計劃在</w:t>
      </w:r>
      <w:r w:rsidR="00BB5459" w:rsidRPr="00CA66A8">
        <w:rPr>
          <w:rFonts w:ascii="標楷體" w:eastAsia="標楷體" w:hAnsi="標楷體" w:cs="華康楷書體W7"/>
          <w:bCs/>
          <w:spacing w:val="24"/>
          <w:kern w:val="0"/>
          <w:sz w:val="36"/>
          <w:szCs w:val="36"/>
        </w:rPr>
        <w:t>5</w:t>
      </w:r>
      <w:r w:rsidR="00C65E35" w:rsidRPr="00CA66A8">
        <w:rPr>
          <w:rFonts w:ascii="標楷體" w:eastAsia="標楷體" w:hAnsi="標楷體" w:cs="華康楷書體W7"/>
          <w:bCs/>
          <w:spacing w:val="24"/>
          <w:kern w:val="0"/>
          <w:sz w:val="36"/>
          <w:szCs w:val="36"/>
        </w:rPr>
        <w:t>月底將在北竿舉辦系列活動，包括醫療講座及攝影美學工作坊</w:t>
      </w:r>
      <w:r w:rsidR="00C65E35" w:rsidRPr="00CA66A8">
        <w:rPr>
          <w:rFonts w:ascii="標楷體" w:eastAsia="標楷體" w:hAnsi="標楷體" w:cs="華康楷書體W7" w:hint="eastAsia"/>
          <w:bCs/>
          <w:spacing w:val="24"/>
          <w:kern w:val="0"/>
          <w:sz w:val="36"/>
          <w:szCs w:val="36"/>
        </w:rPr>
        <w:t>等</w:t>
      </w:r>
      <w:r w:rsidR="00BB5459" w:rsidRPr="00CA66A8">
        <w:rPr>
          <w:rFonts w:ascii="標楷體" w:eastAsia="標楷體" w:hAnsi="標楷體" w:cs="華康楷書體W7"/>
          <w:bCs/>
          <w:spacing w:val="24"/>
          <w:kern w:val="0"/>
          <w:sz w:val="36"/>
          <w:szCs w:val="36"/>
        </w:rPr>
        <w:t>。</w:t>
      </w:r>
    </w:p>
    <w:p w:rsidR="009F544A" w:rsidRPr="00BF2CB8" w:rsidRDefault="00BB5459" w:rsidP="00AA5756">
      <w:pPr>
        <w:pStyle w:val="c"/>
        <w:spacing w:line="720" w:lineRule="exact"/>
      </w:pPr>
      <w:bookmarkStart w:id="36" w:name="_Toc40256020"/>
      <w:r w:rsidRPr="00BF2CB8">
        <w:rPr>
          <w:rFonts w:hint="eastAsia"/>
        </w:rPr>
        <w:t>二</w:t>
      </w:r>
      <w:r w:rsidR="009F544A" w:rsidRPr="00BF2CB8">
        <w:rPr>
          <w:rFonts w:hint="eastAsia"/>
        </w:rPr>
        <w:t>、精進教學品質</w:t>
      </w:r>
      <w:bookmarkEnd w:id="36"/>
    </w:p>
    <w:p w:rsidR="009F544A" w:rsidRPr="00CA66A8" w:rsidRDefault="00231617" w:rsidP="00AA5756">
      <w:pPr>
        <w:snapToGrid w:val="0"/>
        <w:spacing w:line="720" w:lineRule="exact"/>
        <w:ind w:leftChars="360" w:left="864" w:firstLineChars="0" w:firstLine="0"/>
        <w:rPr>
          <w:rFonts w:ascii="標楷體" w:eastAsia="標楷體" w:hAnsi="標楷體"/>
          <w:bCs/>
          <w:spacing w:val="24"/>
          <w:sz w:val="36"/>
          <w:szCs w:val="36"/>
        </w:rPr>
      </w:pPr>
      <w:r w:rsidRPr="00CA66A8">
        <w:rPr>
          <w:rFonts w:ascii="標楷體" w:eastAsia="標楷體" w:hAnsi="標楷體" w:hint="eastAsia"/>
          <w:bCs/>
          <w:spacing w:val="24"/>
          <w:sz w:val="36"/>
          <w:szCs w:val="36"/>
        </w:rPr>
        <w:t>為彌平教育落差，落實學生學習扶助，持續減C計畫並</w:t>
      </w:r>
      <w:r w:rsidR="00D66E52" w:rsidRPr="00CA66A8">
        <w:rPr>
          <w:rFonts w:ascii="標楷體" w:eastAsia="標楷體" w:hAnsi="標楷體" w:hint="eastAsia"/>
          <w:bCs/>
          <w:spacing w:val="24"/>
          <w:sz w:val="36"/>
          <w:szCs w:val="36"/>
        </w:rPr>
        <w:t>推動教學品質提升計畫</w:t>
      </w:r>
      <w:r w:rsidR="007151E2" w:rsidRPr="00CA66A8">
        <w:rPr>
          <w:rFonts w:ascii="標楷體" w:eastAsia="標楷體" w:hAnsi="標楷體" w:hint="eastAsia"/>
          <w:bCs/>
          <w:spacing w:val="24"/>
          <w:sz w:val="36"/>
          <w:szCs w:val="36"/>
        </w:rPr>
        <w:t>。</w:t>
      </w:r>
      <w:r w:rsidR="009F544A" w:rsidRPr="00CA66A8">
        <w:rPr>
          <w:rFonts w:ascii="標楷體" w:eastAsia="標楷體" w:hAnsi="標楷體" w:hint="eastAsia"/>
          <w:bCs/>
          <w:spacing w:val="24"/>
          <w:sz w:val="36"/>
          <w:szCs w:val="36"/>
        </w:rPr>
        <w:t xml:space="preserve"> </w:t>
      </w:r>
    </w:p>
    <w:p w:rsidR="009F544A" w:rsidRPr="00CA66A8" w:rsidRDefault="009F544A" w:rsidP="00AA5756">
      <w:pPr>
        <w:snapToGrid w:val="0"/>
        <w:spacing w:line="720" w:lineRule="exact"/>
        <w:ind w:leftChars="41" w:left="248" w:firstLineChars="0"/>
        <w:rPr>
          <w:rFonts w:ascii="標楷體" w:eastAsia="標楷體" w:hAnsi="標楷體"/>
          <w:bCs/>
          <w:spacing w:val="24"/>
          <w:sz w:val="36"/>
          <w:szCs w:val="36"/>
        </w:rPr>
      </w:pPr>
      <w:r w:rsidRPr="00CA66A8">
        <w:rPr>
          <w:rFonts w:ascii="標楷體" w:eastAsia="標楷體" w:hAnsi="標楷體" w:hint="eastAsia"/>
          <w:bCs/>
          <w:spacing w:val="24"/>
          <w:sz w:val="36"/>
          <w:szCs w:val="36"/>
        </w:rPr>
        <w:t>(</w:t>
      </w:r>
      <w:proofErr w:type="gramStart"/>
      <w:r w:rsidR="00D66E52" w:rsidRPr="00CA66A8">
        <w:rPr>
          <w:rFonts w:ascii="標楷體" w:eastAsia="標楷體" w:hAnsi="標楷體" w:hint="eastAsia"/>
          <w:bCs/>
          <w:spacing w:val="24"/>
          <w:sz w:val="36"/>
          <w:szCs w:val="36"/>
        </w:rPr>
        <w:t>一</w:t>
      </w:r>
      <w:proofErr w:type="gramEnd"/>
      <w:r w:rsidRPr="00CA66A8">
        <w:rPr>
          <w:rFonts w:ascii="標楷體" w:eastAsia="標楷體" w:hAnsi="標楷體" w:hint="eastAsia"/>
          <w:bCs/>
          <w:spacing w:val="24"/>
          <w:sz w:val="36"/>
          <w:szCs w:val="36"/>
        </w:rPr>
        <w:t>)</w:t>
      </w:r>
      <w:r w:rsidR="00E07DD5">
        <w:rPr>
          <w:rFonts w:ascii="標楷體" w:eastAsia="標楷體" w:hAnsi="標楷體" w:hint="eastAsia"/>
          <w:bCs/>
          <w:spacing w:val="24"/>
          <w:sz w:val="36"/>
          <w:szCs w:val="36"/>
        </w:rPr>
        <w:t>辦理精進國中小教師教學專業與課程品質計畫</w:t>
      </w:r>
      <w:r w:rsidRPr="00CA66A8">
        <w:rPr>
          <w:rFonts w:ascii="標楷體" w:eastAsia="標楷體" w:hAnsi="標楷體" w:hint="eastAsia"/>
          <w:bCs/>
          <w:spacing w:val="24"/>
          <w:sz w:val="36"/>
          <w:szCs w:val="36"/>
        </w:rPr>
        <w:t xml:space="preserve"> </w:t>
      </w:r>
    </w:p>
    <w:p w:rsidR="009F544A" w:rsidRPr="00CA66A8" w:rsidRDefault="000572CE" w:rsidP="00AA5756">
      <w:pPr>
        <w:snapToGrid w:val="0"/>
        <w:spacing w:line="720" w:lineRule="exact"/>
        <w:ind w:left="816" w:hanging="576"/>
        <w:rPr>
          <w:rFonts w:ascii="標楷體" w:eastAsia="標楷體" w:hAnsi="標楷體"/>
          <w:bCs/>
          <w:spacing w:val="24"/>
          <w:sz w:val="36"/>
          <w:szCs w:val="36"/>
        </w:rPr>
      </w:pPr>
      <w:r>
        <w:rPr>
          <w:rFonts w:ascii="標楷體" w:eastAsia="標楷體" w:hAnsi="標楷體" w:hint="eastAsia"/>
          <w:bCs/>
          <w:spacing w:val="24"/>
          <w:sz w:val="36"/>
          <w:szCs w:val="36"/>
        </w:rPr>
        <w:t>1、</w:t>
      </w:r>
      <w:r w:rsidR="009F544A" w:rsidRPr="00CA66A8">
        <w:rPr>
          <w:rFonts w:ascii="標楷體" w:eastAsia="標楷體" w:hAnsi="標楷體" w:hint="eastAsia"/>
          <w:bCs/>
          <w:spacing w:val="24"/>
          <w:sz w:val="36"/>
          <w:szCs w:val="36"/>
        </w:rPr>
        <w:t>辦理「校長及教師專業學習社群召集人知能培訓」</w:t>
      </w:r>
      <w:r w:rsidR="000F389B" w:rsidRPr="00CA66A8">
        <w:rPr>
          <w:rFonts w:ascii="標楷體" w:eastAsia="標楷體" w:hAnsi="標楷體" w:hint="eastAsia"/>
          <w:bCs/>
          <w:spacing w:val="24"/>
          <w:sz w:val="36"/>
          <w:szCs w:val="36"/>
        </w:rPr>
        <w:t>。</w:t>
      </w:r>
    </w:p>
    <w:p w:rsidR="009F544A" w:rsidRPr="00CA66A8" w:rsidRDefault="000572CE" w:rsidP="00AA5756">
      <w:pPr>
        <w:snapToGrid w:val="0"/>
        <w:spacing w:line="720" w:lineRule="exact"/>
        <w:ind w:left="387" w:firstLineChars="0" w:hanging="147"/>
        <w:rPr>
          <w:rFonts w:ascii="標楷體" w:eastAsia="標楷體" w:hAnsi="標楷體"/>
          <w:bCs/>
          <w:spacing w:val="24"/>
          <w:sz w:val="36"/>
          <w:szCs w:val="36"/>
        </w:rPr>
      </w:pPr>
      <w:r>
        <w:rPr>
          <w:rFonts w:ascii="標楷體" w:eastAsia="標楷體" w:hAnsi="標楷體" w:hint="eastAsia"/>
          <w:bCs/>
          <w:spacing w:val="24"/>
          <w:sz w:val="36"/>
          <w:szCs w:val="36"/>
        </w:rPr>
        <w:t>2、</w:t>
      </w:r>
      <w:r w:rsidR="009F544A" w:rsidRPr="00CA66A8">
        <w:rPr>
          <w:rFonts w:ascii="標楷體" w:eastAsia="標楷體" w:hAnsi="標楷體" w:hint="eastAsia"/>
          <w:bCs/>
          <w:spacing w:val="24"/>
          <w:sz w:val="36"/>
          <w:szCs w:val="36"/>
        </w:rPr>
        <w:t>辦理「專業回饋人才初、進階培訓」</w:t>
      </w:r>
      <w:r w:rsidR="000F389B" w:rsidRPr="00CA66A8">
        <w:rPr>
          <w:rFonts w:ascii="標楷體" w:eastAsia="標楷體" w:hAnsi="標楷體" w:hint="eastAsia"/>
          <w:bCs/>
          <w:spacing w:val="24"/>
          <w:sz w:val="36"/>
          <w:szCs w:val="36"/>
        </w:rPr>
        <w:t>。</w:t>
      </w:r>
    </w:p>
    <w:p w:rsidR="009F544A" w:rsidRPr="00CA66A8" w:rsidRDefault="000572CE" w:rsidP="00AA5756">
      <w:pPr>
        <w:snapToGrid w:val="0"/>
        <w:spacing w:line="720" w:lineRule="exact"/>
        <w:ind w:left="816" w:hanging="576"/>
        <w:rPr>
          <w:rFonts w:ascii="標楷體" w:eastAsia="標楷體" w:hAnsi="標楷體"/>
          <w:bCs/>
          <w:spacing w:val="24"/>
          <w:sz w:val="36"/>
          <w:szCs w:val="36"/>
        </w:rPr>
      </w:pPr>
      <w:r>
        <w:rPr>
          <w:rFonts w:ascii="標楷體" w:eastAsia="標楷體" w:hAnsi="標楷體" w:hint="eastAsia"/>
          <w:bCs/>
          <w:spacing w:val="24"/>
          <w:sz w:val="36"/>
          <w:szCs w:val="36"/>
        </w:rPr>
        <w:t>3、</w:t>
      </w:r>
      <w:r w:rsidR="009F544A" w:rsidRPr="00CA66A8">
        <w:rPr>
          <w:rFonts w:ascii="標楷體" w:eastAsia="標楷體" w:hAnsi="標楷體" w:hint="eastAsia"/>
          <w:bCs/>
          <w:spacing w:val="24"/>
          <w:sz w:val="36"/>
          <w:szCs w:val="36"/>
        </w:rPr>
        <w:t>辦理「夢N團隊與全縣教師課程與教學專業工作坊」</w:t>
      </w:r>
      <w:r w:rsidR="000F389B" w:rsidRPr="00CA66A8">
        <w:rPr>
          <w:rFonts w:ascii="標楷體" w:eastAsia="標楷體" w:hAnsi="標楷體" w:hint="eastAsia"/>
          <w:bCs/>
          <w:spacing w:val="24"/>
          <w:sz w:val="36"/>
          <w:szCs w:val="36"/>
        </w:rPr>
        <w:t>。</w:t>
      </w:r>
    </w:p>
    <w:p w:rsidR="009F544A" w:rsidRPr="00CA66A8" w:rsidRDefault="00D66E52" w:rsidP="00AA5756">
      <w:pPr>
        <w:snapToGrid w:val="0"/>
        <w:spacing w:line="720" w:lineRule="exact"/>
        <w:ind w:leftChars="23" w:left="823" w:hangingChars="200" w:hanging="768"/>
        <w:rPr>
          <w:rFonts w:ascii="標楷體" w:eastAsia="標楷體" w:hAnsi="標楷體"/>
          <w:bCs/>
          <w:spacing w:val="24"/>
          <w:sz w:val="36"/>
          <w:szCs w:val="36"/>
        </w:rPr>
      </w:pPr>
      <w:r w:rsidRPr="00CA66A8">
        <w:rPr>
          <w:rFonts w:ascii="標楷體" w:eastAsia="標楷體" w:hAnsi="標楷體"/>
          <w:bCs/>
          <w:spacing w:val="24"/>
          <w:sz w:val="36"/>
          <w:szCs w:val="36"/>
        </w:rPr>
        <w:t>(</w:t>
      </w:r>
      <w:r w:rsidRPr="00CA66A8">
        <w:rPr>
          <w:rFonts w:ascii="標楷體" w:eastAsia="標楷體" w:hAnsi="標楷體" w:hint="eastAsia"/>
          <w:bCs/>
          <w:spacing w:val="24"/>
          <w:sz w:val="36"/>
          <w:szCs w:val="36"/>
        </w:rPr>
        <w:t>二</w:t>
      </w:r>
      <w:r w:rsidRPr="00CA66A8">
        <w:rPr>
          <w:rFonts w:ascii="標楷體" w:eastAsia="標楷體" w:hAnsi="標楷體"/>
          <w:bCs/>
          <w:spacing w:val="24"/>
          <w:sz w:val="36"/>
          <w:szCs w:val="36"/>
        </w:rPr>
        <w:t>)</w:t>
      </w:r>
      <w:r w:rsidR="009F544A" w:rsidRPr="00CA66A8">
        <w:rPr>
          <w:rFonts w:ascii="標楷體" w:eastAsia="標楷體" w:hAnsi="標楷體" w:hint="eastAsia"/>
          <w:bCs/>
          <w:spacing w:val="24"/>
          <w:sz w:val="36"/>
          <w:szCs w:val="36"/>
        </w:rPr>
        <w:t>辦理108學年度課程博覽會，紮根課程發展，融入</w:t>
      </w:r>
      <w:proofErr w:type="gramStart"/>
      <w:r w:rsidR="009F544A" w:rsidRPr="00CA66A8">
        <w:rPr>
          <w:rFonts w:ascii="標楷體" w:eastAsia="標楷體" w:hAnsi="標楷體" w:hint="eastAsia"/>
          <w:bCs/>
          <w:spacing w:val="24"/>
          <w:sz w:val="36"/>
          <w:szCs w:val="36"/>
        </w:rPr>
        <w:t>新課綱</w:t>
      </w:r>
      <w:proofErr w:type="gramEnd"/>
      <w:r w:rsidR="009F544A" w:rsidRPr="00CA66A8">
        <w:rPr>
          <w:rFonts w:ascii="標楷體" w:eastAsia="標楷體" w:hAnsi="標楷體" w:hint="eastAsia"/>
          <w:bCs/>
          <w:spacing w:val="24"/>
          <w:sz w:val="36"/>
          <w:szCs w:val="36"/>
        </w:rPr>
        <w:t xml:space="preserve">精神，藉由公開教學演示、觀摩與激盪，創新課程與教學品質。 </w:t>
      </w:r>
    </w:p>
    <w:p w:rsidR="00481727" w:rsidRPr="00BF2CB8" w:rsidRDefault="00D66E52" w:rsidP="00AA5756">
      <w:pPr>
        <w:pStyle w:val="c"/>
        <w:spacing w:line="720" w:lineRule="exact"/>
      </w:pPr>
      <w:bookmarkStart w:id="37" w:name="_Toc40256021"/>
      <w:r w:rsidRPr="00BF2CB8">
        <w:rPr>
          <w:rFonts w:hint="eastAsia"/>
        </w:rPr>
        <w:t>三</w:t>
      </w:r>
      <w:r w:rsidR="001212F2" w:rsidRPr="00BF2CB8">
        <w:rPr>
          <w:rFonts w:hint="eastAsia"/>
        </w:rPr>
        <w:t>、</w:t>
      </w:r>
      <w:r w:rsidR="00481727" w:rsidRPr="00BF2CB8">
        <w:rPr>
          <w:rFonts w:hint="eastAsia"/>
        </w:rPr>
        <w:t>開展國際視野</w:t>
      </w:r>
      <w:bookmarkEnd w:id="37"/>
    </w:p>
    <w:p w:rsidR="00772217" w:rsidRDefault="007151E2" w:rsidP="000D3DA4">
      <w:pPr>
        <w:snapToGrid w:val="0"/>
        <w:spacing w:line="680" w:lineRule="exact"/>
        <w:ind w:leftChars="50" w:left="1004" w:hangingChars="230" w:hanging="884"/>
        <w:rPr>
          <w:rFonts w:ascii="標楷體" w:eastAsia="標楷體" w:hAnsi="標楷體"/>
          <w:bCs/>
          <w:spacing w:val="24"/>
          <w:sz w:val="36"/>
          <w:szCs w:val="36"/>
        </w:rPr>
      </w:pPr>
      <w:r w:rsidRPr="00CA66A8">
        <w:rPr>
          <w:rFonts w:ascii="標楷體" w:eastAsia="標楷體" w:hAnsi="標楷體" w:hint="eastAsia"/>
          <w:b/>
          <w:bCs/>
          <w:spacing w:val="24"/>
          <w:sz w:val="36"/>
          <w:szCs w:val="36"/>
        </w:rPr>
        <w:lastRenderedPageBreak/>
        <w:t>(</w:t>
      </w:r>
      <w:proofErr w:type="gramStart"/>
      <w:r w:rsidRPr="00CA66A8">
        <w:rPr>
          <w:rFonts w:ascii="標楷體" w:eastAsia="標楷體" w:hAnsi="標楷體" w:hint="eastAsia"/>
          <w:bCs/>
          <w:spacing w:val="24"/>
          <w:sz w:val="36"/>
          <w:szCs w:val="36"/>
        </w:rPr>
        <w:t>一</w:t>
      </w:r>
      <w:proofErr w:type="gramEnd"/>
      <w:r w:rsidRPr="00CA66A8">
        <w:rPr>
          <w:rFonts w:ascii="標楷體" w:eastAsia="標楷體" w:hAnsi="標楷體"/>
          <w:bCs/>
          <w:spacing w:val="24"/>
          <w:sz w:val="36"/>
          <w:szCs w:val="36"/>
        </w:rPr>
        <w:t>)</w:t>
      </w:r>
      <w:r w:rsidRPr="00CA66A8">
        <w:rPr>
          <w:rFonts w:ascii="標楷體" w:eastAsia="標楷體" w:hAnsi="標楷體" w:hint="eastAsia"/>
          <w:bCs/>
          <w:spacing w:val="24"/>
          <w:sz w:val="36"/>
          <w:szCs w:val="36"/>
        </w:rPr>
        <w:t>為</w:t>
      </w:r>
      <w:r w:rsidR="00481727" w:rsidRPr="00CA66A8">
        <w:rPr>
          <w:rFonts w:ascii="標楷體" w:eastAsia="標楷體" w:hAnsi="標楷體" w:hint="eastAsia"/>
          <w:bCs/>
          <w:spacing w:val="24"/>
          <w:sz w:val="36"/>
          <w:szCs w:val="36"/>
        </w:rPr>
        <w:t>提昇國中小英語教學成效計畫，充實英語教學設備，辦理英語日、英語繪(讀)本閱讀、英語競賽、英語浸潤式社團或營隊等英語學習活動。</w:t>
      </w:r>
    </w:p>
    <w:p w:rsidR="00481727" w:rsidRPr="00CA66A8" w:rsidRDefault="00772217" w:rsidP="000D3DA4">
      <w:pPr>
        <w:snapToGrid w:val="0"/>
        <w:spacing w:line="680" w:lineRule="exact"/>
        <w:ind w:leftChars="50" w:left="1003" w:hangingChars="230" w:hanging="883"/>
        <w:rPr>
          <w:rFonts w:ascii="標楷體" w:eastAsia="標楷體" w:hAnsi="標楷體"/>
          <w:bCs/>
          <w:spacing w:val="24"/>
          <w:sz w:val="36"/>
          <w:szCs w:val="36"/>
        </w:rPr>
      </w:pPr>
      <w:r w:rsidRPr="00CA66A8">
        <w:rPr>
          <w:rFonts w:ascii="標楷體" w:eastAsia="標楷體" w:hAnsi="標楷體" w:hint="eastAsia"/>
          <w:bCs/>
          <w:spacing w:val="24"/>
          <w:sz w:val="36"/>
          <w:szCs w:val="36"/>
        </w:rPr>
        <w:t>(二)辦理</w:t>
      </w:r>
      <w:proofErr w:type="gramStart"/>
      <w:r w:rsidRPr="00CA66A8">
        <w:rPr>
          <w:rFonts w:ascii="標楷體" w:eastAsia="標楷體" w:hAnsi="標楷體" w:hint="eastAsia"/>
          <w:bCs/>
          <w:spacing w:val="24"/>
          <w:sz w:val="36"/>
          <w:szCs w:val="36"/>
        </w:rPr>
        <w:t>國際學伴計畫</w:t>
      </w:r>
      <w:proofErr w:type="gramEnd"/>
      <w:r w:rsidRPr="00CA66A8">
        <w:rPr>
          <w:rFonts w:ascii="標楷體" w:eastAsia="標楷體" w:hAnsi="標楷體" w:hint="eastAsia"/>
          <w:bCs/>
          <w:spacing w:val="24"/>
          <w:sz w:val="36"/>
          <w:szCs w:val="36"/>
        </w:rPr>
        <w:t>，媒合國內的外籍大學生(搭配本地大學生)與國中、小學生，透過每週視訊及交</w:t>
      </w:r>
      <w:r w:rsidR="003879C8" w:rsidRPr="00CA66A8">
        <w:rPr>
          <w:rFonts w:ascii="標楷體" w:eastAsia="標楷體" w:hAnsi="標楷體" w:hint="eastAsia"/>
          <w:bCs/>
          <w:spacing w:val="24"/>
          <w:sz w:val="36"/>
          <w:szCs w:val="36"/>
        </w:rPr>
        <w:t xml:space="preserve">流活動，提供學生生活化之英語學習機會。 </w:t>
      </w:r>
    </w:p>
    <w:p w:rsidR="00481727" w:rsidRPr="00CA66A8" w:rsidRDefault="00654267" w:rsidP="000D3DA4">
      <w:pPr>
        <w:snapToGrid w:val="0"/>
        <w:spacing w:line="680" w:lineRule="exact"/>
        <w:ind w:left="1123" w:hangingChars="230" w:hanging="883"/>
        <w:rPr>
          <w:rFonts w:ascii="標楷體" w:eastAsia="標楷體" w:hAnsi="標楷體"/>
          <w:bCs/>
          <w:spacing w:val="24"/>
          <w:sz w:val="36"/>
          <w:szCs w:val="36"/>
        </w:rPr>
      </w:pPr>
      <w:r w:rsidRPr="00CA66A8">
        <w:rPr>
          <w:rFonts w:ascii="標楷體" w:eastAsia="標楷體" w:hAnsi="標楷體" w:hint="eastAsia"/>
          <w:bCs/>
          <w:spacing w:val="24"/>
          <w:sz w:val="36"/>
          <w:szCs w:val="36"/>
        </w:rPr>
        <w:t>(</w:t>
      </w:r>
      <w:r w:rsidR="003C6375" w:rsidRPr="00CA66A8">
        <w:rPr>
          <w:rFonts w:ascii="標楷體" w:eastAsia="標楷體" w:hAnsi="標楷體" w:hint="eastAsia"/>
          <w:bCs/>
          <w:spacing w:val="24"/>
          <w:sz w:val="36"/>
          <w:szCs w:val="36"/>
        </w:rPr>
        <w:t>三</w:t>
      </w:r>
      <w:r w:rsidRPr="00CA66A8">
        <w:rPr>
          <w:rFonts w:ascii="標楷體" w:eastAsia="標楷體" w:hAnsi="標楷體" w:hint="eastAsia"/>
          <w:bCs/>
          <w:spacing w:val="24"/>
          <w:sz w:val="36"/>
          <w:szCs w:val="36"/>
        </w:rPr>
        <w:t>)</w:t>
      </w:r>
      <w:r w:rsidR="00481727" w:rsidRPr="00CA66A8">
        <w:rPr>
          <w:rFonts w:ascii="標楷體" w:eastAsia="標楷體" w:hAnsi="標楷體" w:hint="eastAsia"/>
          <w:bCs/>
          <w:spacing w:val="24"/>
          <w:sz w:val="36"/>
          <w:szCs w:val="36"/>
        </w:rPr>
        <w:t>辦理</w:t>
      </w:r>
      <w:proofErr w:type="gramStart"/>
      <w:r w:rsidR="00481727" w:rsidRPr="00CA66A8">
        <w:rPr>
          <w:rFonts w:ascii="標楷體" w:eastAsia="標楷體" w:hAnsi="標楷體" w:hint="eastAsia"/>
          <w:bCs/>
          <w:spacing w:val="24"/>
          <w:sz w:val="36"/>
          <w:szCs w:val="36"/>
        </w:rPr>
        <w:t>沉</w:t>
      </w:r>
      <w:proofErr w:type="gramEnd"/>
      <w:r w:rsidR="00481727" w:rsidRPr="00CA66A8">
        <w:rPr>
          <w:rFonts w:ascii="標楷體" w:eastAsia="標楷體" w:hAnsi="標楷體" w:hint="eastAsia"/>
          <w:bCs/>
          <w:spacing w:val="24"/>
          <w:sz w:val="36"/>
          <w:szCs w:val="36"/>
        </w:rPr>
        <w:t>浸式英語教學特色學校試辦計畫</w:t>
      </w:r>
      <w:r w:rsidR="007151E2" w:rsidRPr="00CA66A8">
        <w:rPr>
          <w:rFonts w:ascii="標楷體" w:eastAsia="標楷體" w:hAnsi="標楷體" w:hint="eastAsia"/>
          <w:bCs/>
          <w:spacing w:val="24"/>
          <w:sz w:val="36"/>
          <w:szCs w:val="36"/>
        </w:rPr>
        <w:t>，</w:t>
      </w:r>
      <w:r w:rsidR="00481727" w:rsidRPr="00CA66A8">
        <w:rPr>
          <w:rFonts w:ascii="標楷體" w:eastAsia="標楷體" w:hAnsi="標楷體" w:hint="eastAsia"/>
          <w:bCs/>
          <w:spacing w:val="24"/>
          <w:sz w:val="36"/>
          <w:szCs w:val="36"/>
        </w:rPr>
        <w:t>將英語適度融入其他領域，進行雙語教學活動，有效營造英語學習環境，讓學生能自然而然使用英語。</w:t>
      </w:r>
    </w:p>
    <w:p w:rsidR="009F544A" w:rsidRPr="00BF2CB8" w:rsidRDefault="00D66E52" w:rsidP="000D3DA4">
      <w:pPr>
        <w:pStyle w:val="c"/>
        <w:spacing w:line="680" w:lineRule="exact"/>
      </w:pPr>
      <w:bookmarkStart w:id="38" w:name="_Toc40256022"/>
      <w:r w:rsidRPr="00BF2CB8">
        <w:rPr>
          <w:rFonts w:hint="eastAsia"/>
        </w:rPr>
        <w:t>四</w:t>
      </w:r>
      <w:r w:rsidR="009F544A" w:rsidRPr="00BF2CB8">
        <w:rPr>
          <w:rFonts w:hint="eastAsia"/>
        </w:rPr>
        <w:t>、推廣科普教育</w:t>
      </w:r>
      <w:bookmarkEnd w:id="38"/>
    </w:p>
    <w:p w:rsidR="009F544A" w:rsidRPr="00CA66A8" w:rsidRDefault="00231617" w:rsidP="00D56817">
      <w:pPr>
        <w:snapToGrid w:val="0"/>
        <w:spacing w:line="680" w:lineRule="exact"/>
        <w:ind w:left="1008" w:hangingChars="200" w:hanging="768"/>
        <w:rPr>
          <w:rFonts w:ascii="標楷體" w:eastAsia="標楷體" w:hAnsi="標楷體"/>
          <w:bCs/>
          <w:spacing w:val="24"/>
          <w:sz w:val="36"/>
          <w:szCs w:val="36"/>
        </w:rPr>
      </w:pPr>
      <w:r w:rsidRPr="00CA66A8">
        <w:rPr>
          <w:rFonts w:ascii="標楷體" w:eastAsia="標楷體" w:hAnsi="標楷體" w:hint="eastAsia"/>
          <w:bCs/>
          <w:spacing w:val="24"/>
          <w:sz w:val="36"/>
          <w:szCs w:val="36"/>
        </w:rPr>
        <w:t>(</w:t>
      </w:r>
      <w:proofErr w:type="gramStart"/>
      <w:r w:rsidRPr="00CA66A8">
        <w:rPr>
          <w:rFonts w:ascii="標楷體" w:eastAsia="標楷體" w:hAnsi="標楷體" w:hint="eastAsia"/>
          <w:bCs/>
          <w:spacing w:val="24"/>
          <w:sz w:val="36"/>
          <w:szCs w:val="36"/>
        </w:rPr>
        <w:t>一</w:t>
      </w:r>
      <w:proofErr w:type="gramEnd"/>
      <w:r w:rsidRPr="00CA66A8">
        <w:rPr>
          <w:rFonts w:ascii="標楷體" w:eastAsia="標楷體" w:hAnsi="標楷體" w:hint="eastAsia"/>
          <w:bCs/>
          <w:spacing w:val="24"/>
          <w:sz w:val="36"/>
          <w:szCs w:val="36"/>
        </w:rPr>
        <w:t>)資訊前瞻數位化，</w:t>
      </w:r>
      <w:proofErr w:type="gramStart"/>
      <w:r w:rsidRPr="00CA66A8">
        <w:rPr>
          <w:rFonts w:ascii="標楷體" w:eastAsia="標楷體" w:hAnsi="標楷體" w:hint="eastAsia"/>
          <w:bCs/>
          <w:spacing w:val="24"/>
          <w:sz w:val="36"/>
          <w:szCs w:val="36"/>
        </w:rPr>
        <w:t>教師線上學習</w:t>
      </w:r>
      <w:proofErr w:type="gramEnd"/>
      <w:r w:rsidRPr="00CA66A8">
        <w:rPr>
          <w:rFonts w:ascii="標楷體" w:eastAsia="標楷體" w:hAnsi="標楷體" w:hint="eastAsia"/>
          <w:bCs/>
          <w:spacing w:val="24"/>
          <w:sz w:val="36"/>
          <w:szCs w:val="36"/>
        </w:rPr>
        <w:t>無距離，提升校際</w:t>
      </w:r>
      <w:r w:rsidR="009F544A" w:rsidRPr="00CA66A8">
        <w:rPr>
          <w:rFonts w:ascii="標楷體" w:eastAsia="標楷體" w:hAnsi="標楷體" w:hint="eastAsia"/>
          <w:bCs/>
          <w:spacing w:val="24"/>
          <w:sz w:val="36"/>
          <w:szCs w:val="36"/>
        </w:rPr>
        <w:t xml:space="preserve">網路連線品質，強化教室資訊設施。 </w:t>
      </w:r>
    </w:p>
    <w:p w:rsidR="009F544A" w:rsidRPr="00CA66A8" w:rsidRDefault="009F544A" w:rsidP="00D56817">
      <w:pPr>
        <w:snapToGrid w:val="0"/>
        <w:spacing w:line="680" w:lineRule="exact"/>
        <w:ind w:left="1008" w:hangingChars="200" w:hanging="768"/>
        <w:rPr>
          <w:rFonts w:ascii="標楷體" w:eastAsia="標楷體" w:hAnsi="標楷體"/>
          <w:bCs/>
          <w:spacing w:val="24"/>
          <w:sz w:val="36"/>
          <w:szCs w:val="36"/>
        </w:rPr>
      </w:pPr>
      <w:r w:rsidRPr="00CA66A8">
        <w:rPr>
          <w:rFonts w:ascii="標楷體" w:eastAsia="標楷體" w:hAnsi="標楷體" w:hint="eastAsia"/>
          <w:bCs/>
          <w:spacing w:val="24"/>
          <w:sz w:val="36"/>
          <w:szCs w:val="36"/>
        </w:rPr>
        <w:t>(二)108年12月4</w:t>
      </w:r>
      <w:r w:rsidR="00252E15" w:rsidRPr="00CA66A8">
        <w:rPr>
          <w:rFonts w:ascii="標楷體" w:eastAsia="標楷體" w:hAnsi="標楷體" w:hint="eastAsia"/>
          <w:bCs/>
          <w:spacing w:val="24"/>
          <w:sz w:val="36"/>
          <w:szCs w:val="36"/>
        </w:rPr>
        <w:t>-</w:t>
      </w:r>
      <w:r w:rsidRPr="00CA66A8">
        <w:rPr>
          <w:rFonts w:ascii="標楷體" w:eastAsia="標楷體" w:hAnsi="標楷體" w:hint="eastAsia"/>
          <w:bCs/>
          <w:spacing w:val="24"/>
          <w:sz w:val="36"/>
          <w:szCs w:val="36"/>
        </w:rPr>
        <w:t>5日赴台參加「108資訊月-</w:t>
      </w:r>
      <w:r w:rsidR="00252E15" w:rsidRPr="00CA66A8">
        <w:rPr>
          <w:rFonts w:ascii="標楷體" w:eastAsia="標楷體" w:hAnsi="標楷體" w:hint="eastAsia"/>
          <w:bCs/>
          <w:spacing w:val="24"/>
          <w:sz w:val="36"/>
          <w:szCs w:val="36"/>
        </w:rPr>
        <w:t>臺</w:t>
      </w:r>
      <w:r w:rsidRPr="00CA66A8">
        <w:rPr>
          <w:rFonts w:ascii="標楷體" w:eastAsia="標楷體" w:hAnsi="標楷體" w:hint="eastAsia"/>
          <w:bCs/>
          <w:spacing w:val="24"/>
          <w:sz w:val="36"/>
          <w:szCs w:val="36"/>
        </w:rPr>
        <w:t>灣科技教育展」，展示本縣行動學習推動成果。</w:t>
      </w:r>
    </w:p>
    <w:p w:rsidR="009F544A" w:rsidRPr="00CA66A8" w:rsidRDefault="009F544A" w:rsidP="00D56817">
      <w:pPr>
        <w:snapToGrid w:val="0"/>
        <w:spacing w:line="680" w:lineRule="exact"/>
        <w:ind w:left="1008" w:hangingChars="200" w:hanging="768"/>
        <w:rPr>
          <w:rFonts w:ascii="標楷體" w:eastAsia="標楷體" w:hAnsi="標楷體"/>
          <w:bCs/>
          <w:spacing w:val="24"/>
          <w:sz w:val="36"/>
          <w:szCs w:val="36"/>
        </w:rPr>
      </w:pPr>
      <w:r w:rsidRPr="00CA66A8">
        <w:rPr>
          <w:rFonts w:ascii="標楷體" w:eastAsia="標楷體" w:hAnsi="標楷體" w:hint="eastAsia"/>
          <w:bCs/>
          <w:spacing w:val="24"/>
          <w:sz w:val="36"/>
          <w:szCs w:val="36"/>
        </w:rPr>
        <w:t>(三)辦理「科學展覽－科學研究作品的方向與技巧研習」，</w:t>
      </w:r>
      <w:r w:rsidR="00D66E52" w:rsidRPr="00CA66A8">
        <w:rPr>
          <w:rFonts w:ascii="標楷體" w:eastAsia="標楷體" w:hAnsi="標楷體" w:hint="eastAsia"/>
          <w:bCs/>
          <w:spacing w:val="24"/>
          <w:sz w:val="36"/>
          <w:szCs w:val="36"/>
        </w:rPr>
        <w:t>4月1日</w:t>
      </w:r>
      <w:r w:rsidRPr="00CA66A8">
        <w:rPr>
          <w:rFonts w:ascii="標楷體" w:eastAsia="標楷體" w:hAnsi="標楷體" w:hint="eastAsia"/>
          <w:bCs/>
          <w:spacing w:val="24"/>
          <w:sz w:val="36"/>
          <w:szCs w:val="36"/>
        </w:rPr>
        <w:t>邀請國立</w:t>
      </w:r>
      <w:r w:rsidR="007C6C6B" w:rsidRPr="00CA66A8">
        <w:rPr>
          <w:rFonts w:ascii="標楷體" w:eastAsia="標楷體" w:hAnsi="標楷體" w:hint="eastAsia"/>
          <w:bCs/>
          <w:spacing w:val="24"/>
          <w:sz w:val="36"/>
          <w:szCs w:val="36"/>
        </w:rPr>
        <w:t>臺</w:t>
      </w:r>
      <w:r w:rsidRPr="00CA66A8">
        <w:rPr>
          <w:rFonts w:ascii="標楷體" w:eastAsia="標楷體" w:hAnsi="標楷體" w:hint="eastAsia"/>
          <w:bCs/>
          <w:spacing w:val="24"/>
          <w:sz w:val="36"/>
          <w:szCs w:val="36"/>
        </w:rPr>
        <w:t>灣師範大學機電</w:t>
      </w:r>
      <w:proofErr w:type="gramStart"/>
      <w:r w:rsidRPr="00CA66A8">
        <w:rPr>
          <w:rFonts w:ascii="標楷體" w:eastAsia="標楷體" w:hAnsi="標楷體" w:hint="eastAsia"/>
          <w:bCs/>
          <w:spacing w:val="24"/>
          <w:sz w:val="36"/>
          <w:szCs w:val="36"/>
        </w:rPr>
        <w:t>工程學系</w:t>
      </w:r>
      <w:r w:rsidR="00D66E52" w:rsidRPr="00CA66A8">
        <w:rPr>
          <w:rFonts w:ascii="標楷體" w:eastAsia="標楷體" w:hAnsi="標楷體" w:hint="eastAsia"/>
          <w:bCs/>
          <w:spacing w:val="24"/>
          <w:sz w:val="36"/>
          <w:szCs w:val="36"/>
        </w:rPr>
        <w:t>旅台</w:t>
      </w:r>
      <w:proofErr w:type="gramEnd"/>
      <w:r w:rsidR="00D66E52" w:rsidRPr="00CA66A8">
        <w:rPr>
          <w:rFonts w:ascii="標楷體" w:eastAsia="標楷體" w:hAnsi="標楷體" w:hint="eastAsia"/>
          <w:bCs/>
          <w:spacing w:val="24"/>
          <w:sz w:val="36"/>
          <w:szCs w:val="36"/>
        </w:rPr>
        <w:t>鄉親</w:t>
      </w:r>
      <w:r w:rsidRPr="00CA66A8">
        <w:rPr>
          <w:rFonts w:ascii="標楷體" w:eastAsia="標楷體" w:hAnsi="標楷體" w:hint="eastAsia"/>
          <w:bCs/>
          <w:spacing w:val="24"/>
          <w:sz w:val="36"/>
          <w:szCs w:val="36"/>
        </w:rPr>
        <w:t>陳美勇教授，針對各校作品研究方向、準備內容、製作技巧逐案進行分析指導，增進高中及國中小教師指導學生科學研究能力。</w:t>
      </w:r>
    </w:p>
    <w:p w:rsidR="00481727" w:rsidRPr="00BF2CB8" w:rsidRDefault="00D66E52" w:rsidP="00D56817">
      <w:pPr>
        <w:pStyle w:val="c"/>
        <w:spacing w:line="680" w:lineRule="exact"/>
        <w:ind w:leftChars="60" w:left="721"/>
      </w:pPr>
      <w:bookmarkStart w:id="39" w:name="_Toc40256023"/>
      <w:r w:rsidRPr="00BF2CB8">
        <w:rPr>
          <w:rFonts w:hint="eastAsia"/>
        </w:rPr>
        <w:lastRenderedPageBreak/>
        <w:t>五</w:t>
      </w:r>
      <w:r w:rsidR="00654267" w:rsidRPr="00BF2CB8">
        <w:rPr>
          <w:rFonts w:hint="eastAsia"/>
        </w:rPr>
        <w:t>、培育</w:t>
      </w:r>
      <w:r w:rsidR="00481727" w:rsidRPr="00BF2CB8">
        <w:rPr>
          <w:rFonts w:hint="eastAsia"/>
        </w:rPr>
        <w:t>多元能力</w:t>
      </w:r>
      <w:bookmarkEnd w:id="39"/>
      <w:r w:rsidR="00481727" w:rsidRPr="00BF2CB8">
        <w:rPr>
          <w:rFonts w:hint="eastAsia"/>
        </w:rPr>
        <w:t xml:space="preserve"> </w:t>
      </w:r>
    </w:p>
    <w:p w:rsidR="00481727" w:rsidRPr="00CA66A8" w:rsidRDefault="00B74981" w:rsidP="00D56817">
      <w:pPr>
        <w:pStyle w:val="af"/>
        <w:snapToGrid w:val="0"/>
        <w:spacing w:line="680" w:lineRule="exact"/>
        <w:ind w:leftChars="110" w:left="1032" w:hangingChars="200" w:hanging="768"/>
        <w:rPr>
          <w:rFonts w:ascii="標楷體" w:eastAsia="標楷體" w:hAnsi="標楷體"/>
          <w:bCs/>
          <w:spacing w:val="24"/>
          <w:sz w:val="36"/>
          <w:szCs w:val="36"/>
        </w:rPr>
      </w:pPr>
      <w:r w:rsidRPr="00CA66A8">
        <w:rPr>
          <w:rFonts w:ascii="標楷體" w:eastAsia="標楷體" w:hAnsi="標楷體" w:hint="eastAsia"/>
          <w:bCs/>
          <w:spacing w:val="24"/>
          <w:sz w:val="36"/>
          <w:szCs w:val="36"/>
        </w:rPr>
        <w:t>(</w:t>
      </w:r>
      <w:proofErr w:type="gramStart"/>
      <w:r w:rsidRPr="00CA66A8">
        <w:rPr>
          <w:rFonts w:ascii="標楷體" w:eastAsia="標楷體" w:hAnsi="標楷體" w:hint="eastAsia"/>
          <w:bCs/>
          <w:spacing w:val="24"/>
          <w:sz w:val="36"/>
          <w:szCs w:val="36"/>
        </w:rPr>
        <w:t>一</w:t>
      </w:r>
      <w:proofErr w:type="gramEnd"/>
      <w:r w:rsidRPr="00CA66A8">
        <w:rPr>
          <w:rFonts w:ascii="標楷體" w:eastAsia="標楷體" w:hAnsi="標楷體" w:hint="eastAsia"/>
          <w:bCs/>
          <w:spacing w:val="24"/>
          <w:sz w:val="36"/>
          <w:szCs w:val="36"/>
        </w:rPr>
        <w:t>)</w:t>
      </w:r>
      <w:r w:rsidR="00481727" w:rsidRPr="00CA66A8">
        <w:rPr>
          <w:rFonts w:ascii="標楷體" w:eastAsia="標楷體" w:hAnsi="標楷體" w:hint="eastAsia"/>
          <w:bCs/>
          <w:spacing w:val="24"/>
          <w:sz w:val="36"/>
          <w:szCs w:val="36"/>
        </w:rPr>
        <w:t>108年11月23-24</w:t>
      </w:r>
      <w:r w:rsidR="00E07DD5">
        <w:rPr>
          <w:rFonts w:ascii="標楷體" w:eastAsia="標楷體" w:hAnsi="標楷體" w:hint="eastAsia"/>
          <w:bCs/>
          <w:spacing w:val="24"/>
          <w:sz w:val="36"/>
          <w:szCs w:val="36"/>
        </w:rPr>
        <w:t>日參加語文競賽全國決賽，於台北市內湖高中舉行</w:t>
      </w:r>
      <w:r w:rsidR="00481727" w:rsidRPr="00CA66A8">
        <w:rPr>
          <w:rFonts w:ascii="標楷體" w:eastAsia="標楷體" w:hAnsi="標楷體" w:hint="eastAsia"/>
          <w:bCs/>
          <w:spacing w:val="24"/>
          <w:sz w:val="36"/>
          <w:szCs w:val="36"/>
        </w:rPr>
        <w:t>，敬恆國小黃振華及中正國中張永熹分別榮獲國小朗讀組及國中朗讀組特優，其他同學亦成績優異，榮獲優等及甲等，創下本縣參加全國競賽以來</w:t>
      </w:r>
      <w:proofErr w:type="gramStart"/>
      <w:r w:rsidR="00481727" w:rsidRPr="00CA66A8">
        <w:rPr>
          <w:rFonts w:ascii="標楷體" w:eastAsia="標楷體" w:hAnsi="標楷體" w:hint="eastAsia"/>
          <w:bCs/>
          <w:spacing w:val="24"/>
          <w:sz w:val="36"/>
          <w:szCs w:val="36"/>
        </w:rPr>
        <w:t>最佳之</w:t>
      </w:r>
      <w:proofErr w:type="gramEnd"/>
      <w:r w:rsidR="00481727" w:rsidRPr="00CA66A8">
        <w:rPr>
          <w:rFonts w:ascii="標楷體" w:eastAsia="標楷體" w:hAnsi="標楷體" w:hint="eastAsia"/>
          <w:bCs/>
          <w:spacing w:val="24"/>
          <w:sz w:val="36"/>
          <w:szCs w:val="36"/>
        </w:rPr>
        <w:t xml:space="preserve">成績。 </w:t>
      </w:r>
    </w:p>
    <w:p w:rsidR="00481727" w:rsidRPr="00CA66A8" w:rsidRDefault="00B74981" w:rsidP="00D56817">
      <w:pPr>
        <w:snapToGrid w:val="0"/>
        <w:spacing w:line="640" w:lineRule="exact"/>
        <w:ind w:left="1008" w:hangingChars="200" w:hanging="768"/>
        <w:rPr>
          <w:rFonts w:ascii="標楷體" w:eastAsia="標楷體" w:hAnsi="標楷體"/>
          <w:bCs/>
          <w:spacing w:val="24"/>
          <w:sz w:val="36"/>
          <w:szCs w:val="36"/>
        </w:rPr>
      </w:pPr>
      <w:r w:rsidRPr="00CA66A8">
        <w:rPr>
          <w:rFonts w:ascii="標楷體" w:eastAsia="標楷體" w:hAnsi="標楷體" w:hint="eastAsia"/>
          <w:bCs/>
          <w:spacing w:val="24"/>
          <w:sz w:val="36"/>
          <w:szCs w:val="36"/>
        </w:rPr>
        <w:t>(二)</w:t>
      </w:r>
      <w:r w:rsidR="00481727" w:rsidRPr="00CA66A8">
        <w:rPr>
          <w:rFonts w:ascii="標楷體" w:eastAsia="標楷體" w:hAnsi="標楷體" w:hint="eastAsia"/>
          <w:bCs/>
          <w:spacing w:val="24"/>
          <w:sz w:val="36"/>
          <w:szCs w:val="36"/>
        </w:rPr>
        <w:t>108年10月18日至11月22日本縣學子參加新北市舉辦之語文競賽優秀選手集訓，</w:t>
      </w:r>
      <w:proofErr w:type="gramStart"/>
      <w:r w:rsidR="00481727" w:rsidRPr="00CA66A8">
        <w:rPr>
          <w:rFonts w:ascii="標楷體" w:eastAsia="標楷體" w:hAnsi="標楷體" w:hint="eastAsia"/>
          <w:bCs/>
          <w:spacing w:val="24"/>
          <w:sz w:val="36"/>
          <w:szCs w:val="36"/>
        </w:rPr>
        <w:t>安排附讀學校</w:t>
      </w:r>
      <w:proofErr w:type="gramEnd"/>
      <w:r w:rsidR="00481727" w:rsidRPr="00CA66A8">
        <w:rPr>
          <w:rFonts w:ascii="標楷體" w:eastAsia="標楷體" w:hAnsi="標楷體" w:hint="eastAsia"/>
          <w:bCs/>
          <w:spacing w:val="24"/>
          <w:sz w:val="36"/>
          <w:szCs w:val="36"/>
        </w:rPr>
        <w:t xml:space="preserve">以兼顧學生生活及課業。 </w:t>
      </w:r>
    </w:p>
    <w:p w:rsidR="00481727" w:rsidRPr="00CA66A8" w:rsidRDefault="00B74981" w:rsidP="00D56817">
      <w:pPr>
        <w:pStyle w:val="af"/>
        <w:snapToGrid w:val="0"/>
        <w:spacing w:line="640" w:lineRule="exact"/>
        <w:ind w:leftChars="100" w:left="1008" w:hangingChars="200" w:hanging="768"/>
        <w:rPr>
          <w:rFonts w:ascii="標楷體" w:eastAsia="標楷體" w:hAnsi="標楷體"/>
          <w:bCs/>
          <w:spacing w:val="24"/>
          <w:sz w:val="36"/>
          <w:szCs w:val="36"/>
        </w:rPr>
      </w:pPr>
      <w:r w:rsidRPr="00CA66A8">
        <w:rPr>
          <w:rFonts w:ascii="標楷體" w:eastAsia="標楷體" w:hAnsi="標楷體" w:hint="eastAsia"/>
          <w:bCs/>
          <w:spacing w:val="24"/>
          <w:sz w:val="36"/>
          <w:szCs w:val="36"/>
        </w:rPr>
        <w:t>(三)</w:t>
      </w:r>
      <w:r w:rsidR="00481727" w:rsidRPr="00CA66A8">
        <w:rPr>
          <w:rFonts w:ascii="標楷體" w:eastAsia="標楷體" w:hAnsi="標楷體" w:hint="eastAsia"/>
          <w:bCs/>
          <w:spacing w:val="24"/>
          <w:sz w:val="36"/>
          <w:szCs w:val="36"/>
        </w:rPr>
        <w:t>為提升本縣選手實力、增強選手信心與榮譽心，聘請台北教育大學教授楊曉菁、宜蘭羅東鎮公正國小教師蔡藍</w:t>
      </w:r>
      <w:proofErr w:type="gramStart"/>
      <w:r w:rsidR="00481727" w:rsidRPr="00CA66A8">
        <w:rPr>
          <w:rFonts w:ascii="標楷體" w:eastAsia="標楷體" w:hAnsi="標楷體" w:hint="eastAsia"/>
          <w:bCs/>
          <w:spacing w:val="24"/>
          <w:sz w:val="36"/>
          <w:szCs w:val="36"/>
        </w:rPr>
        <w:t>儐</w:t>
      </w:r>
      <w:proofErr w:type="gramEnd"/>
      <w:r w:rsidR="00481727" w:rsidRPr="00CA66A8">
        <w:rPr>
          <w:rFonts w:ascii="標楷體" w:eastAsia="標楷體" w:hAnsi="標楷體" w:hint="eastAsia"/>
          <w:bCs/>
          <w:spacing w:val="24"/>
          <w:sz w:val="36"/>
          <w:szCs w:val="36"/>
        </w:rPr>
        <w:t>、東吳大學教授連蔚勤3位</w:t>
      </w:r>
      <w:r w:rsidR="00731542" w:rsidRPr="00CA66A8">
        <w:rPr>
          <w:rFonts w:ascii="標楷體" w:eastAsia="標楷體" w:hAnsi="標楷體" w:hint="eastAsia"/>
          <w:bCs/>
          <w:spacing w:val="24"/>
          <w:sz w:val="36"/>
          <w:szCs w:val="36"/>
        </w:rPr>
        <w:t>國</w:t>
      </w:r>
      <w:r w:rsidR="00481727" w:rsidRPr="00CA66A8">
        <w:rPr>
          <w:rFonts w:ascii="標楷體" w:eastAsia="標楷體" w:hAnsi="標楷體" w:hint="eastAsia"/>
          <w:bCs/>
          <w:spacing w:val="24"/>
          <w:sz w:val="36"/>
          <w:szCs w:val="36"/>
        </w:rPr>
        <w:t xml:space="preserve">語文競賽師資來馬辦理6天13場次之縣內集訓，決賽中獲得亮眼成績，可見集訓成效。 </w:t>
      </w:r>
    </w:p>
    <w:p w:rsidR="00481727" w:rsidRPr="00CA66A8" w:rsidRDefault="00B74981" w:rsidP="00D56817">
      <w:pPr>
        <w:pStyle w:val="af"/>
        <w:snapToGrid w:val="0"/>
        <w:spacing w:line="640" w:lineRule="exact"/>
        <w:ind w:leftChars="100" w:left="1008" w:hangingChars="200" w:hanging="768"/>
        <w:rPr>
          <w:rFonts w:ascii="標楷體" w:eastAsia="標楷體" w:hAnsi="標楷體"/>
          <w:bCs/>
          <w:spacing w:val="24"/>
          <w:sz w:val="36"/>
          <w:szCs w:val="36"/>
        </w:rPr>
      </w:pPr>
      <w:r w:rsidRPr="00CA66A8">
        <w:rPr>
          <w:rFonts w:ascii="標楷體" w:eastAsia="標楷體" w:hAnsi="標楷體" w:hint="eastAsia"/>
          <w:bCs/>
          <w:spacing w:val="24"/>
          <w:sz w:val="36"/>
          <w:szCs w:val="36"/>
        </w:rPr>
        <w:t>(四)</w:t>
      </w:r>
      <w:r w:rsidR="00481727" w:rsidRPr="00CA66A8">
        <w:rPr>
          <w:rFonts w:ascii="標楷體" w:eastAsia="標楷體" w:hAnsi="標楷體" w:hint="eastAsia"/>
          <w:bCs/>
          <w:spacing w:val="24"/>
          <w:sz w:val="36"/>
          <w:szCs w:val="36"/>
        </w:rPr>
        <w:t xml:space="preserve">108年10月18日辦理全國學生美術比賽-縣市複賽，共選出113件作品參加全國決賽,總決賽本縣2名學生榮獲佳作。 </w:t>
      </w:r>
    </w:p>
    <w:p w:rsidR="00A63DF7" w:rsidRPr="008B2B82" w:rsidRDefault="007151E2" w:rsidP="008B2B82">
      <w:pPr>
        <w:pStyle w:val="c"/>
        <w:spacing w:line="640" w:lineRule="exact"/>
        <w:ind w:leftChars="50" w:left="697"/>
      </w:pPr>
      <w:bookmarkStart w:id="40" w:name="_Toc40256024"/>
      <w:r w:rsidRPr="008B2B82">
        <w:rPr>
          <w:rFonts w:hint="eastAsia"/>
        </w:rPr>
        <w:t>六、選秀青年選拔</w:t>
      </w:r>
      <w:bookmarkEnd w:id="40"/>
    </w:p>
    <w:p w:rsidR="00481727" w:rsidRPr="00CA66A8" w:rsidRDefault="002C7C9C" w:rsidP="008B2B82">
      <w:pPr>
        <w:snapToGrid w:val="0"/>
        <w:spacing w:line="640" w:lineRule="exact"/>
        <w:ind w:leftChars="350" w:left="1032" w:hangingChars="50" w:hanging="192"/>
        <w:rPr>
          <w:rFonts w:ascii="標楷體" w:eastAsia="標楷體" w:hAnsi="標楷體"/>
          <w:bCs/>
          <w:spacing w:val="24"/>
          <w:sz w:val="36"/>
          <w:szCs w:val="36"/>
        </w:rPr>
      </w:pPr>
      <w:r>
        <w:rPr>
          <w:rFonts w:ascii="標楷體" w:eastAsia="標楷體" w:hAnsi="標楷體" w:hint="eastAsia"/>
          <w:bCs/>
          <w:spacing w:val="24"/>
          <w:sz w:val="36"/>
          <w:szCs w:val="36"/>
        </w:rPr>
        <w:t xml:space="preserve"> </w:t>
      </w:r>
      <w:r w:rsidR="00481727" w:rsidRPr="00CA66A8">
        <w:rPr>
          <w:rFonts w:ascii="標楷體" w:eastAsia="標楷體" w:hAnsi="標楷體" w:hint="eastAsia"/>
          <w:bCs/>
          <w:spacing w:val="24"/>
          <w:sz w:val="36"/>
          <w:szCs w:val="36"/>
        </w:rPr>
        <w:t>109年3月16</w:t>
      </w:r>
      <w:r w:rsidR="00A1681F">
        <w:rPr>
          <w:rFonts w:ascii="標楷體" w:eastAsia="標楷體" w:hAnsi="標楷體" w:hint="eastAsia"/>
          <w:bCs/>
          <w:spacing w:val="24"/>
          <w:sz w:val="36"/>
          <w:szCs w:val="36"/>
        </w:rPr>
        <w:t>日辦理優秀青年評選，社會優秀青年共計有</w:t>
      </w:r>
      <w:proofErr w:type="gramStart"/>
      <w:r w:rsidR="00A1681F">
        <w:rPr>
          <w:rFonts w:ascii="標楷體" w:eastAsia="標楷體" w:hAnsi="標楷體" w:hint="eastAsia"/>
          <w:bCs/>
          <w:spacing w:val="24"/>
          <w:sz w:val="36"/>
          <w:szCs w:val="36"/>
        </w:rPr>
        <w:t>周治孝</w:t>
      </w:r>
      <w:proofErr w:type="gramEnd"/>
      <w:r w:rsidR="00A1681F">
        <w:rPr>
          <w:rFonts w:ascii="標楷體" w:eastAsia="標楷體" w:hAnsi="標楷體" w:hint="eastAsia"/>
          <w:bCs/>
          <w:spacing w:val="24"/>
          <w:sz w:val="36"/>
          <w:szCs w:val="36"/>
        </w:rPr>
        <w:t>、傅承緯及</w:t>
      </w:r>
      <w:r w:rsidR="00481727" w:rsidRPr="00CA66A8">
        <w:rPr>
          <w:rFonts w:ascii="標楷體" w:eastAsia="標楷體" w:hAnsi="標楷體" w:hint="eastAsia"/>
          <w:bCs/>
          <w:spacing w:val="24"/>
          <w:sz w:val="36"/>
          <w:szCs w:val="36"/>
        </w:rPr>
        <w:t>邱思奇3位；</w:t>
      </w:r>
      <w:r w:rsidR="00A1681F">
        <w:rPr>
          <w:rFonts w:ascii="標楷體" w:eastAsia="標楷體" w:hAnsi="標楷體" w:hint="eastAsia"/>
          <w:bCs/>
          <w:spacing w:val="24"/>
          <w:sz w:val="36"/>
          <w:szCs w:val="36"/>
        </w:rPr>
        <w:t>學生</w:t>
      </w:r>
      <w:r w:rsidR="00A1681F">
        <w:rPr>
          <w:rFonts w:ascii="標楷體" w:eastAsia="標楷體" w:hAnsi="標楷體" w:hint="eastAsia"/>
          <w:bCs/>
          <w:spacing w:val="24"/>
          <w:sz w:val="36"/>
          <w:szCs w:val="36"/>
        </w:rPr>
        <w:lastRenderedPageBreak/>
        <w:t>優秀青年為：林郁程、張新康、楊凱丞、林錦書、</w:t>
      </w:r>
      <w:proofErr w:type="gramStart"/>
      <w:r w:rsidR="00A1681F">
        <w:rPr>
          <w:rFonts w:ascii="標楷體" w:eastAsia="標楷體" w:hAnsi="標楷體" w:hint="eastAsia"/>
          <w:bCs/>
          <w:spacing w:val="24"/>
          <w:sz w:val="36"/>
          <w:szCs w:val="36"/>
        </w:rPr>
        <w:t>官靖恩</w:t>
      </w:r>
      <w:proofErr w:type="gramEnd"/>
      <w:r w:rsidR="00A1681F">
        <w:rPr>
          <w:rFonts w:ascii="標楷體" w:eastAsia="標楷體" w:hAnsi="標楷體" w:hint="eastAsia"/>
          <w:bCs/>
          <w:spacing w:val="24"/>
          <w:sz w:val="36"/>
          <w:szCs w:val="36"/>
        </w:rPr>
        <w:t>、李佳雯及</w:t>
      </w:r>
      <w:r w:rsidR="00481727" w:rsidRPr="00CA66A8">
        <w:rPr>
          <w:rFonts w:ascii="標楷體" w:eastAsia="標楷體" w:hAnsi="標楷體" w:hint="eastAsia"/>
          <w:bCs/>
          <w:spacing w:val="24"/>
          <w:sz w:val="36"/>
          <w:szCs w:val="36"/>
        </w:rPr>
        <w:t>林承模7位。</w:t>
      </w:r>
    </w:p>
    <w:p w:rsidR="00B43AE6" w:rsidRPr="00F65CF1" w:rsidRDefault="007151E2" w:rsidP="00F65CF1">
      <w:pPr>
        <w:pStyle w:val="c"/>
        <w:spacing w:line="640" w:lineRule="exact"/>
        <w:ind w:leftChars="50" w:left="697"/>
      </w:pPr>
      <w:bookmarkStart w:id="41" w:name="_Toc40256025"/>
      <w:r w:rsidRPr="00F65CF1">
        <w:rPr>
          <w:rFonts w:hint="eastAsia"/>
          <w:bCs/>
        </w:rPr>
        <w:t>七</w:t>
      </w:r>
      <w:r w:rsidR="004D1582" w:rsidRPr="00F65CF1">
        <w:rPr>
          <w:rFonts w:hint="eastAsia"/>
          <w:bCs/>
        </w:rPr>
        <w:t>、</w:t>
      </w:r>
      <w:r w:rsidR="00D66E52" w:rsidRPr="00F65CF1">
        <w:rPr>
          <w:rFonts w:hint="eastAsia"/>
        </w:rPr>
        <w:t>推動</w:t>
      </w:r>
      <w:r w:rsidR="00B43AE6" w:rsidRPr="00F65CF1">
        <w:rPr>
          <w:rFonts w:hint="eastAsia"/>
        </w:rPr>
        <w:t>校園</w:t>
      </w:r>
      <w:r w:rsidR="00D66E52" w:rsidRPr="00F65CF1">
        <w:rPr>
          <w:rFonts w:hint="eastAsia"/>
        </w:rPr>
        <w:t>興建工程</w:t>
      </w:r>
      <w:bookmarkEnd w:id="41"/>
    </w:p>
    <w:p w:rsidR="00C73F56" w:rsidRDefault="002C7C9C" w:rsidP="00831BEA">
      <w:pPr>
        <w:snapToGrid w:val="0"/>
        <w:spacing w:line="640" w:lineRule="exact"/>
        <w:ind w:leftChars="25" w:left="1020" w:hangingChars="250" w:hanging="960"/>
        <w:rPr>
          <w:rFonts w:ascii="標楷體" w:eastAsia="標楷體" w:hAnsi="標楷體"/>
          <w:spacing w:val="24"/>
          <w:sz w:val="36"/>
          <w:szCs w:val="36"/>
        </w:rPr>
      </w:pPr>
      <w:r>
        <w:rPr>
          <w:rFonts w:ascii="標楷體" w:eastAsia="標楷體" w:hAnsi="標楷體" w:hint="eastAsia"/>
          <w:bCs/>
          <w:spacing w:val="24"/>
          <w:sz w:val="36"/>
          <w:szCs w:val="36"/>
        </w:rPr>
        <w:t xml:space="preserve"> </w:t>
      </w:r>
      <w:r w:rsidR="004D1582" w:rsidRPr="00CA66A8">
        <w:rPr>
          <w:rFonts w:ascii="標楷體" w:eastAsia="標楷體" w:hAnsi="標楷體" w:hint="eastAsia"/>
          <w:bCs/>
          <w:spacing w:val="24"/>
          <w:sz w:val="36"/>
          <w:szCs w:val="36"/>
        </w:rPr>
        <w:t>(</w:t>
      </w:r>
      <w:proofErr w:type="gramStart"/>
      <w:r w:rsidR="004D1582" w:rsidRPr="00CA66A8">
        <w:rPr>
          <w:rFonts w:ascii="標楷體" w:eastAsia="標楷體" w:hAnsi="標楷體" w:hint="eastAsia"/>
          <w:bCs/>
          <w:spacing w:val="24"/>
          <w:sz w:val="36"/>
          <w:szCs w:val="36"/>
        </w:rPr>
        <w:t>一</w:t>
      </w:r>
      <w:proofErr w:type="gramEnd"/>
      <w:r w:rsidR="004D1582" w:rsidRPr="00CA66A8">
        <w:rPr>
          <w:rFonts w:ascii="標楷體" w:eastAsia="標楷體" w:hAnsi="標楷體" w:hint="eastAsia"/>
          <w:bCs/>
          <w:spacing w:val="24"/>
          <w:sz w:val="36"/>
          <w:szCs w:val="36"/>
        </w:rPr>
        <w:t>)</w:t>
      </w:r>
      <w:r w:rsidR="00D051CC" w:rsidRPr="00CA66A8">
        <w:rPr>
          <w:rFonts w:ascii="標楷體" w:eastAsia="標楷體" w:hAnsi="標楷體" w:hint="eastAsia"/>
          <w:spacing w:val="24"/>
          <w:sz w:val="36"/>
          <w:szCs w:val="36"/>
        </w:rPr>
        <w:t>中山國中遷校計畫-校舍新建工程，核定經費3億元，109年3月31日完成建築師評選，預計6月底完成初步規劃設計審查。</w:t>
      </w:r>
    </w:p>
    <w:p w:rsidR="00481727" w:rsidRDefault="00D13715" w:rsidP="00831BEA">
      <w:pPr>
        <w:snapToGrid w:val="0"/>
        <w:spacing w:line="640" w:lineRule="exact"/>
        <w:ind w:left="1008" w:hangingChars="200" w:hanging="768"/>
        <w:rPr>
          <w:rFonts w:ascii="標楷體" w:eastAsia="標楷體" w:hAnsi="標楷體"/>
          <w:bCs/>
          <w:spacing w:val="24"/>
          <w:sz w:val="36"/>
          <w:szCs w:val="36"/>
        </w:rPr>
      </w:pPr>
      <w:r w:rsidRPr="00CA66A8">
        <w:rPr>
          <w:rFonts w:ascii="標楷體" w:eastAsia="標楷體" w:hAnsi="標楷體" w:hint="eastAsia"/>
          <w:bCs/>
          <w:spacing w:val="24"/>
          <w:sz w:val="36"/>
          <w:szCs w:val="36"/>
        </w:rPr>
        <w:t>(二)</w:t>
      </w:r>
      <w:proofErr w:type="gramStart"/>
      <w:r w:rsidRPr="00CA66A8">
        <w:rPr>
          <w:rFonts w:ascii="標楷體" w:eastAsia="標楷體" w:hAnsi="標楷體" w:hint="eastAsia"/>
          <w:bCs/>
          <w:spacing w:val="24"/>
          <w:sz w:val="36"/>
          <w:szCs w:val="36"/>
        </w:rPr>
        <w:t>介</w:t>
      </w:r>
      <w:proofErr w:type="gramEnd"/>
      <w:r w:rsidRPr="00CA66A8">
        <w:rPr>
          <w:rFonts w:ascii="標楷體" w:eastAsia="標楷體" w:hAnsi="標楷體" w:hint="eastAsia"/>
          <w:bCs/>
          <w:spacing w:val="24"/>
          <w:sz w:val="36"/>
          <w:szCs w:val="36"/>
        </w:rPr>
        <w:t>壽國中小行政綜合大樓主體整建工程及二期整修</w:t>
      </w:r>
      <w:r w:rsidR="004E4B7C" w:rsidRPr="00CA66A8">
        <w:rPr>
          <w:rFonts w:ascii="標楷體" w:eastAsia="標楷體" w:hAnsi="標楷體" w:hint="eastAsia"/>
          <w:bCs/>
          <w:spacing w:val="24"/>
          <w:sz w:val="36"/>
          <w:szCs w:val="36"/>
        </w:rPr>
        <w:t>工程，核定經費1億1,990萬元，主體整建工程109年3月底竣工；二期整修工程，目前進度水電配電工程98.94%、裝修及景觀工程11.25%，預定109年7月30日竣工。</w:t>
      </w:r>
    </w:p>
    <w:p w:rsidR="004D1582" w:rsidRPr="00CA66A8" w:rsidRDefault="00D12487" w:rsidP="00831BEA">
      <w:pPr>
        <w:snapToGrid w:val="0"/>
        <w:spacing w:line="640" w:lineRule="exact"/>
        <w:ind w:left="1008" w:hangingChars="200" w:hanging="768"/>
        <w:rPr>
          <w:rFonts w:ascii="標楷體" w:eastAsia="標楷體" w:hAnsi="標楷體"/>
          <w:bCs/>
          <w:spacing w:val="24"/>
          <w:sz w:val="36"/>
          <w:szCs w:val="36"/>
        </w:rPr>
      </w:pPr>
      <w:r w:rsidRPr="00CA66A8">
        <w:rPr>
          <w:rFonts w:ascii="標楷體" w:eastAsia="標楷體" w:hAnsi="標楷體" w:hint="eastAsia"/>
          <w:bCs/>
          <w:spacing w:val="24"/>
          <w:sz w:val="36"/>
          <w:szCs w:val="36"/>
        </w:rPr>
        <w:t>(三)仁愛國小禮堂大樓拆建工程，核定經費8,300萬元，109年3月25日完成建築師評選，預定6月</w:t>
      </w:r>
      <w:r w:rsidR="003728BF" w:rsidRPr="00CA66A8">
        <w:rPr>
          <w:rFonts w:ascii="標楷體" w:eastAsia="標楷體" w:hAnsi="標楷體" w:hint="eastAsia"/>
          <w:bCs/>
          <w:spacing w:val="24"/>
          <w:sz w:val="36"/>
          <w:szCs w:val="36"/>
        </w:rPr>
        <w:t>底完成初步規劃設計審查。</w:t>
      </w:r>
      <w:r>
        <w:rPr>
          <w:rFonts w:ascii="標楷體" w:eastAsia="標楷體" w:hAnsi="標楷體" w:hint="eastAsia"/>
          <w:bCs/>
          <w:spacing w:val="24"/>
          <w:sz w:val="36"/>
          <w:szCs w:val="36"/>
        </w:rPr>
        <w:t xml:space="preserve">    </w:t>
      </w:r>
    </w:p>
    <w:p w:rsidR="00481727" w:rsidRPr="00CA66A8" w:rsidRDefault="00C73F56" w:rsidP="00831BEA">
      <w:pPr>
        <w:snapToGrid w:val="0"/>
        <w:spacing w:line="640" w:lineRule="exact"/>
        <w:ind w:left="1008" w:hangingChars="200" w:hanging="768"/>
        <w:rPr>
          <w:rFonts w:ascii="標楷體" w:eastAsia="標楷體" w:hAnsi="標楷體"/>
          <w:bCs/>
          <w:spacing w:val="24"/>
          <w:sz w:val="36"/>
          <w:szCs w:val="36"/>
        </w:rPr>
      </w:pPr>
      <w:r w:rsidRPr="00CA66A8">
        <w:rPr>
          <w:rFonts w:ascii="標楷體" w:eastAsia="標楷體" w:hAnsi="標楷體" w:hint="eastAsia"/>
          <w:bCs/>
          <w:spacing w:val="24"/>
          <w:sz w:val="36"/>
          <w:szCs w:val="36"/>
        </w:rPr>
        <w:t>(四)</w:t>
      </w:r>
      <w:r w:rsidR="00481727" w:rsidRPr="00CA66A8">
        <w:rPr>
          <w:rFonts w:ascii="標楷體" w:eastAsia="標楷體" w:hAnsi="標楷體" w:hint="eastAsia"/>
          <w:bCs/>
          <w:spacing w:val="24"/>
          <w:sz w:val="36"/>
          <w:szCs w:val="36"/>
        </w:rPr>
        <w:t>塘</w:t>
      </w:r>
      <w:proofErr w:type="gramStart"/>
      <w:r w:rsidR="00481727" w:rsidRPr="00CA66A8">
        <w:rPr>
          <w:rFonts w:ascii="標楷體" w:eastAsia="標楷體" w:hAnsi="標楷體" w:hint="eastAsia"/>
          <w:bCs/>
          <w:spacing w:val="24"/>
          <w:sz w:val="36"/>
          <w:szCs w:val="36"/>
        </w:rPr>
        <w:t>岐</w:t>
      </w:r>
      <w:proofErr w:type="gramEnd"/>
      <w:r w:rsidR="00481727" w:rsidRPr="00CA66A8">
        <w:rPr>
          <w:rFonts w:ascii="標楷體" w:eastAsia="標楷體" w:hAnsi="標楷體" w:hint="eastAsia"/>
          <w:bCs/>
          <w:spacing w:val="24"/>
          <w:sz w:val="36"/>
          <w:szCs w:val="36"/>
        </w:rPr>
        <w:t xml:space="preserve">國小教學大樓新建工程，核定經費6,500萬元，臨時組合屋於108年8月20日竣工，校舍主體於8月31日完成拆除，工程進度35.47%，預定109年9月16日竣工。 </w:t>
      </w:r>
    </w:p>
    <w:p w:rsidR="00481727" w:rsidRPr="00CA66A8" w:rsidRDefault="004D1582" w:rsidP="00831BEA">
      <w:pPr>
        <w:adjustRightInd w:val="0"/>
        <w:snapToGrid w:val="0"/>
        <w:spacing w:line="640" w:lineRule="exact"/>
        <w:ind w:left="1008" w:hangingChars="200" w:hanging="768"/>
        <w:rPr>
          <w:rFonts w:ascii="標楷體" w:eastAsia="標楷體" w:hAnsi="標楷體"/>
          <w:bCs/>
          <w:spacing w:val="24"/>
          <w:sz w:val="36"/>
          <w:szCs w:val="36"/>
        </w:rPr>
      </w:pPr>
      <w:r w:rsidRPr="00CA66A8">
        <w:rPr>
          <w:rFonts w:ascii="標楷體" w:eastAsia="標楷體" w:hAnsi="標楷體" w:hint="eastAsia"/>
          <w:bCs/>
          <w:spacing w:val="24"/>
          <w:sz w:val="36"/>
          <w:szCs w:val="36"/>
        </w:rPr>
        <w:t>(五)</w:t>
      </w:r>
      <w:r w:rsidR="00481727" w:rsidRPr="00CA66A8">
        <w:rPr>
          <w:rFonts w:ascii="標楷體" w:eastAsia="標楷體" w:hAnsi="標楷體" w:hint="eastAsia"/>
          <w:bCs/>
          <w:spacing w:val="24"/>
          <w:sz w:val="36"/>
          <w:szCs w:val="36"/>
        </w:rPr>
        <w:t xml:space="preserve">109年改善離島國民中小學教育設施計畫，教育部核定經費1,725萬元。 </w:t>
      </w:r>
    </w:p>
    <w:p w:rsidR="00481727" w:rsidRPr="00CA66A8" w:rsidRDefault="00DC2A4F" w:rsidP="0011463F">
      <w:pPr>
        <w:adjustRightInd w:val="0"/>
        <w:snapToGrid w:val="0"/>
        <w:spacing w:line="640" w:lineRule="exact"/>
        <w:ind w:left="1008" w:hangingChars="200" w:hanging="768"/>
        <w:rPr>
          <w:rFonts w:ascii="標楷體" w:eastAsia="標楷體" w:hAnsi="標楷體"/>
          <w:bCs/>
          <w:spacing w:val="24"/>
          <w:sz w:val="36"/>
          <w:szCs w:val="36"/>
        </w:rPr>
      </w:pPr>
      <w:r w:rsidRPr="00CA66A8">
        <w:rPr>
          <w:rFonts w:ascii="標楷體" w:eastAsia="標楷體" w:hAnsi="標楷體" w:hint="eastAsia"/>
          <w:bCs/>
          <w:spacing w:val="24"/>
          <w:sz w:val="36"/>
          <w:szCs w:val="36"/>
        </w:rPr>
        <w:lastRenderedPageBreak/>
        <w:t>(六)</w:t>
      </w:r>
      <w:r w:rsidR="00481727" w:rsidRPr="00CA66A8">
        <w:rPr>
          <w:rFonts w:ascii="標楷體" w:eastAsia="標楷體" w:hAnsi="標楷體" w:hint="eastAsia"/>
          <w:bCs/>
          <w:spacing w:val="24"/>
          <w:sz w:val="36"/>
          <w:szCs w:val="36"/>
        </w:rPr>
        <w:t>109年補助偏遠地區學校及非山非市學校設施設備計畫，中正國中小及</w:t>
      </w:r>
      <w:proofErr w:type="gramStart"/>
      <w:r w:rsidR="00481727" w:rsidRPr="00CA66A8">
        <w:rPr>
          <w:rFonts w:ascii="標楷體" w:eastAsia="標楷體" w:hAnsi="標楷體" w:hint="eastAsia"/>
          <w:bCs/>
          <w:spacing w:val="24"/>
          <w:sz w:val="36"/>
          <w:szCs w:val="36"/>
        </w:rPr>
        <w:t>介</w:t>
      </w:r>
      <w:proofErr w:type="gramEnd"/>
      <w:r w:rsidR="00481727" w:rsidRPr="00CA66A8">
        <w:rPr>
          <w:rFonts w:ascii="標楷體" w:eastAsia="標楷體" w:hAnsi="標楷體" w:hint="eastAsia"/>
          <w:bCs/>
          <w:spacing w:val="24"/>
          <w:sz w:val="36"/>
          <w:szCs w:val="36"/>
        </w:rPr>
        <w:t>壽國中小2校補助經費計499萬8,544元整。</w:t>
      </w:r>
    </w:p>
    <w:p w:rsidR="00481727" w:rsidRPr="00BF2CB8" w:rsidRDefault="007151E2" w:rsidP="0011463F">
      <w:pPr>
        <w:pStyle w:val="c"/>
        <w:spacing w:line="640" w:lineRule="exact"/>
        <w:ind w:leftChars="70" w:left="745"/>
      </w:pPr>
      <w:bookmarkStart w:id="42" w:name="_Toc40256026"/>
      <w:r w:rsidRPr="00BF2CB8">
        <w:rPr>
          <w:rFonts w:hint="eastAsia"/>
        </w:rPr>
        <w:t>八</w:t>
      </w:r>
      <w:r w:rsidR="004D1582" w:rsidRPr="00BF2CB8">
        <w:rPr>
          <w:rFonts w:hint="eastAsia"/>
        </w:rPr>
        <w:t>、</w:t>
      </w:r>
      <w:r w:rsidR="00481727" w:rsidRPr="00BF2CB8">
        <w:rPr>
          <w:rFonts w:hint="eastAsia"/>
        </w:rPr>
        <w:t>辦理各項體育場館工程</w:t>
      </w:r>
      <w:bookmarkEnd w:id="42"/>
      <w:r w:rsidR="00481727" w:rsidRPr="00BF2CB8">
        <w:rPr>
          <w:rFonts w:hint="eastAsia"/>
        </w:rPr>
        <w:t xml:space="preserve"> </w:t>
      </w:r>
    </w:p>
    <w:p w:rsidR="00481727" w:rsidRPr="00CA66A8" w:rsidRDefault="00481727" w:rsidP="0011463F">
      <w:pPr>
        <w:adjustRightInd w:val="0"/>
        <w:snapToGrid w:val="0"/>
        <w:spacing w:line="640" w:lineRule="exact"/>
        <w:ind w:left="1008" w:hangingChars="200" w:hanging="768"/>
        <w:rPr>
          <w:rFonts w:ascii="標楷體" w:eastAsia="標楷體" w:hAnsi="標楷體"/>
          <w:bCs/>
          <w:spacing w:val="24"/>
          <w:sz w:val="36"/>
          <w:szCs w:val="36"/>
        </w:rPr>
      </w:pPr>
      <w:r w:rsidRPr="00CA66A8">
        <w:rPr>
          <w:rFonts w:ascii="標楷體" w:eastAsia="標楷體" w:hAnsi="標楷體" w:hint="eastAsia"/>
          <w:bCs/>
          <w:spacing w:val="24"/>
          <w:sz w:val="36"/>
          <w:szCs w:val="36"/>
        </w:rPr>
        <w:t>(</w:t>
      </w:r>
      <w:proofErr w:type="gramStart"/>
      <w:r w:rsidR="003C1E6D" w:rsidRPr="00CA66A8">
        <w:rPr>
          <w:rFonts w:ascii="標楷體" w:eastAsia="標楷體" w:hAnsi="標楷體" w:hint="eastAsia"/>
          <w:bCs/>
          <w:spacing w:val="24"/>
          <w:sz w:val="36"/>
          <w:szCs w:val="36"/>
        </w:rPr>
        <w:t>一</w:t>
      </w:r>
      <w:proofErr w:type="gramEnd"/>
      <w:r w:rsidRPr="00CA66A8">
        <w:rPr>
          <w:rFonts w:ascii="標楷體" w:eastAsia="標楷體" w:hAnsi="標楷體" w:hint="eastAsia"/>
          <w:bCs/>
          <w:spacing w:val="24"/>
          <w:sz w:val="36"/>
          <w:szCs w:val="36"/>
        </w:rPr>
        <w:t>)</w:t>
      </w:r>
      <w:r w:rsidR="00FF4997" w:rsidRPr="00CA66A8">
        <w:rPr>
          <w:rFonts w:ascii="標楷體" w:eastAsia="標楷體" w:hAnsi="標楷體" w:hint="eastAsia"/>
          <w:bCs/>
          <w:spacing w:val="24"/>
          <w:sz w:val="36"/>
          <w:szCs w:val="36"/>
        </w:rPr>
        <w:t>縣民樂活多功能</w:t>
      </w:r>
      <w:proofErr w:type="gramStart"/>
      <w:r w:rsidR="00FF4997" w:rsidRPr="00CA66A8">
        <w:rPr>
          <w:rFonts w:ascii="標楷體" w:eastAsia="標楷體" w:hAnsi="標楷體" w:hint="eastAsia"/>
          <w:bCs/>
          <w:spacing w:val="24"/>
          <w:sz w:val="36"/>
          <w:szCs w:val="36"/>
        </w:rPr>
        <w:t>體育館暨社福</w:t>
      </w:r>
      <w:proofErr w:type="gramEnd"/>
      <w:r w:rsidR="00FF4997" w:rsidRPr="00CA66A8">
        <w:rPr>
          <w:rFonts w:ascii="標楷體" w:eastAsia="標楷體" w:hAnsi="標楷體" w:hint="eastAsia"/>
          <w:bCs/>
          <w:spacing w:val="24"/>
          <w:sz w:val="36"/>
          <w:szCs w:val="36"/>
        </w:rPr>
        <w:t>中心新建統包工程</w:t>
      </w:r>
      <w:r w:rsidR="007151E2" w:rsidRPr="00CA66A8">
        <w:rPr>
          <w:rFonts w:ascii="標楷體" w:eastAsia="標楷體" w:hAnsi="標楷體" w:hint="eastAsia"/>
          <w:bCs/>
          <w:spacing w:val="24"/>
          <w:sz w:val="36"/>
          <w:szCs w:val="36"/>
        </w:rPr>
        <w:t>，</w:t>
      </w:r>
      <w:r w:rsidR="00FF4997" w:rsidRPr="00CA66A8">
        <w:rPr>
          <w:rFonts w:ascii="標楷體" w:eastAsia="標楷體" w:hAnsi="標楷體" w:hint="eastAsia"/>
          <w:bCs/>
          <w:spacing w:val="24"/>
          <w:sz w:val="36"/>
          <w:szCs w:val="36"/>
        </w:rPr>
        <w:t>細部設計109年3月4日同意備查，進行土方開挖、整地及地質改良樁工程、集水池內部清理、進</w:t>
      </w:r>
      <w:r w:rsidR="00D74AA7" w:rsidRPr="00CA66A8">
        <w:rPr>
          <w:rFonts w:ascii="標楷體" w:eastAsia="標楷體" w:hAnsi="標楷體" w:hint="eastAsia"/>
          <w:bCs/>
          <w:spacing w:val="24"/>
          <w:sz w:val="36"/>
          <w:szCs w:val="36"/>
        </w:rPr>
        <w:t>水涵管擋</w:t>
      </w:r>
      <w:proofErr w:type="gramStart"/>
      <w:r w:rsidR="00D74AA7" w:rsidRPr="00CA66A8">
        <w:rPr>
          <w:rFonts w:ascii="標楷體" w:eastAsia="標楷體" w:hAnsi="標楷體" w:hint="eastAsia"/>
          <w:bCs/>
          <w:spacing w:val="24"/>
          <w:sz w:val="36"/>
          <w:szCs w:val="36"/>
        </w:rPr>
        <w:t>水牆施作</w:t>
      </w:r>
      <w:proofErr w:type="gramEnd"/>
      <w:r w:rsidR="00D74AA7" w:rsidRPr="00CA66A8">
        <w:rPr>
          <w:rFonts w:ascii="標楷體" w:eastAsia="標楷體" w:hAnsi="標楷體" w:hint="eastAsia"/>
          <w:bCs/>
          <w:spacing w:val="24"/>
          <w:sz w:val="36"/>
          <w:szCs w:val="36"/>
        </w:rPr>
        <w:t>、CCP鑽孔及灌漿施作，</w:t>
      </w:r>
      <w:r w:rsidR="00FF4997" w:rsidRPr="00CA66A8">
        <w:rPr>
          <w:rFonts w:ascii="標楷體" w:eastAsia="標楷體" w:hAnsi="標楷體" w:hint="eastAsia"/>
          <w:bCs/>
          <w:spacing w:val="24"/>
          <w:sz w:val="36"/>
          <w:szCs w:val="36"/>
        </w:rPr>
        <w:t>目前進度45.66%。</w:t>
      </w:r>
    </w:p>
    <w:p w:rsidR="00481727" w:rsidRDefault="00481727" w:rsidP="0011463F">
      <w:pPr>
        <w:adjustRightInd w:val="0"/>
        <w:snapToGrid w:val="0"/>
        <w:spacing w:line="640" w:lineRule="exact"/>
        <w:ind w:left="1008" w:hangingChars="200" w:hanging="768"/>
        <w:rPr>
          <w:rFonts w:ascii="標楷體" w:eastAsia="標楷體" w:hAnsi="標楷體"/>
          <w:bCs/>
          <w:spacing w:val="24"/>
          <w:sz w:val="36"/>
          <w:szCs w:val="36"/>
        </w:rPr>
      </w:pPr>
      <w:r w:rsidRPr="00CA66A8">
        <w:rPr>
          <w:rFonts w:ascii="標楷體" w:eastAsia="標楷體" w:hAnsi="標楷體" w:hint="eastAsia"/>
          <w:bCs/>
          <w:spacing w:val="24"/>
          <w:sz w:val="36"/>
          <w:szCs w:val="36"/>
        </w:rPr>
        <w:t>(</w:t>
      </w:r>
      <w:r w:rsidR="003C1E6D" w:rsidRPr="00CA66A8">
        <w:rPr>
          <w:rFonts w:ascii="標楷體" w:eastAsia="標楷體" w:hAnsi="標楷體" w:hint="eastAsia"/>
          <w:bCs/>
          <w:spacing w:val="24"/>
          <w:sz w:val="36"/>
          <w:szCs w:val="36"/>
        </w:rPr>
        <w:t>二</w:t>
      </w:r>
      <w:r w:rsidRPr="00CA66A8">
        <w:rPr>
          <w:rFonts w:ascii="標楷體" w:eastAsia="標楷體" w:hAnsi="標楷體" w:hint="eastAsia"/>
          <w:bCs/>
          <w:spacing w:val="24"/>
          <w:sz w:val="36"/>
          <w:szCs w:val="36"/>
        </w:rPr>
        <w:t>)</w:t>
      </w:r>
      <w:r w:rsidR="00FF4997" w:rsidRPr="00CA66A8">
        <w:rPr>
          <w:rFonts w:ascii="標楷體" w:eastAsia="標楷體" w:hAnsi="標楷體" w:hint="eastAsia"/>
          <w:bCs/>
          <w:spacing w:val="24"/>
          <w:sz w:val="36"/>
          <w:szCs w:val="36"/>
        </w:rPr>
        <w:t>福</w:t>
      </w:r>
      <w:r w:rsidR="00D00797" w:rsidRPr="00CA66A8">
        <w:rPr>
          <w:rFonts w:ascii="標楷體" w:eastAsia="標楷體" w:hAnsi="標楷體" w:hint="eastAsia"/>
          <w:bCs/>
          <w:spacing w:val="24"/>
          <w:sz w:val="36"/>
          <w:szCs w:val="36"/>
        </w:rPr>
        <w:t>澳</w:t>
      </w:r>
      <w:proofErr w:type="gramStart"/>
      <w:r w:rsidR="00FF4997" w:rsidRPr="00CA66A8">
        <w:rPr>
          <w:rFonts w:ascii="標楷體" w:eastAsia="標楷體" w:hAnsi="標楷體" w:hint="eastAsia"/>
          <w:bCs/>
          <w:spacing w:val="24"/>
          <w:sz w:val="36"/>
          <w:szCs w:val="36"/>
        </w:rPr>
        <w:t>運動場及珠螺</w:t>
      </w:r>
      <w:proofErr w:type="gramEnd"/>
      <w:r w:rsidR="00FF4997" w:rsidRPr="00CA66A8">
        <w:rPr>
          <w:rFonts w:ascii="標楷體" w:eastAsia="標楷體" w:hAnsi="標楷體" w:hint="eastAsia"/>
          <w:bCs/>
          <w:spacing w:val="24"/>
          <w:sz w:val="36"/>
          <w:szCs w:val="36"/>
        </w:rPr>
        <w:t>游泳池修繕工程，於108年12月17日完成驗收。</w:t>
      </w:r>
    </w:p>
    <w:p w:rsidR="001815A3" w:rsidRPr="00CA66A8" w:rsidRDefault="001815A3" w:rsidP="0011463F">
      <w:pPr>
        <w:adjustRightInd w:val="0"/>
        <w:snapToGrid w:val="0"/>
        <w:spacing w:line="640" w:lineRule="exact"/>
        <w:ind w:left="1008" w:hangingChars="200" w:hanging="768"/>
        <w:rPr>
          <w:rFonts w:ascii="標楷體" w:eastAsia="標楷體" w:hAnsi="標楷體"/>
          <w:bCs/>
          <w:spacing w:val="24"/>
          <w:sz w:val="36"/>
          <w:szCs w:val="36"/>
        </w:rPr>
      </w:pPr>
      <w:r w:rsidRPr="00CA66A8">
        <w:rPr>
          <w:rFonts w:ascii="標楷體" w:eastAsia="標楷體" w:hAnsi="標楷體" w:hint="eastAsia"/>
          <w:bCs/>
          <w:spacing w:val="24"/>
          <w:sz w:val="36"/>
          <w:szCs w:val="36"/>
        </w:rPr>
        <w:t>(三)福澳運動場照明改善工程，體育署於109年3</w:t>
      </w:r>
      <w:r>
        <w:rPr>
          <w:rFonts w:ascii="標楷體" w:eastAsia="標楷體" w:hAnsi="標楷體" w:hint="eastAsia"/>
          <w:bCs/>
          <w:spacing w:val="24"/>
          <w:sz w:val="36"/>
          <w:szCs w:val="36"/>
        </w:rPr>
        <w:t>月</w:t>
      </w:r>
    </w:p>
    <w:p w:rsidR="00FF4997" w:rsidRDefault="001815A3" w:rsidP="0011463F">
      <w:pPr>
        <w:adjustRightInd w:val="0"/>
        <w:snapToGrid w:val="0"/>
        <w:spacing w:line="640" w:lineRule="exact"/>
        <w:ind w:left="1008" w:hangingChars="200" w:hanging="768"/>
        <w:rPr>
          <w:rFonts w:ascii="標楷體" w:eastAsia="標楷體" w:hAnsi="標楷體"/>
          <w:bCs/>
          <w:spacing w:val="24"/>
          <w:sz w:val="36"/>
          <w:szCs w:val="36"/>
        </w:rPr>
      </w:pPr>
      <w:r>
        <w:rPr>
          <w:rFonts w:ascii="標楷體" w:eastAsia="標楷體" w:hAnsi="標楷體" w:hint="eastAsia"/>
          <w:bCs/>
          <w:spacing w:val="24"/>
          <w:sz w:val="36"/>
          <w:szCs w:val="36"/>
        </w:rPr>
        <w:t xml:space="preserve">    </w:t>
      </w:r>
      <w:r w:rsidR="00FF4997" w:rsidRPr="00CA66A8">
        <w:rPr>
          <w:rFonts w:ascii="標楷體" w:eastAsia="標楷體" w:hAnsi="標楷體" w:hint="eastAsia"/>
          <w:bCs/>
          <w:spacing w:val="24"/>
          <w:sz w:val="36"/>
          <w:szCs w:val="36"/>
        </w:rPr>
        <w:t>16日核定</w:t>
      </w:r>
      <w:r w:rsidR="00AD1A97" w:rsidRPr="00CA66A8">
        <w:rPr>
          <w:rFonts w:ascii="標楷體" w:eastAsia="標楷體" w:hAnsi="標楷體" w:hint="eastAsia"/>
          <w:bCs/>
          <w:spacing w:val="24"/>
          <w:sz w:val="36"/>
          <w:szCs w:val="36"/>
        </w:rPr>
        <w:t>經費</w:t>
      </w:r>
      <w:r w:rsidR="00FF4997" w:rsidRPr="00CA66A8">
        <w:rPr>
          <w:rFonts w:ascii="標楷體" w:eastAsia="標楷體" w:hAnsi="標楷體" w:hint="eastAsia"/>
          <w:bCs/>
          <w:spacing w:val="24"/>
          <w:sz w:val="36"/>
          <w:szCs w:val="36"/>
        </w:rPr>
        <w:t>423萬元整，已辦理設計規劃中。</w:t>
      </w:r>
    </w:p>
    <w:p w:rsidR="00481727" w:rsidRPr="00CA66A8" w:rsidRDefault="00D12487" w:rsidP="0011463F">
      <w:pPr>
        <w:adjustRightInd w:val="0"/>
        <w:snapToGrid w:val="0"/>
        <w:spacing w:line="640" w:lineRule="exact"/>
        <w:ind w:left="1008" w:hangingChars="200" w:hanging="768"/>
        <w:rPr>
          <w:rFonts w:ascii="標楷體" w:eastAsia="標楷體" w:hAnsi="標楷體"/>
          <w:bCs/>
          <w:spacing w:val="24"/>
          <w:sz w:val="36"/>
          <w:szCs w:val="36"/>
        </w:rPr>
      </w:pPr>
      <w:r w:rsidRPr="00CA66A8">
        <w:rPr>
          <w:rFonts w:ascii="標楷體" w:eastAsia="標楷體" w:hAnsi="標楷體" w:hint="eastAsia"/>
          <w:bCs/>
          <w:spacing w:val="24"/>
          <w:sz w:val="36"/>
          <w:szCs w:val="36"/>
        </w:rPr>
        <w:t>(四)棒</w:t>
      </w:r>
      <w:proofErr w:type="gramStart"/>
      <w:r w:rsidRPr="00CA66A8">
        <w:rPr>
          <w:rFonts w:ascii="標楷體" w:eastAsia="標楷體" w:hAnsi="標楷體" w:hint="eastAsia"/>
          <w:bCs/>
          <w:spacing w:val="24"/>
          <w:sz w:val="36"/>
          <w:szCs w:val="36"/>
        </w:rPr>
        <w:t>壘球場整建</w:t>
      </w:r>
      <w:proofErr w:type="gramEnd"/>
      <w:r w:rsidRPr="00CA66A8">
        <w:rPr>
          <w:rFonts w:ascii="標楷體" w:eastAsia="標楷體" w:hAnsi="標楷體" w:hint="eastAsia"/>
          <w:bCs/>
          <w:spacing w:val="24"/>
          <w:sz w:val="36"/>
          <w:szCs w:val="36"/>
        </w:rPr>
        <w:t>工程，體育署於109年3月23日同</w:t>
      </w:r>
      <w:r w:rsidR="00481727" w:rsidRPr="00CA66A8">
        <w:rPr>
          <w:rFonts w:ascii="標楷體" w:eastAsia="標楷體" w:hAnsi="標楷體" w:hint="eastAsia"/>
          <w:bCs/>
          <w:spacing w:val="24"/>
          <w:sz w:val="36"/>
          <w:szCs w:val="36"/>
        </w:rPr>
        <w:t xml:space="preserve">意補助2,880萬元。 </w:t>
      </w:r>
    </w:p>
    <w:p w:rsidR="007151E2" w:rsidRPr="00CA66A8" w:rsidRDefault="00481727" w:rsidP="0011463F">
      <w:pPr>
        <w:snapToGrid w:val="0"/>
        <w:spacing w:line="640" w:lineRule="exact"/>
        <w:ind w:left="1008" w:hangingChars="200" w:hanging="768"/>
        <w:rPr>
          <w:rFonts w:ascii="標楷體" w:eastAsia="標楷體" w:hAnsi="標楷體" w:cs="Calibri"/>
          <w:bCs/>
          <w:spacing w:val="24"/>
          <w:sz w:val="36"/>
          <w:szCs w:val="36"/>
        </w:rPr>
      </w:pPr>
      <w:r w:rsidRPr="00CA66A8">
        <w:rPr>
          <w:rFonts w:ascii="標楷體" w:eastAsia="標楷體" w:hAnsi="標楷體" w:hint="eastAsia"/>
          <w:bCs/>
          <w:spacing w:val="24"/>
          <w:sz w:val="36"/>
          <w:szCs w:val="36"/>
        </w:rPr>
        <w:t>(</w:t>
      </w:r>
      <w:r w:rsidR="003C1E6D" w:rsidRPr="00CA66A8">
        <w:rPr>
          <w:rFonts w:ascii="標楷體" w:eastAsia="標楷體" w:hAnsi="標楷體" w:hint="eastAsia"/>
          <w:bCs/>
          <w:spacing w:val="24"/>
          <w:sz w:val="36"/>
          <w:szCs w:val="36"/>
        </w:rPr>
        <w:t>五</w:t>
      </w:r>
      <w:r w:rsidRPr="00CA66A8">
        <w:rPr>
          <w:rFonts w:ascii="標楷體" w:eastAsia="標楷體" w:hAnsi="標楷體" w:hint="eastAsia"/>
          <w:bCs/>
          <w:spacing w:val="24"/>
          <w:sz w:val="36"/>
          <w:szCs w:val="36"/>
        </w:rPr>
        <w:t>)</w:t>
      </w:r>
      <w:r w:rsidR="00FF4997" w:rsidRPr="00CA66A8">
        <w:rPr>
          <w:rFonts w:ascii="標楷體" w:eastAsia="標楷體" w:hAnsi="標楷體" w:hint="eastAsia"/>
          <w:bCs/>
          <w:spacing w:val="24"/>
          <w:sz w:val="36"/>
          <w:szCs w:val="36"/>
        </w:rPr>
        <w:t>東引鄉多功能健康運動場館工程，於109年3月31日依體育署審查意見，函報修正計畫申請經費補助案。</w:t>
      </w:r>
    </w:p>
    <w:p w:rsidR="00FB18B7" w:rsidRPr="008E66F8" w:rsidRDefault="00B14005" w:rsidP="008E66F8">
      <w:pPr>
        <w:pStyle w:val="b"/>
        <w:spacing w:line="640" w:lineRule="exact"/>
        <w:ind w:left="929" w:hangingChars="200" w:hanging="929"/>
        <w:rPr>
          <w:sz w:val="44"/>
          <w:szCs w:val="44"/>
        </w:rPr>
      </w:pPr>
      <w:bookmarkStart w:id="43" w:name="_Toc40256027"/>
      <w:r w:rsidRPr="008E66F8">
        <w:rPr>
          <w:rFonts w:hint="eastAsia"/>
          <w:sz w:val="44"/>
          <w:szCs w:val="44"/>
        </w:rPr>
        <w:t>陸</w:t>
      </w:r>
      <w:r w:rsidR="00194285" w:rsidRPr="008E66F8">
        <w:rPr>
          <w:rFonts w:hint="eastAsia"/>
          <w:sz w:val="44"/>
          <w:szCs w:val="44"/>
        </w:rPr>
        <w:t>、人文薈萃-</w:t>
      </w:r>
      <w:r w:rsidR="00194285" w:rsidRPr="008E66F8">
        <w:rPr>
          <w:rFonts w:cs="微軟正黑體" w:hint="eastAsia"/>
          <w:sz w:val="44"/>
          <w:szCs w:val="44"/>
        </w:rPr>
        <w:t>世界看見馬祖</w:t>
      </w:r>
      <w:r w:rsidR="00194285" w:rsidRPr="008E66F8">
        <w:rPr>
          <w:rFonts w:hint="eastAsia"/>
          <w:sz w:val="44"/>
          <w:szCs w:val="44"/>
        </w:rPr>
        <w:t>風華</w:t>
      </w:r>
      <w:bookmarkEnd w:id="43"/>
    </w:p>
    <w:p w:rsidR="006102E2" w:rsidRPr="00CA66A8" w:rsidRDefault="006102E2" w:rsidP="002D4BDB">
      <w:pPr>
        <w:snapToGrid w:val="0"/>
        <w:spacing w:line="620" w:lineRule="exact"/>
        <w:ind w:leftChars="200" w:left="480" w:firstLineChars="200" w:firstLine="768"/>
        <w:rPr>
          <w:rFonts w:ascii="標楷體" w:eastAsia="標楷體" w:hAnsi="標楷體"/>
          <w:color w:val="FF0000"/>
          <w:spacing w:val="24"/>
          <w:sz w:val="36"/>
          <w:szCs w:val="36"/>
        </w:rPr>
      </w:pPr>
      <w:r w:rsidRPr="00CA66A8">
        <w:rPr>
          <w:rFonts w:ascii="標楷體" w:eastAsia="標楷體" w:hAnsi="標楷體" w:hint="eastAsia"/>
          <w:spacing w:val="24"/>
          <w:sz w:val="36"/>
          <w:szCs w:val="36"/>
        </w:rPr>
        <w:lastRenderedPageBreak/>
        <w:t>馬祖</w:t>
      </w:r>
      <w:r w:rsidRPr="00CA66A8">
        <w:rPr>
          <w:rFonts w:ascii="標楷體" w:eastAsia="標楷體" w:hAnsi="標楷體"/>
          <w:spacing w:val="24"/>
          <w:sz w:val="36"/>
          <w:szCs w:val="36"/>
        </w:rPr>
        <w:t>是</w:t>
      </w:r>
      <w:r w:rsidRPr="00CA66A8">
        <w:rPr>
          <w:rFonts w:ascii="標楷體" w:eastAsia="標楷體" w:hAnsi="標楷體" w:hint="eastAsia"/>
          <w:spacing w:val="24"/>
          <w:sz w:val="36"/>
          <w:szCs w:val="36"/>
        </w:rPr>
        <w:t>個</w:t>
      </w:r>
      <w:r w:rsidRPr="00CA66A8">
        <w:rPr>
          <w:rFonts w:ascii="標楷體" w:eastAsia="標楷體" w:hAnsi="標楷體"/>
          <w:spacing w:val="24"/>
          <w:sz w:val="36"/>
          <w:szCs w:val="36"/>
        </w:rPr>
        <w:t>有活力的文化</w:t>
      </w:r>
      <w:r w:rsidRPr="00CA66A8">
        <w:rPr>
          <w:rFonts w:ascii="標楷體" w:eastAsia="標楷體" w:hAnsi="標楷體" w:hint="eastAsia"/>
          <w:spacing w:val="24"/>
          <w:sz w:val="36"/>
          <w:szCs w:val="36"/>
        </w:rPr>
        <w:t>島嶼</w:t>
      </w:r>
      <w:r w:rsidRPr="00CA66A8">
        <w:rPr>
          <w:rFonts w:ascii="標楷體" w:eastAsia="標楷體" w:hAnsi="標楷體"/>
          <w:spacing w:val="24"/>
          <w:sz w:val="36"/>
          <w:szCs w:val="36"/>
        </w:rPr>
        <w:t>，不僅有深厚的人文底蘊及</w:t>
      </w:r>
      <w:r w:rsidRPr="00CA66A8">
        <w:rPr>
          <w:rFonts w:ascii="標楷體" w:eastAsia="標楷體" w:hAnsi="標楷體" w:hint="eastAsia"/>
          <w:spacing w:val="24"/>
          <w:sz w:val="36"/>
          <w:szCs w:val="36"/>
        </w:rPr>
        <w:t>閩東式傳統建築聚落</w:t>
      </w:r>
      <w:r w:rsidRPr="00CA66A8">
        <w:rPr>
          <w:rFonts w:ascii="標楷體" w:eastAsia="標楷體" w:hAnsi="標楷體"/>
          <w:spacing w:val="24"/>
          <w:sz w:val="36"/>
          <w:szCs w:val="36"/>
        </w:rPr>
        <w:t>，還有海與豐富的自然景觀，相當適合大家前來放慢腳步、細細品味</w:t>
      </w:r>
      <w:r w:rsidRPr="00CA66A8">
        <w:rPr>
          <w:rFonts w:ascii="標楷體" w:eastAsia="標楷體" w:hAnsi="標楷體" w:hint="eastAsia"/>
          <w:spacing w:val="24"/>
          <w:sz w:val="36"/>
          <w:szCs w:val="36"/>
        </w:rPr>
        <w:t>島嶼</w:t>
      </w:r>
      <w:r w:rsidRPr="00CA66A8">
        <w:rPr>
          <w:rFonts w:ascii="標楷體" w:eastAsia="標楷體" w:hAnsi="標楷體"/>
          <w:spacing w:val="24"/>
          <w:sz w:val="36"/>
          <w:szCs w:val="36"/>
        </w:rPr>
        <w:t>魅力</w:t>
      </w:r>
      <w:r w:rsidR="007151E2" w:rsidRPr="00CA66A8">
        <w:rPr>
          <w:rFonts w:ascii="標楷體" w:eastAsia="標楷體" w:hAnsi="標楷體" w:hint="eastAsia"/>
          <w:spacing w:val="24"/>
          <w:sz w:val="36"/>
          <w:szCs w:val="36"/>
        </w:rPr>
        <w:t>，</w:t>
      </w:r>
      <w:r w:rsidRPr="00CA66A8">
        <w:rPr>
          <w:rFonts w:ascii="標楷體" w:eastAsia="標楷體" w:hAnsi="標楷體"/>
          <w:spacing w:val="24"/>
          <w:sz w:val="36"/>
          <w:szCs w:val="36"/>
        </w:rPr>
        <w:t>為營造</w:t>
      </w:r>
      <w:proofErr w:type="gramStart"/>
      <w:r w:rsidRPr="00CA66A8">
        <w:rPr>
          <w:rFonts w:ascii="標楷體" w:eastAsia="標楷體" w:hAnsi="標楷體"/>
          <w:spacing w:val="24"/>
          <w:sz w:val="36"/>
          <w:szCs w:val="36"/>
        </w:rPr>
        <w:t>紓</w:t>
      </w:r>
      <w:proofErr w:type="gramEnd"/>
      <w:r w:rsidRPr="00CA66A8">
        <w:rPr>
          <w:rFonts w:ascii="標楷體" w:eastAsia="標楷體" w:hAnsi="標楷體"/>
          <w:spacing w:val="24"/>
          <w:sz w:val="36"/>
          <w:szCs w:val="36"/>
        </w:rPr>
        <w:t>壓的生活環境，</w:t>
      </w:r>
      <w:r w:rsidRPr="00CA66A8">
        <w:rPr>
          <w:rFonts w:ascii="標楷體" w:eastAsia="標楷體" w:hAnsi="標楷體" w:hint="eastAsia"/>
          <w:spacing w:val="24"/>
          <w:sz w:val="36"/>
          <w:szCs w:val="36"/>
        </w:rPr>
        <w:t>縣</w:t>
      </w:r>
      <w:r w:rsidRPr="00CA66A8">
        <w:rPr>
          <w:rFonts w:ascii="標楷體" w:eastAsia="標楷體" w:hAnsi="標楷體"/>
          <w:spacing w:val="24"/>
          <w:sz w:val="36"/>
          <w:szCs w:val="36"/>
        </w:rPr>
        <w:t>府持續</w:t>
      </w:r>
      <w:r w:rsidR="006176E7" w:rsidRPr="00CA66A8">
        <w:rPr>
          <w:rFonts w:ascii="標楷體" w:eastAsia="標楷體" w:hAnsi="標楷體" w:hint="eastAsia"/>
          <w:spacing w:val="24"/>
          <w:sz w:val="36"/>
          <w:szCs w:val="36"/>
        </w:rPr>
        <w:t>規劃</w:t>
      </w:r>
      <w:r w:rsidRPr="00CA66A8">
        <w:rPr>
          <w:rFonts w:ascii="標楷體" w:eastAsia="標楷體" w:hAnsi="標楷體"/>
          <w:spacing w:val="24"/>
          <w:sz w:val="36"/>
          <w:szCs w:val="36"/>
        </w:rPr>
        <w:t>打造藝文展演空間</w:t>
      </w:r>
      <w:r w:rsidR="006809B2" w:rsidRPr="00CA66A8">
        <w:rPr>
          <w:rFonts w:ascii="標楷體" w:eastAsia="標楷體" w:hAnsi="標楷體" w:hint="eastAsia"/>
          <w:spacing w:val="24"/>
          <w:sz w:val="36"/>
          <w:szCs w:val="36"/>
        </w:rPr>
        <w:t>及</w:t>
      </w:r>
      <w:r w:rsidRPr="00CA66A8">
        <w:rPr>
          <w:rFonts w:ascii="標楷體" w:eastAsia="標楷體" w:hAnsi="標楷體"/>
          <w:spacing w:val="24"/>
          <w:sz w:val="36"/>
          <w:szCs w:val="36"/>
        </w:rPr>
        <w:t>推廣藝文饗宴等，希望讓生活繁忙的</w:t>
      </w:r>
      <w:r w:rsidR="007151E2" w:rsidRPr="00CA66A8">
        <w:rPr>
          <w:rFonts w:ascii="標楷體" w:eastAsia="標楷體" w:hAnsi="標楷體" w:hint="eastAsia"/>
          <w:spacing w:val="24"/>
          <w:sz w:val="36"/>
          <w:szCs w:val="36"/>
        </w:rPr>
        <w:t>住民及旅</w:t>
      </w:r>
      <w:r w:rsidRPr="00CA66A8">
        <w:rPr>
          <w:rFonts w:ascii="標楷體" w:eastAsia="標楷體" w:hAnsi="標楷體" w:hint="eastAsia"/>
          <w:spacing w:val="24"/>
          <w:sz w:val="36"/>
          <w:szCs w:val="36"/>
        </w:rPr>
        <w:t>人</w:t>
      </w:r>
      <w:r w:rsidRPr="00CA66A8">
        <w:rPr>
          <w:rFonts w:ascii="標楷體" w:eastAsia="標楷體" w:hAnsi="標楷體"/>
          <w:spacing w:val="24"/>
          <w:sz w:val="36"/>
          <w:szCs w:val="36"/>
        </w:rPr>
        <w:t>，感受</w:t>
      </w:r>
      <w:r w:rsidRPr="00CA66A8">
        <w:rPr>
          <w:rFonts w:ascii="標楷體" w:eastAsia="標楷體" w:hAnsi="標楷體" w:hint="eastAsia"/>
          <w:spacing w:val="24"/>
          <w:sz w:val="36"/>
          <w:szCs w:val="36"/>
        </w:rPr>
        <w:t>馬祖</w:t>
      </w:r>
      <w:r w:rsidRPr="00CA66A8">
        <w:rPr>
          <w:rFonts w:ascii="標楷體" w:eastAsia="標楷體" w:hAnsi="標楷體"/>
          <w:spacing w:val="24"/>
          <w:sz w:val="36"/>
          <w:szCs w:val="36"/>
        </w:rPr>
        <w:t>的美好</w:t>
      </w:r>
      <w:r w:rsidRPr="00CA66A8">
        <w:rPr>
          <w:rFonts w:ascii="標楷體" w:eastAsia="標楷體" w:hAnsi="標楷體" w:hint="eastAsia"/>
          <w:spacing w:val="24"/>
          <w:sz w:val="36"/>
          <w:szCs w:val="36"/>
        </w:rPr>
        <w:t>及</w:t>
      </w:r>
      <w:r w:rsidRPr="00CA66A8">
        <w:rPr>
          <w:rFonts w:ascii="標楷體" w:eastAsia="標楷體" w:hAnsi="標楷體"/>
          <w:spacing w:val="24"/>
          <w:sz w:val="36"/>
          <w:szCs w:val="36"/>
        </w:rPr>
        <w:t>文化的薰陶，增添悠閒輕鬆的氛圍。</w:t>
      </w:r>
    </w:p>
    <w:p w:rsidR="009F544A" w:rsidRPr="00BF2CB8" w:rsidRDefault="00331130" w:rsidP="000D6940">
      <w:pPr>
        <w:pStyle w:val="c"/>
      </w:pPr>
      <w:bookmarkStart w:id="44" w:name="_Toc40256028"/>
      <w:r w:rsidRPr="00BF2CB8">
        <w:rPr>
          <w:rFonts w:hint="eastAsia"/>
        </w:rPr>
        <w:t>一、</w:t>
      </w:r>
      <w:r w:rsidR="007C6729" w:rsidRPr="00BF2CB8">
        <w:rPr>
          <w:rFonts w:hint="eastAsia"/>
        </w:rPr>
        <w:t>馬祖國際藝術島</w:t>
      </w:r>
      <w:bookmarkEnd w:id="44"/>
    </w:p>
    <w:p w:rsidR="003D432E" w:rsidRPr="00CA66A8" w:rsidRDefault="00B05464" w:rsidP="004E4B7C">
      <w:pPr>
        <w:pStyle w:val="af"/>
        <w:spacing w:beforeLines="50" w:before="120" w:line="620" w:lineRule="exact"/>
        <w:ind w:leftChars="100" w:left="1008" w:hangingChars="200" w:hanging="768"/>
        <w:rPr>
          <w:rFonts w:ascii="標楷體" w:eastAsia="標楷體" w:hAnsi="標楷體" w:cs="華康楷書體W7"/>
          <w:spacing w:val="24"/>
          <w:sz w:val="36"/>
          <w:szCs w:val="36"/>
        </w:rPr>
      </w:pPr>
      <w:r w:rsidRPr="00CA66A8">
        <w:rPr>
          <w:rFonts w:ascii="標楷體" w:eastAsia="標楷體" w:hAnsi="標楷體" w:cs="華康楷書體W7" w:hint="eastAsia"/>
          <w:spacing w:val="24"/>
          <w:sz w:val="36"/>
          <w:szCs w:val="36"/>
        </w:rPr>
        <w:t>(</w:t>
      </w:r>
      <w:proofErr w:type="gramStart"/>
      <w:r w:rsidRPr="00CA66A8">
        <w:rPr>
          <w:rFonts w:ascii="標楷體" w:eastAsia="標楷體" w:hAnsi="標楷體" w:cs="華康楷書體W7" w:hint="eastAsia"/>
          <w:spacing w:val="24"/>
          <w:sz w:val="36"/>
          <w:szCs w:val="36"/>
        </w:rPr>
        <w:t>一</w:t>
      </w:r>
      <w:proofErr w:type="gramEnd"/>
      <w:r w:rsidRPr="00CA66A8">
        <w:rPr>
          <w:rFonts w:ascii="標楷體" w:eastAsia="標楷體" w:hAnsi="標楷體" w:cs="華康楷書體W7" w:hint="eastAsia"/>
          <w:spacing w:val="24"/>
          <w:sz w:val="36"/>
          <w:szCs w:val="36"/>
        </w:rPr>
        <w:t>)</w:t>
      </w:r>
      <w:r w:rsidR="003D432E" w:rsidRPr="00CA66A8">
        <w:rPr>
          <w:rFonts w:ascii="標楷體" w:eastAsia="標楷體" w:hAnsi="標楷體" w:cs="華康楷書體W7" w:hint="eastAsia"/>
          <w:spacing w:val="24"/>
          <w:sz w:val="36"/>
          <w:szCs w:val="36"/>
        </w:rPr>
        <w:t>馬祖國際藝術島的開展，建立在馬祖獨特的自然、文化與歷史共構的脈絡基礎上，而不是一個跳</w:t>
      </w:r>
      <w:proofErr w:type="gramStart"/>
      <w:r w:rsidR="003D432E" w:rsidRPr="00CA66A8">
        <w:rPr>
          <w:rFonts w:ascii="標楷體" w:eastAsia="標楷體" w:hAnsi="標楷體" w:cs="華康楷書體W7" w:hint="eastAsia"/>
          <w:spacing w:val="24"/>
          <w:sz w:val="36"/>
          <w:szCs w:val="36"/>
        </w:rPr>
        <w:t>空式與移植</w:t>
      </w:r>
      <w:proofErr w:type="gramEnd"/>
      <w:r w:rsidR="003D432E" w:rsidRPr="00CA66A8">
        <w:rPr>
          <w:rFonts w:ascii="標楷體" w:eastAsia="標楷體" w:hAnsi="標楷體" w:cs="華康楷書體W7" w:hint="eastAsia"/>
          <w:spacing w:val="24"/>
          <w:sz w:val="36"/>
          <w:szCs w:val="36"/>
        </w:rPr>
        <w:t>性的想像，因此先期準備規劃的重點在於如何確保核心優勢，並且正視自身的需求與匱乏，提出具體可行的執行策略。</w:t>
      </w:r>
    </w:p>
    <w:p w:rsidR="008B4E37" w:rsidRPr="00CA66A8" w:rsidRDefault="00B05464" w:rsidP="004E4B7C">
      <w:pPr>
        <w:pStyle w:val="af"/>
        <w:snapToGrid w:val="0"/>
        <w:spacing w:line="620" w:lineRule="exact"/>
        <w:ind w:leftChars="100" w:left="1008" w:hangingChars="200" w:hanging="768"/>
        <w:rPr>
          <w:rFonts w:ascii="標楷體" w:eastAsia="標楷體" w:hAnsi="標楷體" w:cs="華康楷書體W7"/>
          <w:color w:val="FF0000"/>
          <w:spacing w:val="24"/>
          <w:sz w:val="36"/>
          <w:szCs w:val="36"/>
        </w:rPr>
      </w:pPr>
      <w:r w:rsidRPr="00CA66A8">
        <w:rPr>
          <w:rFonts w:ascii="標楷體" w:eastAsia="標楷體" w:hAnsi="標楷體" w:cs="華康楷書體W7" w:hint="eastAsia"/>
          <w:spacing w:val="24"/>
          <w:sz w:val="36"/>
          <w:szCs w:val="36"/>
        </w:rPr>
        <w:t>(二)</w:t>
      </w:r>
      <w:r w:rsidR="008B4E37" w:rsidRPr="00CA66A8">
        <w:rPr>
          <w:rFonts w:ascii="標楷體" w:eastAsia="標楷體" w:hAnsi="標楷體" w:cs="華康楷書體W7" w:hint="eastAsia"/>
          <w:spacing w:val="24"/>
          <w:sz w:val="36"/>
          <w:szCs w:val="36"/>
        </w:rPr>
        <w:t>未來將以涵蓋環境生態、閩東文化、戰地文化等全方位的觀看，盤點馬祖的環境與文化據點以滿足階段性需求，循序朝保存戰地遺跡、再現歷史厚度及轉譯島嶼魅力之目標前進，達到藝術聚合、衍化、再造、新生及民眾共同成長的目標，是馬祖藝術島嶼發展至為重要的課題。</w:t>
      </w:r>
    </w:p>
    <w:p w:rsidR="00331130" w:rsidRPr="00CA66A8" w:rsidRDefault="00B05464" w:rsidP="004E4B7C">
      <w:pPr>
        <w:pStyle w:val="af"/>
        <w:snapToGrid w:val="0"/>
        <w:spacing w:line="620" w:lineRule="exact"/>
        <w:ind w:leftChars="100" w:left="1008" w:hangingChars="200" w:hanging="768"/>
        <w:rPr>
          <w:rFonts w:ascii="標楷體" w:eastAsia="標楷體" w:hAnsi="標楷體" w:cs="華康楷書體W7"/>
          <w:spacing w:val="24"/>
          <w:sz w:val="36"/>
          <w:szCs w:val="36"/>
        </w:rPr>
      </w:pPr>
      <w:r w:rsidRPr="00CA66A8">
        <w:rPr>
          <w:rFonts w:ascii="標楷體" w:eastAsia="標楷體" w:hAnsi="標楷體" w:cs="華康楷書體W7" w:hint="eastAsia"/>
          <w:spacing w:val="24"/>
          <w:sz w:val="36"/>
          <w:szCs w:val="36"/>
        </w:rPr>
        <w:t>(三)</w:t>
      </w:r>
      <w:r w:rsidR="0002244D" w:rsidRPr="00CA66A8">
        <w:rPr>
          <w:rFonts w:ascii="標楷體" w:eastAsia="標楷體" w:hAnsi="標楷體" w:cs="華康楷書體W7" w:hint="eastAsia"/>
          <w:spacing w:val="24"/>
          <w:sz w:val="36"/>
          <w:szCs w:val="36"/>
        </w:rPr>
        <w:t>110</w:t>
      </w:r>
      <w:r w:rsidR="008B4E37" w:rsidRPr="00CA66A8">
        <w:rPr>
          <w:rFonts w:ascii="標楷體" w:eastAsia="標楷體" w:hAnsi="標楷體" w:cs="華康楷書體W7" w:hint="eastAsia"/>
          <w:spacing w:val="24"/>
          <w:sz w:val="36"/>
          <w:szCs w:val="36"/>
        </w:rPr>
        <w:t>年將與文化總會共同舉辦「2021馬祖</w:t>
      </w:r>
      <w:proofErr w:type="gramStart"/>
      <w:r w:rsidR="008B4E37" w:rsidRPr="00CA66A8">
        <w:rPr>
          <w:rFonts w:ascii="標楷體" w:eastAsia="標楷體" w:hAnsi="標楷體" w:cs="華康楷書體W7" w:hint="eastAsia"/>
          <w:spacing w:val="24"/>
          <w:sz w:val="36"/>
          <w:szCs w:val="36"/>
        </w:rPr>
        <w:t>藝術島季</w:t>
      </w:r>
      <w:proofErr w:type="gramEnd"/>
      <w:r w:rsidR="008B4E37" w:rsidRPr="00CA66A8">
        <w:rPr>
          <w:rFonts w:ascii="標楷體" w:eastAsia="標楷體" w:hAnsi="標楷體" w:cs="華康楷書體W7" w:hint="eastAsia"/>
          <w:spacing w:val="24"/>
          <w:sz w:val="36"/>
          <w:szCs w:val="36"/>
        </w:rPr>
        <w:t>」，</w:t>
      </w:r>
      <w:proofErr w:type="gramStart"/>
      <w:r w:rsidR="008B4E37" w:rsidRPr="00CA66A8">
        <w:rPr>
          <w:rFonts w:ascii="標楷體" w:eastAsia="標楷體" w:hAnsi="標楷體" w:cs="華康楷書體W7" w:hint="eastAsia"/>
          <w:spacing w:val="24"/>
          <w:sz w:val="36"/>
          <w:szCs w:val="36"/>
        </w:rPr>
        <w:t>首屆將邀請</w:t>
      </w:r>
      <w:proofErr w:type="gramEnd"/>
      <w:r w:rsidR="008B4E37" w:rsidRPr="00CA66A8">
        <w:rPr>
          <w:rFonts w:ascii="標楷體" w:eastAsia="標楷體" w:hAnsi="標楷體" w:cs="華康楷書體W7" w:hint="eastAsia"/>
          <w:spacing w:val="24"/>
          <w:sz w:val="36"/>
          <w:szCs w:val="36"/>
        </w:rPr>
        <w:t>10位文化工作者，包含客家、</w:t>
      </w:r>
      <w:r w:rsidR="008B4E37" w:rsidRPr="00CA66A8">
        <w:rPr>
          <w:rFonts w:ascii="標楷體" w:eastAsia="標楷體" w:hAnsi="標楷體" w:cs="華康楷書體W7" w:hint="eastAsia"/>
          <w:spacing w:val="24"/>
          <w:sz w:val="36"/>
          <w:szCs w:val="36"/>
        </w:rPr>
        <w:lastRenderedPageBreak/>
        <w:t>原住民、馬祖在地的創作者，以及中國、日本等外國藝術家，同時從地方與他方的角度，深入詮釋馬祖的模樣；除了靜態的藝術作品，也會搭配工作坊等活動，創造在地居民與創作者們的對話空間，讓不同文化背景的人，能在馬祖找到共鳴，並且欣賞彼此的差異性。</w:t>
      </w:r>
    </w:p>
    <w:p w:rsidR="001646BC" w:rsidRPr="00BF2CB8" w:rsidRDefault="00254C10" w:rsidP="00B5073B">
      <w:pPr>
        <w:pStyle w:val="c"/>
        <w:ind w:leftChars="80" w:left="769"/>
        <w:rPr>
          <w:color w:val="FF0000"/>
        </w:rPr>
      </w:pPr>
      <w:bookmarkStart w:id="45" w:name="_Toc40256029"/>
      <w:r>
        <w:rPr>
          <w:rFonts w:hint="eastAsia"/>
        </w:rPr>
        <w:t>二、</w:t>
      </w:r>
      <w:r w:rsidR="001646BC" w:rsidRPr="00BF2CB8">
        <w:rPr>
          <w:rFonts w:hint="eastAsia"/>
        </w:rPr>
        <w:t>馬祖藝文品牌節目-馬祖心情記事系列</w:t>
      </w:r>
      <w:bookmarkEnd w:id="45"/>
    </w:p>
    <w:p w:rsidR="00383653" w:rsidRPr="00CA66A8" w:rsidRDefault="00607C6E" w:rsidP="00465D72">
      <w:pPr>
        <w:pStyle w:val="af"/>
        <w:snapToGrid w:val="0"/>
        <w:spacing w:line="620" w:lineRule="exact"/>
        <w:ind w:leftChars="100" w:left="1008" w:hangingChars="200" w:hanging="768"/>
        <w:rPr>
          <w:rFonts w:ascii="標楷體" w:eastAsia="標楷體" w:hAnsi="標楷體" w:cs="華康楷書體W7"/>
          <w:spacing w:val="24"/>
          <w:sz w:val="36"/>
          <w:szCs w:val="36"/>
        </w:rPr>
      </w:pPr>
      <w:r w:rsidRPr="00CA66A8">
        <w:rPr>
          <w:rFonts w:ascii="標楷體" w:eastAsia="標楷體" w:hAnsi="標楷體" w:cs="華康楷書體W7" w:hint="eastAsia"/>
          <w:spacing w:val="24"/>
          <w:sz w:val="36"/>
          <w:szCs w:val="36"/>
        </w:rPr>
        <w:t>(</w:t>
      </w:r>
      <w:proofErr w:type="gramStart"/>
      <w:r w:rsidRPr="00CA66A8">
        <w:rPr>
          <w:rFonts w:ascii="標楷體" w:eastAsia="標楷體" w:hAnsi="標楷體" w:cs="華康楷書體W7" w:hint="eastAsia"/>
          <w:spacing w:val="24"/>
          <w:sz w:val="36"/>
          <w:szCs w:val="36"/>
        </w:rPr>
        <w:t>一</w:t>
      </w:r>
      <w:proofErr w:type="gramEnd"/>
      <w:r w:rsidRPr="00CA66A8">
        <w:rPr>
          <w:rFonts w:ascii="標楷體" w:eastAsia="標楷體" w:hAnsi="標楷體" w:cs="華康楷書體W7" w:hint="eastAsia"/>
          <w:spacing w:val="24"/>
          <w:sz w:val="36"/>
          <w:szCs w:val="36"/>
        </w:rPr>
        <w:t>)</w:t>
      </w:r>
      <w:r w:rsidR="001646BC" w:rsidRPr="00CA66A8">
        <w:rPr>
          <w:rFonts w:ascii="標楷體" w:eastAsia="標楷體" w:hAnsi="標楷體" w:cs="華康楷書體W7" w:hint="eastAsia"/>
          <w:spacing w:val="24"/>
          <w:sz w:val="36"/>
          <w:szCs w:val="36"/>
        </w:rPr>
        <w:t>《相約十五暝》音樂劇，於</w:t>
      </w:r>
      <w:r w:rsidR="003C7560" w:rsidRPr="00CA66A8">
        <w:rPr>
          <w:rFonts w:ascii="標楷體" w:eastAsia="標楷體" w:hAnsi="標楷體" w:cs="華康楷書體W7" w:hint="eastAsia"/>
          <w:spacing w:val="24"/>
          <w:sz w:val="36"/>
          <w:szCs w:val="36"/>
        </w:rPr>
        <w:t>108</w:t>
      </w:r>
      <w:r w:rsidR="001646BC" w:rsidRPr="00CA66A8">
        <w:rPr>
          <w:rFonts w:ascii="標楷體" w:eastAsia="標楷體" w:hAnsi="標楷體" w:cs="華康楷書體W7" w:hint="eastAsia"/>
          <w:spacing w:val="24"/>
          <w:sz w:val="36"/>
          <w:szCs w:val="36"/>
        </w:rPr>
        <w:t>年11月1日「國際馬拉松之夜」</w:t>
      </w:r>
      <w:proofErr w:type="gramStart"/>
      <w:r w:rsidR="001646BC" w:rsidRPr="00CA66A8">
        <w:rPr>
          <w:rFonts w:ascii="標楷體" w:eastAsia="標楷體" w:hAnsi="標楷體" w:cs="華康楷書體W7" w:hint="eastAsia"/>
          <w:spacing w:val="24"/>
          <w:sz w:val="36"/>
          <w:szCs w:val="36"/>
        </w:rPr>
        <w:t>假南竿介</w:t>
      </w:r>
      <w:proofErr w:type="gramEnd"/>
      <w:r w:rsidR="001646BC" w:rsidRPr="00CA66A8">
        <w:rPr>
          <w:rFonts w:ascii="標楷體" w:eastAsia="標楷體" w:hAnsi="標楷體" w:cs="華康楷書體W7" w:hint="eastAsia"/>
          <w:spacing w:val="24"/>
          <w:sz w:val="36"/>
          <w:szCs w:val="36"/>
        </w:rPr>
        <w:t>壽堂盛大首演，並於</w:t>
      </w:r>
      <w:r w:rsidR="003C7560" w:rsidRPr="00CA66A8">
        <w:rPr>
          <w:rFonts w:ascii="標楷體" w:eastAsia="標楷體" w:hAnsi="標楷體" w:cs="華康楷書體W7" w:hint="eastAsia"/>
          <w:spacing w:val="24"/>
          <w:sz w:val="36"/>
          <w:szCs w:val="36"/>
        </w:rPr>
        <w:t>109</w:t>
      </w:r>
      <w:r w:rsidR="001646BC" w:rsidRPr="00CA66A8">
        <w:rPr>
          <w:rFonts w:ascii="標楷體" w:eastAsia="標楷體" w:hAnsi="標楷體" w:cs="華康楷書體W7" w:hint="eastAsia"/>
          <w:spacing w:val="24"/>
          <w:sz w:val="36"/>
          <w:szCs w:val="36"/>
        </w:rPr>
        <w:t>年2月7日</w:t>
      </w:r>
      <w:r w:rsidR="003C7560" w:rsidRPr="00CA66A8">
        <w:rPr>
          <w:rFonts w:ascii="標楷體" w:eastAsia="標楷體" w:hAnsi="標楷體" w:cs="華康楷書體W7" w:hint="eastAsia"/>
          <w:spacing w:val="24"/>
          <w:sz w:val="36"/>
          <w:szCs w:val="36"/>
        </w:rPr>
        <w:t>北竿</w:t>
      </w:r>
      <w:r w:rsidR="001646BC" w:rsidRPr="00CA66A8">
        <w:rPr>
          <w:rFonts w:ascii="標楷體" w:eastAsia="標楷體" w:hAnsi="標楷體" w:cs="華康楷書體W7" w:hint="eastAsia"/>
          <w:spacing w:val="24"/>
          <w:sz w:val="36"/>
          <w:szCs w:val="36"/>
        </w:rPr>
        <w:t>馬祖擺</w:t>
      </w:r>
      <w:proofErr w:type="gramStart"/>
      <w:r w:rsidR="001646BC" w:rsidRPr="00CA66A8">
        <w:rPr>
          <w:rFonts w:ascii="標楷體" w:eastAsia="標楷體" w:hAnsi="標楷體" w:cs="華康楷書體W7" w:hint="eastAsia"/>
          <w:spacing w:val="24"/>
          <w:sz w:val="36"/>
          <w:szCs w:val="36"/>
        </w:rPr>
        <w:t>暝</w:t>
      </w:r>
      <w:proofErr w:type="gramEnd"/>
      <w:r w:rsidR="001646BC" w:rsidRPr="00CA66A8">
        <w:rPr>
          <w:rFonts w:ascii="標楷體" w:eastAsia="標楷體" w:hAnsi="標楷體" w:cs="華康楷書體W7" w:hint="eastAsia"/>
          <w:spacing w:val="24"/>
          <w:sz w:val="36"/>
          <w:szCs w:val="36"/>
        </w:rPr>
        <w:t>文化祭再次演出，獲得觀眾與鄉親熱烈回響，為持續推廣，特此安排</w:t>
      </w:r>
      <w:r w:rsidR="003C7560" w:rsidRPr="00CA66A8">
        <w:rPr>
          <w:rFonts w:ascii="標楷體" w:eastAsia="標楷體" w:hAnsi="標楷體" w:cs="華康楷書體W7" w:hint="eastAsia"/>
          <w:spacing w:val="24"/>
          <w:sz w:val="36"/>
          <w:szCs w:val="36"/>
        </w:rPr>
        <w:t>今</w:t>
      </w:r>
      <w:r w:rsidR="001646BC" w:rsidRPr="00CA66A8">
        <w:rPr>
          <w:rFonts w:ascii="標楷體" w:eastAsia="標楷體" w:hAnsi="標楷體" w:cs="華康楷書體W7" w:hint="eastAsia"/>
          <w:spacing w:val="24"/>
          <w:sz w:val="36"/>
          <w:szCs w:val="36"/>
        </w:rPr>
        <w:t>年8月中旬至桃園平鎮演藝廳進行演出與桃園的馬祖鄉親分享馬祖故事。</w:t>
      </w:r>
    </w:p>
    <w:p w:rsidR="001646BC" w:rsidRPr="00CA66A8" w:rsidRDefault="00607C6E" w:rsidP="00465D72">
      <w:pPr>
        <w:pStyle w:val="af"/>
        <w:snapToGrid w:val="0"/>
        <w:spacing w:line="620" w:lineRule="exact"/>
        <w:ind w:leftChars="100" w:left="1008" w:hangingChars="200" w:hanging="768"/>
        <w:rPr>
          <w:rFonts w:ascii="標楷體" w:eastAsia="標楷體" w:hAnsi="標楷體" w:cs="華康楷書體W7"/>
          <w:spacing w:val="24"/>
          <w:sz w:val="36"/>
          <w:szCs w:val="36"/>
        </w:rPr>
      </w:pPr>
      <w:r w:rsidRPr="00CA66A8">
        <w:rPr>
          <w:rFonts w:ascii="標楷體" w:eastAsia="標楷體" w:hAnsi="標楷體" w:cs="華康楷書體W7" w:hint="eastAsia"/>
          <w:spacing w:val="24"/>
          <w:sz w:val="36"/>
          <w:szCs w:val="36"/>
        </w:rPr>
        <w:t>(二)</w:t>
      </w:r>
      <w:r w:rsidR="001646BC" w:rsidRPr="00CA66A8">
        <w:rPr>
          <w:rFonts w:ascii="標楷體" w:eastAsia="標楷體" w:hAnsi="標楷體" w:cs="華康楷書體W7" w:hint="eastAsia"/>
          <w:spacing w:val="24"/>
          <w:sz w:val="36"/>
          <w:szCs w:val="36"/>
        </w:rPr>
        <w:t>「馬祖人說馬祖故事，唱馬祖歌，演馬祖戲」的熱烈期待感，近年間已逐漸在旅台與在地馬祖鄉親及觀眾的心中烙下深刻印記。除了傳承珍貴的馬祖文化、厚植馬祖藝文能量、凝聚鄉親情感外，更成為行銷馬祖的藝文品牌節目。</w:t>
      </w:r>
    </w:p>
    <w:p w:rsidR="001646BC" w:rsidRPr="00BF2CB8" w:rsidRDefault="000A2013" w:rsidP="002D4BDB">
      <w:pPr>
        <w:pStyle w:val="c"/>
        <w:ind w:leftChars="50" w:left="697"/>
      </w:pPr>
      <w:bookmarkStart w:id="46" w:name="_Toc40256030"/>
      <w:r w:rsidRPr="00BF2CB8">
        <w:rPr>
          <w:rFonts w:hint="eastAsia"/>
        </w:rPr>
        <w:t>三</w:t>
      </w:r>
      <w:r w:rsidR="004D75DF" w:rsidRPr="00BF2CB8">
        <w:rPr>
          <w:rFonts w:hint="eastAsia"/>
        </w:rPr>
        <w:t>、</w:t>
      </w:r>
      <w:r w:rsidR="001646BC" w:rsidRPr="00BF2CB8">
        <w:rPr>
          <w:rFonts w:hint="eastAsia"/>
        </w:rPr>
        <w:t>馬祖民俗</w:t>
      </w:r>
      <w:r w:rsidR="00680525" w:rsidRPr="00BF2CB8">
        <w:rPr>
          <w:rFonts w:hint="eastAsia"/>
        </w:rPr>
        <w:t>擺</w:t>
      </w:r>
      <w:proofErr w:type="gramStart"/>
      <w:r w:rsidR="00680525" w:rsidRPr="00BF2CB8">
        <w:rPr>
          <w:rFonts w:hint="eastAsia"/>
        </w:rPr>
        <w:t>暝</w:t>
      </w:r>
      <w:proofErr w:type="gramEnd"/>
      <w:r w:rsidR="001646BC" w:rsidRPr="00BF2CB8">
        <w:rPr>
          <w:rFonts w:hint="eastAsia"/>
        </w:rPr>
        <w:t>文化慶典</w:t>
      </w:r>
      <w:bookmarkEnd w:id="46"/>
    </w:p>
    <w:p w:rsidR="003C6315" w:rsidRPr="00CA66A8" w:rsidRDefault="001646BC" w:rsidP="002D4BDB">
      <w:pPr>
        <w:snapToGrid w:val="0"/>
        <w:spacing w:line="620" w:lineRule="exact"/>
        <w:ind w:leftChars="400" w:left="960" w:firstLineChars="0" w:firstLine="0"/>
        <w:rPr>
          <w:rFonts w:ascii="標楷體" w:eastAsia="標楷體" w:hAnsi="標楷體" w:cs="華康楷書體W7"/>
          <w:spacing w:val="24"/>
          <w:sz w:val="36"/>
          <w:szCs w:val="36"/>
        </w:rPr>
      </w:pPr>
      <w:r w:rsidRPr="00CA66A8">
        <w:rPr>
          <w:rFonts w:ascii="標楷體" w:eastAsia="標楷體" w:hAnsi="標楷體" w:cs="華康楷書體W7" w:hint="eastAsia"/>
          <w:spacing w:val="24"/>
          <w:sz w:val="36"/>
          <w:szCs w:val="36"/>
        </w:rPr>
        <w:t>馬祖擺</w:t>
      </w:r>
      <w:proofErr w:type="gramStart"/>
      <w:r w:rsidRPr="00CA66A8">
        <w:rPr>
          <w:rFonts w:ascii="標楷體" w:eastAsia="標楷體" w:hAnsi="標楷體" w:cs="華康楷書體W7" w:hint="eastAsia"/>
          <w:spacing w:val="24"/>
          <w:sz w:val="36"/>
          <w:szCs w:val="36"/>
        </w:rPr>
        <w:t>暝</w:t>
      </w:r>
      <w:proofErr w:type="gramEnd"/>
      <w:r w:rsidRPr="00CA66A8">
        <w:rPr>
          <w:rFonts w:ascii="標楷體" w:eastAsia="標楷體" w:hAnsi="標楷體" w:cs="華康楷書體W7" w:hint="eastAsia"/>
          <w:spacing w:val="24"/>
          <w:sz w:val="36"/>
          <w:szCs w:val="36"/>
        </w:rPr>
        <w:t>於</w:t>
      </w:r>
      <w:r w:rsidR="003C7560" w:rsidRPr="00CA66A8">
        <w:rPr>
          <w:rFonts w:ascii="標楷體" w:eastAsia="標楷體" w:hAnsi="標楷體" w:cs="華康楷書體W7" w:hint="eastAsia"/>
          <w:spacing w:val="24"/>
          <w:sz w:val="36"/>
          <w:szCs w:val="36"/>
        </w:rPr>
        <w:t>108</w:t>
      </w:r>
      <w:r w:rsidRPr="00CA66A8">
        <w:rPr>
          <w:rFonts w:ascii="標楷體" w:eastAsia="標楷體" w:hAnsi="標楷體" w:cs="華康楷書體W7" w:hint="eastAsia"/>
          <w:spacing w:val="24"/>
          <w:sz w:val="36"/>
          <w:szCs w:val="36"/>
        </w:rPr>
        <w:t>年5月3日正式通過登錄為重要民俗無形文化資產-「國家重要民俗」，位列全國</w:t>
      </w:r>
      <w:r w:rsidRPr="00CA66A8">
        <w:rPr>
          <w:rFonts w:ascii="標楷體" w:eastAsia="標楷體" w:hAnsi="標楷體" w:cs="華康楷書體W7" w:hint="eastAsia"/>
          <w:spacing w:val="24"/>
          <w:sz w:val="36"/>
          <w:szCs w:val="36"/>
        </w:rPr>
        <w:lastRenderedPageBreak/>
        <w:t>21項重要民俗之</w:t>
      </w:r>
      <w:proofErr w:type="gramStart"/>
      <w:r w:rsidRPr="00CA66A8">
        <w:rPr>
          <w:rFonts w:ascii="標楷體" w:eastAsia="標楷體" w:hAnsi="標楷體" w:cs="華康楷書體W7" w:hint="eastAsia"/>
          <w:spacing w:val="24"/>
          <w:sz w:val="36"/>
          <w:szCs w:val="36"/>
        </w:rPr>
        <w:t>一</w:t>
      </w:r>
      <w:proofErr w:type="gramEnd"/>
      <w:r w:rsidRPr="00CA66A8">
        <w:rPr>
          <w:rFonts w:ascii="標楷體" w:eastAsia="標楷體" w:hAnsi="標楷體" w:cs="華康楷書體W7" w:hint="eastAsia"/>
          <w:spacing w:val="24"/>
          <w:sz w:val="36"/>
          <w:szCs w:val="36"/>
        </w:rPr>
        <w:t>。因此，今年的擺</w:t>
      </w:r>
      <w:proofErr w:type="gramStart"/>
      <w:r w:rsidRPr="00CA66A8">
        <w:rPr>
          <w:rFonts w:ascii="標楷體" w:eastAsia="標楷體" w:hAnsi="標楷體" w:cs="華康楷書體W7" w:hint="eastAsia"/>
          <w:spacing w:val="24"/>
          <w:sz w:val="36"/>
          <w:szCs w:val="36"/>
        </w:rPr>
        <w:t>暝</w:t>
      </w:r>
      <w:proofErr w:type="gramEnd"/>
      <w:r w:rsidRPr="00CA66A8">
        <w:rPr>
          <w:rFonts w:ascii="標楷體" w:eastAsia="標楷體" w:hAnsi="標楷體" w:cs="華康楷書體W7" w:hint="eastAsia"/>
          <w:spacing w:val="24"/>
          <w:sz w:val="36"/>
          <w:szCs w:val="36"/>
        </w:rPr>
        <w:t>文化祭更別具意義，活動主軸除了</w:t>
      </w:r>
      <w:proofErr w:type="gramStart"/>
      <w:r w:rsidRPr="00CA66A8">
        <w:rPr>
          <w:rFonts w:ascii="標楷體" w:eastAsia="標楷體" w:hAnsi="標楷體" w:cs="華康楷書體W7" w:hint="eastAsia"/>
          <w:spacing w:val="24"/>
          <w:sz w:val="36"/>
          <w:szCs w:val="36"/>
        </w:rPr>
        <w:t>延續各宮廟</w:t>
      </w:r>
      <w:proofErr w:type="gramEnd"/>
      <w:r w:rsidRPr="00CA66A8">
        <w:rPr>
          <w:rFonts w:ascii="標楷體" w:eastAsia="標楷體" w:hAnsi="標楷體" w:cs="華康楷書體W7" w:hint="eastAsia"/>
          <w:spacing w:val="24"/>
          <w:sz w:val="36"/>
          <w:szCs w:val="36"/>
        </w:rPr>
        <w:t>既有傳統外，更安排由在地素人所演出的馬祖心情記事四《相約十五暝》音樂劇</w:t>
      </w:r>
      <w:r w:rsidR="007C6729" w:rsidRPr="00CA66A8">
        <w:rPr>
          <w:rFonts w:ascii="標楷體" w:eastAsia="標楷體" w:hAnsi="標楷體" w:cs="華康楷書體W7" w:hint="eastAsia"/>
          <w:spacing w:val="24"/>
          <w:sz w:val="36"/>
          <w:szCs w:val="36"/>
        </w:rPr>
        <w:t>；</w:t>
      </w:r>
      <w:r w:rsidRPr="00CA66A8">
        <w:rPr>
          <w:rFonts w:ascii="標楷體" w:eastAsia="標楷體" w:hAnsi="標楷體" w:cs="華康楷書體W7" w:hint="eastAsia"/>
          <w:spacing w:val="24"/>
          <w:sz w:val="36"/>
          <w:szCs w:val="36"/>
        </w:rPr>
        <w:t>此外文化部政務次長蕭宗煌</w:t>
      </w:r>
      <w:proofErr w:type="gramStart"/>
      <w:r w:rsidRPr="00CA66A8">
        <w:rPr>
          <w:rFonts w:ascii="標楷體" w:eastAsia="標楷體" w:hAnsi="標楷體" w:cs="華康楷書體W7" w:hint="eastAsia"/>
          <w:spacing w:val="24"/>
          <w:sz w:val="36"/>
          <w:szCs w:val="36"/>
        </w:rPr>
        <w:t>特別</w:t>
      </w:r>
      <w:proofErr w:type="gramEnd"/>
      <w:r w:rsidRPr="00CA66A8">
        <w:rPr>
          <w:rFonts w:ascii="標楷體" w:eastAsia="標楷體" w:hAnsi="標楷體" w:cs="華康楷書體W7" w:hint="eastAsia"/>
          <w:spacing w:val="24"/>
          <w:sz w:val="36"/>
          <w:szCs w:val="36"/>
        </w:rPr>
        <w:t>於2月8日親到馬祖參加登錄認定證書授證儀式，見證馬祖擺</w:t>
      </w:r>
      <w:proofErr w:type="gramStart"/>
      <w:r w:rsidRPr="00CA66A8">
        <w:rPr>
          <w:rFonts w:ascii="標楷體" w:eastAsia="標楷體" w:hAnsi="標楷體" w:cs="華康楷書體W7" w:hint="eastAsia"/>
          <w:spacing w:val="24"/>
          <w:sz w:val="36"/>
          <w:szCs w:val="36"/>
        </w:rPr>
        <w:t>暝</w:t>
      </w:r>
      <w:proofErr w:type="gramEnd"/>
      <w:r w:rsidRPr="00CA66A8">
        <w:rPr>
          <w:rFonts w:ascii="標楷體" w:eastAsia="標楷體" w:hAnsi="標楷體" w:cs="華康楷書體W7" w:hint="eastAsia"/>
          <w:spacing w:val="24"/>
          <w:sz w:val="36"/>
          <w:szCs w:val="36"/>
        </w:rPr>
        <w:t xml:space="preserve">登錄為國家重要民俗的歷史性一刻。 </w:t>
      </w:r>
    </w:p>
    <w:p w:rsidR="001646BC" w:rsidRPr="00BF2CB8" w:rsidRDefault="000F1DBB" w:rsidP="00254C10">
      <w:pPr>
        <w:pStyle w:val="c"/>
      </w:pPr>
      <w:bookmarkStart w:id="47" w:name="_Toc40256031"/>
      <w:r w:rsidRPr="00BF2CB8">
        <w:rPr>
          <w:rFonts w:hint="eastAsia"/>
        </w:rPr>
        <w:t>四</w:t>
      </w:r>
      <w:r w:rsidR="004D75DF" w:rsidRPr="00BF2CB8">
        <w:rPr>
          <w:rFonts w:hint="eastAsia"/>
        </w:rPr>
        <w:t>、</w:t>
      </w:r>
      <w:r w:rsidR="001646BC" w:rsidRPr="00BF2CB8">
        <w:rPr>
          <w:rFonts w:hint="eastAsia"/>
        </w:rPr>
        <w:t>東</w:t>
      </w:r>
      <w:proofErr w:type="gramStart"/>
      <w:r w:rsidR="001646BC" w:rsidRPr="00BF2CB8">
        <w:rPr>
          <w:rFonts w:hint="eastAsia"/>
        </w:rPr>
        <w:t>莒</w:t>
      </w:r>
      <w:proofErr w:type="gramEnd"/>
      <w:r w:rsidR="001646BC" w:rsidRPr="00BF2CB8">
        <w:rPr>
          <w:rFonts w:hint="eastAsia"/>
        </w:rPr>
        <w:t>大浦聚落活化保存及再利用</w:t>
      </w:r>
      <w:bookmarkEnd w:id="47"/>
    </w:p>
    <w:p w:rsidR="007C6729" w:rsidRPr="00CA66A8" w:rsidRDefault="001646BC" w:rsidP="000C2FBE">
      <w:pPr>
        <w:pStyle w:val="af"/>
        <w:snapToGrid w:val="0"/>
        <w:spacing w:line="620" w:lineRule="exact"/>
        <w:ind w:leftChars="350" w:left="840" w:firstLineChars="0" w:firstLine="0"/>
        <w:rPr>
          <w:rFonts w:ascii="標楷體" w:eastAsia="標楷體" w:hAnsi="標楷體" w:cs="華康楷書體W7"/>
          <w:spacing w:val="24"/>
          <w:sz w:val="36"/>
          <w:szCs w:val="36"/>
        </w:rPr>
      </w:pPr>
      <w:r w:rsidRPr="00CA66A8">
        <w:rPr>
          <w:rFonts w:ascii="標楷體" w:eastAsia="標楷體" w:hAnsi="標楷體" w:cs="華康楷書體W7" w:hint="eastAsia"/>
          <w:spacing w:val="24"/>
          <w:sz w:val="36"/>
          <w:szCs w:val="36"/>
        </w:rPr>
        <w:t>大浦聚落歷經五年營造，成就聚落保存新的樣態，</w:t>
      </w:r>
      <w:proofErr w:type="gramStart"/>
      <w:r w:rsidR="000F1DBB" w:rsidRPr="00CA66A8">
        <w:rPr>
          <w:rFonts w:ascii="標楷體" w:eastAsia="標楷體" w:hAnsi="標楷體" w:cs="華康楷書體W7" w:hint="eastAsia"/>
          <w:spacing w:val="24"/>
          <w:sz w:val="36"/>
          <w:szCs w:val="36"/>
        </w:rPr>
        <w:t>108</w:t>
      </w:r>
      <w:proofErr w:type="gramEnd"/>
      <w:r w:rsidRPr="00CA66A8">
        <w:rPr>
          <w:rFonts w:ascii="標楷體" w:eastAsia="標楷體" w:hAnsi="標楷體" w:cs="華康楷書體W7" w:hint="eastAsia"/>
          <w:spacing w:val="24"/>
          <w:sz w:val="36"/>
          <w:szCs w:val="36"/>
        </w:rPr>
        <w:t>年度更以</w:t>
      </w:r>
      <w:r w:rsidR="007C6729" w:rsidRPr="00CA66A8">
        <w:rPr>
          <w:rFonts w:ascii="標楷體" w:eastAsia="標楷體" w:hAnsi="標楷體" w:cs="華康楷書體W7" w:hint="eastAsia"/>
          <w:spacing w:val="24"/>
          <w:sz w:val="36"/>
          <w:szCs w:val="36"/>
        </w:rPr>
        <w:t>「</w:t>
      </w:r>
      <w:r w:rsidRPr="00CA66A8">
        <w:rPr>
          <w:rFonts w:ascii="標楷體" w:eastAsia="標楷體" w:hAnsi="標楷體" w:cs="華康楷書體W7" w:hint="eastAsia"/>
          <w:spacing w:val="24"/>
          <w:sz w:val="36"/>
          <w:szCs w:val="36"/>
        </w:rPr>
        <w:t>大浦</w:t>
      </w:r>
      <w:proofErr w:type="gramStart"/>
      <w:r w:rsidR="007C6729" w:rsidRPr="00CA66A8">
        <w:rPr>
          <w:rFonts w:ascii="標楷體" w:eastAsia="標楷體" w:hAnsi="標楷體" w:cs="華康楷書體W7" w:hint="eastAsia"/>
          <w:spacing w:val="24"/>
          <w:sz w:val="36"/>
          <w:szCs w:val="36"/>
        </w:rPr>
        <w:t>ｘ</w:t>
      </w:r>
      <w:proofErr w:type="gramEnd"/>
      <w:r w:rsidR="007C6729" w:rsidRPr="00CA66A8">
        <w:rPr>
          <w:rFonts w:ascii="標楷體" w:eastAsia="標楷體" w:hAnsi="標楷體" w:cs="華康楷書體W7" w:hint="eastAsia"/>
          <w:spacing w:val="24"/>
          <w:sz w:val="36"/>
          <w:szCs w:val="36"/>
        </w:rPr>
        <w:t>」</w:t>
      </w:r>
      <w:r w:rsidRPr="00CA66A8">
        <w:rPr>
          <w:rFonts w:ascii="標楷體" w:eastAsia="標楷體" w:hAnsi="標楷體" w:cs="華康楷書體W7" w:hint="eastAsia"/>
          <w:spacing w:val="24"/>
          <w:sz w:val="36"/>
          <w:szCs w:val="36"/>
        </w:rPr>
        <w:t>賦予更新面貌，也為聚落保存活化，建立新的範例</w:t>
      </w:r>
      <w:r w:rsidR="007C6729" w:rsidRPr="00CA66A8">
        <w:rPr>
          <w:rFonts w:ascii="標楷體" w:eastAsia="標楷體" w:hAnsi="標楷體" w:cs="華康楷書體W7" w:hint="eastAsia"/>
          <w:spacing w:val="24"/>
          <w:sz w:val="36"/>
          <w:szCs w:val="36"/>
        </w:rPr>
        <w:t>。</w:t>
      </w:r>
    </w:p>
    <w:p w:rsidR="00290783" w:rsidRPr="00CA66A8" w:rsidRDefault="00607C6E" w:rsidP="00465D72">
      <w:pPr>
        <w:pStyle w:val="af"/>
        <w:snapToGrid w:val="0"/>
        <w:spacing w:line="620" w:lineRule="exact"/>
        <w:ind w:leftChars="100" w:left="1008" w:hangingChars="200" w:hanging="768"/>
        <w:rPr>
          <w:rFonts w:ascii="標楷體" w:eastAsia="標楷體" w:hAnsi="標楷體" w:cs="華康楷書體W7"/>
          <w:spacing w:val="24"/>
          <w:sz w:val="36"/>
          <w:szCs w:val="36"/>
        </w:rPr>
      </w:pPr>
      <w:r w:rsidRPr="00CA66A8">
        <w:rPr>
          <w:rFonts w:ascii="標楷體" w:eastAsia="標楷體" w:hAnsi="標楷體" w:cs="華康楷書體W7" w:hint="eastAsia"/>
          <w:spacing w:val="24"/>
          <w:sz w:val="36"/>
          <w:szCs w:val="36"/>
        </w:rPr>
        <w:t>(</w:t>
      </w:r>
      <w:proofErr w:type="gramStart"/>
      <w:r w:rsidRPr="00CA66A8">
        <w:rPr>
          <w:rFonts w:ascii="標楷體" w:eastAsia="標楷體" w:hAnsi="標楷體" w:cs="華康楷書體W7" w:hint="eastAsia"/>
          <w:spacing w:val="24"/>
          <w:sz w:val="36"/>
          <w:szCs w:val="36"/>
        </w:rPr>
        <w:t>一</w:t>
      </w:r>
      <w:proofErr w:type="gramEnd"/>
      <w:r w:rsidRPr="00CA66A8">
        <w:rPr>
          <w:rFonts w:ascii="標楷體" w:eastAsia="標楷體" w:hAnsi="標楷體" w:cs="華康楷書體W7" w:hint="eastAsia"/>
          <w:spacing w:val="24"/>
          <w:sz w:val="36"/>
          <w:szCs w:val="36"/>
        </w:rPr>
        <w:t>)</w:t>
      </w:r>
      <w:r w:rsidR="001646BC" w:rsidRPr="00CA66A8">
        <w:rPr>
          <w:rFonts w:ascii="標楷體" w:eastAsia="標楷體" w:hAnsi="標楷體" w:cs="華康楷書體W7" w:hint="eastAsia"/>
          <w:spacing w:val="24"/>
          <w:sz w:val="36"/>
          <w:szCs w:val="36"/>
        </w:rPr>
        <w:t>「遠的要命的廚房」，透過每月邀請不同主廚進駐，以多種不同類型料理主題開店，結合地方食材烹飪出不同的料理。</w:t>
      </w:r>
    </w:p>
    <w:p w:rsidR="001646BC" w:rsidRPr="00CA66A8" w:rsidRDefault="00607C6E" w:rsidP="006524F7">
      <w:pPr>
        <w:pStyle w:val="af"/>
        <w:snapToGrid w:val="0"/>
        <w:spacing w:line="634" w:lineRule="exact"/>
        <w:ind w:leftChars="100" w:left="1008" w:hangingChars="200" w:hanging="768"/>
        <w:rPr>
          <w:rFonts w:ascii="標楷體" w:eastAsia="標楷體" w:hAnsi="標楷體" w:cs="華康楷書體W7"/>
          <w:spacing w:val="24"/>
          <w:sz w:val="36"/>
          <w:szCs w:val="36"/>
        </w:rPr>
      </w:pPr>
      <w:r w:rsidRPr="00CA66A8">
        <w:rPr>
          <w:rFonts w:ascii="標楷體" w:eastAsia="標楷體" w:hAnsi="標楷體" w:cs="華康楷書體W7" w:hint="eastAsia"/>
          <w:spacing w:val="24"/>
          <w:sz w:val="36"/>
          <w:szCs w:val="36"/>
        </w:rPr>
        <w:t>(二)</w:t>
      </w:r>
      <w:r w:rsidR="001646BC" w:rsidRPr="00CA66A8">
        <w:rPr>
          <w:rFonts w:ascii="標楷體" w:eastAsia="標楷體" w:hAnsi="標楷體" w:cs="華康楷書體W7" w:hint="eastAsia"/>
          <w:spacing w:val="24"/>
          <w:sz w:val="36"/>
          <w:szCs w:val="36"/>
        </w:rPr>
        <w:t>結合社區文化、飲食及娛樂辦理「</w:t>
      </w:r>
      <w:proofErr w:type="gramStart"/>
      <w:r w:rsidR="001646BC" w:rsidRPr="00CA66A8">
        <w:rPr>
          <w:rFonts w:ascii="標楷體" w:eastAsia="標楷體" w:hAnsi="標楷體" w:cs="華康楷書體W7" w:hint="eastAsia"/>
          <w:spacing w:val="24"/>
          <w:sz w:val="36"/>
          <w:szCs w:val="36"/>
        </w:rPr>
        <w:t>大浦兒少</w:t>
      </w:r>
      <w:proofErr w:type="gramEnd"/>
      <w:r w:rsidR="001646BC" w:rsidRPr="00CA66A8">
        <w:rPr>
          <w:rFonts w:ascii="標楷體" w:eastAsia="標楷體" w:hAnsi="標楷體" w:cs="華康楷書體W7" w:hint="eastAsia"/>
          <w:spacing w:val="24"/>
          <w:sz w:val="36"/>
          <w:szCs w:val="36"/>
        </w:rPr>
        <w:t>夏令營」；營隊中，孩子們可以跟著天才</w:t>
      </w:r>
      <w:proofErr w:type="gramStart"/>
      <w:r w:rsidR="001646BC" w:rsidRPr="00CA66A8">
        <w:rPr>
          <w:rFonts w:ascii="標楷體" w:eastAsia="標楷體" w:hAnsi="標楷體" w:cs="華康楷書體W7" w:hint="eastAsia"/>
          <w:spacing w:val="24"/>
          <w:sz w:val="36"/>
          <w:szCs w:val="36"/>
        </w:rPr>
        <w:t>小釣手學習</w:t>
      </w:r>
      <w:proofErr w:type="gramEnd"/>
      <w:r w:rsidR="001646BC" w:rsidRPr="00CA66A8">
        <w:rPr>
          <w:rFonts w:ascii="標楷體" w:eastAsia="標楷體" w:hAnsi="標楷體" w:cs="華康楷書體W7" w:hint="eastAsia"/>
          <w:spacing w:val="24"/>
          <w:sz w:val="36"/>
          <w:szCs w:val="36"/>
        </w:rPr>
        <w:t>磯釣，體驗裝甲車的車上風景，認識當地植物與生態，傳承道地招牌飲食，跟隨潮</w:t>
      </w:r>
      <w:proofErr w:type="gramStart"/>
      <w:r w:rsidR="001646BC" w:rsidRPr="00CA66A8">
        <w:rPr>
          <w:rFonts w:ascii="標楷體" w:eastAsia="標楷體" w:hAnsi="標楷體" w:cs="華康楷書體W7" w:hint="eastAsia"/>
          <w:spacing w:val="24"/>
          <w:sz w:val="36"/>
          <w:szCs w:val="36"/>
        </w:rPr>
        <w:t>間帶達</w:t>
      </w:r>
      <w:proofErr w:type="gramEnd"/>
      <w:r w:rsidR="001646BC" w:rsidRPr="00CA66A8">
        <w:rPr>
          <w:rFonts w:ascii="標楷體" w:eastAsia="標楷體" w:hAnsi="標楷體" w:cs="華康楷書體W7" w:hint="eastAsia"/>
          <w:spacing w:val="24"/>
          <w:sz w:val="36"/>
          <w:szCs w:val="36"/>
        </w:rPr>
        <w:t>人的螺貝教學等等，有效結合社區、學校，帶動聚落再發展。</w:t>
      </w:r>
    </w:p>
    <w:p w:rsidR="009F544A" w:rsidRPr="00BF2CB8" w:rsidRDefault="00254C10" w:rsidP="00B5073B">
      <w:pPr>
        <w:pStyle w:val="c"/>
        <w:spacing w:line="634" w:lineRule="exact"/>
        <w:ind w:leftChars="80" w:left="769"/>
      </w:pPr>
      <w:bookmarkStart w:id="48" w:name="_Toc40256032"/>
      <w:r>
        <w:rPr>
          <w:rFonts w:hint="eastAsia"/>
        </w:rPr>
        <w:t>五</w:t>
      </w:r>
      <w:r w:rsidR="00FC20E5" w:rsidRPr="00BF2CB8">
        <w:rPr>
          <w:rFonts w:hint="eastAsia"/>
        </w:rPr>
        <w:t>、</w:t>
      </w:r>
      <w:r w:rsidR="009F544A" w:rsidRPr="00BF2CB8">
        <w:rPr>
          <w:rFonts w:hint="eastAsia"/>
        </w:rPr>
        <w:t>馬祖學數位文化</w:t>
      </w:r>
      <w:bookmarkEnd w:id="48"/>
    </w:p>
    <w:p w:rsidR="009F544A" w:rsidRPr="00CA66A8" w:rsidRDefault="00607C6E" w:rsidP="00F65CF1">
      <w:pPr>
        <w:pStyle w:val="af"/>
        <w:snapToGrid w:val="0"/>
        <w:spacing w:line="642" w:lineRule="exact"/>
        <w:ind w:leftChars="100" w:left="1008" w:hangingChars="200" w:hanging="768"/>
        <w:rPr>
          <w:rFonts w:ascii="標楷體" w:eastAsia="標楷體" w:hAnsi="標楷體" w:cs="華康楷書體W7"/>
          <w:spacing w:val="24"/>
          <w:sz w:val="36"/>
          <w:szCs w:val="36"/>
        </w:rPr>
      </w:pPr>
      <w:r w:rsidRPr="00CA66A8">
        <w:rPr>
          <w:rFonts w:ascii="標楷體" w:eastAsia="標楷體" w:hAnsi="標楷體" w:cs="華康楷書體W7" w:hint="eastAsia"/>
          <w:spacing w:val="24"/>
          <w:sz w:val="36"/>
          <w:szCs w:val="36"/>
        </w:rPr>
        <w:lastRenderedPageBreak/>
        <w:t>(</w:t>
      </w:r>
      <w:proofErr w:type="gramStart"/>
      <w:r w:rsidRPr="00CA66A8">
        <w:rPr>
          <w:rFonts w:ascii="標楷體" w:eastAsia="標楷體" w:hAnsi="標楷體" w:cs="華康楷書體W7" w:hint="eastAsia"/>
          <w:spacing w:val="24"/>
          <w:sz w:val="36"/>
          <w:szCs w:val="36"/>
        </w:rPr>
        <w:t>一</w:t>
      </w:r>
      <w:proofErr w:type="gramEnd"/>
      <w:r w:rsidRPr="00CA66A8">
        <w:rPr>
          <w:rFonts w:ascii="標楷體" w:eastAsia="標楷體" w:hAnsi="標楷體" w:cs="華康楷書體W7" w:hint="eastAsia"/>
          <w:spacing w:val="24"/>
          <w:sz w:val="36"/>
          <w:szCs w:val="36"/>
        </w:rPr>
        <w:t>)</w:t>
      </w:r>
      <w:r w:rsidR="009F544A" w:rsidRPr="00CA66A8">
        <w:rPr>
          <w:rFonts w:ascii="標楷體" w:eastAsia="標楷體" w:hAnsi="標楷體" w:cs="華康楷書體W7" w:hint="eastAsia"/>
          <w:spacing w:val="24"/>
          <w:sz w:val="36"/>
          <w:szCs w:val="36"/>
        </w:rPr>
        <w:t>建構馬祖文化資料庫架構，系統性整理地方知識，建立馬祖在地文化資源盤點機制，針對馬祖地方特色場域、不同時空的「戰地文化」、「閩東文化-常民生活」、「海洋文化-移民史、傳統技藝」主題，逐年擇定具地方記憶的文化資材清單，收錄轄內精選在地知識。</w:t>
      </w:r>
    </w:p>
    <w:p w:rsidR="009F544A" w:rsidRPr="00CA66A8" w:rsidRDefault="004B7221" w:rsidP="00F65CF1">
      <w:pPr>
        <w:pStyle w:val="af"/>
        <w:snapToGrid w:val="0"/>
        <w:spacing w:line="642" w:lineRule="exact"/>
        <w:ind w:leftChars="100" w:left="1008" w:hangingChars="200" w:hanging="768"/>
        <w:rPr>
          <w:rFonts w:ascii="標楷體" w:eastAsia="標楷體" w:hAnsi="標楷體" w:cs="華康楷書體W7"/>
          <w:spacing w:val="24"/>
          <w:sz w:val="36"/>
          <w:szCs w:val="36"/>
        </w:rPr>
      </w:pPr>
      <w:r w:rsidRPr="00CA66A8">
        <w:rPr>
          <w:rFonts w:ascii="標楷體" w:eastAsia="標楷體" w:hAnsi="標楷體" w:cs="華康楷書體W7" w:hint="eastAsia"/>
          <w:spacing w:val="24"/>
          <w:sz w:val="36"/>
          <w:szCs w:val="36"/>
        </w:rPr>
        <w:t>(二)</w:t>
      </w:r>
      <w:r w:rsidR="009F544A" w:rsidRPr="00CA66A8">
        <w:rPr>
          <w:rFonts w:ascii="標楷體" w:eastAsia="標楷體" w:hAnsi="標楷體" w:cs="華康楷書體W7" w:hint="eastAsia"/>
          <w:spacing w:val="24"/>
          <w:sz w:val="36"/>
          <w:szCs w:val="36"/>
        </w:rPr>
        <w:t>針對馬祖在地較隱蔽的文史資源，有計畫且主動地加以發掘、調查、訪談、記錄、書寫、攝製等，豐富且深化馬祖的文史資源。108年主要</w:t>
      </w:r>
      <w:proofErr w:type="gramStart"/>
      <w:r w:rsidR="009F544A" w:rsidRPr="00CA66A8">
        <w:rPr>
          <w:rFonts w:ascii="標楷體" w:eastAsia="標楷體" w:hAnsi="標楷體" w:cs="華康楷書體W7" w:hint="eastAsia"/>
          <w:spacing w:val="24"/>
          <w:sz w:val="36"/>
          <w:szCs w:val="36"/>
        </w:rPr>
        <w:t>執行完閩東</w:t>
      </w:r>
      <w:proofErr w:type="gramEnd"/>
      <w:r w:rsidR="009F544A" w:rsidRPr="00CA66A8">
        <w:rPr>
          <w:rFonts w:ascii="標楷體" w:eastAsia="標楷體" w:hAnsi="標楷體" w:cs="華康楷書體W7" w:hint="eastAsia"/>
          <w:spacing w:val="24"/>
          <w:sz w:val="36"/>
          <w:szCs w:val="36"/>
        </w:rPr>
        <w:t>文化、戰地文化</w:t>
      </w:r>
      <w:r w:rsidR="005C1445" w:rsidRPr="00CA66A8">
        <w:rPr>
          <w:rFonts w:ascii="標楷體" w:eastAsia="標楷體" w:hAnsi="標楷體" w:cs="華康楷書體W7" w:hint="eastAsia"/>
          <w:spacing w:val="24"/>
          <w:sz w:val="36"/>
          <w:szCs w:val="36"/>
        </w:rPr>
        <w:t>，</w:t>
      </w:r>
      <w:r w:rsidR="009F544A" w:rsidRPr="00CA66A8">
        <w:rPr>
          <w:rFonts w:ascii="標楷體" w:eastAsia="標楷體" w:hAnsi="標楷體" w:cs="華康楷書體W7" w:hint="eastAsia"/>
          <w:spacing w:val="24"/>
          <w:sz w:val="36"/>
          <w:szCs w:val="36"/>
        </w:rPr>
        <w:t>數位化</w:t>
      </w:r>
      <w:r w:rsidR="005C1445" w:rsidRPr="00CA66A8">
        <w:rPr>
          <w:rFonts w:ascii="標楷體" w:eastAsia="標楷體" w:hAnsi="標楷體" w:cs="華康楷書體W7" w:hint="eastAsia"/>
          <w:spacing w:val="24"/>
          <w:sz w:val="36"/>
          <w:szCs w:val="36"/>
        </w:rPr>
        <w:t>資料</w:t>
      </w:r>
      <w:r w:rsidR="009F544A" w:rsidRPr="00CA66A8">
        <w:rPr>
          <w:rFonts w:ascii="標楷體" w:eastAsia="標楷體" w:hAnsi="標楷體" w:cs="華康楷書體W7" w:hint="eastAsia"/>
          <w:spacing w:val="24"/>
          <w:sz w:val="36"/>
          <w:szCs w:val="36"/>
        </w:rPr>
        <w:t>800筆以上</w:t>
      </w:r>
      <w:r w:rsidR="005C1445" w:rsidRPr="00CA66A8">
        <w:rPr>
          <w:rFonts w:ascii="標楷體" w:eastAsia="標楷體" w:hAnsi="標楷體" w:cs="華康楷書體W7" w:hint="eastAsia"/>
          <w:spacing w:val="24"/>
          <w:sz w:val="36"/>
          <w:szCs w:val="36"/>
        </w:rPr>
        <w:t>；</w:t>
      </w:r>
      <w:r w:rsidR="009F544A" w:rsidRPr="00CA66A8">
        <w:rPr>
          <w:rFonts w:ascii="標楷體" w:eastAsia="標楷體" w:hAnsi="標楷體" w:cs="華康楷書體W7" w:hint="eastAsia"/>
          <w:spacing w:val="24"/>
          <w:sz w:val="36"/>
          <w:szCs w:val="36"/>
        </w:rPr>
        <w:t>詮釋資料4</w:t>
      </w:r>
      <w:r w:rsidR="00B47D78" w:rsidRPr="00CA66A8">
        <w:rPr>
          <w:rFonts w:ascii="標楷體" w:eastAsia="標楷體" w:hAnsi="標楷體" w:hint="eastAsia"/>
          <w:bCs/>
          <w:spacing w:val="24"/>
          <w:sz w:val="36"/>
          <w:szCs w:val="36"/>
        </w:rPr>
        <w:t>,</w:t>
      </w:r>
      <w:r w:rsidR="009F544A" w:rsidRPr="00CA66A8">
        <w:rPr>
          <w:rFonts w:ascii="標楷體" w:eastAsia="標楷體" w:hAnsi="標楷體" w:cs="華康楷書體W7" w:hint="eastAsia"/>
          <w:spacing w:val="24"/>
          <w:sz w:val="36"/>
          <w:szCs w:val="36"/>
        </w:rPr>
        <w:t>000筆</w:t>
      </w:r>
      <w:r w:rsidR="005C1445" w:rsidRPr="00CA66A8">
        <w:rPr>
          <w:rFonts w:ascii="標楷體" w:eastAsia="標楷體" w:hAnsi="標楷體" w:cs="華康楷書體W7" w:hint="eastAsia"/>
          <w:spacing w:val="24"/>
          <w:sz w:val="36"/>
          <w:szCs w:val="36"/>
        </w:rPr>
        <w:t>，並辦理</w:t>
      </w:r>
      <w:r w:rsidR="009F544A" w:rsidRPr="00CA66A8">
        <w:rPr>
          <w:rFonts w:ascii="標楷體" w:eastAsia="標楷體" w:hAnsi="標楷體" w:cs="華康楷書體W7" w:hint="eastAsia"/>
          <w:spacing w:val="24"/>
          <w:sz w:val="36"/>
          <w:szCs w:val="36"/>
        </w:rPr>
        <w:t>培力16小時</w:t>
      </w:r>
      <w:r w:rsidR="005C1445" w:rsidRPr="00CA66A8">
        <w:rPr>
          <w:rFonts w:ascii="標楷體" w:eastAsia="標楷體" w:hAnsi="標楷體" w:cs="華康楷書體W7" w:hint="eastAsia"/>
          <w:spacing w:val="24"/>
          <w:sz w:val="36"/>
          <w:szCs w:val="36"/>
        </w:rPr>
        <w:t>、</w:t>
      </w:r>
      <w:r w:rsidR="009F544A" w:rsidRPr="00CA66A8">
        <w:rPr>
          <w:rFonts w:ascii="標楷體" w:eastAsia="標楷體" w:hAnsi="標楷體" w:cs="華康楷書體W7" w:hint="eastAsia"/>
          <w:spacing w:val="24"/>
          <w:sz w:val="36"/>
          <w:szCs w:val="36"/>
        </w:rPr>
        <w:t>工作坊3場</w:t>
      </w:r>
      <w:r w:rsidR="005C1445" w:rsidRPr="00CA66A8">
        <w:rPr>
          <w:rFonts w:ascii="標楷體" w:eastAsia="標楷體" w:hAnsi="標楷體" w:cs="華康楷書體W7" w:hint="eastAsia"/>
          <w:spacing w:val="24"/>
          <w:sz w:val="36"/>
          <w:szCs w:val="36"/>
        </w:rPr>
        <w:t>、</w:t>
      </w:r>
      <w:r w:rsidR="009F544A" w:rsidRPr="00CA66A8">
        <w:rPr>
          <w:rFonts w:ascii="標楷體" w:eastAsia="標楷體" w:hAnsi="標楷體" w:cs="華康楷書體W7" w:hint="eastAsia"/>
          <w:spacing w:val="24"/>
          <w:sz w:val="36"/>
          <w:szCs w:val="36"/>
        </w:rPr>
        <w:t>教育推廣2場</w:t>
      </w:r>
      <w:r w:rsidR="005C1445" w:rsidRPr="00CA66A8">
        <w:rPr>
          <w:rFonts w:ascii="標楷體" w:eastAsia="標楷體" w:hAnsi="標楷體" w:cs="華康楷書體W7" w:hint="eastAsia"/>
          <w:spacing w:val="24"/>
          <w:sz w:val="36"/>
          <w:szCs w:val="36"/>
        </w:rPr>
        <w:t>及</w:t>
      </w:r>
      <w:r w:rsidR="009F544A" w:rsidRPr="00CA66A8">
        <w:rPr>
          <w:rFonts w:ascii="標楷體" w:eastAsia="標楷體" w:hAnsi="標楷體" w:cs="華康楷書體W7" w:hint="eastAsia"/>
          <w:spacing w:val="24"/>
          <w:sz w:val="36"/>
          <w:szCs w:val="36"/>
        </w:rPr>
        <w:t>開發</w:t>
      </w:r>
      <w:proofErr w:type="gramStart"/>
      <w:r w:rsidR="009F544A" w:rsidRPr="00CA66A8">
        <w:rPr>
          <w:rFonts w:ascii="標楷體" w:eastAsia="標楷體" w:hAnsi="標楷體" w:cs="華康楷書體W7" w:hint="eastAsia"/>
          <w:spacing w:val="24"/>
          <w:sz w:val="36"/>
          <w:szCs w:val="36"/>
        </w:rPr>
        <w:t>桌遊一</w:t>
      </w:r>
      <w:r w:rsidR="005C1445" w:rsidRPr="00CA66A8">
        <w:rPr>
          <w:rFonts w:ascii="標楷體" w:eastAsia="標楷體" w:hAnsi="標楷體" w:cs="華康楷書體W7" w:hint="eastAsia"/>
          <w:spacing w:val="24"/>
          <w:sz w:val="36"/>
          <w:szCs w:val="36"/>
        </w:rPr>
        <w:t>款</w:t>
      </w:r>
      <w:proofErr w:type="gramEnd"/>
      <w:r w:rsidR="005C1445" w:rsidRPr="00CA66A8">
        <w:rPr>
          <w:rFonts w:ascii="標楷體" w:eastAsia="標楷體" w:hAnsi="標楷體" w:cs="華康楷書體W7" w:hint="eastAsia"/>
          <w:spacing w:val="24"/>
          <w:sz w:val="36"/>
          <w:szCs w:val="36"/>
        </w:rPr>
        <w:t>。</w:t>
      </w:r>
    </w:p>
    <w:p w:rsidR="00680525" w:rsidRPr="00BF2CB8" w:rsidRDefault="009F544A" w:rsidP="00F65CF1">
      <w:pPr>
        <w:pStyle w:val="c"/>
        <w:spacing w:line="642" w:lineRule="exact"/>
        <w:ind w:leftChars="50" w:left="697"/>
        <w:rPr>
          <w:color w:val="FF0000"/>
        </w:rPr>
      </w:pPr>
      <w:bookmarkStart w:id="49" w:name="_Toc40256033"/>
      <w:r w:rsidRPr="00BF2CB8">
        <w:rPr>
          <w:rFonts w:hint="eastAsia"/>
        </w:rPr>
        <w:t>六、</w:t>
      </w:r>
      <w:proofErr w:type="gramStart"/>
      <w:r w:rsidR="00680525" w:rsidRPr="00BF2CB8">
        <w:rPr>
          <w:rFonts w:hint="eastAsia"/>
        </w:rPr>
        <w:t>梅石營區</w:t>
      </w:r>
      <w:proofErr w:type="gramEnd"/>
      <w:r w:rsidR="00680525" w:rsidRPr="00BF2CB8">
        <w:rPr>
          <w:rFonts w:hint="eastAsia"/>
        </w:rPr>
        <w:t>軍官特約茶室保存修復再利用工程</w:t>
      </w:r>
      <w:bookmarkEnd w:id="49"/>
    </w:p>
    <w:p w:rsidR="009F544A" w:rsidRPr="00CA66A8" w:rsidRDefault="00680525" w:rsidP="00F65CF1">
      <w:pPr>
        <w:snapToGrid w:val="0"/>
        <w:spacing w:line="642" w:lineRule="exact"/>
        <w:ind w:leftChars="350" w:left="840" w:firstLineChars="0" w:firstLine="0"/>
        <w:rPr>
          <w:rFonts w:ascii="標楷體" w:eastAsia="標楷體" w:hAnsi="標楷體" w:cs="華康楷書體W7"/>
          <w:color w:val="FF0000"/>
          <w:spacing w:val="24"/>
          <w:sz w:val="36"/>
          <w:szCs w:val="36"/>
        </w:rPr>
      </w:pPr>
      <w:r w:rsidRPr="00CA66A8">
        <w:rPr>
          <w:rFonts w:ascii="標楷體" w:eastAsia="標楷體" w:hAnsi="標楷體" w:cs="華康楷書體W7" w:hint="eastAsia"/>
          <w:spacing w:val="24"/>
          <w:sz w:val="36"/>
          <w:szCs w:val="36"/>
        </w:rPr>
        <w:t>推動</w:t>
      </w:r>
      <w:r w:rsidR="000C0F51" w:rsidRPr="00CA66A8">
        <w:rPr>
          <w:rFonts w:ascii="標楷體" w:eastAsia="標楷體" w:hAnsi="標楷體" w:cs="華康楷書體W7" w:hint="eastAsia"/>
          <w:spacing w:val="24"/>
          <w:sz w:val="36"/>
          <w:szCs w:val="36"/>
        </w:rPr>
        <w:t>「</w:t>
      </w:r>
      <w:proofErr w:type="gramStart"/>
      <w:r w:rsidR="000C0F51" w:rsidRPr="00CA66A8">
        <w:rPr>
          <w:rFonts w:ascii="標楷體" w:eastAsia="標楷體" w:hAnsi="標楷體" w:cs="華康楷書體W7" w:hint="eastAsia"/>
          <w:spacing w:val="24"/>
          <w:sz w:val="36"/>
          <w:szCs w:val="36"/>
        </w:rPr>
        <w:t>梅石營區</w:t>
      </w:r>
      <w:proofErr w:type="gramEnd"/>
      <w:r w:rsidR="001646BC" w:rsidRPr="00CA66A8">
        <w:rPr>
          <w:rFonts w:ascii="標楷體" w:eastAsia="標楷體" w:hAnsi="標楷體" w:cs="華康楷書體W7" w:hint="eastAsia"/>
          <w:spacing w:val="24"/>
          <w:sz w:val="36"/>
          <w:szCs w:val="36"/>
        </w:rPr>
        <w:t>軍官特約茶室保存修復再利用工程</w:t>
      </w:r>
      <w:r w:rsidR="000C0F51" w:rsidRPr="00CA66A8">
        <w:rPr>
          <w:rFonts w:ascii="標楷體" w:eastAsia="標楷體" w:hAnsi="標楷體" w:cs="華康楷書體W7" w:hint="eastAsia"/>
          <w:spacing w:val="24"/>
          <w:sz w:val="36"/>
          <w:szCs w:val="36"/>
        </w:rPr>
        <w:t>」</w:t>
      </w:r>
      <w:r w:rsidR="004669E2" w:rsidRPr="00CA66A8">
        <w:rPr>
          <w:rFonts w:ascii="標楷體" w:eastAsia="標楷體" w:hAnsi="標楷體" w:cs="華康楷書體W7" w:hint="eastAsia"/>
          <w:spacing w:val="24"/>
          <w:sz w:val="36"/>
          <w:szCs w:val="36"/>
        </w:rPr>
        <w:t>，</w:t>
      </w:r>
      <w:r w:rsidR="001646BC" w:rsidRPr="00CA66A8">
        <w:rPr>
          <w:rFonts w:ascii="標楷體" w:eastAsia="標楷體" w:hAnsi="標楷體" w:cs="華康楷書體W7" w:hint="eastAsia"/>
          <w:spacing w:val="24"/>
          <w:sz w:val="36"/>
          <w:szCs w:val="36"/>
        </w:rPr>
        <w:t>以「軍事歷史見證、藝術文化交流」為期許未來打造成為推動青年創業、藝術發展的「青年創業基地及藝術發展空間」，使</w:t>
      </w:r>
      <w:proofErr w:type="gramStart"/>
      <w:r w:rsidR="001646BC" w:rsidRPr="00CA66A8">
        <w:rPr>
          <w:rFonts w:ascii="標楷體" w:eastAsia="標楷體" w:hAnsi="標楷體" w:cs="華康楷書體W7" w:hint="eastAsia"/>
          <w:spacing w:val="24"/>
          <w:sz w:val="36"/>
          <w:szCs w:val="36"/>
        </w:rPr>
        <w:t>大梅石</w:t>
      </w:r>
      <w:proofErr w:type="gramEnd"/>
      <w:r w:rsidR="001646BC" w:rsidRPr="00CA66A8">
        <w:rPr>
          <w:rFonts w:ascii="標楷體" w:eastAsia="標楷體" w:hAnsi="標楷體" w:cs="華康楷書體W7" w:hint="eastAsia"/>
          <w:spacing w:val="24"/>
          <w:sz w:val="36"/>
          <w:szCs w:val="36"/>
        </w:rPr>
        <w:t>地區成為本縣文化藝</w:t>
      </w:r>
      <w:r w:rsidR="003241FE" w:rsidRPr="00CA66A8">
        <w:rPr>
          <w:rFonts w:ascii="標楷體" w:eastAsia="標楷體" w:hAnsi="標楷體" w:cs="華康楷書體W7" w:hint="eastAsia"/>
          <w:spacing w:val="24"/>
          <w:sz w:val="36"/>
          <w:szCs w:val="36"/>
        </w:rPr>
        <w:t>術重鎮，工程進度40%，目前進行既有構造物拆除及清</w:t>
      </w:r>
      <w:r w:rsidR="004669E2" w:rsidRPr="00CA66A8">
        <w:rPr>
          <w:rFonts w:ascii="標楷體" w:eastAsia="標楷體" w:hAnsi="標楷體" w:cs="華康楷書體W7" w:hint="eastAsia"/>
          <w:spacing w:val="24"/>
          <w:sz w:val="36"/>
          <w:szCs w:val="36"/>
        </w:rPr>
        <w:t>運作業，預計110年完工</w:t>
      </w:r>
      <w:r w:rsidR="001646BC" w:rsidRPr="00CA66A8">
        <w:rPr>
          <w:rFonts w:ascii="標楷體" w:eastAsia="標楷體" w:hAnsi="標楷體" w:cs="華康楷書體W7" w:hint="eastAsia"/>
          <w:spacing w:val="24"/>
          <w:sz w:val="36"/>
          <w:szCs w:val="36"/>
        </w:rPr>
        <w:t>。</w:t>
      </w:r>
    </w:p>
    <w:p w:rsidR="009F544A" w:rsidRPr="00BF2CB8" w:rsidRDefault="00FE431A" w:rsidP="00F65CF1">
      <w:pPr>
        <w:pStyle w:val="c"/>
        <w:spacing w:line="642" w:lineRule="exact"/>
      </w:pPr>
      <w:bookmarkStart w:id="50" w:name="_Toc40256034"/>
      <w:r w:rsidRPr="00BF2CB8">
        <w:rPr>
          <w:rFonts w:hint="eastAsia"/>
        </w:rPr>
        <w:t>七、</w:t>
      </w:r>
      <w:r w:rsidR="009F544A" w:rsidRPr="00BF2CB8">
        <w:rPr>
          <w:rFonts w:hint="eastAsia"/>
        </w:rPr>
        <w:t>馬祖梅石演藝廳興建計畫</w:t>
      </w:r>
      <w:bookmarkEnd w:id="50"/>
    </w:p>
    <w:p w:rsidR="00680525" w:rsidRPr="00CA66A8" w:rsidRDefault="009F544A" w:rsidP="00F65CF1">
      <w:pPr>
        <w:snapToGrid w:val="0"/>
        <w:spacing w:line="646" w:lineRule="exact"/>
        <w:ind w:leftChars="200" w:left="480" w:firstLineChars="0" w:firstLine="0"/>
        <w:rPr>
          <w:rFonts w:ascii="標楷體" w:eastAsia="標楷體" w:hAnsi="標楷體" w:cs="華康楷書體W7"/>
          <w:spacing w:val="24"/>
          <w:sz w:val="36"/>
          <w:szCs w:val="36"/>
        </w:rPr>
      </w:pPr>
      <w:r w:rsidRPr="00CA66A8">
        <w:rPr>
          <w:rFonts w:ascii="標楷體" w:eastAsia="標楷體" w:hAnsi="標楷體" w:cs="華康楷書體W7" w:hint="eastAsia"/>
          <w:spacing w:val="24"/>
          <w:sz w:val="36"/>
          <w:szCs w:val="36"/>
        </w:rPr>
        <w:lastRenderedPageBreak/>
        <w:t>為豐富地方民眾文化生活，落實文化平權，推動在地表演藝術，「</w:t>
      </w:r>
      <w:proofErr w:type="gramStart"/>
      <w:r w:rsidR="002A4CFE" w:rsidRPr="00CA66A8">
        <w:rPr>
          <w:rFonts w:ascii="標楷體" w:eastAsia="標楷體" w:hAnsi="標楷體" w:cs="華康楷書體W7" w:hint="eastAsia"/>
          <w:spacing w:val="24"/>
          <w:sz w:val="36"/>
          <w:szCs w:val="36"/>
        </w:rPr>
        <w:t>梅石演藝</w:t>
      </w:r>
      <w:proofErr w:type="gramEnd"/>
      <w:r w:rsidR="002A4CFE" w:rsidRPr="00CA66A8">
        <w:rPr>
          <w:rFonts w:ascii="標楷體" w:eastAsia="標楷體" w:hAnsi="標楷體" w:cs="華康楷書體W7" w:hint="eastAsia"/>
          <w:spacing w:val="24"/>
          <w:sz w:val="36"/>
          <w:szCs w:val="36"/>
        </w:rPr>
        <w:t>廳新建暨中正堂修復再利用統包工程委託專案管理(</w:t>
      </w:r>
      <w:proofErr w:type="gramStart"/>
      <w:r w:rsidR="002A4CFE" w:rsidRPr="00CA66A8">
        <w:rPr>
          <w:rFonts w:ascii="標楷體" w:eastAsia="標楷體" w:hAnsi="標楷體" w:cs="華康楷書體W7" w:hint="eastAsia"/>
          <w:spacing w:val="24"/>
          <w:sz w:val="36"/>
          <w:szCs w:val="36"/>
        </w:rPr>
        <w:t>含監造</w:t>
      </w:r>
      <w:proofErr w:type="gramEnd"/>
      <w:r w:rsidR="002A4CFE" w:rsidRPr="00CA66A8">
        <w:rPr>
          <w:rFonts w:ascii="標楷體" w:eastAsia="標楷體" w:hAnsi="標楷體" w:cs="華康楷書體W7" w:hint="eastAsia"/>
          <w:spacing w:val="24"/>
          <w:sz w:val="36"/>
          <w:szCs w:val="36"/>
        </w:rPr>
        <w:t>)技術服務案</w:t>
      </w:r>
      <w:r w:rsidRPr="00CA66A8">
        <w:rPr>
          <w:rFonts w:ascii="標楷體" w:eastAsia="標楷體" w:hAnsi="標楷體" w:cs="華康楷書體W7" w:hint="eastAsia"/>
          <w:spacing w:val="24"/>
          <w:sz w:val="36"/>
          <w:szCs w:val="36"/>
        </w:rPr>
        <w:t>」，目前已完成統包案補充調查</w:t>
      </w:r>
      <w:r w:rsidR="002A4CFE" w:rsidRPr="00CA66A8">
        <w:rPr>
          <w:rFonts w:ascii="標楷體" w:eastAsia="標楷體" w:hAnsi="標楷體" w:cs="華康楷書體W7" w:hint="eastAsia"/>
          <w:spacing w:val="24"/>
          <w:sz w:val="36"/>
          <w:szCs w:val="36"/>
        </w:rPr>
        <w:t>，</w:t>
      </w:r>
      <w:r w:rsidRPr="00CA66A8">
        <w:rPr>
          <w:rFonts w:ascii="標楷體" w:eastAsia="標楷體" w:hAnsi="標楷體" w:cs="華康楷書體W7" w:hint="eastAsia"/>
          <w:spacing w:val="24"/>
          <w:sz w:val="36"/>
          <w:szCs w:val="36"/>
        </w:rPr>
        <w:t>年底前開始施工，民國111年完</w:t>
      </w:r>
      <w:r w:rsidR="008C6DF1" w:rsidRPr="00CA66A8">
        <w:rPr>
          <w:rFonts w:ascii="標楷體" w:eastAsia="標楷體" w:hAnsi="標楷體" w:cs="華康楷書體W7" w:hint="eastAsia"/>
          <w:spacing w:val="24"/>
          <w:sz w:val="36"/>
          <w:szCs w:val="36"/>
        </w:rPr>
        <w:t>工。</w:t>
      </w:r>
      <w:r w:rsidRPr="00CA66A8">
        <w:rPr>
          <w:rFonts w:ascii="標楷體" w:eastAsia="標楷體" w:hAnsi="標楷體" w:cs="華康楷書體W7" w:hint="eastAsia"/>
          <w:spacing w:val="24"/>
          <w:sz w:val="36"/>
          <w:szCs w:val="36"/>
        </w:rPr>
        <w:t>本工程完成後，可提供專業且多元的展演空間，並配合馬祖特色的</w:t>
      </w:r>
      <w:proofErr w:type="gramStart"/>
      <w:r w:rsidRPr="00CA66A8">
        <w:rPr>
          <w:rFonts w:ascii="標楷體" w:eastAsia="標楷體" w:hAnsi="標楷體" w:cs="華康楷書體W7" w:hint="eastAsia"/>
          <w:spacing w:val="24"/>
          <w:sz w:val="36"/>
          <w:szCs w:val="36"/>
        </w:rPr>
        <w:t>定目劇演出</w:t>
      </w:r>
      <w:proofErr w:type="gramEnd"/>
      <w:r w:rsidRPr="00CA66A8">
        <w:rPr>
          <w:rFonts w:ascii="標楷體" w:eastAsia="標楷體" w:hAnsi="標楷體" w:cs="華康楷書體W7" w:hint="eastAsia"/>
          <w:spacing w:val="24"/>
          <w:sz w:val="36"/>
          <w:szCs w:val="36"/>
        </w:rPr>
        <w:t>，以</w:t>
      </w:r>
      <w:proofErr w:type="gramStart"/>
      <w:r w:rsidRPr="00CA66A8">
        <w:rPr>
          <w:rFonts w:ascii="標楷體" w:eastAsia="標楷體" w:hAnsi="標楷體" w:cs="華康楷書體W7" w:hint="eastAsia"/>
          <w:spacing w:val="24"/>
          <w:sz w:val="36"/>
          <w:szCs w:val="36"/>
        </w:rPr>
        <w:t>使梅石</w:t>
      </w:r>
      <w:proofErr w:type="gramEnd"/>
      <w:r w:rsidRPr="00CA66A8">
        <w:rPr>
          <w:rFonts w:ascii="標楷體" w:eastAsia="標楷體" w:hAnsi="標楷體" w:cs="華康楷書體W7" w:hint="eastAsia"/>
          <w:spacing w:val="24"/>
          <w:sz w:val="36"/>
          <w:szCs w:val="36"/>
        </w:rPr>
        <w:t>風華再現。</w:t>
      </w:r>
    </w:p>
    <w:p w:rsidR="00AD2CAF" w:rsidRPr="008E66F8" w:rsidRDefault="00B14005" w:rsidP="00F65CF1">
      <w:pPr>
        <w:pStyle w:val="b"/>
        <w:spacing w:line="646" w:lineRule="exact"/>
        <w:ind w:left="697" w:hanging="697"/>
        <w:rPr>
          <w:sz w:val="44"/>
          <w:szCs w:val="44"/>
        </w:rPr>
      </w:pPr>
      <w:bookmarkStart w:id="51" w:name="_Toc40256035"/>
      <w:proofErr w:type="gramStart"/>
      <w:r w:rsidRPr="008E66F8">
        <w:rPr>
          <w:rFonts w:hint="eastAsia"/>
          <w:sz w:val="44"/>
          <w:szCs w:val="44"/>
        </w:rPr>
        <w:t>柒</w:t>
      </w:r>
      <w:proofErr w:type="gramEnd"/>
      <w:r w:rsidR="00AD2CAF" w:rsidRPr="008E66F8">
        <w:rPr>
          <w:rFonts w:hint="eastAsia"/>
          <w:sz w:val="44"/>
          <w:szCs w:val="44"/>
        </w:rPr>
        <w:t>、創意與承擔-讓民眾有感服務</w:t>
      </w:r>
      <w:bookmarkEnd w:id="51"/>
    </w:p>
    <w:p w:rsidR="0005680F" w:rsidRPr="00CA66A8" w:rsidRDefault="002920E3" w:rsidP="00F65CF1">
      <w:pPr>
        <w:pStyle w:val="a7"/>
        <w:spacing w:after="0" w:line="646" w:lineRule="exact"/>
        <w:ind w:leftChars="200" w:left="480" w:firstLineChars="200" w:firstLine="768"/>
        <w:rPr>
          <w:rFonts w:ascii="標楷體" w:eastAsia="標楷體" w:hAnsi="標楷體"/>
          <w:spacing w:val="24"/>
          <w:sz w:val="36"/>
          <w:szCs w:val="36"/>
        </w:rPr>
      </w:pPr>
      <w:r w:rsidRPr="00CA66A8">
        <w:rPr>
          <w:rFonts w:ascii="標楷體" w:eastAsia="標楷體" w:hAnsi="標楷體"/>
          <w:spacing w:val="24"/>
          <w:sz w:val="36"/>
          <w:szCs w:val="36"/>
        </w:rPr>
        <w:t>為建構</w:t>
      </w:r>
      <w:r w:rsidRPr="00CA66A8">
        <w:rPr>
          <w:rFonts w:ascii="標楷體" w:eastAsia="標楷體" w:hAnsi="標楷體" w:hint="eastAsia"/>
          <w:spacing w:val="24"/>
          <w:sz w:val="36"/>
          <w:szCs w:val="36"/>
        </w:rPr>
        <w:t>福國利民</w:t>
      </w:r>
      <w:r w:rsidR="0005680F" w:rsidRPr="00CA66A8">
        <w:rPr>
          <w:rFonts w:ascii="標楷體" w:eastAsia="標楷體" w:hAnsi="標楷體"/>
          <w:spacing w:val="24"/>
          <w:sz w:val="36"/>
          <w:szCs w:val="36"/>
        </w:rPr>
        <w:t>的幸福</w:t>
      </w:r>
      <w:r w:rsidR="0005680F" w:rsidRPr="00CA66A8">
        <w:rPr>
          <w:rFonts w:ascii="標楷體" w:eastAsia="標楷體" w:hAnsi="標楷體" w:hint="eastAsia"/>
          <w:spacing w:val="24"/>
          <w:sz w:val="36"/>
          <w:szCs w:val="36"/>
        </w:rPr>
        <w:t>島嶼</w:t>
      </w:r>
      <w:r w:rsidR="0005680F" w:rsidRPr="00CA66A8">
        <w:rPr>
          <w:rFonts w:ascii="標楷體" w:eastAsia="標楷體" w:hAnsi="標楷體"/>
          <w:spacing w:val="24"/>
          <w:sz w:val="36"/>
          <w:szCs w:val="36"/>
        </w:rPr>
        <w:t>，本府不斷自我要求，努力</w:t>
      </w:r>
      <w:r w:rsidRPr="00CA66A8">
        <w:rPr>
          <w:rFonts w:ascii="標楷體" w:eastAsia="標楷體" w:hAnsi="標楷體" w:hint="eastAsia"/>
          <w:spacing w:val="24"/>
          <w:sz w:val="36"/>
          <w:szCs w:val="36"/>
        </w:rPr>
        <w:t>規劃縣政綜合發展、</w:t>
      </w:r>
      <w:r w:rsidR="0005680F" w:rsidRPr="00CA66A8">
        <w:rPr>
          <w:rFonts w:ascii="標楷體" w:eastAsia="標楷體" w:hAnsi="標楷體"/>
          <w:spacing w:val="24"/>
          <w:sz w:val="36"/>
          <w:szCs w:val="36"/>
        </w:rPr>
        <w:t>提升服務品質與</w:t>
      </w:r>
      <w:r w:rsidRPr="00CA66A8">
        <w:rPr>
          <w:rFonts w:ascii="標楷體" w:eastAsia="標楷體" w:hAnsi="標楷體" w:hint="eastAsia"/>
          <w:spacing w:val="24"/>
          <w:sz w:val="36"/>
          <w:szCs w:val="36"/>
        </w:rPr>
        <w:t>推動智慧城鄉建設</w:t>
      </w:r>
      <w:r w:rsidR="0005680F" w:rsidRPr="00CA66A8">
        <w:rPr>
          <w:rFonts w:ascii="標楷體" w:eastAsia="標楷體" w:hAnsi="標楷體"/>
          <w:spacing w:val="24"/>
          <w:sz w:val="36"/>
          <w:szCs w:val="36"/>
        </w:rPr>
        <w:t>，期盼每位</w:t>
      </w:r>
      <w:r w:rsidR="0005680F" w:rsidRPr="00CA66A8">
        <w:rPr>
          <w:rFonts w:ascii="標楷體" w:eastAsia="標楷體" w:hAnsi="標楷體" w:hint="eastAsia"/>
          <w:spacing w:val="24"/>
          <w:sz w:val="36"/>
          <w:szCs w:val="36"/>
        </w:rPr>
        <w:t>縣</w:t>
      </w:r>
      <w:r w:rsidR="0005680F" w:rsidRPr="00CA66A8">
        <w:rPr>
          <w:rFonts w:ascii="標楷體" w:eastAsia="標楷體" w:hAnsi="標楷體"/>
          <w:spacing w:val="24"/>
          <w:sz w:val="36"/>
          <w:szCs w:val="36"/>
        </w:rPr>
        <w:t>民獲得妥善照顧，並享有效率的服務及便捷的生活。</w:t>
      </w:r>
    </w:p>
    <w:p w:rsidR="002920E3" w:rsidRPr="00BF2CB8" w:rsidRDefault="002920E3" w:rsidP="00F65CF1">
      <w:pPr>
        <w:pStyle w:val="c"/>
        <w:spacing w:line="646" w:lineRule="exact"/>
      </w:pPr>
      <w:bookmarkStart w:id="52" w:name="_Toc40256036"/>
      <w:r w:rsidRPr="00BF2CB8">
        <w:rPr>
          <w:rFonts w:hint="eastAsia"/>
        </w:rPr>
        <w:t>一、縣政綜合發展規劃</w:t>
      </w:r>
      <w:bookmarkEnd w:id="52"/>
    </w:p>
    <w:p w:rsidR="002920E3" w:rsidRPr="00465D72" w:rsidRDefault="002920E3" w:rsidP="00F65CF1">
      <w:pPr>
        <w:spacing w:line="646" w:lineRule="exact"/>
        <w:ind w:left="1008" w:hangingChars="200" w:hanging="768"/>
        <w:rPr>
          <w:rFonts w:ascii="標楷體" w:eastAsia="標楷體" w:hAnsi="標楷體"/>
          <w:bCs/>
          <w:spacing w:val="60"/>
          <w:sz w:val="36"/>
          <w:szCs w:val="36"/>
        </w:rPr>
      </w:pPr>
      <w:r w:rsidRPr="00CA66A8">
        <w:rPr>
          <w:rFonts w:ascii="標楷體" w:eastAsia="標楷體" w:hAnsi="標楷體" w:hint="eastAsia"/>
          <w:bCs/>
          <w:spacing w:val="24"/>
          <w:sz w:val="36"/>
          <w:szCs w:val="36"/>
        </w:rPr>
        <w:t>(</w:t>
      </w:r>
      <w:proofErr w:type="gramStart"/>
      <w:r w:rsidRPr="00CA66A8">
        <w:rPr>
          <w:rFonts w:ascii="標楷體" w:eastAsia="標楷體" w:hAnsi="標楷體" w:hint="eastAsia"/>
          <w:bCs/>
          <w:spacing w:val="24"/>
          <w:sz w:val="36"/>
          <w:szCs w:val="36"/>
        </w:rPr>
        <w:t>一</w:t>
      </w:r>
      <w:proofErr w:type="gramEnd"/>
      <w:r w:rsidRPr="00CA66A8">
        <w:rPr>
          <w:rFonts w:ascii="標楷體" w:eastAsia="標楷體" w:hAnsi="標楷體" w:hint="eastAsia"/>
          <w:bCs/>
          <w:spacing w:val="24"/>
          <w:sz w:val="36"/>
          <w:szCs w:val="36"/>
        </w:rPr>
        <w:t>)連江縣第五期(108-111年)綜合建設實施方案108年滾動檢討</w:t>
      </w:r>
      <w:r w:rsidR="00CD180A" w:rsidRPr="00CA66A8">
        <w:rPr>
          <w:rFonts w:ascii="標楷體" w:eastAsia="標楷體" w:hAnsi="標楷體" w:hint="eastAsia"/>
          <w:bCs/>
          <w:spacing w:val="24"/>
          <w:sz w:val="36"/>
          <w:szCs w:val="36"/>
        </w:rPr>
        <w:t>，</w:t>
      </w:r>
      <w:r w:rsidRPr="00CA66A8">
        <w:rPr>
          <w:rFonts w:ascii="標楷體" w:eastAsia="標楷體" w:hAnsi="標楷體" w:hint="eastAsia"/>
          <w:bCs/>
          <w:spacing w:val="24"/>
          <w:sz w:val="36"/>
          <w:szCs w:val="36"/>
        </w:rPr>
        <w:t>行政院已於108年12月6日核定，</w:t>
      </w:r>
      <w:proofErr w:type="gramStart"/>
      <w:r w:rsidRPr="00CA66A8">
        <w:rPr>
          <w:rFonts w:ascii="標楷體" w:eastAsia="標楷體" w:hAnsi="標楷體" w:hint="eastAsia"/>
          <w:bCs/>
          <w:spacing w:val="24"/>
          <w:sz w:val="36"/>
          <w:szCs w:val="36"/>
        </w:rPr>
        <w:t>本府獲核定</w:t>
      </w:r>
      <w:proofErr w:type="gramEnd"/>
      <w:r w:rsidRPr="00CA66A8">
        <w:rPr>
          <w:rFonts w:ascii="標楷體" w:eastAsia="標楷體" w:hAnsi="標楷體" w:hint="eastAsia"/>
          <w:bCs/>
          <w:spacing w:val="24"/>
          <w:sz w:val="36"/>
          <w:szCs w:val="36"/>
        </w:rPr>
        <w:t>20案(離島建設基金補助計畫18案、中央補助計畫2案)，總經費計11億9,984萬</w:t>
      </w:r>
      <w:r w:rsidRPr="00FF736D">
        <w:rPr>
          <w:rFonts w:ascii="標楷體" w:eastAsia="標楷體" w:hAnsi="標楷體" w:hint="eastAsia"/>
          <w:bCs/>
          <w:spacing w:val="62"/>
          <w:sz w:val="36"/>
          <w:szCs w:val="36"/>
        </w:rPr>
        <w:t>1</w:t>
      </w:r>
      <w:r w:rsidR="00CD180A" w:rsidRPr="00FF736D">
        <w:rPr>
          <w:rFonts w:ascii="標楷體" w:eastAsia="標楷體" w:hAnsi="標楷體" w:hint="eastAsia"/>
          <w:bCs/>
          <w:spacing w:val="62"/>
          <w:sz w:val="36"/>
          <w:szCs w:val="36"/>
        </w:rPr>
        <w:t>,000</w:t>
      </w:r>
      <w:r w:rsidRPr="00FF736D">
        <w:rPr>
          <w:rFonts w:ascii="標楷體" w:eastAsia="標楷體" w:hAnsi="標楷體" w:hint="eastAsia"/>
          <w:bCs/>
          <w:spacing w:val="62"/>
          <w:sz w:val="36"/>
          <w:szCs w:val="36"/>
        </w:rPr>
        <w:t>元，中央預算1億1,471萬3</w:t>
      </w:r>
      <w:r w:rsidR="00CD180A" w:rsidRPr="00FF736D">
        <w:rPr>
          <w:rFonts w:ascii="標楷體" w:eastAsia="標楷體" w:hAnsi="標楷體" w:hint="eastAsia"/>
          <w:bCs/>
          <w:spacing w:val="62"/>
          <w:sz w:val="36"/>
          <w:szCs w:val="36"/>
        </w:rPr>
        <w:t>,000</w:t>
      </w:r>
      <w:r w:rsidRPr="00FF736D">
        <w:rPr>
          <w:rFonts w:ascii="標楷體" w:eastAsia="標楷體" w:hAnsi="標楷體" w:hint="eastAsia"/>
          <w:bCs/>
          <w:spacing w:val="62"/>
          <w:sz w:val="36"/>
          <w:szCs w:val="36"/>
        </w:rPr>
        <w:t>元</w:t>
      </w:r>
      <w:r w:rsidR="00465D72" w:rsidRPr="00FF736D">
        <w:rPr>
          <w:rFonts w:ascii="標楷體" w:eastAsia="標楷體" w:hAnsi="標楷體" w:hint="eastAsia"/>
          <w:bCs/>
          <w:spacing w:val="58"/>
          <w:sz w:val="36"/>
          <w:szCs w:val="36"/>
        </w:rPr>
        <w:t>、地方配合款2億3,981萬元、離島建設基金</w:t>
      </w:r>
      <w:r w:rsidR="00465D72" w:rsidRPr="003241FE">
        <w:rPr>
          <w:rFonts w:ascii="標楷體" w:eastAsia="標楷體" w:hAnsi="標楷體" w:hint="eastAsia"/>
          <w:bCs/>
          <w:spacing w:val="24"/>
          <w:sz w:val="36"/>
          <w:szCs w:val="36"/>
        </w:rPr>
        <w:t>7億7,137萬8,000元</w:t>
      </w:r>
      <w:r w:rsidR="00465D72">
        <w:rPr>
          <w:rFonts w:ascii="標楷體" w:eastAsia="標楷體" w:hAnsi="標楷體" w:hint="eastAsia"/>
          <w:bCs/>
          <w:spacing w:val="60"/>
          <w:sz w:val="36"/>
          <w:szCs w:val="36"/>
        </w:rPr>
        <w:t>。</w:t>
      </w:r>
    </w:p>
    <w:p w:rsidR="002920E3" w:rsidRPr="00CA66A8" w:rsidRDefault="002920E3" w:rsidP="00D777A8">
      <w:pPr>
        <w:spacing w:line="640" w:lineRule="exact"/>
        <w:ind w:left="1008" w:hangingChars="200" w:hanging="768"/>
        <w:rPr>
          <w:rFonts w:ascii="標楷體" w:eastAsia="標楷體" w:hAnsi="標楷體"/>
          <w:bCs/>
          <w:spacing w:val="24"/>
          <w:sz w:val="36"/>
          <w:szCs w:val="36"/>
        </w:rPr>
      </w:pPr>
      <w:r w:rsidRPr="00CA66A8">
        <w:rPr>
          <w:rFonts w:ascii="標楷體" w:eastAsia="標楷體" w:hAnsi="標楷體" w:hint="eastAsia"/>
          <w:bCs/>
          <w:spacing w:val="24"/>
          <w:sz w:val="36"/>
          <w:szCs w:val="36"/>
        </w:rPr>
        <w:lastRenderedPageBreak/>
        <w:t>(二)109年離島建設基金滾動檢討</w:t>
      </w:r>
      <w:r w:rsidR="00CD180A" w:rsidRPr="00CA66A8">
        <w:rPr>
          <w:rFonts w:ascii="標楷體" w:eastAsia="標楷體" w:hAnsi="標楷體" w:hint="eastAsia"/>
          <w:bCs/>
          <w:spacing w:val="24"/>
          <w:sz w:val="36"/>
          <w:szCs w:val="36"/>
        </w:rPr>
        <w:t>，</w:t>
      </w:r>
      <w:r w:rsidRPr="00CA66A8">
        <w:rPr>
          <w:rFonts w:ascii="標楷體" w:eastAsia="標楷體" w:hAnsi="標楷體" w:hint="eastAsia"/>
          <w:bCs/>
          <w:spacing w:val="24"/>
          <w:sz w:val="36"/>
          <w:szCs w:val="36"/>
        </w:rPr>
        <w:t>本府已於109年3月20日審查提報計畫15案，總經費計4億1,907萬6</w:t>
      </w:r>
      <w:r w:rsidR="00CD180A" w:rsidRPr="00CA66A8">
        <w:rPr>
          <w:rFonts w:ascii="標楷體" w:eastAsia="標楷體" w:hAnsi="標楷體" w:hint="eastAsia"/>
          <w:bCs/>
          <w:spacing w:val="24"/>
          <w:sz w:val="36"/>
          <w:szCs w:val="36"/>
        </w:rPr>
        <w:t>,000</w:t>
      </w:r>
      <w:r w:rsidRPr="00CA66A8">
        <w:rPr>
          <w:rFonts w:ascii="標楷體" w:eastAsia="標楷體" w:hAnsi="標楷體" w:hint="eastAsia"/>
          <w:bCs/>
          <w:spacing w:val="24"/>
          <w:sz w:val="36"/>
          <w:szCs w:val="36"/>
        </w:rPr>
        <w:t>元，地方配合款4,190萬7</w:t>
      </w:r>
      <w:r w:rsidR="00CD180A" w:rsidRPr="00CA66A8">
        <w:rPr>
          <w:rFonts w:ascii="標楷體" w:eastAsia="標楷體" w:hAnsi="標楷體" w:hint="eastAsia"/>
          <w:bCs/>
          <w:spacing w:val="24"/>
          <w:sz w:val="36"/>
          <w:szCs w:val="36"/>
        </w:rPr>
        <w:t>,000</w:t>
      </w:r>
      <w:r w:rsidRPr="00CA66A8">
        <w:rPr>
          <w:rFonts w:ascii="標楷體" w:eastAsia="標楷體" w:hAnsi="標楷體" w:hint="eastAsia"/>
          <w:bCs/>
          <w:spacing w:val="24"/>
          <w:sz w:val="36"/>
          <w:szCs w:val="36"/>
        </w:rPr>
        <w:t>元、離島建設基金3億7,716萬9</w:t>
      </w:r>
      <w:r w:rsidR="00CD180A" w:rsidRPr="00CA66A8">
        <w:rPr>
          <w:rFonts w:ascii="標楷體" w:eastAsia="標楷體" w:hAnsi="標楷體" w:hint="eastAsia"/>
          <w:bCs/>
          <w:spacing w:val="24"/>
          <w:sz w:val="36"/>
          <w:szCs w:val="36"/>
        </w:rPr>
        <w:t>,000</w:t>
      </w:r>
      <w:r w:rsidRPr="00CA66A8">
        <w:rPr>
          <w:rFonts w:ascii="標楷體" w:eastAsia="標楷體" w:hAnsi="標楷體" w:hint="eastAsia"/>
          <w:bCs/>
          <w:spacing w:val="24"/>
          <w:sz w:val="36"/>
          <w:szCs w:val="36"/>
        </w:rPr>
        <w:t>元，</w:t>
      </w:r>
      <w:r w:rsidR="00FE7FF7">
        <w:rPr>
          <w:rFonts w:ascii="標楷體" w:eastAsia="標楷體" w:hAnsi="標楷體" w:hint="eastAsia"/>
          <w:bCs/>
          <w:spacing w:val="24"/>
          <w:sz w:val="36"/>
          <w:szCs w:val="36"/>
        </w:rPr>
        <w:t>將於</w:t>
      </w:r>
      <w:r w:rsidR="0027493B" w:rsidRPr="00CA66A8">
        <w:rPr>
          <w:rFonts w:ascii="標楷體" w:eastAsia="標楷體" w:hAnsi="標楷體" w:hint="eastAsia"/>
          <w:bCs/>
          <w:spacing w:val="24"/>
          <w:sz w:val="36"/>
          <w:szCs w:val="36"/>
        </w:rPr>
        <w:t>6</w:t>
      </w:r>
      <w:r w:rsidRPr="00CA66A8">
        <w:rPr>
          <w:rFonts w:ascii="標楷體" w:eastAsia="標楷體" w:hAnsi="標楷體" w:hint="eastAsia"/>
          <w:bCs/>
          <w:spacing w:val="24"/>
          <w:sz w:val="36"/>
          <w:szCs w:val="36"/>
        </w:rPr>
        <w:t>月</w:t>
      </w:r>
      <w:r w:rsidR="00FE7FF7">
        <w:rPr>
          <w:rFonts w:ascii="標楷體" w:eastAsia="標楷體" w:hAnsi="標楷體" w:hint="eastAsia"/>
          <w:bCs/>
          <w:spacing w:val="24"/>
          <w:sz w:val="36"/>
          <w:szCs w:val="36"/>
        </w:rPr>
        <w:t>30日前</w:t>
      </w:r>
      <w:r w:rsidR="00396644" w:rsidRPr="00CA66A8">
        <w:rPr>
          <w:rFonts w:ascii="標楷體" w:eastAsia="標楷體" w:hAnsi="標楷體" w:hint="eastAsia"/>
          <w:bCs/>
          <w:spacing w:val="24"/>
          <w:sz w:val="36"/>
          <w:szCs w:val="36"/>
        </w:rPr>
        <w:t>函</w:t>
      </w:r>
      <w:r w:rsidRPr="00CA66A8">
        <w:rPr>
          <w:rFonts w:ascii="標楷體" w:eastAsia="標楷體" w:hAnsi="標楷體" w:hint="eastAsia"/>
          <w:bCs/>
          <w:spacing w:val="24"/>
          <w:sz w:val="36"/>
          <w:szCs w:val="36"/>
        </w:rPr>
        <w:t>報行政院核定。</w:t>
      </w:r>
    </w:p>
    <w:p w:rsidR="005E2FA1" w:rsidRPr="00BF2CB8" w:rsidRDefault="005E2FA1" w:rsidP="00D777A8">
      <w:pPr>
        <w:pStyle w:val="c"/>
        <w:spacing w:line="640" w:lineRule="exact"/>
        <w:ind w:leftChars="50" w:left="697"/>
      </w:pPr>
      <w:bookmarkStart w:id="53" w:name="_Toc40256037"/>
      <w:r w:rsidRPr="00BF2CB8">
        <w:rPr>
          <w:rFonts w:hint="eastAsia"/>
        </w:rPr>
        <w:t>二</w:t>
      </w:r>
      <w:r w:rsidR="00E408B9" w:rsidRPr="00BF2CB8">
        <w:rPr>
          <w:rFonts w:hint="eastAsia"/>
        </w:rPr>
        <w:t>、</w:t>
      </w:r>
      <w:r w:rsidRPr="00BF2CB8">
        <w:rPr>
          <w:rFonts w:hint="eastAsia"/>
        </w:rPr>
        <w:t>落實還地於民</w:t>
      </w:r>
      <w:bookmarkEnd w:id="53"/>
    </w:p>
    <w:p w:rsidR="00BA2A5B" w:rsidRPr="00BF2CB8" w:rsidRDefault="005E2FA1" w:rsidP="00D777A8">
      <w:pPr>
        <w:kinsoku w:val="0"/>
        <w:overflowPunct w:val="0"/>
        <w:autoSpaceDE w:val="0"/>
        <w:autoSpaceDN w:val="0"/>
        <w:adjustRightInd w:val="0"/>
        <w:snapToGrid w:val="0"/>
        <w:spacing w:line="640" w:lineRule="exact"/>
        <w:ind w:left="240" w:firstLineChars="0" w:firstLine="0"/>
        <w:outlineLvl w:val="1"/>
        <w:rPr>
          <w:rFonts w:ascii="標楷體" w:eastAsia="標楷體" w:hAnsi="標楷體"/>
          <w:b/>
          <w:bCs/>
          <w:spacing w:val="24"/>
          <w:sz w:val="36"/>
          <w:szCs w:val="36"/>
        </w:rPr>
      </w:pPr>
      <w:r w:rsidRPr="00BF2CB8">
        <w:rPr>
          <w:rFonts w:ascii="標楷體" w:eastAsia="標楷體" w:hAnsi="標楷體" w:hint="eastAsia"/>
          <w:b/>
          <w:bCs/>
          <w:spacing w:val="24"/>
          <w:sz w:val="36"/>
          <w:szCs w:val="36"/>
        </w:rPr>
        <w:t>(</w:t>
      </w:r>
      <w:proofErr w:type="gramStart"/>
      <w:r w:rsidRPr="00BF2CB8">
        <w:rPr>
          <w:rFonts w:ascii="標楷體" w:eastAsia="標楷體" w:hAnsi="標楷體" w:hint="eastAsia"/>
          <w:b/>
          <w:bCs/>
          <w:spacing w:val="24"/>
          <w:sz w:val="36"/>
          <w:szCs w:val="36"/>
        </w:rPr>
        <w:t>一</w:t>
      </w:r>
      <w:proofErr w:type="gramEnd"/>
      <w:r w:rsidRPr="00BF2CB8">
        <w:rPr>
          <w:rFonts w:ascii="標楷體" w:eastAsia="標楷體" w:hAnsi="標楷體" w:hint="eastAsia"/>
          <w:b/>
          <w:bCs/>
          <w:spacing w:val="24"/>
          <w:sz w:val="36"/>
          <w:szCs w:val="36"/>
        </w:rPr>
        <w:t>)</w:t>
      </w:r>
      <w:r w:rsidR="00BA2A5B" w:rsidRPr="00BF2CB8">
        <w:rPr>
          <w:rFonts w:ascii="標楷體" w:eastAsia="標楷體" w:hAnsi="標楷體" w:hint="eastAsia"/>
          <w:b/>
          <w:bCs/>
          <w:spacing w:val="24"/>
          <w:sz w:val="36"/>
          <w:szCs w:val="36"/>
        </w:rPr>
        <w:t>加速辦理各項土地登記作業</w:t>
      </w:r>
    </w:p>
    <w:p w:rsidR="00BA2A5B" w:rsidRPr="00CA66A8" w:rsidRDefault="00212BA4" w:rsidP="00D777A8">
      <w:pPr>
        <w:snapToGrid w:val="0"/>
        <w:spacing w:line="640" w:lineRule="exact"/>
        <w:ind w:left="1008" w:hangingChars="200" w:hanging="768"/>
        <w:rPr>
          <w:rFonts w:ascii="標楷體" w:eastAsia="標楷體" w:hAnsi="標楷體"/>
          <w:bCs/>
          <w:spacing w:val="24"/>
          <w:sz w:val="36"/>
          <w:szCs w:val="36"/>
        </w:rPr>
      </w:pPr>
      <w:r>
        <w:rPr>
          <w:rFonts w:ascii="標楷體" w:eastAsia="標楷體" w:hAnsi="標楷體" w:hint="eastAsia"/>
          <w:bCs/>
          <w:spacing w:val="24"/>
          <w:sz w:val="36"/>
          <w:szCs w:val="36"/>
        </w:rPr>
        <w:t xml:space="preserve">    </w:t>
      </w:r>
      <w:r w:rsidR="00BA2A5B" w:rsidRPr="00CA66A8">
        <w:rPr>
          <w:rFonts w:ascii="標楷體" w:eastAsia="標楷體" w:hAnsi="標楷體" w:hint="eastAsia"/>
          <w:bCs/>
          <w:spacing w:val="24"/>
          <w:sz w:val="36"/>
          <w:szCs w:val="36"/>
        </w:rPr>
        <w:t>加速公有土地返還登記及無主土地公告代管作業</w:t>
      </w:r>
      <w:r w:rsidR="00AF01BC">
        <w:rPr>
          <w:rFonts w:ascii="標楷體" w:eastAsia="標楷體" w:hAnsi="標楷體" w:hint="eastAsia"/>
          <w:bCs/>
          <w:spacing w:val="24"/>
          <w:sz w:val="36"/>
          <w:szCs w:val="36"/>
        </w:rPr>
        <w:t>，</w:t>
      </w:r>
      <w:r w:rsidR="004D3F53" w:rsidRPr="00CA66A8">
        <w:rPr>
          <w:rFonts w:ascii="標楷體" w:eastAsia="標楷體" w:hAnsi="標楷體" w:hint="eastAsia"/>
          <w:bCs/>
          <w:spacing w:val="24"/>
          <w:sz w:val="36"/>
          <w:szCs w:val="36"/>
        </w:rPr>
        <w:t>截至109年4月</w:t>
      </w:r>
      <w:r w:rsidR="00BA2A5B" w:rsidRPr="00CA66A8">
        <w:rPr>
          <w:rFonts w:ascii="標楷體" w:eastAsia="標楷體" w:hAnsi="標楷體" w:hint="eastAsia"/>
          <w:bCs/>
          <w:spacing w:val="24"/>
          <w:sz w:val="36"/>
          <w:szCs w:val="36"/>
        </w:rPr>
        <w:t>辦理情形</w:t>
      </w:r>
      <w:r w:rsidR="004D3F53" w:rsidRPr="00CA66A8">
        <w:rPr>
          <w:rFonts w:ascii="標楷體" w:eastAsia="標楷體" w:hAnsi="標楷體" w:hint="eastAsia"/>
          <w:bCs/>
          <w:spacing w:val="24"/>
          <w:sz w:val="36"/>
          <w:szCs w:val="36"/>
        </w:rPr>
        <w:t>：</w:t>
      </w:r>
      <w:r w:rsidR="00BA2A5B" w:rsidRPr="00CA66A8">
        <w:rPr>
          <w:rFonts w:ascii="標楷體" w:eastAsia="標楷體" w:hAnsi="標楷體" w:hint="eastAsia"/>
          <w:bCs/>
          <w:spacing w:val="24"/>
          <w:sz w:val="36"/>
          <w:szCs w:val="36"/>
        </w:rPr>
        <w:t xml:space="preserve"> </w:t>
      </w:r>
    </w:p>
    <w:p w:rsidR="00BA2A5B" w:rsidRPr="00CA66A8" w:rsidRDefault="00212BA4" w:rsidP="00D777A8">
      <w:pPr>
        <w:snapToGrid w:val="0"/>
        <w:spacing w:line="640" w:lineRule="exact"/>
        <w:ind w:leftChars="200" w:left="1056" w:hanging="576"/>
        <w:rPr>
          <w:rFonts w:ascii="標楷體" w:eastAsia="標楷體" w:hAnsi="標楷體"/>
          <w:bCs/>
          <w:spacing w:val="24"/>
          <w:sz w:val="36"/>
          <w:szCs w:val="36"/>
        </w:rPr>
      </w:pPr>
      <w:r>
        <w:rPr>
          <w:rFonts w:ascii="標楷體" w:eastAsia="標楷體" w:hAnsi="標楷體" w:hint="eastAsia"/>
          <w:bCs/>
          <w:spacing w:val="24"/>
          <w:sz w:val="36"/>
          <w:szCs w:val="36"/>
        </w:rPr>
        <w:t>1、</w:t>
      </w:r>
      <w:r w:rsidR="00BA2A5B" w:rsidRPr="00CA66A8">
        <w:rPr>
          <w:rFonts w:ascii="標楷體" w:eastAsia="標楷體" w:hAnsi="標楷體" w:hint="eastAsia"/>
          <w:bCs/>
          <w:spacing w:val="24"/>
          <w:sz w:val="36"/>
          <w:szCs w:val="36"/>
        </w:rPr>
        <w:t>公有地返還案件完成946</w:t>
      </w:r>
      <w:r w:rsidR="00AF01BC">
        <w:rPr>
          <w:rFonts w:ascii="標楷體" w:eastAsia="標楷體" w:hAnsi="標楷體" w:hint="eastAsia"/>
          <w:bCs/>
          <w:spacing w:val="24"/>
          <w:sz w:val="36"/>
          <w:szCs w:val="36"/>
        </w:rPr>
        <w:t>件，</w:t>
      </w:r>
      <w:r w:rsidR="00BA2A5B" w:rsidRPr="00CA66A8">
        <w:rPr>
          <w:rFonts w:ascii="標楷體" w:eastAsia="標楷體" w:hAnsi="標楷體" w:hint="eastAsia"/>
          <w:bCs/>
          <w:spacing w:val="24"/>
          <w:sz w:val="36"/>
          <w:szCs w:val="36"/>
        </w:rPr>
        <w:t xml:space="preserve">尚於審查中23件。 </w:t>
      </w:r>
    </w:p>
    <w:p w:rsidR="00BA2A5B" w:rsidRPr="00CA66A8" w:rsidRDefault="00212BA4" w:rsidP="00D777A8">
      <w:pPr>
        <w:snapToGrid w:val="0"/>
        <w:spacing w:line="640" w:lineRule="exact"/>
        <w:ind w:leftChars="200" w:left="1056" w:hanging="576"/>
        <w:rPr>
          <w:rFonts w:ascii="標楷體" w:eastAsia="標楷體" w:hAnsi="標楷體"/>
          <w:bCs/>
          <w:spacing w:val="24"/>
          <w:sz w:val="36"/>
          <w:szCs w:val="36"/>
        </w:rPr>
      </w:pPr>
      <w:r>
        <w:rPr>
          <w:rFonts w:ascii="標楷體" w:eastAsia="標楷體" w:hAnsi="標楷體" w:hint="eastAsia"/>
          <w:bCs/>
          <w:spacing w:val="24"/>
          <w:sz w:val="36"/>
          <w:szCs w:val="36"/>
        </w:rPr>
        <w:t>2、</w:t>
      </w:r>
      <w:r w:rsidR="00BA2A5B" w:rsidRPr="00CA66A8">
        <w:rPr>
          <w:rFonts w:ascii="標楷體" w:eastAsia="標楷體" w:hAnsi="標楷體" w:hint="eastAsia"/>
          <w:bCs/>
          <w:spacing w:val="24"/>
          <w:sz w:val="36"/>
          <w:szCs w:val="36"/>
        </w:rPr>
        <w:t>已公告代管之無主土地：南竿鄉57筆、北竿鄉2,208筆、莒光鄉1,188筆、東引鄉127筆。東引、莒光、</w:t>
      </w:r>
      <w:proofErr w:type="gramStart"/>
      <w:r w:rsidR="00BA2A5B" w:rsidRPr="00CA66A8">
        <w:rPr>
          <w:rFonts w:ascii="標楷體" w:eastAsia="標楷體" w:hAnsi="標楷體" w:hint="eastAsia"/>
          <w:bCs/>
          <w:spacing w:val="24"/>
          <w:sz w:val="36"/>
          <w:szCs w:val="36"/>
        </w:rPr>
        <w:t>北竿鄉均已截止</w:t>
      </w:r>
      <w:proofErr w:type="gramEnd"/>
      <w:r w:rsidR="00BA2A5B" w:rsidRPr="00CA66A8">
        <w:rPr>
          <w:rFonts w:ascii="標楷體" w:eastAsia="標楷體" w:hAnsi="標楷體" w:hint="eastAsia"/>
          <w:bCs/>
          <w:spacing w:val="24"/>
          <w:sz w:val="36"/>
          <w:szCs w:val="36"/>
        </w:rPr>
        <w:t>受理登記申請，南竿鄉則於4月21日截止</w:t>
      </w:r>
      <w:r w:rsidR="00B40B16" w:rsidRPr="00CA66A8">
        <w:rPr>
          <w:rFonts w:ascii="標楷體" w:eastAsia="標楷體" w:hAnsi="標楷體" w:hint="eastAsia"/>
          <w:bCs/>
          <w:spacing w:val="24"/>
          <w:sz w:val="36"/>
          <w:szCs w:val="36"/>
        </w:rPr>
        <w:t>收</w:t>
      </w:r>
      <w:r w:rsidR="00BA2A5B" w:rsidRPr="00CA66A8">
        <w:rPr>
          <w:rFonts w:ascii="標楷體" w:eastAsia="標楷體" w:hAnsi="標楷體" w:hint="eastAsia"/>
          <w:bCs/>
          <w:spacing w:val="24"/>
          <w:sz w:val="36"/>
          <w:szCs w:val="36"/>
        </w:rPr>
        <w:t>件。</w:t>
      </w:r>
    </w:p>
    <w:p w:rsidR="00BA2A5B" w:rsidRPr="00CA66A8" w:rsidRDefault="00212BA4" w:rsidP="00D777A8">
      <w:pPr>
        <w:snapToGrid w:val="0"/>
        <w:spacing w:line="640" w:lineRule="exact"/>
        <w:ind w:leftChars="200" w:left="1056" w:hanging="576"/>
        <w:rPr>
          <w:rFonts w:ascii="標楷體" w:eastAsia="標楷體" w:hAnsi="標楷體"/>
          <w:bCs/>
          <w:spacing w:val="24"/>
          <w:sz w:val="36"/>
          <w:szCs w:val="36"/>
        </w:rPr>
      </w:pPr>
      <w:r>
        <w:rPr>
          <w:rFonts w:ascii="標楷體" w:eastAsia="標楷體" w:hAnsi="標楷體" w:hint="eastAsia"/>
          <w:bCs/>
          <w:spacing w:val="24"/>
          <w:sz w:val="36"/>
          <w:szCs w:val="36"/>
        </w:rPr>
        <w:t>3、</w:t>
      </w:r>
      <w:r w:rsidR="00BA2A5B" w:rsidRPr="00CA66A8">
        <w:rPr>
          <w:rFonts w:ascii="標楷體" w:eastAsia="標楷體" w:hAnsi="標楷體" w:hint="eastAsia"/>
          <w:bCs/>
          <w:spacing w:val="24"/>
          <w:sz w:val="36"/>
          <w:szCs w:val="36"/>
        </w:rPr>
        <w:t>各鄉無主土地公告代管</w:t>
      </w:r>
      <w:proofErr w:type="gramStart"/>
      <w:r w:rsidR="00BA2A5B" w:rsidRPr="00CA66A8">
        <w:rPr>
          <w:rFonts w:ascii="標楷體" w:eastAsia="標楷體" w:hAnsi="標楷體" w:hint="eastAsia"/>
          <w:bCs/>
          <w:spacing w:val="24"/>
          <w:sz w:val="36"/>
          <w:szCs w:val="36"/>
        </w:rPr>
        <w:t>期間，</w:t>
      </w:r>
      <w:proofErr w:type="gramEnd"/>
      <w:r w:rsidR="00BA2A5B" w:rsidRPr="00CA66A8">
        <w:rPr>
          <w:rFonts w:ascii="標楷體" w:eastAsia="標楷體" w:hAnsi="標楷體" w:hint="eastAsia"/>
          <w:bCs/>
          <w:spacing w:val="24"/>
          <w:sz w:val="36"/>
          <w:szCs w:val="36"/>
        </w:rPr>
        <w:t>東引鄉民眾送件申請登記計55件、莒光鄉計129件、北竿鄉計649件、南</w:t>
      </w:r>
      <w:r w:rsidR="000E74CD" w:rsidRPr="00CA66A8">
        <w:rPr>
          <w:rFonts w:ascii="標楷體" w:eastAsia="標楷體" w:hAnsi="標楷體" w:hint="eastAsia"/>
          <w:bCs/>
          <w:spacing w:val="24"/>
          <w:sz w:val="36"/>
          <w:szCs w:val="36"/>
        </w:rPr>
        <w:t>竿鄉目前則計有1,227件，依序</w:t>
      </w:r>
      <w:proofErr w:type="gramStart"/>
      <w:r w:rsidR="000E74CD" w:rsidRPr="00CA66A8">
        <w:rPr>
          <w:rFonts w:ascii="標楷體" w:eastAsia="標楷體" w:hAnsi="標楷體" w:hint="eastAsia"/>
          <w:bCs/>
          <w:spacing w:val="24"/>
          <w:sz w:val="36"/>
          <w:szCs w:val="36"/>
        </w:rPr>
        <w:t>辦理排測</w:t>
      </w:r>
      <w:r w:rsidR="000E715D" w:rsidRPr="00ED5371">
        <w:rPr>
          <w:rFonts w:ascii="標楷體" w:eastAsia="標楷體" w:hAnsi="標楷體" w:hint="eastAsia"/>
          <w:bCs/>
          <w:spacing w:val="24"/>
          <w:sz w:val="36"/>
          <w:szCs w:val="36"/>
        </w:rPr>
        <w:t>審查</w:t>
      </w:r>
      <w:proofErr w:type="gramEnd"/>
      <w:r w:rsidR="000E715D" w:rsidRPr="00CA66A8">
        <w:rPr>
          <w:rFonts w:ascii="標楷體" w:eastAsia="標楷體" w:hAnsi="標楷體" w:hint="eastAsia"/>
          <w:bCs/>
          <w:spacing w:val="24"/>
          <w:sz w:val="36"/>
          <w:szCs w:val="36"/>
        </w:rPr>
        <w:t>中。</w:t>
      </w:r>
    </w:p>
    <w:p w:rsidR="00BA2A5B" w:rsidRPr="00BF2CB8" w:rsidRDefault="00BA2A5B" w:rsidP="00D777A8">
      <w:pPr>
        <w:snapToGrid w:val="0"/>
        <w:spacing w:line="640" w:lineRule="exact"/>
        <w:ind w:left="240" w:firstLineChars="0" w:firstLine="0"/>
        <w:rPr>
          <w:rFonts w:ascii="標楷體" w:eastAsia="標楷體" w:hAnsi="標楷體"/>
          <w:b/>
          <w:bCs/>
          <w:color w:val="0000FF"/>
          <w:spacing w:val="24"/>
          <w:sz w:val="36"/>
          <w:szCs w:val="36"/>
        </w:rPr>
      </w:pPr>
      <w:r w:rsidRPr="00DD1E8B">
        <w:rPr>
          <w:rFonts w:ascii="標楷體" w:eastAsia="標楷體" w:hAnsi="標楷體" w:hint="eastAsia"/>
          <w:b/>
          <w:bCs/>
          <w:color w:val="000000"/>
          <w:spacing w:val="24"/>
          <w:sz w:val="36"/>
          <w:szCs w:val="36"/>
        </w:rPr>
        <w:t>(</w:t>
      </w:r>
      <w:r w:rsidR="0096055C" w:rsidRPr="00DD1E8B">
        <w:rPr>
          <w:rFonts w:ascii="標楷體" w:eastAsia="標楷體" w:hAnsi="標楷體" w:hint="eastAsia"/>
          <w:b/>
          <w:bCs/>
          <w:color w:val="000000"/>
          <w:spacing w:val="24"/>
          <w:sz w:val="36"/>
          <w:szCs w:val="36"/>
        </w:rPr>
        <w:t>二</w:t>
      </w:r>
      <w:r w:rsidRPr="00DD1E8B">
        <w:rPr>
          <w:rFonts w:ascii="標楷體" w:eastAsia="標楷體" w:hAnsi="標楷體" w:hint="eastAsia"/>
          <w:b/>
          <w:bCs/>
          <w:color w:val="000000"/>
          <w:spacing w:val="24"/>
          <w:sz w:val="36"/>
          <w:szCs w:val="36"/>
        </w:rPr>
        <w:t>)辦理異議調處</w:t>
      </w:r>
    </w:p>
    <w:p w:rsidR="00BA2A5B" w:rsidRPr="00CA66A8" w:rsidRDefault="00BA2A5B" w:rsidP="00D777A8">
      <w:pPr>
        <w:snapToGrid w:val="0"/>
        <w:spacing w:line="640" w:lineRule="exact"/>
        <w:ind w:leftChars="450" w:left="1080" w:firstLineChars="0" w:firstLine="0"/>
        <w:rPr>
          <w:rFonts w:ascii="標楷體" w:eastAsia="標楷體" w:hAnsi="標楷體"/>
          <w:bCs/>
          <w:spacing w:val="24"/>
          <w:sz w:val="36"/>
          <w:szCs w:val="36"/>
        </w:rPr>
      </w:pPr>
      <w:r w:rsidRPr="00CA66A8">
        <w:rPr>
          <w:rFonts w:ascii="標楷體" w:eastAsia="標楷體" w:hAnsi="標楷體" w:hint="eastAsia"/>
          <w:bCs/>
          <w:spacing w:val="24"/>
          <w:sz w:val="36"/>
          <w:szCs w:val="36"/>
        </w:rPr>
        <w:lastRenderedPageBreak/>
        <w:t>本縣每季定期召開異議調處案件審查以維申請人與相關利害關係人之權益，於108年10月</w:t>
      </w:r>
      <w:r w:rsidR="00FE431A" w:rsidRPr="00DD1E8B">
        <w:rPr>
          <w:rFonts w:ascii="標楷體" w:eastAsia="標楷體" w:hAnsi="標楷體" w:hint="eastAsia"/>
          <w:bCs/>
          <w:color w:val="000000"/>
          <w:spacing w:val="24"/>
          <w:sz w:val="36"/>
          <w:szCs w:val="36"/>
        </w:rPr>
        <w:t>至109</w:t>
      </w:r>
      <w:r w:rsidRPr="00CA66A8">
        <w:rPr>
          <w:rFonts w:ascii="標楷體" w:eastAsia="標楷體" w:hAnsi="標楷體" w:hint="eastAsia"/>
          <w:bCs/>
          <w:spacing w:val="24"/>
          <w:sz w:val="36"/>
          <w:szCs w:val="36"/>
        </w:rPr>
        <w:t>年3月分別於南、北竿鄉各召開一場調處會，共辦理92件異議調處案。</w:t>
      </w:r>
    </w:p>
    <w:p w:rsidR="0096055C" w:rsidRPr="00BF2CB8" w:rsidRDefault="0096055C" w:rsidP="00D777A8">
      <w:pPr>
        <w:pStyle w:val="c"/>
        <w:spacing w:line="640" w:lineRule="exact"/>
        <w:ind w:leftChars="100" w:left="817"/>
      </w:pPr>
      <w:bookmarkStart w:id="54" w:name="_Toc40256038"/>
      <w:r w:rsidRPr="00BF2CB8">
        <w:rPr>
          <w:rFonts w:hint="eastAsia"/>
        </w:rPr>
        <w:t>三、</w:t>
      </w:r>
      <w:r w:rsidR="002920E3" w:rsidRPr="00BF2CB8">
        <w:rPr>
          <w:rFonts w:hint="eastAsia"/>
        </w:rPr>
        <w:t>為民服務升級</w:t>
      </w:r>
      <w:r w:rsidR="004615F8" w:rsidRPr="00BF2CB8">
        <w:rPr>
          <w:rFonts w:hint="eastAsia"/>
        </w:rPr>
        <w:t>，</w:t>
      </w:r>
      <w:proofErr w:type="gramStart"/>
      <w:r w:rsidRPr="00BF2CB8">
        <w:rPr>
          <w:rFonts w:hint="eastAsia"/>
        </w:rPr>
        <w:t>跨域收件</w:t>
      </w:r>
      <w:proofErr w:type="gramEnd"/>
      <w:r w:rsidRPr="00BF2CB8">
        <w:rPr>
          <w:rFonts w:hint="eastAsia"/>
        </w:rPr>
        <w:t>作業</w:t>
      </w:r>
      <w:bookmarkEnd w:id="54"/>
    </w:p>
    <w:p w:rsidR="0096055C" w:rsidRPr="00BF2CB8" w:rsidRDefault="009F0682" w:rsidP="00D777A8">
      <w:pPr>
        <w:snapToGrid w:val="0"/>
        <w:spacing w:line="640" w:lineRule="exact"/>
        <w:ind w:left="240" w:firstLineChars="0" w:firstLine="0"/>
        <w:rPr>
          <w:rFonts w:ascii="標楷體" w:eastAsia="標楷體" w:hAnsi="標楷體"/>
          <w:b/>
          <w:bCs/>
          <w:spacing w:val="24"/>
          <w:sz w:val="36"/>
          <w:szCs w:val="36"/>
        </w:rPr>
      </w:pPr>
      <w:r w:rsidRPr="00BF2CB8">
        <w:rPr>
          <w:rFonts w:ascii="標楷體" w:eastAsia="標楷體" w:hAnsi="標楷體" w:hint="eastAsia"/>
          <w:b/>
          <w:bCs/>
          <w:spacing w:val="24"/>
          <w:sz w:val="36"/>
          <w:szCs w:val="36"/>
        </w:rPr>
        <w:t>(</w:t>
      </w:r>
      <w:proofErr w:type="gramStart"/>
      <w:r w:rsidRPr="00BF2CB8">
        <w:rPr>
          <w:rFonts w:ascii="標楷體" w:eastAsia="標楷體" w:hAnsi="標楷體" w:hint="eastAsia"/>
          <w:b/>
          <w:bCs/>
          <w:spacing w:val="24"/>
          <w:sz w:val="36"/>
          <w:szCs w:val="36"/>
        </w:rPr>
        <w:t>一</w:t>
      </w:r>
      <w:proofErr w:type="gramEnd"/>
      <w:r w:rsidRPr="00BF2CB8">
        <w:rPr>
          <w:rFonts w:ascii="標楷體" w:eastAsia="標楷體" w:hAnsi="標楷體" w:hint="eastAsia"/>
          <w:b/>
          <w:bCs/>
          <w:spacing w:val="24"/>
          <w:sz w:val="36"/>
          <w:szCs w:val="36"/>
        </w:rPr>
        <w:t>)</w:t>
      </w:r>
      <w:r w:rsidR="0096055C" w:rsidRPr="00BF2CB8">
        <w:rPr>
          <w:rFonts w:ascii="標楷體" w:eastAsia="標楷體" w:hAnsi="標楷體" w:hint="eastAsia"/>
          <w:b/>
          <w:bCs/>
          <w:spacing w:val="24"/>
          <w:sz w:val="36"/>
          <w:szCs w:val="36"/>
        </w:rPr>
        <w:t>地政</w:t>
      </w:r>
      <w:proofErr w:type="gramStart"/>
      <w:r w:rsidR="0096055C" w:rsidRPr="00BF2CB8">
        <w:rPr>
          <w:rFonts w:ascii="標楷體" w:eastAsia="標楷體" w:hAnsi="標楷體" w:hint="eastAsia"/>
          <w:b/>
          <w:bCs/>
          <w:spacing w:val="24"/>
          <w:sz w:val="36"/>
          <w:szCs w:val="36"/>
        </w:rPr>
        <w:t>服務跨域收件</w:t>
      </w:r>
      <w:proofErr w:type="gramEnd"/>
      <w:r w:rsidR="0096055C" w:rsidRPr="00BF2CB8">
        <w:rPr>
          <w:rFonts w:ascii="標楷體" w:eastAsia="標楷體" w:hAnsi="標楷體" w:hint="eastAsia"/>
          <w:b/>
          <w:bCs/>
          <w:spacing w:val="24"/>
          <w:sz w:val="36"/>
          <w:szCs w:val="36"/>
        </w:rPr>
        <w:t>作業</w:t>
      </w:r>
    </w:p>
    <w:p w:rsidR="0096055C" w:rsidRPr="00CA66A8" w:rsidRDefault="0096055C" w:rsidP="00D777A8">
      <w:pPr>
        <w:snapToGrid w:val="0"/>
        <w:spacing w:line="640" w:lineRule="exact"/>
        <w:ind w:leftChars="450" w:left="1080" w:firstLineChars="0" w:firstLine="0"/>
        <w:rPr>
          <w:rFonts w:ascii="標楷體" w:eastAsia="標楷體" w:hAnsi="標楷體"/>
          <w:bCs/>
          <w:spacing w:val="24"/>
          <w:sz w:val="36"/>
          <w:szCs w:val="36"/>
        </w:rPr>
      </w:pPr>
      <w:proofErr w:type="gramStart"/>
      <w:r w:rsidRPr="00CA66A8">
        <w:rPr>
          <w:rFonts w:ascii="標楷體" w:eastAsia="標楷體" w:hAnsi="標楷體" w:hint="eastAsia"/>
          <w:bCs/>
          <w:spacing w:val="24"/>
          <w:sz w:val="36"/>
          <w:szCs w:val="36"/>
        </w:rPr>
        <w:t>108</w:t>
      </w:r>
      <w:proofErr w:type="gramEnd"/>
      <w:r w:rsidRPr="00CA66A8">
        <w:rPr>
          <w:rFonts w:ascii="標楷體" w:eastAsia="標楷體" w:hAnsi="標楷體" w:hint="eastAsia"/>
          <w:bCs/>
          <w:spacing w:val="24"/>
          <w:sz w:val="36"/>
          <w:szCs w:val="36"/>
        </w:rPr>
        <w:t>年度上半年積極</w:t>
      </w:r>
      <w:proofErr w:type="gramStart"/>
      <w:r w:rsidRPr="00CA66A8">
        <w:rPr>
          <w:rFonts w:ascii="標楷體" w:eastAsia="標楷體" w:hAnsi="標楷體" w:hint="eastAsia"/>
          <w:bCs/>
          <w:spacing w:val="24"/>
          <w:sz w:val="36"/>
          <w:szCs w:val="36"/>
        </w:rPr>
        <w:t>建置跨域土地</w:t>
      </w:r>
      <w:proofErr w:type="gramEnd"/>
      <w:r w:rsidRPr="00CA66A8">
        <w:rPr>
          <w:rFonts w:ascii="標楷體" w:eastAsia="標楷體" w:hAnsi="標楷體" w:hint="eastAsia"/>
          <w:bCs/>
          <w:spacing w:val="24"/>
          <w:sz w:val="36"/>
          <w:szCs w:val="36"/>
        </w:rPr>
        <w:t>登記系統設備，108年10月</w:t>
      </w:r>
      <w:r w:rsidR="00315228" w:rsidRPr="00CA66A8">
        <w:rPr>
          <w:rFonts w:ascii="標楷體" w:eastAsia="標楷體" w:hAnsi="標楷體" w:hint="eastAsia"/>
          <w:bCs/>
          <w:spacing w:val="24"/>
          <w:sz w:val="36"/>
          <w:szCs w:val="36"/>
        </w:rPr>
        <w:t>起</w:t>
      </w:r>
      <w:r w:rsidRPr="00CA66A8">
        <w:rPr>
          <w:rFonts w:ascii="標楷體" w:eastAsia="標楷體" w:hAnsi="標楷體" w:hint="eastAsia"/>
          <w:bCs/>
          <w:spacing w:val="24"/>
          <w:sz w:val="36"/>
          <w:szCs w:val="36"/>
        </w:rPr>
        <w:t>開辦跨</w:t>
      </w:r>
      <w:proofErr w:type="gramStart"/>
      <w:r w:rsidRPr="00CA66A8">
        <w:rPr>
          <w:rFonts w:ascii="標楷體" w:eastAsia="標楷體" w:hAnsi="標楷體" w:hint="eastAsia"/>
          <w:bCs/>
          <w:spacing w:val="24"/>
          <w:sz w:val="36"/>
          <w:szCs w:val="36"/>
        </w:rPr>
        <w:t>縣市收辦土地</w:t>
      </w:r>
      <w:proofErr w:type="gramEnd"/>
      <w:r w:rsidRPr="00CA66A8">
        <w:rPr>
          <w:rFonts w:ascii="標楷體" w:eastAsia="標楷體" w:hAnsi="標楷體" w:hint="eastAsia"/>
          <w:bCs/>
          <w:spacing w:val="24"/>
          <w:sz w:val="36"/>
          <w:szCs w:val="36"/>
        </w:rPr>
        <w:t>登記（含住址變更、更名、書狀換給、門牌整編、更正、預告登記、塗銷預告登記等七項），以節省民眾往返時間與金錢。</w:t>
      </w:r>
    </w:p>
    <w:p w:rsidR="0096055C" w:rsidRPr="00BF2CB8" w:rsidRDefault="009F0682" w:rsidP="00D777A8">
      <w:pPr>
        <w:snapToGrid w:val="0"/>
        <w:spacing w:line="640" w:lineRule="exact"/>
        <w:ind w:left="240" w:firstLineChars="0" w:firstLine="0"/>
        <w:rPr>
          <w:rFonts w:ascii="標楷體" w:eastAsia="標楷體" w:hAnsi="標楷體"/>
          <w:b/>
          <w:bCs/>
          <w:spacing w:val="24"/>
          <w:sz w:val="36"/>
          <w:szCs w:val="36"/>
        </w:rPr>
      </w:pPr>
      <w:r w:rsidRPr="00BF2CB8">
        <w:rPr>
          <w:rFonts w:ascii="標楷體" w:eastAsia="標楷體" w:hAnsi="標楷體" w:hint="eastAsia"/>
          <w:b/>
          <w:bCs/>
          <w:spacing w:val="24"/>
          <w:sz w:val="36"/>
          <w:szCs w:val="36"/>
        </w:rPr>
        <w:t>(二)</w:t>
      </w:r>
      <w:r w:rsidR="002920E3" w:rsidRPr="00BF2CB8">
        <w:rPr>
          <w:rFonts w:ascii="標楷體" w:eastAsia="標楷體" w:hAnsi="標楷體" w:hint="eastAsia"/>
          <w:b/>
          <w:bCs/>
          <w:spacing w:val="24"/>
          <w:sz w:val="36"/>
          <w:szCs w:val="36"/>
        </w:rPr>
        <w:t>地政服務</w:t>
      </w:r>
      <w:r w:rsidR="0096055C" w:rsidRPr="00BF2CB8">
        <w:rPr>
          <w:rFonts w:ascii="標楷體" w:eastAsia="標楷體" w:hAnsi="標楷體" w:hint="eastAsia"/>
          <w:b/>
          <w:bCs/>
          <w:spacing w:val="24"/>
          <w:sz w:val="36"/>
          <w:szCs w:val="36"/>
        </w:rPr>
        <w:t>跨縣市代</w:t>
      </w:r>
      <w:proofErr w:type="gramStart"/>
      <w:r w:rsidR="0096055C" w:rsidRPr="00BF2CB8">
        <w:rPr>
          <w:rFonts w:ascii="標楷體" w:eastAsia="標楷體" w:hAnsi="標楷體" w:hint="eastAsia"/>
          <w:b/>
          <w:bCs/>
          <w:spacing w:val="24"/>
          <w:sz w:val="36"/>
          <w:szCs w:val="36"/>
        </w:rPr>
        <w:t>收代寄服務</w:t>
      </w:r>
      <w:proofErr w:type="gramEnd"/>
    </w:p>
    <w:p w:rsidR="0096055C" w:rsidRPr="00CA66A8" w:rsidRDefault="0096055C" w:rsidP="00D777A8">
      <w:pPr>
        <w:snapToGrid w:val="0"/>
        <w:spacing w:line="640" w:lineRule="exact"/>
        <w:ind w:leftChars="450" w:left="1080" w:firstLineChars="0" w:firstLine="0"/>
        <w:rPr>
          <w:rFonts w:ascii="標楷體" w:eastAsia="標楷體" w:hAnsi="標楷體"/>
          <w:bCs/>
          <w:spacing w:val="24"/>
          <w:sz w:val="36"/>
          <w:szCs w:val="36"/>
        </w:rPr>
      </w:pPr>
      <w:r w:rsidRPr="00CA66A8">
        <w:rPr>
          <w:rFonts w:ascii="標楷體" w:eastAsia="標楷體" w:hAnsi="標楷體" w:hint="eastAsia"/>
          <w:bCs/>
          <w:spacing w:val="24"/>
          <w:sz w:val="36"/>
          <w:szCs w:val="36"/>
        </w:rPr>
        <w:t>自108年</w:t>
      </w:r>
      <w:r w:rsidR="0012608E" w:rsidRPr="00CA66A8">
        <w:rPr>
          <w:rFonts w:ascii="標楷體" w:eastAsia="標楷體" w:hAnsi="標楷體" w:hint="eastAsia"/>
          <w:bCs/>
          <w:spacing w:val="24"/>
          <w:sz w:val="36"/>
          <w:szCs w:val="36"/>
        </w:rPr>
        <w:t>10</w:t>
      </w:r>
      <w:r w:rsidRPr="00CA66A8">
        <w:rPr>
          <w:rFonts w:ascii="標楷體" w:eastAsia="標楷體" w:hAnsi="標楷體" w:hint="eastAsia"/>
          <w:bCs/>
          <w:spacing w:val="24"/>
          <w:sz w:val="36"/>
          <w:szCs w:val="36"/>
        </w:rPr>
        <w:t>月至109年4月止為加強便民服務，提升政府服務效能，民眾可至就近地政事務所辦理送件，本縣辦理代收服務共計1</w:t>
      </w:r>
      <w:r w:rsidR="0012608E" w:rsidRPr="00CA66A8">
        <w:rPr>
          <w:rFonts w:ascii="標楷體" w:eastAsia="標楷體" w:hAnsi="標楷體" w:hint="eastAsia"/>
          <w:bCs/>
          <w:spacing w:val="24"/>
          <w:sz w:val="36"/>
          <w:szCs w:val="36"/>
        </w:rPr>
        <w:t>6</w:t>
      </w:r>
      <w:r w:rsidRPr="00CA66A8">
        <w:rPr>
          <w:rFonts w:ascii="標楷體" w:eastAsia="標楷體" w:hAnsi="標楷體" w:hint="eastAsia"/>
          <w:bCs/>
          <w:spacing w:val="24"/>
          <w:sz w:val="36"/>
          <w:szCs w:val="36"/>
        </w:rPr>
        <w:t xml:space="preserve">件登記案。 </w:t>
      </w:r>
    </w:p>
    <w:p w:rsidR="0096055C" w:rsidRPr="00BF2CB8" w:rsidRDefault="009F0682" w:rsidP="00D777A8">
      <w:pPr>
        <w:snapToGrid w:val="0"/>
        <w:spacing w:line="640" w:lineRule="exact"/>
        <w:ind w:left="240" w:firstLineChars="0" w:firstLine="0"/>
        <w:rPr>
          <w:rFonts w:ascii="標楷體" w:eastAsia="標楷體" w:hAnsi="標楷體"/>
          <w:b/>
          <w:bCs/>
          <w:spacing w:val="24"/>
          <w:sz w:val="36"/>
          <w:szCs w:val="36"/>
        </w:rPr>
      </w:pPr>
      <w:r w:rsidRPr="00BF2CB8">
        <w:rPr>
          <w:rFonts w:ascii="標楷體" w:eastAsia="標楷體" w:hAnsi="標楷體" w:hint="eastAsia"/>
          <w:b/>
          <w:bCs/>
          <w:spacing w:val="24"/>
          <w:sz w:val="36"/>
          <w:szCs w:val="36"/>
        </w:rPr>
        <w:t>(三)</w:t>
      </w:r>
      <w:r w:rsidR="0096055C" w:rsidRPr="00BF2CB8">
        <w:rPr>
          <w:rFonts w:ascii="標楷體" w:eastAsia="標楷體" w:hAnsi="標楷體" w:hint="eastAsia"/>
          <w:b/>
          <w:bCs/>
          <w:spacing w:val="24"/>
          <w:sz w:val="36"/>
          <w:szCs w:val="36"/>
        </w:rPr>
        <w:t>地政數位櫃台化</w:t>
      </w:r>
    </w:p>
    <w:p w:rsidR="0096055C" w:rsidRPr="00CA66A8" w:rsidRDefault="0096055C" w:rsidP="00D777A8">
      <w:pPr>
        <w:snapToGrid w:val="0"/>
        <w:spacing w:line="640" w:lineRule="exact"/>
        <w:ind w:leftChars="450" w:left="1080" w:firstLineChars="0" w:firstLine="0"/>
        <w:rPr>
          <w:rFonts w:ascii="標楷體" w:eastAsia="標楷體" w:hAnsi="標楷體"/>
          <w:bCs/>
          <w:spacing w:val="24"/>
          <w:sz w:val="36"/>
          <w:szCs w:val="36"/>
        </w:rPr>
      </w:pPr>
      <w:r w:rsidRPr="00CA66A8">
        <w:rPr>
          <w:rFonts w:ascii="標楷體" w:eastAsia="標楷體" w:hAnsi="標楷體" w:hint="eastAsia"/>
          <w:bCs/>
          <w:spacing w:val="24"/>
          <w:sz w:val="36"/>
          <w:szCs w:val="36"/>
        </w:rPr>
        <w:t>自109年3月起民眾申辦不動產登記可</w:t>
      </w:r>
      <w:proofErr w:type="gramStart"/>
      <w:r w:rsidRPr="00CA66A8">
        <w:rPr>
          <w:rFonts w:ascii="標楷體" w:eastAsia="標楷體" w:hAnsi="標楷體" w:hint="eastAsia"/>
          <w:bCs/>
          <w:spacing w:val="24"/>
          <w:sz w:val="36"/>
          <w:szCs w:val="36"/>
        </w:rPr>
        <w:t>採用線上聲明</w:t>
      </w:r>
      <w:proofErr w:type="gramEnd"/>
      <w:r w:rsidRPr="00CA66A8">
        <w:rPr>
          <w:rFonts w:ascii="標楷體" w:eastAsia="標楷體" w:hAnsi="標楷體" w:hint="eastAsia"/>
          <w:bCs/>
          <w:spacing w:val="24"/>
          <w:sz w:val="36"/>
          <w:szCs w:val="36"/>
        </w:rPr>
        <w:t>措施，當事人（登記義務人）只要透過自然人憑證上網登錄資訊，由地政士或律師核對身分後驗證聲明，再於登記申請書記明線上聲明序號</w:t>
      </w:r>
      <w:r w:rsidRPr="00CA66A8">
        <w:rPr>
          <w:rFonts w:ascii="標楷體" w:eastAsia="標楷體" w:hAnsi="標楷體" w:hint="eastAsia"/>
          <w:bCs/>
          <w:spacing w:val="24"/>
          <w:sz w:val="36"/>
          <w:szCs w:val="36"/>
        </w:rPr>
        <w:lastRenderedPageBreak/>
        <w:t>或檢附驗證後</w:t>
      </w:r>
      <w:proofErr w:type="gramStart"/>
      <w:r w:rsidRPr="00CA66A8">
        <w:rPr>
          <w:rFonts w:ascii="標楷體" w:eastAsia="標楷體" w:hAnsi="標楷體" w:hint="eastAsia"/>
          <w:bCs/>
          <w:spacing w:val="24"/>
          <w:sz w:val="36"/>
          <w:szCs w:val="36"/>
        </w:rPr>
        <w:t>之線上聲明</w:t>
      </w:r>
      <w:proofErr w:type="gramEnd"/>
      <w:r w:rsidRPr="00CA66A8">
        <w:rPr>
          <w:rFonts w:ascii="標楷體" w:eastAsia="標楷體" w:hAnsi="標楷體" w:hint="eastAsia"/>
          <w:bCs/>
          <w:spacing w:val="24"/>
          <w:sz w:val="36"/>
          <w:szCs w:val="36"/>
        </w:rPr>
        <w:t>登錄表，</w:t>
      </w:r>
      <w:proofErr w:type="gramStart"/>
      <w:r w:rsidRPr="00CA66A8">
        <w:rPr>
          <w:rFonts w:ascii="標楷體" w:eastAsia="標楷體" w:hAnsi="標楷體" w:hint="eastAsia"/>
          <w:bCs/>
          <w:spacing w:val="24"/>
          <w:sz w:val="36"/>
          <w:szCs w:val="36"/>
        </w:rPr>
        <w:t>併</w:t>
      </w:r>
      <w:proofErr w:type="gramEnd"/>
      <w:r w:rsidRPr="00CA66A8">
        <w:rPr>
          <w:rFonts w:ascii="標楷體" w:eastAsia="標楷體" w:hAnsi="標楷體" w:hint="eastAsia"/>
          <w:bCs/>
          <w:spacing w:val="24"/>
          <w:sz w:val="36"/>
          <w:szCs w:val="36"/>
        </w:rPr>
        <w:t>同其他土地登記應附文件由代理人向登記機關送件，登記義務人即可不必親自到地政事務所核對身分，節省民眾時間與金錢。</w:t>
      </w:r>
    </w:p>
    <w:p w:rsidR="007F1205" w:rsidRPr="00BF2CB8" w:rsidRDefault="00B3688E" w:rsidP="00D777A8">
      <w:pPr>
        <w:snapToGrid w:val="0"/>
        <w:spacing w:line="640" w:lineRule="exact"/>
        <w:ind w:left="240" w:firstLineChars="0" w:firstLine="0"/>
        <w:rPr>
          <w:rFonts w:ascii="標楷體" w:eastAsia="標楷體" w:hAnsi="標楷體"/>
          <w:b/>
          <w:bCs/>
          <w:spacing w:val="24"/>
          <w:sz w:val="36"/>
          <w:szCs w:val="36"/>
        </w:rPr>
      </w:pPr>
      <w:r w:rsidRPr="00BF2CB8">
        <w:rPr>
          <w:rFonts w:ascii="標楷體" w:eastAsia="標楷體" w:hAnsi="標楷體" w:hint="eastAsia"/>
          <w:b/>
          <w:bCs/>
          <w:spacing w:val="24"/>
          <w:sz w:val="36"/>
          <w:szCs w:val="36"/>
        </w:rPr>
        <w:t>(四)</w:t>
      </w:r>
      <w:r w:rsidR="007F1205" w:rsidRPr="00BF2CB8">
        <w:rPr>
          <w:rFonts w:ascii="標楷體" w:eastAsia="標楷體" w:hAnsi="標楷體" w:hint="eastAsia"/>
          <w:b/>
          <w:bCs/>
          <w:spacing w:val="24"/>
          <w:sz w:val="36"/>
          <w:szCs w:val="36"/>
        </w:rPr>
        <w:t>行動領</w:t>
      </w:r>
      <w:proofErr w:type="gramStart"/>
      <w:r w:rsidR="007F1205" w:rsidRPr="00DD1E8B">
        <w:rPr>
          <w:rFonts w:ascii="標楷體" w:eastAsia="標楷體" w:hAnsi="標楷體" w:hint="eastAsia"/>
          <w:b/>
          <w:bCs/>
          <w:color w:val="000000"/>
          <w:spacing w:val="24"/>
          <w:sz w:val="36"/>
          <w:szCs w:val="36"/>
        </w:rPr>
        <w:t>務</w:t>
      </w:r>
      <w:proofErr w:type="gramEnd"/>
      <w:r w:rsidR="007F1205" w:rsidRPr="00DD1E8B">
        <w:rPr>
          <w:rFonts w:ascii="標楷體" w:eastAsia="標楷體" w:hAnsi="標楷體"/>
          <w:b/>
          <w:bCs/>
          <w:color w:val="000000"/>
          <w:spacing w:val="24"/>
          <w:sz w:val="36"/>
          <w:szCs w:val="36"/>
        </w:rPr>
        <w:t>護照申請服務</w:t>
      </w:r>
    </w:p>
    <w:p w:rsidR="007F1205" w:rsidRPr="00CA66A8" w:rsidRDefault="007F1205" w:rsidP="00D777A8">
      <w:pPr>
        <w:snapToGrid w:val="0"/>
        <w:spacing w:line="650" w:lineRule="exact"/>
        <w:ind w:leftChars="450" w:left="1080" w:firstLineChars="0" w:firstLine="0"/>
        <w:rPr>
          <w:rFonts w:ascii="標楷體" w:eastAsia="標楷體" w:hAnsi="標楷體"/>
          <w:bCs/>
          <w:spacing w:val="24"/>
          <w:sz w:val="36"/>
          <w:szCs w:val="36"/>
        </w:rPr>
      </w:pPr>
      <w:r w:rsidRPr="00CA66A8">
        <w:rPr>
          <w:rFonts w:ascii="標楷體" w:eastAsia="標楷體" w:hAnsi="標楷體" w:hint="eastAsia"/>
          <w:bCs/>
          <w:spacing w:val="24"/>
          <w:sz w:val="36"/>
          <w:szCs w:val="36"/>
        </w:rPr>
        <w:t>本府</w:t>
      </w:r>
      <w:r w:rsidRPr="00CA66A8">
        <w:rPr>
          <w:rFonts w:ascii="標楷體" w:eastAsia="標楷體" w:hAnsi="標楷體"/>
          <w:bCs/>
          <w:spacing w:val="24"/>
          <w:sz w:val="36"/>
          <w:szCs w:val="36"/>
        </w:rPr>
        <w:t>協助外交部領事事務局辦理「行動領</w:t>
      </w:r>
      <w:proofErr w:type="gramStart"/>
      <w:r w:rsidRPr="00CA66A8">
        <w:rPr>
          <w:rFonts w:ascii="標楷體" w:eastAsia="標楷體" w:hAnsi="標楷體"/>
          <w:bCs/>
          <w:spacing w:val="24"/>
          <w:sz w:val="36"/>
          <w:szCs w:val="36"/>
        </w:rPr>
        <w:t>務</w:t>
      </w:r>
      <w:proofErr w:type="gramEnd"/>
      <w:r w:rsidRPr="00CA66A8">
        <w:rPr>
          <w:rFonts w:ascii="標楷體" w:eastAsia="標楷體" w:hAnsi="標楷體"/>
          <w:bCs/>
          <w:spacing w:val="24"/>
          <w:sz w:val="36"/>
          <w:szCs w:val="36"/>
        </w:rPr>
        <w:t>」</w:t>
      </w:r>
      <w:r w:rsidR="00E03E49" w:rsidRPr="00CA66A8">
        <w:rPr>
          <w:rFonts w:ascii="標楷體" w:eastAsia="標楷體" w:hAnsi="標楷體" w:hint="eastAsia"/>
          <w:bCs/>
          <w:spacing w:val="24"/>
          <w:sz w:val="36"/>
          <w:szCs w:val="36"/>
        </w:rPr>
        <w:t>，</w:t>
      </w:r>
      <w:r w:rsidRPr="00CA66A8">
        <w:rPr>
          <w:rFonts w:ascii="標楷體" w:eastAsia="標楷體" w:hAnsi="標楷體" w:hint="eastAsia"/>
          <w:bCs/>
          <w:spacing w:val="24"/>
          <w:sz w:val="36"/>
          <w:szCs w:val="36"/>
        </w:rPr>
        <w:t>108年</w:t>
      </w:r>
      <w:r w:rsidRPr="00CA66A8">
        <w:rPr>
          <w:rFonts w:ascii="標楷體" w:eastAsia="標楷體" w:hAnsi="標楷體"/>
          <w:bCs/>
          <w:spacing w:val="24"/>
          <w:sz w:val="36"/>
          <w:szCs w:val="36"/>
        </w:rPr>
        <w:t>11月28</w:t>
      </w:r>
      <w:r w:rsidR="00E03E49" w:rsidRPr="00CA66A8">
        <w:rPr>
          <w:rFonts w:ascii="標楷體" w:eastAsia="標楷體" w:hAnsi="標楷體" w:hint="eastAsia"/>
          <w:bCs/>
          <w:spacing w:val="24"/>
          <w:sz w:val="36"/>
          <w:szCs w:val="36"/>
        </w:rPr>
        <w:t>-</w:t>
      </w:r>
      <w:r w:rsidRPr="00CA66A8">
        <w:rPr>
          <w:rFonts w:ascii="標楷體" w:eastAsia="標楷體" w:hAnsi="標楷體" w:hint="eastAsia"/>
          <w:bCs/>
          <w:spacing w:val="24"/>
          <w:sz w:val="36"/>
          <w:szCs w:val="36"/>
        </w:rPr>
        <w:t>2</w:t>
      </w:r>
      <w:r w:rsidRPr="00CA66A8">
        <w:rPr>
          <w:rFonts w:ascii="標楷體" w:eastAsia="標楷體" w:hAnsi="標楷體"/>
          <w:bCs/>
          <w:spacing w:val="24"/>
          <w:sz w:val="36"/>
          <w:szCs w:val="36"/>
        </w:rPr>
        <w:t>9日受理護照申請服務，</w:t>
      </w:r>
      <w:r w:rsidRPr="00CA66A8">
        <w:rPr>
          <w:rFonts w:ascii="標楷體" w:eastAsia="標楷體" w:hAnsi="標楷體" w:hint="eastAsia"/>
          <w:bCs/>
          <w:spacing w:val="24"/>
          <w:sz w:val="36"/>
          <w:szCs w:val="36"/>
        </w:rPr>
        <w:t>讓民眾不用大老遠跑到台灣或委託旅行社辦理，即可申請及換發護照，貼心又便民的服務，</w:t>
      </w:r>
      <w:r w:rsidRPr="00CA66A8">
        <w:rPr>
          <w:rFonts w:ascii="標楷體" w:eastAsia="標楷體" w:hAnsi="標楷體"/>
          <w:bCs/>
          <w:spacing w:val="24"/>
          <w:sz w:val="36"/>
          <w:szCs w:val="36"/>
        </w:rPr>
        <w:t>解決民眾舟車往返問題，滿足小三通和出國旅遊需求</w:t>
      </w:r>
      <w:r w:rsidRPr="00CA66A8">
        <w:rPr>
          <w:rFonts w:ascii="標楷體" w:eastAsia="標楷體" w:hAnsi="標楷體" w:hint="eastAsia"/>
          <w:bCs/>
          <w:spacing w:val="24"/>
          <w:sz w:val="36"/>
          <w:szCs w:val="36"/>
        </w:rPr>
        <w:t>。</w:t>
      </w:r>
    </w:p>
    <w:p w:rsidR="002920E3" w:rsidRPr="00BF2CB8" w:rsidRDefault="00B3688E" w:rsidP="00D777A8">
      <w:pPr>
        <w:pStyle w:val="c"/>
        <w:spacing w:line="650" w:lineRule="exact"/>
        <w:ind w:leftChars="50" w:left="697"/>
      </w:pPr>
      <w:bookmarkStart w:id="55" w:name="_Toc40256039"/>
      <w:r w:rsidRPr="00BF2CB8">
        <w:rPr>
          <w:rFonts w:hint="eastAsia"/>
        </w:rPr>
        <w:t>四、</w:t>
      </w:r>
      <w:r w:rsidR="002920E3" w:rsidRPr="00BF2CB8">
        <w:rPr>
          <w:rFonts w:hint="eastAsia"/>
        </w:rPr>
        <w:t>智慧</w:t>
      </w:r>
      <w:r w:rsidR="00E42CAA" w:rsidRPr="00BF2CB8">
        <w:rPr>
          <w:rFonts w:hint="eastAsia"/>
        </w:rPr>
        <w:t>城市</w:t>
      </w:r>
      <w:r w:rsidR="002920E3" w:rsidRPr="00BF2CB8">
        <w:rPr>
          <w:rFonts w:hint="eastAsia"/>
        </w:rPr>
        <w:t>計劃</w:t>
      </w:r>
      <w:bookmarkEnd w:id="55"/>
    </w:p>
    <w:p w:rsidR="00E42CAA" w:rsidRPr="00CA66A8" w:rsidRDefault="00E42CAA" w:rsidP="00DB11A0">
      <w:pPr>
        <w:spacing w:line="650" w:lineRule="exact"/>
        <w:ind w:leftChars="50" w:left="120" w:firstLineChars="200" w:firstLine="768"/>
        <w:rPr>
          <w:rFonts w:ascii="標楷體" w:eastAsia="標楷體" w:hAnsi="標楷體"/>
          <w:bCs/>
          <w:spacing w:val="24"/>
          <w:sz w:val="36"/>
          <w:szCs w:val="36"/>
        </w:rPr>
      </w:pPr>
      <w:r w:rsidRPr="00CA66A8">
        <w:rPr>
          <w:rFonts w:ascii="標楷體" w:eastAsia="標楷體" w:hAnsi="標楷體"/>
          <w:bCs/>
          <w:spacing w:val="24"/>
          <w:sz w:val="36"/>
          <w:szCs w:val="36"/>
        </w:rPr>
        <w:t>為促使</w:t>
      </w:r>
      <w:r w:rsidRPr="00CA66A8">
        <w:rPr>
          <w:rFonts w:ascii="標楷體" w:eastAsia="標楷體" w:hAnsi="標楷體" w:hint="eastAsia"/>
          <w:bCs/>
          <w:spacing w:val="24"/>
          <w:sz w:val="36"/>
          <w:szCs w:val="36"/>
        </w:rPr>
        <w:t>馬祖</w:t>
      </w:r>
      <w:r w:rsidRPr="00CA66A8">
        <w:rPr>
          <w:rFonts w:ascii="標楷體" w:eastAsia="標楷體" w:hAnsi="標楷體"/>
          <w:bCs/>
          <w:spacing w:val="24"/>
          <w:sz w:val="36"/>
          <w:szCs w:val="36"/>
        </w:rPr>
        <w:t>成為</w:t>
      </w:r>
      <w:proofErr w:type="gramStart"/>
      <w:r w:rsidRPr="00CA66A8">
        <w:rPr>
          <w:rFonts w:ascii="標楷體" w:eastAsia="標楷體" w:hAnsi="標楷體"/>
          <w:bCs/>
          <w:spacing w:val="24"/>
          <w:sz w:val="36"/>
          <w:szCs w:val="36"/>
        </w:rPr>
        <w:t>一個</w:t>
      </w:r>
      <w:r w:rsidRPr="00CA66A8">
        <w:rPr>
          <w:rFonts w:ascii="標楷體" w:eastAsia="標楷體" w:hAnsi="標楷體" w:hint="eastAsia"/>
          <w:bCs/>
          <w:spacing w:val="24"/>
          <w:sz w:val="36"/>
          <w:szCs w:val="36"/>
        </w:rPr>
        <w:t>宜</w:t>
      </w:r>
      <w:proofErr w:type="gramEnd"/>
      <w:r w:rsidRPr="00CA66A8">
        <w:rPr>
          <w:rFonts w:ascii="標楷體" w:eastAsia="標楷體" w:hAnsi="標楷體"/>
          <w:bCs/>
          <w:spacing w:val="24"/>
          <w:sz w:val="36"/>
          <w:szCs w:val="36"/>
        </w:rPr>
        <w:t>居便利的智慧幸福島</w:t>
      </w:r>
      <w:r w:rsidRPr="00CA66A8">
        <w:rPr>
          <w:rFonts w:ascii="標楷體" w:eastAsia="標楷體" w:hAnsi="標楷體" w:hint="eastAsia"/>
          <w:bCs/>
          <w:spacing w:val="24"/>
          <w:sz w:val="36"/>
          <w:szCs w:val="36"/>
        </w:rPr>
        <w:t>，本</w:t>
      </w:r>
      <w:r w:rsidR="00295FE0" w:rsidRPr="00CA66A8">
        <w:rPr>
          <w:rFonts w:ascii="標楷體" w:eastAsia="標楷體" w:hAnsi="標楷體" w:hint="eastAsia"/>
          <w:bCs/>
          <w:spacing w:val="24"/>
          <w:sz w:val="36"/>
          <w:szCs w:val="36"/>
        </w:rPr>
        <w:t>府</w:t>
      </w:r>
      <w:r w:rsidRPr="00CA66A8">
        <w:rPr>
          <w:rFonts w:ascii="標楷體" w:eastAsia="標楷體" w:hAnsi="標楷體" w:hint="eastAsia"/>
          <w:bCs/>
          <w:spacing w:val="24"/>
          <w:sz w:val="36"/>
          <w:szCs w:val="36"/>
        </w:rPr>
        <w:t>持續推動智慧城市業務，希望從</w:t>
      </w:r>
      <w:r w:rsidRPr="00CA66A8">
        <w:rPr>
          <w:rFonts w:ascii="標楷體" w:eastAsia="標楷體" w:hAnsi="標楷體"/>
          <w:bCs/>
          <w:spacing w:val="24"/>
          <w:sz w:val="36"/>
          <w:szCs w:val="36"/>
        </w:rPr>
        <w:t>智慧生活、智</w:t>
      </w:r>
      <w:r w:rsidR="00D6478F" w:rsidRPr="00CA66A8">
        <w:rPr>
          <w:rFonts w:ascii="標楷體" w:eastAsia="標楷體" w:hAnsi="標楷體"/>
          <w:bCs/>
          <w:spacing w:val="24"/>
          <w:sz w:val="36"/>
          <w:szCs w:val="36"/>
        </w:rPr>
        <w:t>慧社會、智慧經濟、智慧環境與智慧治理等5大</w:t>
      </w:r>
      <w:r w:rsidRPr="00CA66A8">
        <w:rPr>
          <w:rFonts w:ascii="標楷體" w:eastAsia="標楷體" w:hAnsi="標楷體"/>
          <w:bCs/>
          <w:spacing w:val="24"/>
          <w:sz w:val="36"/>
          <w:szCs w:val="36"/>
        </w:rPr>
        <w:t>領域</w:t>
      </w:r>
      <w:r w:rsidRPr="00CA66A8">
        <w:rPr>
          <w:rFonts w:ascii="標楷體" w:eastAsia="標楷體" w:hAnsi="標楷體" w:hint="eastAsia"/>
          <w:bCs/>
          <w:spacing w:val="24"/>
          <w:sz w:val="36"/>
          <w:szCs w:val="36"/>
        </w:rPr>
        <w:t>，</w:t>
      </w:r>
      <w:r w:rsidR="00135C5F" w:rsidRPr="00CA66A8">
        <w:rPr>
          <w:rFonts w:ascii="標楷體" w:eastAsia="標楷體" w:hAnsi="標楷體" w:hint="eastAsia"/>
          <w:bCs/>
          <w:spacing w:val="24"/>
          <w:sz w:val="36"/>
          <w:szCs w:val="36"/>
        </w:rPr>
        <w:t>推動本</w:t>
      </w:r>
      <w:r w:rsidR="003B0104" w:rsidRPr="00CA66A8">
        <w:rPr>
          <w:rFonts w:ascii="標楷體" w:eastAsia="標楷體" w:hAnsi="標楷體" w:hint="eastAsia"/>
          <w:bCs/>
          <w:spacing w:val="24"/>
          <w:sz w:val="36"/>
          <w:szCs w:val="36"/>
        </w:rPr>
        <w:t>縣</w:t>
      </w:r>
      <w:r w:rsidR="00135C5F" w:rsidRPr="00CA66A8">
        <w:rPr>
          <w:rFonts w:ascii="標楷體" w:eastAsia="標楷體" w:hAnsi="標楷體" w:hint="eastAsia"/>
          <w:bCs/>
          <w:spacing w:val="24"/>
          <w:sz w:val="36"/>
          <w:szCs w:val="36"/>
        </w:rPr>
        <w:t>的智慧城市計</w:t>
      </w:r>
      <w:r w:rsidR="003B0104" w:rsidRPr="00CA66A8">
        <w:rPr>
          <w:rFonts w:ascii="標楷體" w:eastAsia="標楷體" w:hAnsi="標楷體" w:hint="eastAsia"/>
          <w:bCs/>
          <w:spacing w:val="24"/>
          <w:sz w:val="36"/>
          <w:szCs w:val="36"/>
        </w:rPr>
        <w:t>畫</w:t>
      </w:r>
      <w:r w:rsidRPr="00CA66A8">
        <w:rPr>
          <w:rFonts w:ascii="標楷體" w:eastAsia="標楷體" w:hAnsi="標楷體" w:hint="eastAsia"/>
          <w:bCs/>
          <w:spacing w:val="24"/>
          <w:sz w:val="36"/>
          <w:szCs w:val="36"/>
        </w:rPr>
        <w:t>。</w:t>
      </w:r>
    </w:p>
    <w:p w:rsidR="00E42CAA" w:rsidRPr="00BF2CB8" w:rsidRDefault="00E42CAA" w:rsidP="00D777A8">
      <w:pPr>
        <w:spacing w:line="650" w:lineRule="exact"/>
        <w:ind w:left="240" w:firstLineChars="0" w:firstLine="0"/>
        <w:rPr>
          <w:rFonts w:ascii="標楷體" w:eastAsia="標楷體" w:hAnsi="標楷體"/>
          <w:b/>
          <w:bCs/>
          <w:spacing w:val="24"/>
          <w:sz w:val="36"/>
          <w:szCs w:val="36"/>
        </w:rPr>
      </w:pPr>
      <w:r w:rsidRPr="00BF2CB8">
        <w:rPr>
          <w:rFonts w:ascii="標楷體" w:eastAsia="標楷體" w:hAnsi="標楷體" w:hint="eastAsia"/>
          <w:b/>
          <w:bCs/>
          <w:spacing w:val="24"/>
          <w:sz w:val="36"/>
          <w:szCs w:val="36"/>
        </w:rPr>
        <w:t>(</w:t>
      </w:r>
      <w:proofErr w:type="gramStart"/>
      <w:r w:rsidRPr="00BF2CB8">
        <w:rPr>
          <w:rFonts w:ascii="標楷體" w:eastAsia="標楷體" w:hAnsi="標楷體" w:hint="eastAsia"/>
          <w:b/>
          <w:bCs/>
          <w:spacing w:val="24"/>
          <w:sz w:val="36"/>
          <w:szCs w:val="36"/>
        </w:rPr>
        <w:t>一</w:t>
      </w:r>
      <w:proofErr w:type="gramEnd"/>
      <w:r w:rsidRPr="00BF2CB8">
        <w:rPr>
          <w:rFonts w:ascii="標楷體" w:eastAsia="標楷體" w:hAnsi="標楷體"/>
          <w:b/>
          <w:bCs/>
          <w:spacing w:val="24"/>
          <w:sz w:val="36"/>
          <w:szCs w:val="36"/>
        </w:rPr>
        <w:t>)</w:t>
      </w:r>
      <w:r w:rsidRPr="00BF2CB8">
        <w:rPr>
          <w:rFonts w:ascii="標楷體" w:eastAsia="標楷體" w:hAnsi="標楷體" w:hint="eastAsia"/>
          <w:b/>
          <w:bCs/>
          <w:spacing w:val="24"/>
          <w:sz w:val="36"/>
          <w:szCs w:val="36"/>
        </w:rPr>
        <w:t>智慧城鄉</w:t>
      </w:r>
      <w:r w:rsidR="00135C5F" w:rsidRPr="00BF2CB8">
        <w:rPr>
          <w:rFonts w:ascii="標楷體" w:eastAsia="標楷體" w:hAnsi="標楷體" w:hint="eastAsia"/>
          <w:b/>
          <w:bCs/>
          <w:spacing w:val="24"/>
          <w:sz w:val="36"/>
          <w:szCs w:val="36"/>
        </w:rPr>
        <w:t>計</w:t>
      </w:r>
      <w:r w:rsidR="003B0104" w:rsidRPr="00BF2CB8">
        <w:rPr>
          <w:rFonts w:ascii="標楷體" w:eastAsia="標楷體" w:hAnsi="標楷體" w:hint="eastAsia"/>
          <w:b/>
          <w:bCs/>
          <w:spacing w:val="24"/>
          <w:sz w:val="36"/>
          <w:szCs w:val="36"/>
        </w:rPr>
        <w:t>畫</w:t>
      </w:r>
    </w:p>
    <w:p w:rsidR="00E42CAA" w:rsidRPr="00CA66A8" w:rsidRDefault="00212BA4" w:rsidP="00D777A8">
      <w:pPr>
        <w:spacing w:line="650" w:lineRule="exact"/>
        <w:ind w:leftChars="350" w:left="1032" w:hangingChars="50" w:hanging="192"/>
        <w:rPr>
          <w:rFonts w:ascii="標楷體" w:eastAsia="標楷體" w:hAnsi="標楷體"/>
          <w:bCs/>
          <w:spacing w:val="24"/>
          <w:sz w:val="36"/>
          <w:szCs w:val="36"/>
        </w:rPr>
      </w:pPr>
      <w:r>
        <w:rPr>
          <w:rFonts w:ascii="標楷體" w:eastAsia="標楷體" w:hAnsi="標楷體" w:hint="eastAsia"/>
          <w:bCs/>
          <w:spacing w:val="24"/>
          <w:sz w:val="36"/>
          <w:szCs w:val="36"/>
        </w:rPr>
        <w:t xml:space="preserve"> </w:t>
      </w:r>
      <w:r w:rsidR="00E42CAA" w:rsidRPr="00CA66A8">
        <w:rPr>
          <w:rFonts w:ascii="標楷體" w:eastAsia="標楷體" w:hAnsi="標楷體" w:hint="eastAsia"/>
          <w:bCs/>
          <w:spacing w:val="24"/>
          <w:sz w:val="36"/>
          <w:szCs w:val="36"/>
        </w:rPr>
        <w:t>本府</w:t>
      </w:r>
      <w:r w:rsidR="00E42CAA" w:rsidRPr="00CA66A8">
        <w:rPr>
          <w:rFonts w:ascii="標楷體" w:eastAsia="標楷體" w:hAnsi="標楷體"/>
          <w:bCs/>
          <w:spacing w:val="24"/>
          <w:sz w:val="36"/>
          <w:szCs w:val="36"/>
        </w:rPr>
        <w:t>107</w:t>
      </w:r>
      <w:r w:rsidR="00E42CAA" w:rsidRPr="00CA66A8">
        <w:rPr>
          <w:rFonts w:ascii="標楷體" w:eastAsia="標楷體" w:hAnsi="標楷體" w:hint="eastAsia"/>
          <w:bCs/>
          <w:spacing w:val="24"/>
          <w:sz w:val="36"/>
          <w:szCs w:val="36"/>
        </w:rPr>
        <w:t>年</w:t>
      </w:r>
      <w:r w:rsidR="00E42CAA" w:rsidRPr="00CA66A8">
        <w:rPr>
          <w:rFonts w:ascii="標楷體" w:eastAsia="標楷體" w:hAnsi="標楷體"/>
          <w:bCs/>
          <w:spacing w:val="24"/>
          <w:sz w:val="36"/>
          <w:szCs w:val="36"/>
        </w:rPr>
        <w:t>爭取</w:t>
      </w:r>
      <w:r w:rsidR="00E42CAA" w:rsidRPr="00CA66A8">
        <w:rPr>
          <w:rFonts w:ascii="標楷體" w:eastAsia="標楷體" w:hAnsi="標楷體" w:hint="eastAsia"/>
          <w:bCs/>
          <w:spacing w:val="24"/>
          <w:sz w:val="36"/>
          <w:szCs w:val="36"/>
        </w:rPr>
        <w:t>到</w:t>
      </w:r>
      <w:r w:rsidR="00E42CAA" w:rsidRPr="00CA66A8">
        <w:rPr>
          <w:rFonts w:ascii="標楷體" w:eastAsia="標楷體" w:hAnsi="標楷體"/>
          <w:bCs/>
          <w:spacing w:val="24"/>
          <w:sz w:val="36"/>
          <w:szCs w:val="36"/>
        </w:rPr>
        <w:t>「馬祖地區智慧就診服務計畫」、「遠距醫療服務計畫」與台北市、南投縣聯合提</w:t>
      </w:r>
      <w:r w:rsidR="000E715D" w:rsidRPr="00CA66A8">
        <w:rPr>
          <w:rFonts w:ascii="標楷體" w:eastAsia="標楷體" w:hAnsi="標楷體"/>
          <w:bCs/>
          <w:spacing w:val="24"/>
          <w:sz w:val="36"/>
          <w:szCs w:val="36"/>
        </w:rPr>
        <w:t>案爭取到「英語學習村計畫」； 108年爭取到「e</w:t>
      </w:r>
      <w:proofErr w:type="gramStart"/>
      <w:r w:rsidR="00E42CAA" w:rsidRPr="00CA66A8">
        <w:rPr>
          <w:rFonts w:ascii="標楷體" w:eastAsia="標楷體" w:hAnsi="標楷體"/>
          <w:bCs/>
          <w:spacing w:val="24"/>
          <w:sz w:val="36"/>
          <w:szCs w:val="36"/>
        </w:rPr>
        <w:t>騎玩馬祖</w:t>
      </w:r>
      <w:proofErr w:type="gramEnd"/>
      <w:r w:rsidR="00E42CAA" w:rsidRPr="00CA66A8">
        <w:rPr>
          <w:rFonts w:ascii="標楷體" w:eastAsia="標楷體" w:hAnsi="標楷體"/>
          <w:bCs/>
          <w:spacing w:val="24"/>
          <w:sz w:val="36"/>
          <w:szCs w:val="36"/>
        </w:rPr>
        <w:t>」推動智慧低碳旅遊及「台北</w:t>
      </w:r>
      <w:r w:rsidR="00E42CAA" w:rsidRPr="00CA66A8">
        <w:rPr>
          <w:rFonts w:ascii="標楷體" w:eastAsia="標楷體" w:hAnsi="標楷體"/>
          <w:bCs/>
          <w:spacing w:val="24"/>
          <w:sz w:val="36"/>
          <w:szCs w:val="36"/>
        </w:rPr>
        <w:lastRenderedPageBreak/>
        <w:t>連江市民</w:t>
      </w:r>
      <w:proofErr w:type="gramStart"/>
      <w:r w:rsidR="00E42CAA" w:rsidRPr="00CA66A8">
        <w:rPr>
          <w:rFonts w:ascii="標楷體" w:eastAsia="標楷體" w:hAnsi="標楷體"/>
          <w:bCs/>
          <w:spacing w:val="24"/>
          <w:sz w:val="36"/>
          <w:szCs w:val="36"/>
        </w:rPr>
        <w:t>卡跨域整合</w:t>
      </w:r>
      <w:proofErr w:type="gramEnd"/>
      <w:r w:rsidR="00E42CAA" w:rsidRPr="00CA66A8">
        <w:rPr>
          <w:rFonts w:ascii="標楷體" w:eastAsia="標楷體" w:hAnsi="標楷體"/>
          <w:bCs/>
          <w:spacing w:val="24"/>
          <w:sz w:val="36"/>
          <w:szCs w:val="36"/>
        </w:rPr>
        <w:t>服務計畫」，</w:t>
      </w:r>
      <w:r w:rsidR="00E42CAA" w:rsidRPr="00CA66A8">
        <w:rPr>
          <w:rFonts w:ascii="標楷體" w:eastAsia="標楷體" w:hAnsi="標楷體" w:hint="eastAsia"/>
          <w:bCs/>
          <w:spacing w:val="24"/>
          <w:sz w:val="36"/>
          <w:szCs w:val="36"/>
        </w:rPr>
        <w:t>這些新系統都將在1</w:t>
      </w:r>
      <w:r w:rsidR="00E42CAA" w:rsidRPr="00CA66A8">
        <w:rPr>
          <w:rFonts w:ascii="標楷體" w:eastAsia="標楷體" w:hAnsi="標楷體"/>
          <w:bCs/>
          <w:spacing w:val="24"/>
          <w:sz w:val="36"/>
          <w:szCs w:val="36"/>
        </w:rPr>
        <w:t>09</w:t>
      </w:r>
      <w:r w:rsidR="00E42CAA" w:rsidRPr="00CA66A8">
        <w:rPr>
          <w:rFonts w:ascii="標楷體" w:eastAsia="標楷體" w:hAnsi="標楷體" w:hint="eastAsia"/>
          <w:bCs/>
          <w:spacing w:val="24"/>
          <w:sz w:val="36"/>
          <w:szCs w:val="36"/>
        </w:rPr>
        <w:t>年6月正式上線，所開發系統貼近在地民眾、觀光客及學生各個層面，將推動智慧馬祖新一波高潮</w:t>
      </w:r>
      <w:r w:rsidR="00E42CAA" w:rsidRPr="00CA66A8">
        <w:rPr>
          <w:rFonts w:ascii="標楷體" w:eastAsia="標楷體" w:hAnsi="標楷體"/>
          <w:bCs/>
          <w:spacing w:val="24"/>
          <w:sz w:val="36"/>
          <w:szCs w:val="36"/>
        </w:rPr>
        <w:t>。</w:t>
      </w:r>
    </w:p>
    <w:p w:rsidR="00135C5F" w:rsidRPr="00BF2CB8" w:rsidRDefault="00135C5F" w:rsidP="00D777A8">
      <w:pPr>
        <w:spacing w:line="650" w:lineRule="exact"/>
        <w:ind w:left="240" w:firstLineChars="0" w:firstLine="0"/>
        <w:rPr>
          <w:rFonts w:ascii="標楷體" w:eastAsia="標楷體" w:hAnsi="標楷體"/>
          <w:b/>
          <w:bCs/>
          <w:spacing w:val="24"/>
          <w:sz w:val="36"/>
          <w:szCs w:val="36"/>
        </w:rPr>
      </w:pPr>
      <w:r w:rsidRPr="00BF2CB8">
        <w:rPr>
          <w:rFonts w:ascii="標楷體" w:eastAsia="標楷體" w:hAnsi="標楷體" w:hint="eastAsia"/>
          <w:b/>
          <w:bCs/>
          <w:spacing w:val="24"/>
          <w:sz w:val="36"/>
          <w:szCs w:val="36"/>
        </w:rPr>
        <w:t>(二</w:t>
      </w:r>
      <w:r w:rsidRPr="00BF2CB8">
        <w:rPr>
          <w:rFonts w:ascii="標楷體" w:eastAsia="標楷體" w:hAnsi="標楷體"/>
          <w:b/>
          <w:bCs/>
          <w:spacing w:val="24"/>
          <w:sz w:val="36"/>
          <w:szCs w:val="36"/>
        </w:rPr>
        <w:t>)</w:t>
      </w:r>
      <w:r w:rsidR="00295FE0" w:rsidRPr="00BF2CB8">
        <w:rPr>
          <w:rFonts w:ascii="標楷體" w:eastAsia="標楷體" w:hAnsi="標楷體" w:hint="eastAsia"/>
          <w:b/>
          <w:bCs/>
          <w:spacing w:val="24"/>
          <w:sz w:val="36"/>
          <w:szCs w:val="36"/>
        </w:rPr>
        <w:t>智慧</w:t>
      </w:r>
      <w:r w:rsidRPr="00BF2CB8">
        <w:rPr>
          <w:rFonts w:ascii="標楷體" w:eastAsia="標楷體" w:hAnsi="標楷體" w:hint="eastAsia"/>
          <w:b/>
          <w:bCs/>
          <w:spacing w:val="24"/>
          <w:sz w:val="36"/>
          <w:szCs w:val="36"/>
        </w:rPr>
        <w:t>電子水</w:t>
      </w:r>
      <w:proofErr w:type="gramStart"/>
      <w:r w:rsidRPr="00BF2CB8">
        <w:rPr>
          <w:rFonts w:ascii="標楷體" w:eastAsia="標楷體" w:hAnsi="標楷體" w:hint="eastAsia"/>
          <w:b/>
          <w:bCs/>
          <w:spacing w:val="24"/>
          <w:sz w:val="36"/>
          <w:szCs w:val="36"/>
        </w:rPr>
        <w:t>錶</w:t>
      </w:r>
      <w:proofErr w:type="gramEnd"/>
    </w:p>
    <w:p w:rsidR="00135C5F" w:rsidRPr="00CA66A8" w:rsidRDefault="00212BA4" w:rsidP="00D777A8">
      <w:pPr>
        <w:spacing w:line="618" w:lineRule="exact"/>
        <w:ind w:leftChars="350" w:left="1032" w:hangingChars="50" w:hanging="192"/>
        <w:rPr>
          <w:rFonts w:ascii="標楷體" w:eastAsia="標楷體" w:hAnsi="標楷體"/>
          <w:bCs/>
          <w:spacing w:val="24"/>
          <w:sz w:val="36"/>
          <w:szCs w:val="36"/>
        </w:rPr>
      </w:pPr>
      <w:r>
        <w:rPr>
          <w:rFonts w:ascii="標楷體" w:eastAsia="標楷體" w:hAnsi="標楷體" w:hint="eastAsia"/>
          <w:bCs/>
          <w:spacing w:val="24"/>
          <w:sz w:val="36"/>
          <w:szCs w:val="36"/>
        </w:rPr>
        <w:t xml:space="preserve"> </w:t>
      </w:r>
      <w:r w:rsidR="00135C5F" w:rsidRPr="00CA66A8">
        <w:rPr>
          <w:rFonts w:ascii="標楷體" w:eastAsia="標楷體" w:hAnsi="標楷體" w:hint="eastAsia"/>
          <w:bCs/>
          <w:spacing w:val="24"/>
          <w:sz w:val="36"/>
          <w:szCs w:val="36"/>
        </w:rPr>
        <w:t>本縣</w:t>
      </w:r>
      <w:r w:rsidR="003B0104" w:rsidRPr="00CA66A8">
        <w:rPr>
          <w:rFonts w:ascii="標楷體" w:eastAsia="標楷體" w:hAnsi="標楷體" w:hint="eastAsia"/>
          <w:bCs/>
          <w:spacing w:val="24"/>
          <w:sz w:val="36"/>
          <w:szCs w:val="36"/>
        </w:rPr>
        <w:t>自來水廠</w:t>
      </w:r>
      <w:r w:rsidR="00135C5F" w:rsidRPr="00CA66A8">
        <w:rPr>
          <w:rFonts w:ascii="標楷體" w:eastAsia="標楷體" w:hAnsi="標楷體" w:hint="eastAsia"/>
          <w:bCs/>
          <w:spacing w:val="24"/>
          <w:sz w:val="36"/>
          <w:szCs w:val="36"/>
        </w:rPr>
        <w:t>將轄區內用戶共3</w:t>
      </w:r>
      <w:r w:rsidR="00CC2A16" w:rsidRPr="00CA66A8">
        <w:rPr>
          <w:rFonts w:ascii="標楷體" w:eastAsia="標楷體" w:hAnsi="標楷體" w:hint="eastAsia"/>
          <w:bCs/>
          <w:spacing w:val="24"/>
          <w:sz w:val="36"/>
          <w:szCs w:val="36"/>
        </w:rPr>
        <w:t>,</w:t>
      </w:r>
      <w:r w:rsidR="00135C5F" w:rsidRPr="00CA66A8">
        <w:rPr>
          <w:rFonts w:ascii="標楷體" w:eastAsia="標楷體" w:hAnsi="標楷體" w:hint="eastAsia"/>
          <w:bCs/>
          <w:spacing w:val="24"/>
          <w:sz w:val="36"/>
          <w:szCs w:val="36"/>
        </w:rPr>
        <w:t>120戶全面</w:t>
      </w:r>
      <w:proofErr w:type="gramStart"/>
      <w:r w:rsidR="00135C5F" w:rsidRPr="00CA66A8">
        <w:rPr>
          <w:rFonts w:ascii="標楷體" w:eastAsia="標楷體" w:hAnsi="標楷體" w:hint="eastAsia"/>
          <w:bCs/>
          <w:spacing w:val="24"/>
          <w:sz w:val="36"/>
          <w:szCs w:val="36"/>
        </w:rPr>
        <w:t>汰</w:t>
      </w:r>
      <w:proofErr w:type="gramEnd"/>
      <w:r w:rsidR="00135C5F" w:rsidRPr="00CA66A8">
        <w:rPr>
          <w:rFonts w:ascii="標楷體" w:eastAsia="標楷體" w:hAnsi="標楷體" w:hint="eastAsia"/>
          <w:bCs/>
          <w:spacing w:val="24"/>
          <w:sz w:val="36"/>
          <w:szCs w:val="36"/>
        </w:rPr>
        <w:t>換成智慧型電子水</w:t>
      </w:r>
      <w:proofErr w:type="gramStart"/>
      <w:r w:rsidR="00135C5F" w:rsidRPr="00CA66A8">
        <w:rPr>
          <w:rFonts w:ascii="標楷體" w:eastAsia="標楷體" w:hAnsi="標楷體" w:hint="eastAsia"/>
          <w:bCs/>
          <w:spacing w:val="24"/>
          <w:sz w:val="36"/>
          <w:szCs w:val="36"/>
        </w:rPr>
        <w:t>錶</w:t>
      </w:r>
      <w:proofErr w:type="gramEnd"/>
      <w:r w:rsidR="00135C5F" w:rsidRPr="00CA66A8">
        <w:rPr>
          <w:rFonts w:ascii="標楷體" w:eastAsia="標楷體" w:hAnsi="標楷體" w:hint="eastAsia"/>
          <w:bCs/>
          <w:spacing w:val="24"/>
          <w:sz w:val="36"/>
          <w:szCs w:val="36"/>
        </w:rPr>
        <w:t>，</w:t>
      </w:r>
      <w:proofErr w:type="gramStart"/>
      <w:r w:rsidR="00135C5F" w:rsidRPr="00CA66A8">
        <w:rPr>
          <w:rFonts w:ascii="標楷體" w:eastAsia="標楷體" w:hAnsi="標楷體" w:hint="eastAsia"/>
          <w:bCs/>
          <w:spacing w:val="24"/>
          <w:sz w:val="36"/>
          <w:szCs w:val="36"/>
        </w:rPr>
        <w:t>運用物聯網</w:t>
      </w:r>
      <w:proofErr w:type="gramEnd"/>
      <w:r w:rsidR="00135C5F" w:rsidRPr="00CA66A8">
        <w:rPr>
          <w:rFonts w:ascii="標楷體" w:eastAsia="標楷體" w:hAnsi="標楷體" w:hint="eastAsia"/>
          <w:bCs/>
          <w:spacing w:val="24"/>
          <w:sz w:val="36"/>
          <w:szCs w:val="36"/>
        </w:rPr>
        <w:t>傳訊架構，連結既有的水費系統，完成用戶端自動讀</w:t>
      </w:r>
      <w:proofErr w:type="gramStart"/>
      <w:r w:rsidR="00135C5F" w:rsidRPr="00CA66A8">
        <w:rPr>
          <w:rFonts w:ascii="標楷體" w:eastAsia="標楷體" w:hAnsi="標楷體" w:hint="eastAsia"/>
          <w:bCs/>
          <w:spacing w:val="24"/>
          <w:sz w:val="36"/>
          <w:szCs w:val="36"/>
        </w:rPr>
        <w:t>錶</w:t>
      </w:r>
      <w:proofErr w:type="gramEnd"/>
      <w:r w:rsidR="00135C5F" w:rsidRPr="00CA66A8">
        <w:rPr>
          <w:rFonts w:ascii="標楷體" w:eastAsia="標楷體" w:hAnsi="標楷體" w:hint="eastAsia"/>
          <w:bCs/>
          <w:spacing w:val="24"/>
          <w:sz w:val="36"/>
          <w:szCs w:val="36"/>
        </w:rPr>
        <w:t>，不僅免除人工抄</w:t>
      </w:r>
      <w:proofErr w:type="gramStart"/>
      <w:r w:rsidR="00135C5F" w:rsidRPr="00CA66A8">
        <w:rPr>
          <w:rFonts w:ascii="標楷體" w:eastAsia="標楷體" w:hAnsi="標楷體" w:hint="eastAsia"/>
          <w:bCs/>
          <w:spacing w:val="24"/>
          <w:sz w:val="36"/>
          <w:szCs w:val="36"/>
        </w:rPr>
        <w:t>錶</w:t>
      </w:r>
      <w:proofErr w:type="gramEnd"/>
      <w:r w:rsidR="00135C5F" w:rsidRPr="00CA66A8">
        <w:rPr>
          <w:rFonts w:ascii="標楷體" w:eastAsia="標楷體" w:hAnsi="標楷體" w:hint="eastAsia"/>
          <w:bCs/>
          <w:spacing w:val="24"/>
          <w:sz w:val="36"/>
          <w:szCs w:val="36"/>
        </w:rPr>
        <w:t>作業</w:t>
      </w:r>
      <w:r w:rsidR="003B0104" w:rsidRPr="00CA66A8">
        <w:rPr>
          <w:rFonts w:ascii="標楷體" w:eastAsia="標楷體" w:hAnsi="標楷體" w:hint="eastAsia"/>
          <w:bCs/>
          <w:spacing w:val="24"/>
          <w:sz w:val="36"/>
          <w:szCs w:val="36"/>
        </w:rPr>
        <w:t>，</w:t>
      </w:r>
      <w:r w:rsidR="00135C5F" w:rsidRPr="00CA66A8">
        <w:rPr>
          <w:rFonts w:ascii="標楷體" w:eastAsia="標楷體" w:hAnsi="標楷體" w:hint="eastAsia"/>
          <w:bCs/>
          <w:spacing w:val="24"/>
          <w:sz w:val="36"/>
          <w:szCs w:val="36"/>
        </w:rPr>
        <w:t>更整合智慧水</w:t>
      </w:r>
      <w:proofErr w:type="gramStart"/>
      <w:r w:rsidR="00135C5F" w:rsidRPr="00CA66A8">
        <w:rPr>
          <w:rFonts w:ascii="標楷體" w:eastAsia="標楷體" w:hAnsi="標楷體" w:hint="eastAsia"/>
          <w:bCs/>
          <w:spacing w:val="24"/>
          <w:sz w:val="36"/>
          <w:szCs w:val="36"/>
        </w:rPr>
        <w:t>錶</w:t>
      </w:r>
      <w:proofErr w:type="gramEnd"/>
      <w:r w:rsidR="00135C5F" w:rsidRPr="00CA66A8">
        <w:rPr>
          <w:rFonts w:ascii="標楷體" w:eastAsia="標楷體" w:hAnsi="標楷體" w:hint="eastAsia"/>
          <w:bCs/>
          <w:spacing w:val="24"/>
          <w:sz w:val="36"/>
          <w:szCs w:val="36"/>
        </w:rPr>
        <w:t>內建的管理功能，包含逆流、漏水警示，提高管理應用之範圍。透過智慧水</w:t>
      </w:r>
      <w:proofErr w:type="gramStart"/>
      <w:r w:rsidR="00135C5F" w:rsidRPr="00CA66A8">
        <w:rPr>
          <w:rFonts w:ascii="標楷體" w:eastAsia="標楷體" w:hAnsi="標楷體" w:hint="eastAsia"/>
          <w:bCs/>
          <w:spacing w:val="24"/>
          <w:sz w:val="36"/>
          <w:szCs w:val="36"/>
        </w:rPr>
        <w:t>錶</w:t>
      </w:r>
      <w:proofErr w:type="gramEnd"/>
      <w:r w:rsidR="00135C5F" w:rsidRPr="00CA66A8">
        <w:rPr>
          <w:rFonts w:ascii="標楷體" w:eastAsia="標楷體" w:hAnsi="標楷體" w:hint="eastAsia"/>
          <w:bCs/>
          <w:spacing w:val="24"/>
          <w:sz w:val="36"/>
          <w:szCs w:val="36"/>
        </w:rPr>
        <w:t>輔助能夠用少量的人力管理分散各島的居民用水狀態，更能提供民眾即時的服務並降低用水浪費。</w:t>
      </w:r>
    </w:p>
    <w:p w:rsidR="0031231E" w:rsidRPr="00BF2CB8" w:rsidRDefault="00F77548" w:rsidP="00D777A8">
      <w:pPr>
        <w:spacing w:line="618" w:lineRule="exact"/>
        <w:ind w:left="240" w:firstLineChars="0" w:firstLine="0"/>
        <w:rPr>
          <w:rFonts w:ascii="標楷體" w:eastAsia="標楷體" w:hAnsi="標楷體"/>
          <w:b/>
          <w:bCs/>
          <w:spacing w:val="24"/>
          <w:sz w:val="36"/>
          <w:szCs w:val="36"/>
        </w:rPr>
      </w:pPr>
      <w:r w:rsidRPr="00BF2CB8">
        <w:rPr>
          <w:rFonts w:ascii="標楷體" w:eastAsia="標楷體" w:hAnsi="標楷體" w:hint="eastAsia"/>
          <w:b/>
          <w:bCs/>
          <w:spacing w:val="24"/>
          <w:sz w:val="36"/>
          <w:szCs w:val="36"/>
        </w:rPr>
        <w:t>(</w:t>
      </w:r>
      <w:r w:rsidR="00135C5F" w:rsidRPr="00BF2CB8">
        <w:rPr>
          <w:rFonts w:ascii="標楷體" w:eastAsia="標楷體" w:hAnsi="標楷體" w:hint="eastAsia"/>
          <w:b/>
          <w:bCs/>
          <w:spacing w:val="24"/>
          <w:sz w:val="36"/>
          <w:szCs w:val="36"/>
        </w:rPr>
        <w:t>三</w:t>
      </w:r>
      <w:r w:rsidRPr="00BF2CB8">
        <w:rPr>
          <w:rFonts w:ascii="標楷體" w:eastAsia="標楷體" w:hAnsi="標楷體" w:hint="eastAsia"/>
          <w:b/>
          <w:bCs/>
          <w:spacing w:val="24"/>
          <w:sz w:val="36"/>
          <w:szCs w:val="36"/>
        </w:rPr>
        <w:t>)</w:t>
      </w:r>
      <w:r w:rsidR="00135C5F" w:rsidRPr="00BF2CB8">
        <w:rPr>
          <w:rFonts w:ascii="標楷體" w:eastAsia="標楷體" w:hAnsi="標楷體" w:hint="eastAsia"/>
          <w:b/>
          <w:bCs/>
          <w:spacing w:val="24"/>
          <w:sz w:val="36"/>
          <w:szCs w:val="36"/>
        </w:rPr>
        <w:t>持續</w:t>
      </w:r>
      <w:r w:rsidRPr="00BF2CB8">
        <w:rPr>
          <w:rFonts w:ascii="標楷體" w:eastAsia="標楷體" w:hAnsi="標楷體" w:hint="eastAsia"/>
          <w:b/>
          <w:bCs/>
          <w:spacing w:val="24"/>
          <w:sz w:val="36"/>
          <w:szCs w:val="36"/>
        </w:rPr>
        <w:t>爭取智慧城鄉生活應用補助計畫</w:t>
      </w:r>
    </w:p>
    <w:p w:rsidR="00212BA4" w:rsidRPr="00546341" w:rsidRDefault="0031231E" w:rsidP="00D777A8">
      <w:pPr>
        <w:spacing w:line="618" w:lineRule="exact"/>
        <w:ind w:leftChars="350" w:left="840" w:firstLineChars="0" w:firstLine="0"/>
        <w:rPr>
          <w:rFonts w:ascii="標楷體" w:eastAsia="標楷體" w:hAnsi="標楷體"/>
          <w:bCs/>
          <w:spacing w:val="40"/>
          <w:sz w:val="36"/>
          <w:szCs w:val="36"/>
        </w:rPr>
      </w:pPr>
      <w:r w:rsidRPr="00CA66A8">
        <w:rPr>
          <w:rFonts w:ascii="標楷體" w:eastAsia="標楷體" w:hAnsi="標楷體" w:hint="eastAsia"/>
          <w:bCs/>
          <w:spacing w:val="24"/>
          <w:sz w:val="36"/>
          <w:szCs w:val="36"/>
        </w:rPr>
        <w:t>本府智慧城鄉108年11月新提4項計畫，衛生福</w:t>
      </w:r>
      <w:r w:rsidR="00212BA4" w:rsidRPr="00CA66A8">
        <w:rPr>
          <w:rFonts w:ascii="標楷體" w:eastAsia="標楷體" w:hAnsi="標楷體" w:hint="eastAsia"/>
          <w:bCs/>
          <w:spacing w:val="24"/>
          <w:sz w:val="36"/>
          <w:szCs w:val="36"/>
        </w:rPr>
        <w:t>利局1案-「馬祖智慧診</w:t>
      </w:r>
      <w:proofErr w:type="gramStart"/>
      <w:r w:rsidR="00212BA4" w:rsidRPr="00CA66A8">
        <w:rPr>
          <w:rFonts w:ascii="標楷體" w:eastAsia="標楷體" w:hAnsi="標楷體" w:hint="eastAsia"/>
          <w:bCs/>
          <w:spacing w:val="24"/>
          <w:sz w:val="36"/>
          <w:szCs w:val="36"/>
        </w:rPr>
        <w:t>間及遠距照</w:t>
      </w:r>
      <w:proofErr w:type="gramEnd"/>
      <w:r w:rsidR="00212BA4" w:rsidRPr="00CA66A8">
        <w:rPr>
          <w:rFonts w:ascii="標楷體" w:eastAsia="標楷體" w:hAnsi="標楷體" w:hint="eastAsia"/>
          <w:bCs/>
          <w:spacing w:val="24"/>
          <w:sz w:val="36"/>
          <w:szCs w:val="36"/>
        </w:rPr>
        <w:t>護服務」、交通旅遊局3案-「智慧交通服務平台」、「智慧交通安全」及「觀光旅遊大數據應用計畫馬祖伴手</w:t>
      </w:r>
      <w:r w:rsidR="00212BA4" w:rsidRPr="00546341">
        <w:rPr>
          <w:rFonts w:ascii="標楷體" w:eastAsia="標楷體" w:hAnsi="標楷體" w:hint="eastAsia"/>
          <w:bCs/>
          <w:spacing w:val="40"/>
          <w:sz w:val="36"/>
          <w:szCs w:val="36"/>
        </w:rPr>
        <w:t>禮馬上配」。經工業局公告徵選，計有「智慧交</w:t>
      </w:r>
    </w:p>
    <w:p w:rsidR="00212BA4" w:rsidRPr="00546341" w:rsidRDefault="00212BA4" w:rsidP="00D777A8">
      <w:pPr>
        <w:spacing w:line="618" w:lineRule="exact"/>
        <w:ind w:leftChars="350" w:left="840" w:firstLineChars="0" w:firstLine="0"/>
        <w:rPr>
          <w:rFonts w:ascii="標楷體" w:eastAsia="標楷體" w:hAnsi="標楷體"/>
          <w:bCs/>
          <w:spacing w:val="40"/>
          <w:sz w:val="36"/>
          <w:szCs w:val="36"/>
        </w:rPr>
      </w:pPr>
      <w:r w:rsidRPr="00546341">
        <w:rPr>
          <w:rFonts w:ascii="標楷體" w:eastAsia="標楷體" w:hAnsi="標楷體" w:hint="eastAsia"/>
          <w:bCs/>
          <w:spacing w:val="40"/>
          <w:sz w:val="36"/>
          <w:szCs w:val="36"/>
        </w:rPr>
        <w:t>通服務平台」計畫，獲廠商提出計劃爭取推薦補</w:t>
      </w:r>
    </w:p>
    <w:p w:rsidR="00212BA4" w:rsidRPr="00CA66A8" w:rsidRDefault="00212BA4" w:rsidP="00D777A8">
      <w:pPr>
        <w:spacing w:line="618" w:lineRule="exact"/>
        <w:ind w:leftChars="350" w:left="840" w:firstLineChars="0" w:firstLine="0"/>
        <w:rPr>
          <w:rFonts w:ascii="標楷體" w:eastAsia="標楷體" w:hAnsi="標楷體"/>
          <w:bCs/>
          <w:spacing w:val="24"/>
          <w:sz w:val="36"/>
          <w:szCs w:val="36"/>
        </w:rPr>
      </w:pPr>
      <w:r w:rsidRPr="00CA66A8">
        <w:rPr>
          <w:rFonts w:ascii="標楷體" w:eastAsia="標楷體" w:hAnsi="標楷體" w:hint="eastAsia"/>
          <w:bCs/>
          <w:spacing w:val="24"/>
          <w:sz w:val="36"/>
          <w:szCs w:val="36"/>
        </w:rPr>
        <w:t>助。</w:t>
      </w:r>
    </w:p>
    <w:p w:rsidR="002920E3" w:rsidRPr="00BF2CB8" w:rsidRDefault="002920E3" w:rsidP="00D777A8">
      <w:pPr>
        <w:pStyle w:val="c"/>
        <w:spacing w:line="618" w:lineRule="exact"/>
      </w:pPr>
      <w:bookmarkStart w:id="56" w:name="_Toc40256040"/>
      <w:r w:rsidRPr="00BF2CB8">
        <w:rPr>
          <w:rFonts w:hint="eastAsia"/>
        </w:rPr>
        <w:lastRenderedPageBreak/>
        <w:t>五、</w:t>
      </w:r>
      <w:proofErr w:type="gramStart"/>
      <w:r w:rsidRPr="00BF2CB8">
        <w:rPr>
          <w:rFonts w:hint="eastAsia"/>
        </w:rPr>
        <w:t>撙</w:t>
      </w:r>
      <w:proofErr w:type="gramEnd"/>
      <w:r w:rsidRPr="00BF2CB8">
        <w:rPr>
          <w:rFonts w:hint="eastAsia"/>
        </w:rPr>
        <w:t>節</w:t>
      </w:r>
      <w:r w:rsidR="00135C5F" w:rsidRPr="00BF2CB8">
        <w:rPr>
          <w:rFonts w:hint="eastAsia"/>
        </w:rPr>
        <w:t>支出</w:t>
      </w:r>
      <w:r w:rsidR="00493F78" w:rsidRPr="00BF2CB8">
        <w:rPr>
          <w:rFonts w:hint="eastAsia"/>
        </w:rPr>
        <w:t>增加</w:t>
      </w:r>
      <w:r w:rsidR="00135C5F" w:rsidRPr="00BF2CB8">
        <w:rPr>
          <w:rFonts w:hint="eastAsia"/>
        </w:rPr>
        <w:t>財源</w:t>
      </w:r>
      <w:bookmarkEnd w:id="56"/>
    </w:p>
    <w:p w:rsidR="002920E3" w:rsidRPr="00BF2CB8" w:rsidRDefault="002920E3" w:rsidP="00D777A8">
      <w:pPr>
        <w:spacing w:line="618" w:lineRule="exact"/>
        <w:ind w:leftChars="0" w:left="577" w:hanging="577"/>
        <w:rPr>
          <w:rFonts w:ascii="標楷體" w:eastAsia="標楷體" w:hAnsi="標楷體"/>
          <w:b/>
          <w:spacing w:val="24"/>
          <w:sz w:val="36"/>
          <w:szCs w:val="36"/>
        </w:rPr>
      </w:pPr>
      <w:r w:rsidRPr="00BF2CB8">
        <w:rPr>
          <w:rFonts w:ascii="標楷體" w:eastAsia="標楷體" w:hAnsi="標楷體" w:hint="eastAsia"/>
          <w:b/>
          <w:spacing w:val="24"/>
          <w:sz w:val="36"/>
          <w:szCs w:val="36"/>
        </w:rPr>
        <w:t>(</w:t>
      </w:r>
      <w:proofErr w:type="gramStart"/>
      <w:r w:rsidRPr="00BF2CB8">
        <w:rPr>
          <w:rFonts w:ascii="標楷體" w:eastAsia="標楷體" w:hAnsi="標楷體" w:hint="eastAsia"/>
          <w:b/>
          <w:spacing w:val="24"/>
          <w:sz w:val="36"/>
          <w:szCs w:val="36"/>
        </w:rPr>
        <w:t>一</w:t>
      </w:r>
      <w:proofErr w:type="gramEnd"/>
      <w:r w:rsidRPr="00BF2CB8">
        <w:rPr>
          <w:rFonts w:ascii="標楷體" w:eastAsia="標楷體" w:hAnsi="標楷體" w:hint="eastAsia"/>
          <w:b/>
          <w:spacing w:val="24"/>
          <w:sz w:val="36"/>
          <w:szCs w:val="36"/>
        </w:rPr>
        <w:t>)無公共債務負擔</w:t>
      </w:r>
    </w:p>
    <w:p w:rsidR="002920E3" w:rsidRPr="00CA66A8" w:rsidRDefault="00212BA4" w:rsidP="00D777A8">
      <w:pPr>
        <w:pStyle w:val="af"/>
        <w:spacing w:line="618" w:lineRule="exact"/>
        <w:ind w:leftChars="300" w:left="912" w:hangingChars="50" w:hanging="192"/>
        <w:rPr>
          <w:rFonts w:ascii="標楷體" w:eastAsia="標楷體" w:hAnsi="標楷體"/>
          <w:spacing w:val="24"/>
          <w:sz w:val="36"/>
          <w:szCs w:val="36"/>
        </w:rPr>
      </w:pPr>
      <w:r>
        <w:rPr>
          <w:rFonts w:ascii="標楷體" w:eastAsia="標楷體" w:hAnsi="標楷體" w:hint="eastAsia"/>
          <w:spacing w:val="24"/>
          <w:sz w:val="36"/>
          <w:szCs w:val="36"/>
        </w:rPr>
        <w:t xml:space="preserve"> </w:t>
      </w:r>
      <w:r w:rsidR="002920E3" w:rsidRPr="00CA66A8">
        <w:rPr>
          <w:rFonts w:ascii="標楷體" w:eastAsia="標楷體" w:hAnsi="標楷體" w:hint="eastAsia"/>
          <w:spacing w:val="24"/>
          <w:sz w:val="36"/>
          <w:szCs w:val="36"/>
        </w:rPr>
        <w:t>本府為全國縣市中無公共債務負擔之唯二縣市，歷年籌編年度</w:t>
      </w:r>
      <w:proofErr w:type="gramStart"/>
      <w:r w:rsidR="002920E3" w:rsidRPr="00CA66A8">
        <w:rPr>
          <w:rFonts w:ascii="標楷體" w:eastAsia="標楷體" w:hAnsi="標楷體" w:hint="eastAsia"/>
          <w:spacing w:val="24"/>
          <w:sz w:val="36"/>
          <w:szCs w:val="36"/>
        </w:rPr>
        <w:t>預算均以量入為出</w:t>
      </w:r>
      <w:proofErr w:type="gramEnd"/>
      <w:r w:rsidR="002920E3" w:rsidRPr="00CA66A8">
        <w:rPr>
          <w:rFonts w:ascii="標楷體" w:eastAsia="標楷體" w:hAnsi="標楷體" w:hint="eastAsia"/>
          <w:spacing w:val="24"/>
          <w:sz w:val="36"/>
          <w:szCs w:val="36"/>
        </w:rPr>
        <w:t>為原則，各項經常性預算編列以不超過上年度為原則，並</w:t>
      </w:r>
      <w:proofErr w:type="gramStart"/>
      <w:r w:rsidR="002920E3" w:rsidRPr="00CA66A8">
        <w:rPr>
          <w:rFonts w:ascii="標楷體" w:eastAsia="標楷體" w:hAnsi="標楷體" w:hint="eastAsia"/>
          <w:spacing w:val="24"/>
          <w:sz w:val="36"/>
          <w:szCs w:val="36"/>
        </w:rPr>
        <w:t>撙</w:t>
      </w:r>
      <w:proofErr w:type="gramEnd"/>
      <w:r w:rsidR="002920E3" w:rsidRPr="00CA66A8">
        <w:rPr>
          <w:rFonts w:ascii="標楷體" w:eastAsia="標楷體" w:hAnsi="標楷體" w:hint="eastAsia"/>
          <w:spacing w:val="24"/>
          <w:sz w:val="36"/>
          <w:szCs w:val="36"/>
        </w:rPr>
        <w:t>節非必要之支出，以減輕地方財政壓力為首要目標</w:t>
      </w:r>
    </w:p>
    <w:p w:rsidR="002920E3" w:rsidRPr="00BF2CB8" w:rsidRDefault="002920E3" w:rsidP="00D777A8">
      <w:pPr>
        <w:pStyle w:val="af"/>
        <w:kinsoku w:val="0"/>
        <w:overflowPunct w:val="0"/>
        <w:autoSpaceDE w:val="0"/>
        <w:autoSpaceDN w:val="0"/>
        <w:adjustRightInd w:val="0"/>
        <w:snapToGrid w:val="0"/>
        <w:spacing w:line="618" w:lineRule="exact"/>
        <w:ind w:leftChars="50" w:left="697" w:hanging="577"/>
        <w:outlineLvl w:val="1"/>
        <w:rPr>
          <w:rFonts w:ascii="標楷體" w:eastAsia="標楷體" w:hAnsi="標楷體"/>
          <w:b/>
          <w:bCs/>
          <w:spacing w:val="24"/>
          <w:sz w:val="36"/>
          <w:szCs w:val="36"/>
        </w:rPr>
      </w:pPr>
      <w:r w:rsidRPr="00BF2CB8">
        <w:rPr>
          <w:rFonts w:ascii="標楷體" w:eastAsia="標楷體" w:hAnsi="標楷體" w:hint="eastAsia"/>
          <w:b/>
          <w:bCs/>
          <w:spacing w:val="24"/>
          <w:sz w:val="36"/>
          <w:szCs w:val="36"/>
        </w:rPr>
        <w:t>(二)落實預算收入，增加地方財源</w:t>
      </w:r>
    </w:p>
    <w:p w:rsidR="002920E3" w:rsidRPr="00CA66A8" w:rsidRDefault="00212BA4" w:rsidP="00D777A8">
      <w:pPr>
        <w:pStyle w:val="af"/>
        <w:spacing w:line="618" w:lineRule="exact"/>
        <w:ind w:leftChars="300" w:left="912" w:hangingChars="50" w:hanging="192"/>
        <w:rPr>
          <w:rFonts w:ascii="標楷體" w:eastAsia="標楷體" w:hAnsi="標楷體" w:cs="華康楷書體W7"/>
          <w:bCs/>
          <w:spacing w:val="24"/>
          <w:sz w:val="36"/>
          <w:szCs w:val="36"/>
        </w:rPr>
      </w:pPr>
      <w:r>
        <w:rPr>
          <w:rFonts w:ascii="標楷體" w:eastAsia="標楷體" w:hAnsi="標楷體" w:hint="eastAsia"/>
          <w:spacing w:val="24"/>
          <w:sz w:val="36"/>
          <w:szCs w:val="36"/>
        </w:rPr>
        <w:t xml:space="preserve"> </w:t>
      </w:r>
      <w:r w:rsidR="002920E3" w:rsidRPr="00CA66A8">
        <w:rPr>
          <w:rFonts w:ascii="標楷體" w:eastAsia="標楷體" w:hAnsi="標楷體" w:hint="eastAsia"/>
          <w:spacing w:val="24"/>
          <w:sz w:val="36"/>
          <w:szCs w:val="36"/>
        </w:rPr>
        <w:t>為落實歲入預算管理，109年1至3月底執行稅課收入計1億4,043萬7,000元，規費收入689萬8,000元，財產收入835萬8,000元，罰鍰及賠償收入64萬2,000元，補助及協助收入7億5,437萬9,000元，捐獻及贈與收入1,815萬2,000元，其他收入91萬6,000元，合計歲入</w:t>
      </w:r>
      <w:proofErr w:type="gramStart"/>
      <w:r w:rsidR="002920E3" w:rsidRPr="00CA66A8">
        <w:rPr>
          <w:rFonts w:ascii="標楷體" w:eastAsia="標楷體" w:hAnsi="標楷體" w:hint="eastAsia"/>
          <w:spacing w:val="24"/>
          <w:sz w:val="36"/>
          <w:szCs w:val="36"/>
        </w:rPr>
        <w:t>實收數為</w:t>
      </w:r>
      <w:proofErr w:type="gramEnd"/>
      <w:r w:rsidR="002920E3" w:rsidRPr="00CA66A8">
        <w:rPr>
          <w:rFonts w:ascii="標楷體" w:eastAsia="標楷體" w:hAnsi="標楷體" w:hint="eastAsia"/>
          <w:spacing w:val="24"/>
          <w:sz w:val="36"/>
          <w:szCs w:val="36"/>
        </w:rPr>
        <w:t>9億2,978萬2,000元，達成率</w:t>
      </w:r>
      <w:proofErr w:type="gramStart"/>
      <w:r w:rsidR="002920E3" w:rsidRPr="00CA66A8">
        <w:rPr>
          <w:rFonts w:ascii="標楷體" w:eastAsia="標楷體" w:hAnsi="標楷體" w:hint="eastAsia"/>
          <w:spacing w:val="24"/>
          <w:sz w:val="36"/>
          <w:szCs w:val="36"/>
        </w:rPr>
        <w:t>佔</w:t>
      </w:r>
      <w:proofErr w:type="gramEnd"/>
      <w:r w:rsidR="002920E3" w:rsidRPr="00CA66A8">
        <w:rPr>
          <w:rFonts w:ascii="標楷體" w:eastAsia="標楷體" w:hAnsi="標楷體" w:hint="eastAsia"/>
          <w:spacing w:val="24"/>
          <w:sz w:val="36"/>
          <w:szCs w:val="36"/>
        </w:rPr>
        <w:t>全年度歲入總預算之25%。</w:t>
      </w:r>
    </w:p>
    <w:p w:rsidR="002920E3" w:rsidRPr="00CA66A8" w:rsidRDefault="002920E3" w:rsidP="008B1F4F">
      <w:pPr>
        <w:pStyle w:val="af"/>
        <w:spacing w:line="620" w:lineRule="exact"/>
        <w:ind w:leftChars="50" w:left="696" w:hanging="576"/>
        <w:rPr>
          <w:rFonts w:ascii="標楷體" w:eastAsia="標楷體" w:hAnsi="標楷體"/>
          <w:spacing w:val="24"/>
          <w:sz w:val="36"/>
          <w:szCs w:val="36"/>
        </w:rPr>
      </w:pPr>
      <w:r w:rsidRPr="00CA66A8">
        <w:rPr>
          <w:rFonts w:ascii="標楷體" w:eastAsia="標楷體" w:hAnsi="標楷體" w:hint="eastAsia"/>
          <w:spacing w:val="24"/>
          <w:sz w:val="36"/>
          <w:szCs w:val="36"/>
        </w:rPr>
        <w:t>(三)辦理</w:t>
      </w:r>
      <w:proofErr w:type="gramStart"/>
      <w:r w:rsidRPr="00CA66A8">
        <w:rPr>
          <w:rFonts w:ascii="標楷體" w:eastAsia="標楷體" w:hAnsi="標楷體" w:hint="eastAsia"/>
          <w:spacing w:val="24"/>
          <w:sz w:val="36"/>
          <w:szCs w:val="36"/>
        </w:rPr>
        <w:t>108</w:t>
      </w:r>
      <w:proofErr w:type="gramEnd"/>
      <w:r w:rsidRPr="00CA66A8">
        <w:rPr>
          <w:rFonts w:ascii="標楷體" w:eastAsia="標楷體" w:hAnsi="標楷體" w:hint="eastAsia"/>
          <w:spacing w:val="24"/>
          <w:sz w:val="36"/>
          <w:szCs w:val="36"/>
        </w:rPr>
        <w:t>年度總決算暨附屬單位決算綜計表</w:t>
      </w:r>
    </w:p>
    <w:p w:rsidR="002920E3" w:rsidRPr="00CA66A8" w:rsidRDefault="00212BA4" w:rsidP="008B1F4F">
      <w:pPr>
        <w:pStyle w:val="af"/>
        <w:spacing w:line="620" w:lineRule="exact"/>
        <w:ind w:leftChars="300" w:left="912" w:hangingChars="50" w:hanging="192"/>
        <w:rPr>
          <w:rFonts w:ascii="標楷體" w:eastAsia="標楷體" w:hAnsi="標楷體"/>
          <w:bCs/>
          <w:spacing w:val="24"/>
          <w:sz w:val="36"/>
          <w:szCs w:val="36"/>
        </w:rPr>
      </w:pPr>
      <w:r>
        <w:rPr>
          <w:rFonts w:ascii="標楷體" w:eastAsia="標楷體" w:hAnsi="標楷體" w:hint="eastAsia"/>
          <w:spacing w:val="24"/>
          <w:sz w:val="36"/>
          <w:szCs w:val="36"/>
        </w:rPr>
        <w:t xml:space="preserve"> </w:t>
      </w:r>
      <w:r w:rsidR="002920E3" w:rsidRPr="00CA66A8">
        <w:rPr>
          <w:rFonts w:ascii="標楷體" w:eastAsia="標楷體" w:hAnsi="標楷體" w:hint="eastAsia"/>
          <w:spacing w:val="24"/>
          <w:sz w:val="36"/>
          <w:szCs w:val="36"/>
        </w:rPr>
        <w:t>本縣</w:t>
      </w:r>
      <w:proofErr w:type="gramStart"/>
      <w:r w:rsidR="002920E3" w:rsidRPr="00CA66A8">
        <w:rPr>
          <w:rFonts w:ascii="標楷體" w:eastAsia="標楷體" w:hAnsi="標楷體" w:hint="eastAsia"/>
          <w:spacing w:val="24"/>
          <w:sz w:val="36"/>
          <w:szCs w:val="36"/>
        </w:rPr>
        <w:t>108</w:t>
      </w:r>
      <w:proofErr w:type="gramEnd"/>
      <w:r w:rsidR="002920E3" w:rsidRPr="00CA66A8">
        <w:rPr>
          <w:rFonts w:ascii="標楷體" w:eastAsia="標楷體" w:hAnsi="標楷體" w:hint="eastAsia"/>
          <w:spacing w:val="24"/>
          <w:sz w:val="36"/>
          <w:szCs w:val="36"/>
        </w:rPr>
        <w:t>年度總決算係依決算法及「</w:t>
      </w:r>
      <w:proofErr w:type="gramStart"/>
      <w:r w:rsidR="002920E3" w:rsidRPr="00CA66A8">
        <w:rPr>
          <w:rFonts w:ascii="標楷體" w:eastAsia="標楷體" w:hAnsi="標楷體" w:hint="eastAsia"/>
          <w:spacing w:val="24"/>
          <w:sz w:val="36"/>
          <w:szCs w:val="36"/>
        </w:rPr>
        <w:t>108</w:t>
      </w:r>
      <w:proofErr w:type="gramEnd"/>
      <w:r w:rsidR="002920E3" w:rsidRPr="00CA66A8">
        <w:rPr>
          <w:rFonts w:ascii="標楷體" w:eastAsia="標楷體" w:hAnsi="標楷體" w:hint="eastAsia"/>
          <w:spacing w:val="24"/>
          <w:sz w:val="36"/>
          <w:szCs w:val="36"/>
        </w:rPr>
        <w:t>年度總決算編製作業手冊」等有關法令規定</w:t>
      </w:r>
      <w:proofErr w:type="gramStart"/>
      <w:r w:rsidR="002920E3" w:rsidRPr="00CA66A8">
        <w:rPr>
          <w:rFonts w:ascii="標楷體" w:eastAsia="標楷體" w:hAnsi="標楷體" w:hint="eastAsia"/>
          <w:spacing w:val="24"/>
          <w:sz w:val="36"/>
          <w:szCs w:val="36"/>
        </w:rPr>
        <w:t>辦理審編</w:t>
      </w:r>
      <w:proofErr w:type="gramEnd"/>
      <w:r w:rsidR="002920E3" w:rsidRPr="00CA66A8">
        <w:rPr>
          <w:rFonts w:ascii="標楷體" w:eastAsia="標楷體" w:hAnsi="標楷體" w:hint="eastAsia"/>
          <w:spacing w:val="24"/>
          <w:sz w:val="36"/>
          <w:szCs w:val="36"/>
        </w:rPr>
        <w:t>，已於109年4月30日前編製成「</w:t>
      </w:r>
      <w:proofErr w:type="gramStart"/>
      <w:r w:rsidR="002920E3" w:rsidRPr="00CA66A8">
        <w:rPr>
          <w:rFonts w:ascii="標楷體" w:eastAsia="標楷體" w:hAnsi="標楷體" w:hint="eastAsia"/>
          <w:spacing w:val="24"/>
          <w:sz w:val="36"/>
          <w:szCs w:val="36"/>
        </w:rPr>
        <w:t>108</w:t>
      </w:r>
      <w:proofErr w:type="gramEnd"/>
      <w:r w:rsidR="002920E3" w:rsidRPr="00CA66A8">
        <w:rPr>
          <w:rFonts w:ascii="標楷體" w:eastAsia="標楷體" w:hAnsi="標楷體" w:hint="eastAsia"/>
          <w:spacing w:val="24"/>
          <w:sz w:val="36"/>
          <w:szCs w:val="36"/>
        </w:rPr>
        <w:t>年度連江縣總決算」，並與所屬14個基金附屬單位決算審核彙編成「</w:t>
      </w:r>
      <w:proofErr w:type="gramStart"/>
      <w:r w:rsidR="002920E3" w:rsidRPr="00CA66A8">
        <w:rPr>
          <w:rFonts w:ascii="標楷體" w:eastAsia="標楷體" w:hAnsi="標楷體" w:hint="eastAsia"/>
          <w:spacing w:val="24"/>
          <w:sz w:val="36"/>
          <w:szCs w:val="36"/>
        </w:rPr>
        <w:t>108</w:t>
      </w:r>
      <w:proofErr w:type="gramEnd"/>
      <w:r w:rsidR="002920E3" w:rsidRPr="00CA66A8">
        <w:rPr>
          <w:rFonts w:ascii="標楷體" w:eastAsia="標楷體" w:hAnsi="標楷體" w:hint="eastAsia"/>
          <w:spacing w:val="24"/>
          <w:sz w:val="36"/>
          <w:szCs w:val="36"/>
        </w:rPr>
        <w:t>年度連江縣總決算附屬單位決算及</w:t>
      </w:r>
      <w:r w:rsidR="002920E3" w:rsidRPr="00CA66A8">
        <w:rPr>
          <w:rFonts w:ascii="標楷體" w:eastAsia="標楷體" w:hAnsi="標楷體" w:hint="eastAsia"/>
          <w:spacing w:val="24"/>
          <w:sz w:val="36"/>
          <w:szCs w:val="36"/>
        </w:rPr>
        <w:lastRenderedPageBreak/>
        <w:t>綜計表」，函送審計機關及行政院主計總處。</w:t>
      </w:r>
    </w:p>
    <w:p w:rsidR="00D506E7" w:rsidRPr="00BF2CB8" w:rsidRDefault="00135C5F" w:rsidP="00B62782">
      <w:pPr>
        <w:pStyle w:val="c"/>
      </w:pPr>
      <w:bookmarkStart w:id="57" w:name="_Toc40256041"/>
      <w:r w:rsidRPr="00BF2CB8">
        <w:rPr>
          <w:rFonts w:hint="eastAsia"/>
        </w:rPr>
        <w:t>六</w:t>
      </w:r>
      <w:r w:rsidR="00D506E7" w:rsidRPr="00BF2CB8">
        <w:rPr>
          <w:rFonts w:hint="eastAsia"/>
        </w:rPr>
        <w:t>、</w:t>
      </w:r>
      <w:r w:rsidR="000A080D" w:rsidRPr="00BF2CB8">
        <w:rPr>
          <w:rFonts w:hint="eastAsia"/>
        </w:rPr>
        <w:t>培育世代人才</w:t>
      </w:r>
      <w:bookmarkEnd w:id="57"/>
    </w:p>
    <w:p w:rsidR="00F77548" w:rsidRPr="00BF2CB8" w:rsidRDefault="00F77548" w:rsidP="008B1F4F">
      <w:pPr>
        <w:spacing w:line="620" w:lineRule="exact"/>
        <w:ind w:leftChars="30" w:left="72" w:firstLineChars="0" w:firstLine="0"/>
        <w:rPr>
          <w:rFonts w:ascii="標楷體" w:eastAsia="標楷體" w:hAnsi="標楷體"/>
          <w:b/>
          <w:spacing w:val="24"/>
          <w:sz w:val="36"/>
          <w:szCs w:val="36"/>
        </w:rPr>
      </w:pPr>
      <w:r w:rsidRPr="00BF2CB8">
        <w:rPr>
          <w:rFonts w:ascii="標楷體" w:eastAsia="標楷體" w:hAnsi="標楷體" w:hint="eastAsia"/>
          <w:b/>
          <w:spacing w:val="24"/>
          <w:sz w:val="36"/>
          <w:szCs w:val="36"/>
        </w:rPr>
        <w:t>(</w:t>
      </w:r>
      <w:proofErr w:type="gramStart"/>
      <w:r w:rsidR="000A080D" w:rsidRPr="00BF2CB8">
        <w:rPr>
          <w:rFonts w:ascii="標楷體" w:eastAsia="標楷體" w:hAnsi="標楷體" w:hint="eastAsia"/>
          <w:b/>
          <w:spacing w:val="24"/>
          <w:sz w:val="36"/>
          <w:szCs w:val="36"/>
        </w:rPr>
        <w:t>一</w:t>
      </w:r>
      <w:proofErr w:type="gramEnd"/>
      <w:r w:rsidRPr="00BF2CB8">
        <w:rPr>
          <w:rFonts w:ascii="標楷體" w:eastAsia="標楷體" w:hAnsi="標楷體" w:hint="eastAsia"/>
          <w:b/>
          <w:spacing w:val="24"/>
          <w:sz w:val="36"/>
          <w:szCs w:val="36"/>
        </w:rPr>
        <w:t>)強化組織結構、確保機關運作</w:t>
      </w:r>
    </w:p>
    <w:p w:rsidR="00F77548" w:rsidRPr="00CA66A8" w:rsidRDefault="00212BA4" w:rsidP="008B1F4F">
      <w:pPr>
        <w:spacing w:line="620" w:lineRule="exact"/>
        <w:ind w:leftChars="300" w:left="912" w:hangingChars="50" w:hanging="192"/>
        <w:rPr>
          <w:rFonts w:ascii="標楷體" w:eastAsia="標楷體" w:hAnsi="標楷體"/>
          <w:spacing w:val="24"/>
          <w:sz w:val="36"/>
          <w:szCs w:val="36"/>
        </w:rPr>
      </w:pPr>
      <w:r>
        <w:rPr>
          <w:rFonts w:ascii="標楷體" w:eastAsia="標楷體" w:hAnsi="標楷體" w:hint="eastAsia"/>
          <w:spacing w:val="24"/>
          <w:sz w:val="36"/>
          <w:szCs w:val="36"/>
        </w:rPr>
        <w:t xml:space="preserve"> </w:t>
      </w:r>
      <w:r w:rsidR="00F77548" w:rsidRPr="00CA66A8">
        <w:rPr>
          <w:rFonts w:ascii="標楷體" w:eastAsia="標楷體" w:hAnsi="標楷體" w:hint="eastAsia"/>
          <w:spacing w:val="24"/>
          <w:sz w:val="36"/>
          <w:szCs w:val="36"/>
        </w:rPr>
        <w:t>通盤檢討整</w:t>
      </w:r>
      <w:proofErr w:type="gramStart"/>
      <w:r w:rsidR="00F77548" w:rsidRPr="00CA66A8">
        <w:rPr>
          <w:rFonts w:ascii="標楷體" w:eastAsia="標楷體" w:hAnsi="標楷體" w:hint="eastAsia"/>
          <w:spacing w:val="24"/>
          <w:sz w:val="36"/>
          <w:szCs w:val="36"/>
        </w:rPr>
        <w:t>併職組</w:t>
      </w:r>
      <w:proofErr w:type="gramEnd"/>
      <w:r w:rsidR="00F77548" w:rsidRPr="00CA66A8">
        <w:rPr>
          <w:rFonts w:ascii="標楷體" w:eastAsia="標楷體" w:hAnsi="標楷體" w:hint="eastAsia"/>
          <w:spacing w:val="24"/>
          <w:sz w:val="36"/>
          <w:szCs w:val="36"/>
        </w:rPr>
        <w:t>職系，於合理範圍內增加人員調動彈性，藉此培育公務人員兼具多專業性及通才能力，</w:t>
      </w:r>
      <w:proofErr w:type="gramStart"/>
      <w:r w:rsidR="00F77548" w:rsidRPr="00CA66A8">
        <w:rPr>
          <w:rFonts w:ascii="標楷體" w:eastAsia="標楷體" w:hAnsi="標楷體" w:hint="eastAsia"/>
          <w:spacing w:val="24"/>
          <w:sz w:val="36"/>
          <w:szCs w:val="36"/>
        </w:rPr>
        <w:t>本府暨所屬</w:t>
      </w:r>
      <w:proofErr w:type="gramEnd"/>
      <w:r w:rsidR="00F77548" w:rsidRPr="00CA66A8">
        <w:rPr>
          <w:rFonts w:ascii="標楷體" w:eastAsia="標楷體" w:hAnsi="標楷體" w:hint="eastAsia"/>
          <w:spacing w:val="24"/>
          <w:sz w:val="36"/>
          <w:szCs w:val="36"/>
        </w:rPr>
        <w:t>機關學校公務人員歸系作業於</w:t>
      </w:r>
      <w:r w:rsidR="00F77548" w:rsidRPr="00CA66A8">
        <w:rPr>
          <w:rFonts w:ascii="標楷體" w:eastAsia="標楷體" w:hAnsi="標楷體"/>
          <w:spacing w:val="24"/>
          <w:sz w:val="36"/>
          <w:szCs w:val="36"/>
        </w:rPr>
        <w:t>109</w:t>
      </w:r>
      <w:r w:rsidR="00F77548" w:rsidRPr="00CA66A8">
        <w:rPr>
          <w:rFonts w:ascii="標楷體" w:eastAsia="標楷體" w:hAnsi="標楷體" w:hint="eastAsia"/>
          <w:spacing w:val="24"/>
          <w:sz w:val="36"/>
          <w:szCs w:val="36"/>
        </w:rPr>
        <w:t>年</w:t>
      </w:r>
      <w:r w:rsidR="00F77548" w:rsidRPr="00CA66A8">
        <w:rPr>
          <w:rFonts w:ascii="標楷體" w:eastAsia="標楷體" w:hAnsi="標楷體"/>
          <w:spacing w:val="24"/>
          <w:sz w:val="36"/>
          <w:szCs w:val="36"/>
        </w:rPr>
        <w:t>1</w:t>
      </w:r>
      <w:r w:rsidR="00F77548" w:rsidRPr="00CA66A8">
        <w:rPr>
          <w:rFonts w:ascii="標楷體" w:eastAsia="標楷體" w:hAnsi="標楷體" w:hint="eastAsia"/>
          <w:spacing w:val="24"/>
          <w:sz w:val="36"/>
          <w:szCs w:val="36"/>
        </w:rPr>
        <w:t>月</w:t>
      </w:r>
      <w:r w:rsidR="00F77548" w:rsidRPr="00CA66A8">
        <w:rPr>
          <w:rFonts w:ascii="標楷體" w:eastAsia="標楷體" w:hAnsi="標楷體"/>
          <w:spacing w:val="24"/>
          <w:sz w:val="36"/>
          <w:szCs w:val="36"/>
        </w:rPr>
        <w:t>16</w:t>
      </w:r>
      <w:r w:rsidR="00F77548" w:rsidRPr="00CA66A8">
        <w:rPr>
          <w:rFonts w:ascii="標楷體" w:eastAsia="標楷體" w:hAnsi="標楷體" w:hint="eastAsia"/>
          <w:spacing w:val="24"/>
          <w:sz w:val="36"/>
          <w:szCs w:val="36"/>
        </w:rPr>
        <w:t>日生效，</w:t>
      </w:r>
      <w:proofErr w:type="gramStart"/>
      <w:r w:rsidR="00F77548" w:rsidRPr="00CA66A8">
        <w:rPr>
          <w:rFonts w:ascii="標楷體" w:eastAsia="標楷體" w:hAnsi="標楷體" w:hint="eastAsia"/>
          <w:spacing w:val="24"/>
          <w:sz w:val="36"/>
          <w:szCs w:val="36"/>
        </w:rPr>
        <w:t>俾</w:t>
      </w:r>
      <w:proofErr w:type="gramEnd"/>
      <w:r w:rsidR="00F77548" w:rsidRPr="00CA66A8">
        <w:rPr>
          <w:rFonts w:ascii="標楷體" w:eastAsia="標楷體" w:hAnsi="標楷體" w:hint="eastAsia"/>
          <w:spacing w:val="24"/>
          <w:sz w:val="36"/>
          <w:szCs w:val="36"/>
        </w:rPr>
        <w:t>利機關用人彈性，汲取優秀人才。</w:t>
      </w:r>
      <w:r w:rsidR="00F77548" w:rsidRPr="00CA66A8">
        <w:rPr>
          <w:rFonts w:ascii="標楷體" w:eastAsia="標楷體" w:hAnsi="標楷體"/>
          <w:spacing w:val="24"/>
          <w:sz w:val="36"/>
          <w:szCs w:val="36"/>
        </w:rPr>
        <w:t xml:space="preserve"> </w:t>
      </w:r>
    </w:p>
    <w:p w:rsidR="00F77548" w:rsidRPr="00BF2CB8" w:rsidRDefault="00F77548" w:rsidP="000E715D">
      <w:pPr>
        <w:spacing w:line="620" w:lineRule="exact"/>
        <w:ind w:left="817" w:hanging="577"/>
        <w:rPr>
          <w:rFonts w:ascii="標楷體" w:eastAsia="標楷體" w:hAnsi="標楷體"/>
          <w:b/>
          <w:spacing w:val="24"/>
          <w:sz w:val="36"/>
          <w:szCs w:val="36"/>
        </w:rPr>
      </w:pPr>
      <w:r w:rsidRPr="00BF2CB8">
        <w:rPr>
          <w:rFonts w:ascii="標楷體" w:eastAsia="標楷體" w:hAnsi="標楷體" w:hint="eastAsia"/>
          <w:b/>
          <w:spacing w:val="24"/>
          <w:sz w:val="36"/>
          <w:szCs w:val="36"/>
        </w:rPr>
        <w:t>(</w:t>
      </w:r>
      <w:r w:rsidR="000A080D" w:rsidRPr="00BF2CB8">
        <w:rPr>
          <w:rFonts w:ascii="標楷體" w:eastAsia="標楷體" w:hAnsi="標楷體" w:hint="eastAsia"/>
          <w:b/>
          <w:spacing w:val="24"/>
          <w:sz w:val="36"/>
          <w:szCs w:val="36"/>
        </w:rPr>
        <w:t>二</w:t>
      </w:r>
      <w:r w:rsidRPr="00BF2CB8">
        <w:rPr>
          <w:rFonts w:ascii="標楷體" w:eastAsia="標楷體" w:hAnsi="標楷體" w:hint="eastAsia"/>
          <w:b/>
          <w:spacing w:val="24"/>
          <w:sz w:val="36"/>
          <w:szCs w:val="36"/>
        </w:rPr>
        <w:t>)配合考用制度，</w:t>
      </w:r>
      <w:r w:rsidR="000A080D" w:rsidRPr="00BF2CB8">
        <w:rPr>
          <w:rFonts w:ascii="標楷體" w:eastAsia="標楷體" w:hAnsi="標楷體" w:hint="eastAsia"/>
          <w:b/>
          <w:spacing w:val="24"/>
          <w:sz w:val="36"/>
          <w:szCs w:val="36"/>
        </w:rPr>
        <w:t>辦理公職</w:t>
      </w:r>
      <w:r w:rsidRPr="00BF2CB8">
        <w:rPr>
          <w:rFonts w:ascii="標楷體" w:eastAsia="標楷體" w:hAnsi="標楷體" w:hint="eastAsia"/>
          <w:b/>
          <w:spacing w:val="24"/>
          <w:sz w:val="36"/>
          <w:szCs w:val="36"/>
        </w:rPr>
        <w:t>分發</w:t>
      </w:r>
    </w:p>
    <w:p w:rsidR="00F77548" w:rsidRPr="00CA66A8" w:rsidRDefault="00212BA4" w:rsidP="00212BA4">
      <w:pPr>
        <w:pStyle w:val="af"/>
        <w:spacing w:line="620" w:lineRule="exact"/>
        <w:ind w:left="1056" w:hanging="576"/>
        <w:rPr>
          <w:rFonts w:ascii="標楷體" w:eastAsia="標楷體" w:hAnsi="標楷體"/>
          <w:spacing w:val="24"/>
          <w:sz w:val="36"/>
          <w:szCs w:val="36"/>
        </w:rPr>
      </w:pPr>
      <w:r>
        <w:rPr>
          <w:rFonts w:ascii="標楷體" w:eastAsia="標楷體" w:hAnsi="標楷體" w:hint="eastAsia"/>
          <w:spacing w:val="24"/>
          <w:sz w:val="36"/>
          <w:szCs w:val="36"/>
        </w:rPr>
        <w:t>1、</w:t>
      </w:r>
      <w:r w:rsidR="00F77548" w:rsidRPr="00CA66A8">
        <w:rPr>
          <w:rFonts w:ascii="標楷體" w:eastAsia="標楷體" w:hAnsi="標楷體" w:hint="eastAsia"/>
          <w:spacing w:val="24"/>
          <w:sz w:val="36"/>
          <w:szCs w:val="36"/>
        </w:rPr>
        <w:t>本府及所屬機關學校提列108年公務人員高等考試</w:t>
      </w:r>
      <w:proofErr w:type="gramStart"/>
      <w:r w:rsidR="00F77548" w:rsidRPr="00CA66A8">
        <w:rPr>
          <w:rFonts w:ascii="標楷體" w:eastAsia="標楷體" w:hAnsi="標楷體" w:hint="eastAsia"/>
          <w:spacing w:val="24"/>
          <w:sz w:val="36"/>
          <w:szCs w:val="36"/>
        </w:rPr>
        <w:t>三級暨</w:t>
      </w:r>
      <w:proofErr w:type="gramEnd"/>
      <w:r w:rsidR="00F77548" w:rsidRPr="00CA66A8">
        <w:rPr>
          <w:rFonts w:ascii="標楷體" w:eastAsia="標楷體" w:hAnsi="標楷體" w:hint="eastAsia"/>
          <w:spacing w:val="24"/>
          <w:sz w:val="36"/>
          <w:szCs w:val="36"/>
        </w:rPr>
        <w:t>普通考試用人</w:t>
      </w:r>
      <w:r w:rsidR="00AF01BC">
        <w:rPr>
          <w:rFonts w:ascii="標楷體" w:eastAsia="標楷體" w:hAnsi="標楷體" w:hint="eastAsia"/>
          <w:spacing w:val="24"/>
          <w:sz w:val="36"/>
          <w:szCs w:val="36"/>
        </w:rPr>
        <w:t>，</w:t>
      </w:r>
      <w:r w:rsidR="00F77548" w:rsidRPr="00CA66A8">
        <w:rPr>
          <w:rFonts w:ascii="標楷體" w:eastAsia="標楷體" w:hAnsi="標楷體" w:hint="eastAsia"/>
          <w:spacing w:val="24"/>
          <w:sz w:val="36"/>
          <w:szCs w:val="36"/>
        </w:rPr>
        <w:t>計5個職缺，該項考試報到人員3人，</w:t>
      </w:r>
      <w:r w:rsidR="00C94D24" w:rsidRPr="00CA66A8">
        <w:rPr>
          <w:rFonts w:ascii="標楷體" w:eastAsia="標楷體" w:hAnsi="標楷體" w:hint="eastAsia"/>
          <w:spacing w:val="24"/>
          <w:sz w:val="36"/>
          <w:szCs w:val="36"/>
        </w:rPr>
        <w:t>另</w:t>
      </w:r>
      <w:r w:rsidR="00F77548" w:rsidRPr="00CA66A8">
        <w:rPr>
          <w:rFonts w:ascii="標楷體" w:eastAsia="標楷體" w:hAnsi="標楷體" w:hint="eastAsia"/>
          <w:spacing w:val="24"/>
          <w:sz w:val="36"/>
          <w:szCs w:val="36"/>
        </w:rPr>
        <w:t xml:space="preserve">未分配之2個職缺，已提列109年地方特考及109年普考任用計畫並經行政院人事行政總處同意辦理。 </w:t>
      </w:r>
    </w:p>
    <w:p w:rsidR="00F77548" w:rsidRPr="00CA66A8" w:rsidRDefault="00212BA4" w:rsidP="00212BA4">
      <w:pPr>
        <w:pStyle w:val="af"/>
        <w:spacing w:line="620" w:lineRule="exact"/>
        <w:ind w:left="1056" w:hanging="576"/>
        <w:rPr>
          <w:rFonts w:ascii="標楷體" w:eastAsia="標楷體" w:hAnsi="標楷體"/>
          <w:spacing w:val="24"/>
          <w:sz w:val="36"/>
          <w:szCs w:val="36"/>
        </w:rPr>
      </w:pPr>
      <w:r>
        <w:rPr>
          <w:rFonts w:ascii="標楷體" w:eastAsia="標楷體" w:hAnsi="標楷體" w:hint="eastAsia"/>
          <w:spacing w:val="24"/>
          <w:sz w:val="36"/>
          <w:szCs w:val="36"/>
        </w:rPr>
        <w:t>2、</w:t>
      </w:r>
      <w:r w:rsidR="00F77548" w:rsidRPr="00CA66A8">
        <w:rPr>
          <w:rFonts w:ascii="標楷體" w:eastAsia="標楷體" w:hAnsi="標楷體" w:hint="eastAsia"/>
          <w:spacing w:val="24"/>
          <w:sz w:val="36"/>
          <w:szCs w:val="36"/>
        </w:rPr>
        <w:t>本府及所屬機關(構)學校、鄉公所共提列108年地方特考用人計26個職缺，本項考試榜示錄取15人，陸續辦理錄取人員報到、實務訓練相關事宜。</w:t>
      </w:r>
      <w:r w:rsidR="00950571" w:rsidRPr="00CA66A8">
        <w:rPr>
          <w:rFonts w:ascii="標楷體" w:eastAsia="標楷體" w:hAnsi="標楷體" w:hint="eastAsia"/>
          <w:spacing w:val="24"/>
          <w:sz w:val="36"/>
          <w:szCs w:val="36"/>
        </w:rPr>
        <w:t>另</w:t>
      </w:r>
      <w:r w:rsidR="00F77548" w:rsidRPr="00CA66A8">
        <w:rPr>
          <w:rFonts w:ascii="標楷體" w:eastAsia="標楷體" w:hAnsi="標楷體" w:hint="eastAsia"/>
          <w:spacing w:val="24"/>
          <w:sz w:val="36"/>
          <w:szCs w:val="36"/>
        </w:rPr>
        <w:t>本年度出缺職務經專案提報及</w:t>
      </w:r>
      <w:proofErr w:type="gramStart"/>
      <w:r w:rsidR="00F77548" w:rsidRPr="00CA66A8">
        <w:rPr>
          <w:rFonts w:ascii="標楷體" w:eastAsia="標楷體" w:hAnsi="標楷體" w:hint="eastAsia"/>
          <w:spacing w:val="24"/>
          <w:sz w:val="36"/>
          <w:szCs w:val="36"/>
        </w:rPr>
        <w:t>逕</w:t>
      </w:r>
      <w:proofErr w:type="gramEnd"/>
      <w:r w:rsidR="00F77548" w:rsidRPr="00CA66A8">
        <w:rPr>
          <w:rFonts w:ascii="標楷體" w:eastAsia="標楷體" w:hAnsi="標楷體" w:hint="eastAsia"/>
          <w:spacing w:val="24"/>
          <w:sz w:val="36"/>
          <w:szCs w:val="36"/>
        </w:rPr>
        <w:t>予列管109年地方特考任用計畫分別為6個及11個職缺，</w:t>
      </w:r>
      <w:proofErr w:type="gramStart"/>
      <w:r w:rsidR="00F77548" w:rsidRPr="00CA66A8">
        <w:rPr>
          <w:rFonts w:ascii="標楷體" w:eastAsia="標楷體" w:hAnsi="標楷體" w:hint="eastAsia"/>
          <w:spacing w:val="24"/>
          <w:sz w:val="36"/>
          <w:szCs w:val="36"/>
        </w:rPr>
        <w:t>均經行政院</w:t>
      </w:r>
      <w:proofErr w:type="gramEnd"/>
      <w:r w:rsidR="00F77548" w:rsidRPr="00CA66A8">
        <w:rPr>
          <w:rFonts w:ascii="標楷體" w:eastAsia="標楷體" w:hAnsi="標楷體" w:hint="eastAsia"/>
          <w:spacing w:val="24"/>
          <w:sz w:val="36"/>
          <w:szCs w:val="36"/>
        </w:rPr>
        <w:t xml:space="preserve">人事行政總處同意辦理，該項考試預定於本年12月19日至21日舉行。 </w:t>
      </w:r>
    </w:p>
    <w:p w:rsidR="00F77548" w:rsidRPr="00CA66A8" w:rsidRDefault="00212BA4" w:rsidP="00212BA4">
      <w:pPr>
        <w:pStyle w:val="af"/>
        <w:spacing w:line="620" w:lineRule="exact"/>
        <w:ind w:left="1056" w:hanging="576"/>
        <w:rPr>
          <w:rFonts w:ascii="標楷體" w:eastAsia="標楷體" w:hAnsi="標楷體"/>
          <w:spacing w:val="24"/>
          <w:sz w:val="36"/>
          <w:szCs w:val="36"/>
        </w:rPr>
      </w:pPr>
      <w:r>
        <w:rPr>
          <w:rFonts w:ascii="標楷體" w:eastAsia="標楷體" w:hAnsi="標楷體" w:hint="eastAsia"/>
          <w:spacing w:val="24"/>
          <w:sz w:val="36"/>
          <w:szCs w:val="36"/>
        </w:rPr>
        <w:lastRenderedPageBreak/>
        <w:t>3、</w:t>
      </w:r>
      <w:r w:rsidR="00F77548" w:rsidRPr="00CA66A8">
        <w:rPr>
          <w:rFonts w:ascii="標楷體" w:eastAsia="標楷體" w:hAnsi="標楷體" w:hint="eastAsia"/>
          <w:spacing w:val="24"/>
          <w:sz w:val="36"/>
          <w:szCs w:val="36"/>
        </w:rPr>
        <w:t>為鼓勵在地青年踴躍報考國家考試，以期能為本府注入優質人力，本府於108年12月19日辦理國家考試法科準備技巧與經驗分享班，安排法務部調查局馬祖調查</w:t>
      </w:r>
      <w:proofErr w:type="gramStart"/>
      <w:r w:rsidR="00F77548" w:rsidRPr="00CA66A8">
        <w:rPr>
          <w:rFonts w:ascii="標楷體" w:eastAsia="標楷體" w:hAnsi="標楷體" w:hint="eastAsia"/>
          <w:spacing w:val="24"/>
          <w:sz w:val="36"/>
          <w:szCs w:val="36"/>
        </w:rPr>
        <w:t>站劉調查官羽庭</w:t>
      </w:r>
      <w:proofErr w:type="gramEnd"/>
      <w:r w:rsidR="00F77548" w:rsidRPr="00CA66A8">
        <w:rPr>
          <w:rFonts w:ascii="標楷體" w:eastAsia="標楷體" w:hAnsi="標楷體" w:hint="eastAsia"/>
          <w:spacing w:val="24"/>
          <w:sz w:val="36"/>
          <w:szCs w:val="36"/>
        </w:rPr>
        <w:t xml:space="preserve">分享考試心得與經驗心法，參加人數共18人。 </w:t>
      </w:r>
    </w:p>
    <w:p w:rsidR="00F77548" w:rsidRPr="00BF2CB8" w:rsidRDefault="00F77548" w:rsidP="000E715D">
      <w:pPr>
        <w:spacing w:line="620" w:lineRule="exact"/>
        <w:ind w:left="240" w:firstLineChars="0" w:firstLine="0"/>
        <w:rPr>
          <w:rFonts w:ascii="標楷體" w:eastAsia="標楷體" w:hAnsi="標楷體"/>
          <w:b/>
          <w:spacing w:val="24"/>
          <w:sz w:val="36"/>
          <w:szCs w:val="36"/>
        </w:rPr>
      </w:pPr>
      <w:r w:rsidRPr="00BF2CB8">
        <w:rPr>
          <w:rFonts w:ascii="標楷體" w:eastAsia="標楷體" w:hAnsi="標楷體" w:hint="eastAsia"/>
          <w:b/>
          <w:spacing w:val="24"/>
          <w:sz w:val="36"/>
          <w:szCs w:val="36"/>
        </w:rPr>
        <w:t>(</w:t>
      </w:r>
      <w:r w:rsidR="00CD395C" w:rsidRPr="00BF2CB8">
        <w:rPr>
          <w:rFonts w:ascii="標楷體" w:eastAsia="標楷體" w:hAnsi="標楷體" w:hint="eastAsia"/>
          <w:b/>
          <w:spacing w:val="24"/>
          <w:sz w:val="36"/>
          <w:szCs w:val="36"/>
        </w:rPr>
        <w:t>三</w:t>
      </w:r>
      <w:r w:rsidRPr="00BF2CB8">
        <w:rPr>
          <w:rFonts w:ascii="標楷體" w:eastAsia="標楷體" w:hAnsi="標楷體" w:hint="eastAsia"/>
          <w:b/>
          <w:spacing w:val="24"/>
          <w:sz w:val="36"/>
          <w:szCs w:val="36"/>
        </w:rPr>
        <w:t>)落實公務人力培訓，型塑團隊學習型組織</w:t>
      </w:r>
    </w:p>
    <w:p w:rsidR="00F77548" w:rsidRPr="00CA66A8" w:rsidRDefault="00212BA4" w:rsidP="008B1F4F">
      <w:pPr>
        <w:pStyle w:val="af"/>
        <w:spacing w:line="620" w:lineRule="exact"/>
        <w:ind w:left="1056" w:hanging="576"/>
        <w:rPr>
          <w:rFonts w:ascii="標楷體" w:eastAsia="標楷體" w:hAnsi="標楷體"/>
          <w:spacing w:val="24"/>
          <w:sz w:val="36"/>
          <w:szCs w:val="36"/>
        </w:rPr>
      </w:pPr>
      <w:r>
        <w:rPr>
          <w:rFonts w:ascii="標楷體" w:eastAsia="標楷體" w:hAnsi="標楷體" w:hint="eastAsia"/>
          <w:spacing w:val="24"/>
          <w:sz w:val="36"/>
          <w:szCs w:val="36"/>
        </w:rPr>
        <w:t>1、</w:t>
      </w:r>
      <w:r w:rsidR="00F77548" w:rsidRPr="00CA66A8">
        <w:rPr>
          <w:rFonts w:ascii="標楷體" w:eastAsia="標楷體" w:hAnsi="標楷體" w:hint="eastAsia"/>
          <w:spacing w:val="24"/>
          <w:sz w:val="36"/>
          <w:szCs w:val="36"/>
        </w:rPr>
        <w:t>優化公共服務效能，本府與臺北市政府公務人員訓練處達成公務教育訓練合作方案，將</w:t>
      </w:r>
      <w:proofErr w:type="gramStart"/>
      <w:r w:rsidR="00F77548" w:rsidRPr="00CA66A8">
        <w:rPr>
          <w:rFonts w:ascii="標楷體" w:eastAsia="標楷體" w:hAnsi="標楷體" w:hint="eastAsia"/>
          <w:spacing w:val="24"/>
          <w:sz w:val="36"/>
          <w:szCs w:val="36"/>
        </w:rPr>
        <w:t>本府暨所屬</w:t>
      </w:r>
      <w:proofErr w:type="gramEnd"/>
      <w:r w:rsidR="00F77548" w:rsidRPr="00CA66A8">
        <w:rPr>
          <w:rFonts w:ascii="標楷體" w:eastAsia="標楷體" w:hAnsi="標楷體" w:hint="eastAsia"/>
          <w:spacing w:val="24"/>
          <w:sz w:val="36"/>
          <w:szCs w:val="36"/>
        </w:rPr>
        <w:t>員工納入調訓對象，本年</w:t>
      </w:r>
      <w:r w:rsidR="007651BA">
        <w:rPr>
          <w:rFonts w:ascii="標楷體" w:eastAsia="標楷體" w:hAnsi="標楷體" w:hint="eastAsia"/>
          <w:spacing w:val="24"/>
          <w:sz w:val="36"/>
          <w:szCs w:val="36"/>
        </w:rPr>
        <w:t>度</w:t>
      </w:r>
      <w:r w:rsidR="00F77548" w:rsidRPr="00CA66A8">
        <w:rPr>
          <w:rFonts w:ascii="標楷體" w:eastAsia="標楷體" w:hAnsi="標楷體" w:hint="eastAsia"/>
          <w:spacing w:val="24"/>
          <w:sz w:val="36"/>
          <w:szCs w:val="36"/>
        </w:rPr>
        <w:t xml:space="preserve">計有10人次參訓。 </w:t>
      </w:r>
    </w:p>
    <w:p w:rsidR="00F77548" w:rsidRPr="00CA66A8" w:rsidRDefault="00212BA4" w:rsidP="008B1F4F">
      <w:pPr>
        <w:pStyle w:val="af"/>
        <w:spacing w:line="620" w:lineRule="exact"/>
        <w:ind w:left="1056" w:hanging="576"/>
        <w:rPr>
          <w:rFonts w:ascii="標楷體" w:eastAsia="標楷體" w:hAnsi="標楷體"/>
          <w:spacing w:val="24"/>
          <w:sz w:val="36"/>
          <w:szCs w:val="36"/>
        </w:rPr>
      </w:pPr>
      <w:r>
        <w:rPr>
          <w:rFonts w:ascii="標楷體" w:eastAsia="標楷體" w:hAnsi="標楷體" w:hint="eastAsia"/>
          <w:spacing w:val="24"/>
          <w:sz w:val="36"/>
          <w:szCs w:val="36"/>
        </w:rPr>
        <w:t>2、</w:t>
      </w:r>
      <w:r w:rsidR="00F77548" w:rsidRPr="00CA66A8">
        <w:rPr>
          <w:rFonts w:ascii="標楷體" w:eastAsia="標楷體" w:hAnsi="標楷體" w:hint="eastAsia"/>
          <w:spacing w:val="24"/>
          <w:sz w:val="36"/>
          <w:szCs w:val="36"/>
        </w:rPr>
        <w:t>培訓本</w:t>
      </w:r>
      <w:proofErr w:type="gramStart"/>
      <w:r w:rsidR="00F77548" w:rsidRPr="00CA66A8">
        <w:rPr>
          <w:rFonts w:ascii="標楷體" w:eastAsia="標楷體" w:hAnsi="標楷體" w:hint="eastAsia"/>
          <w:spacing w:val="24"/>
          <w:sz w:val="36"/>
          <w:szCs w:val="36"/>
        </w:rPr>
        <w:t>府簡任及薦</w:t>
      </w:r>
      <w:proofErr w:type="gramEnd"/>
      <w:r w:rsidR="00F77548" w:rsidRPr="00CA66A8">
        <w:rPr>
          <w:rFonts w:ascii="標楷體" w:eastAsia="標楷體" w:hAnsi="標楷體" w:hint="eastAsia"/>
          <w:spacing w:val="24"/>
          <w:sz w:val="36"/>
          <w:szCs w:val="36"/>
        </w:rPr>
        <w:t>任官等人才，辦理遴選作業事宜，109年參加晉升簡任官等訓練人數4人，晉升薦任官等訓練人數3人，晉升</w:t>
      </w:r>
      <w:proofErr w:type="gramStart"/>
      <w:r w:rsidR="00F77548" w:rsidRPr="00CA66A8">
        <w:rPr>
          <w:rFonts w:ascii="標楷體" w:eastAsia="標楷體" w:hAnsi="標楷體" w:hint="eastAsia"/>
          <w:spacing w:val="24"/>
          <w:sz w:val="36"/>
          <w:szCs w:val="36"/>
        </w:rPr>
        <w:t>警正官等</w:t>
      </w:r>
      <w:proofErr w:type="gramEnd"/>
      <w:r w:rsidR="00F77548" w:rsidRPr="00CA66A8">
        <w:rPr>
          <w:rFonts w:ascii="標楷體" w:eastAsia="標楷體" w:hAnsi="標楷體" w:hint="eastAsia"/>
          <w:spacing w:val="24"/>
          <w:sz w:val="36"/>
          <w:szCs w:val="36"/>
        </w:rPr>
        <w:t xml:space="preserve">訓練人數1人。 </w:t>
      </w:r>
    </w:p>
    <w:p w:rsidR="00F77548" w:rsidRPr="00CA66A8" w:rsidRDefault="00212BA4" w:rsidP="008B1F4F">
      <w:pPr>
        <w:pStyle w:val="af"/>
        <w:spacing w:line="620" w:lineRule="exact"/>
        <w:ind w:left="1056" w:hanging="576"/>
        <w:rPr>
          <w:rFonts w:ascii="標楷體" w:eastAsia="標楷體" w:hAnsi="標楷體"/>
          <w:spacing w:val="24"/>
          <w:sz w:val="36"/>
          <w:szCs w:val="36"/>
        </w:rPr>
      </w:pPr>
      <w:r>
        <w:rPr>
          <w:rFonts w:ascii="標楷體" w:eastAsia="標楷體" w:hAnsi="標楷體" w:hint="eastAsia"/>
          <w:spacing w:val="24"/>
          <w:sz w:val="36"/>
          <w:szCs w:val="36"/>
        </w:rPr>
        <w:t>3、</w:t>
      </w:r>
      <w:proofErr w:type="gramStart"/>
      <w:r w:rsidR="00F77548" w:rsidRPr="00CA66A8">
        <w:rPr>
          <w:rFonts w:ascii="標楷體" w:eastAsia="標楷體" w:hAnsi="標楷體" w:hint="eastAsia"/>
          <w:spacing w:val="24"/>
          <w:sz w:val="36"/>
          <w:szCs w:val="36"/>
        </w:rPr>
        <w:t>賡</w:t>
      </w:r>
      <w:proofErr w:type="gramEnd"/>
      <w:r w:rsidR="00F77548" w:rsidRPr="00CA66A8">
        <w:rPr>
          <w:rFonts w:ascii="標楷體" w:eastAsia="標楷體" w:hAnsi="標楷體" w:hint="eastAsia"/>
          <w:spacing w:val="24"/>
          <w:sz w:val="36"/>
          <w:szCs w:val="36"/>
        </w:rPr>
        <w:t>續推動員工協助方案(EAP)，1月21日起</w:t>
      </w:r>
      <w:proofErr w:type="gramStart"/>
      <w:r w:rsidR="00F77548" w:rsidRPr="00CA66A8">
        <w:rPr>
          <w:rFonts w:ascii="標楷體" w:eastAsia="標楷體" w:hAnsi="標楷體" w:hint="eastAsia"/>
          <w:spacing w:val="24"/>
          <w:sz w:val="36"/>
          <w:szCs w:val="36"/>
        </w:rPr>
        <w:t>賡</w:t>
      </w:r>
      <w:proofErr w:type="gramEnd"/>
      <w:r w:rsidR="00F77548" w:rsidRPr="00CA66A8">
        <w:rPr>
          <w:rFonts w:ascii="標楷體" w:eastAsia="標楷體" w:hAnsi="標楷體" w:hint="eastAsia"/>
          <w:spacing w:val="24"/>
          <w:sz w:val="36"/>
          <w:szCs w:val="36"/>
        </w:rPr>
        <w:t xml:space="preserve">續委託宇聯管理顧問公司提供員工協助方案服務，包含： </w:t>
      </w:r>
      <w:r w:rsidR="00CD395C" w:rsidRPr="00CA66A8">
        <w:rPr>
          <w:rFonts w:ascii="標楷體" w:eastAsia="標楷體" w:hAnsi="標楷體" w:hint="eastAsia"/>
          <w:spacing w:val="24"/>
          <w:sz w:val="36"/>
          <w:szCs w:val="36"/>
        </w:rPr>
        <w:t>(</w:t>
      </w:r>
      <w:r w:rsidR="00F77548" w:rsidRPr="00CA66A8">
        <w:rPr>
          <w:rFonts w:ascii="標楷體" w:eastAsia="標楷體" w:hAnsi="標楷體" w:hint="eastAsia"/>
          <w:spacing w:val="24"/>
          <w:sz w:val="36"/>
          <w:szCs w:val="36"/>
        </w:rPr>
        <w:t>1</w:t>
      </w:r>
      <w:r w:rsidR="00CD395C" w:rsidRPr="00CA66A8">
        <w:rPr>
          <w:rFonts w:ascii="標楷體" w:eastAsia="標楷體" w:hAnsi="標楷體" w:hint="eastAsia"/>
          <w:spacing w:val="24"/>
          <w:sz w:val="36"/>
          <w:szCs w:val="36"/>
        </w:rPr>
        <w:t>)</w:t>
      </w:r>
      <w:r w:rsidR="00F77548" w:rsidRPr="00CA66A8">
        <w:rPr>
          <w:rFonts w:ascii="標楷體" w:eastAsia="標楷體" w:hAnsi="標楷體" w:hint="eastAsia"/>
          <w:spacing w:val="24"/>
          <w:sz w:val="36"/>
          <w:szCs w:val="36"/>
        </w:rPr>
        <w:t>電子報於3月、6月、9月及12月</w:t>
      </w:r>
      <w:proofErr w:type="gramStart"/>
      <w:r w:rsidR="00F77548" w:rsidRPr="00CA66A8">
        <w:rPr>
          <w:rFonts w:ascii="標楷體" w:eastAsia="標楷體" w:hAnsi="標楷體" w:hint="eastAsia"/>
          <w:spacing w:val="24"/>
          <w:sz w:val="36"/>
          <w:szCs w:val="36"/>
        </w:rPr>
        <w:t>出刊供同仁</w:t>
      </w:r>
      <w:proofErr w:type="gramEnd"/>
      <w:r w:rsidR="00F77548" w:rsidRPr="00CA66A8">
        <w:rPr>
          <w:rFonts w:ascii="標楷體" w:eastAsia="標楷體" w:hAnsi="標楷體" w:hint="eastAsia"/>
          <w:spacing w:val="24"/>
          <w:sz w:val="36"/>
          <w:szCs w:val="36"/>
        </w:rPr>
        <w:t>參閱。</w:t>
      </w:r>
      <w:r w:rsidR="00CD395C" w:rsidRPr="00CA66A8">
        <w:rPr>
          <w:rFonts w:ascii="標楷體" w:eastAsia="標楷體" w:hAnsi="標楷體" w:hint="eastAsia"/>
          <w:spacing w:val="24"/>
          <w:sz w:val="36"/>
          <w:szCs w:val="36"/>
        </w:rPr>
        <w:t>(2)</w:t>
      </w:r>
      <w:r w:rsidR="00F77548" w:rsidRPr="00CA66A8">
        <w:rPr>
          <w:rFonts w:ascii="標楷體" w:eastAsia="標楷體" w:hAnsi="標楷體" w:hint="eastAsia"/>
          <w:spacing w:val="24"/>
          <w:sz w:val="36"/>
          <w:szCs w:val="36"/>
        </w:rPr>
        <w:t>辦理108年</w:t>
      </w:r>
      <w:proofErr w:type="gramStart"/>
      <w:r w:rsidR="00F77548" w:rsidRPr="00CA66A8">
        <w:rPr>
          <w:rFonts w:ascii="標楷體" w:eastAsia="標楷體" w:hAnsi="標楷體" w:hint="eastAsia"/>
          <w:spacing w:val="24"/>
          <w:sz w:val="36"/>
          <w:szCs w:val="36"/>
        </w:rPr>
        <w:t>滿意度暨109年</w:t>
      </w:r>
      <w:proofErr w:type="gramEnd"/>
      <w:r w:rsidR="00F77548" w:rsidRPr="00CA66A8">
        <w:rPr>
          <w:rFonts w:ascii="標楷體" w:eastAsia="標楷體" w:hAnsi="標楷體" w:hint="eastAsia"/>
          <w:spacing w:val="24"/>
          <w:sz w:val="36"/>
          <w:szCs w:val="36"/>
        </w:rPr>
        <w:t xml:space="preserve">需求調查，透過自我檢視推動情形，作為延續或修訂本服務之參考，以完善服務機制。 </w:t>
      </w:r>
    </w:p>
    <w:p w:rsidR="00CD395C" w:rsidRPr="00A34D4D" w:rsidRDefault="00135C5F" w:rsidP="00270EA2">
      <w:pPr>
        <w:pStyle w:val="c"/>
        <w:ind w:leftChars="50" w:left="697"/>
      </w:pPr>
      <w:bookmarkStart w:id="58" w:name="_Toc40256042"/>
      <w:r w:rsidRPr="00A34D4D">
        <w:rPr>
          <w:rFonts w:hint="eastAsia"/>
        </w:rPr>
        <w:t>七</w:t>
      </w:r>
      <w:r w:rsidR="00CD395C" w:rsidRPr="00A34D4D">
        <w:rPr>
          <w:rFonts w:hint="eastAsia"/>
        </w:rPr>
        <w:t>、建立廉能政府</w:t>
      </w:r>
      <w:bookmarkEnd w:id="58"/>
    </w:p>
    <w:p w:rsidR="00F77548" w:rsidRPr="00BF2CB8" w:rsidRDefault="00F77548" w:rsidP="00270EA2">
      <w:pPr>
        <w:spacing w:line="620" w:lineRule="exact"/>
        <w:ind w:left="817" w:hanging="577"/>
        <w:rPr>
          <w:rFonts w:ascii="標楷體" w:eastAsia="標楷體" w:hAnsi="標楷體"/>
          <w:b/>
          <w:spacing w:val="24"/>
          <w:sz w:val="36"/>
          <w:szCs w:val="36"/>
        </w:rPr>
      </w:pPr>
      <w:r w:rsidRPr="00BF2CB8">
        <w:rPr>
          <w:rFonts w:ascii="標楷體" w:eastAsia="標楷體" w:hAnsi="標楷體" w:hint="eastAsia"/>
          <w:b/>
          <w:spacing w:val="24"/>
          <w:sz w:val="36"/>
          <w:szCs w:val="36"/>
        </w:rPr>
        <w:t>(</w:t>
      </w:r>
      <w:proofErr w:type="gramStart"/>
      <w:r w:rsidR="00C364C5" w:rsidRPr="00BF2CB8">
        <w:rPr>
          <w:rFonts w:ascii="標楷體" w:eastAsia="標楷體" w:hAnsi="標楷體" w:hint="eastAsia"/>
          <w:b/>
          <w:spacing w:val="24"/>
          <w:sz w:val="36"/>
          <w:szCs w:val="36"/>
        </w:rPr>
        <w:t>一</w:t>
      </w:r>
      <w:proofErr w:type="gramEnd"/>
      <w:r w:rsidRPr="00BF2CB8">
        <w:rPr>
          <w:rFonts w:ascii="標楷體" w:eastAsia="標楷體" w:hAnsi="標楷體" w:hint="eastAsia"/>
          <w:b/>
          <w:spacing w:val="24"/>
          <w:sz w:val="36"/>
          <w:szCs w:val="36"/>
        </w:rPr>
        <w:t>)辦理公職人員財產申報</w:t>
      </w:r>
    </w:p>
    <w:p w:rsidR="00F77548" w:rsidRPr="00CA66A8" w:rsidRDefault="00212BA4" w:rsidP="00270EA2">
      <w:pPr>
        <w:kinsoku w:val="0"/>
        <w:overflowPunct w:val="0"/>
        <w:autoSpaceDE w:val="0"/>
        <w:autoSpaceDN w:val="0"/>
        <w:adjustRightInd w:val="0"/>
        <w:snapToGrid w:val="0"/>
        <w:spacing w:line="620" w:lineRule="exact"/>
        <w:ind w:leftChars="350" w:left="1032" w:hangingChars="50" w:hanging="192"/>
        <w:outlineLvl w:val="1"/>
        <w:rPr>
          <w:rFonts w:ascii="標楷體" w:eastAsia="標楷體" w:hAnsi="標楷體"/>
          <w:spacing w:val="24"/>
          <w:sz w:val="36"/>
          <w:szCs w:val="36"/>
        </w:rPr>
      </w:pPr>
      <w:r>
        <w:rPr>
          <w:rFonts w:ascii="標楷體" w:eastAsia="標楷體" w:hAnsi="標楷體" w:hint="eastAsia"/>
          <w:spacing w:val="24"/>
          <w:sz w:val="36"/>
          <w:szCs w:val="36"/>
        </w:rPr>
        <w:lastRenderedPageBreak/>
        <w:t xml:space="preserve"> </w:t>
      </w:r>
      <w:r w:rsidR="00F77548" w:rsidRPr="00CA66A8">
        <w:rPr>
          <w:rFonts w:ascii="標楷體" w:eastAsia="標楷體" w:hAnsi="標楷體" w:hint="eastAsia"/>
          <w:spacing w:val="24"/>
          <w:sz w:val="36"/>
          <w:szCs w:val="36"/>
        </w:rPr>
        <w:t>108年11月1日至12月31日完成「108</w:t>
      </w:r>
      <w:r w:rsidR="007651BA">
        <w:rPr>
          <w:rFonts w:ascii="標楷體" w:eastAsia="標楷體" w:hAnsi="標楷體" w:hint="eastAsia"/>
          <w:spacing w:val="24"/>
          <w:sz w:val="36"/>
          <w:szCs w:val="36"/>
        </w:rPr>
        <w:t>年</w:t>
      </w:r>
      <w:r w:rsidR="00F77548" w:rsidRPr="00CA66A8">
        <w:rPr>
          <w:rFonts w:ascii="標楷體" w:eastAsia="標楷體" w:hAnsi="標楷體" w:hint="eastAsia"/>
          <w:spacing w:val="24"/>
          <w:sz w:val="36"/>
          <w:szCs w:val="36"/>
        </w:rPr>
        <w:t>公職人員財產定期申報作業」，並於109年2月17日</w:t>
      </w:r>
      <w:r w:rsidR="007651BA">
        <w:rPr>
          <w:rFonts w:ascii="標楷體" w:eastAsia="標楷體" w:hAnsi="標楷體" w:hint="eastAsia"/>
          <w:spacing w:val="24"/>
          <w:sz w:val="36"/>
          <w:szCs w:val="36"/>
        </w:rPr>
        <w:t>辦理</w:t>
      </w:r>
      <w:r w:rsidR="00F77548" w:rsidRPr="00CA66A8">
        <w:rPr>
          <w:rFonts w:ascii="標楷體" w:eastAsia="標楷體" w:hAnsi="標楷體" w:hint="eastAsia"/>
          <w:spacing w:val="24"/>
          <w:sz w:val="36"/>
          <w:szCs w:val="36"/>
        </w:rPr>
        <w:t>實質審查及前後年度申報財產比對公開抽籤作業。</w:t>
      </w:r>
    </w:p>
    <w:p w:rsidR="00F77548" w:rsidRPr="00BF2CB8" w:rsidRDefault="00F77548" w:rsidP="00270EA2">
      <w:pPr>
        <w:kinsoku w:val="0"/>
        <w:overflowPunct w:val="0"/>
        <w:autoSpaceDE w:val="0"/>
        <w:autoSpaceDN w:val="0"/>
        <w:adjustRightInd w:val="0"/>
        <w:snapToGrid w:val="0"/>
        <w:spacing w:line="620" w:lineRule="exact"/>
        <w:ind w:left="240" w:firstLineChars="0" w:firstLine="0"/>
        <w:outlineLvl w:val="1"/>
        <w:rPr>
          <w:rFonts w:ascii="標楷體" w:eastAsia="標楷體" w:hAnsi="標楷體"/>
          <w:b/>
          <w:spacing w:val="24"/>
          <w:sz w:val="36"/>
          <w:szCs w:val="36"/>
        </w:rPr>
      </w:pPr>
      <w:r w:rsidRPr="00BF2CB8">
        <w:rPr>
          <w:rFonts w:ascii="標楷體" w:eastAsia="標楷體" w:hAnsi="標楷體" w:hint="eastAsia"/>
          <w:b/>
          <w:spacing w:val="24"/>
          <w:sz w:val="36"/>
          <w:szCs w:val="36"/>
        </w:rPr>
        <w:t>(</w:t>
      </w:r>
      <w:r w:rsidR="00C364C5" w:rsidRPr="00BF2CB8">
        <w:rPr>
          <w:rFonts w:ascii="標楷體" w:eastAsia="標楷體" w:hAnsi="標楷體" w:hint="eastAsia"/>
          <w:b/>
          <w:spacing w:val="24"/>
          <w:sz w:val="36"/>
          <w:szCs w:val="36"/>
        </w:rPr>
        <w:t>二</w:t>
      </w:r>
      <w:r w:rsidRPr="00BF2CB8">
        <w:rPr>
          <w:rFonts w:ascii="標楷體" w:eastAsia="標楷體" w:hAnsi="標楷體" w:hint="eastAsia"/>
          <w:b/>
          <w:spacing w:val="24"/>
          <w:sz w:val="36"/>
          <w:szCs w:val="36"/>
        </w:rPr>
        <w:t>)廉政宣導</w:t>
      </w:r>
    </w:p>
    <w:p w:rsidR="00F77548" w:rsidRPr="00CA66A8" w:rsidRDefault="00212BA4" w:rsidP="00270EA2">
      <w:pPr>
        <w:kinsoku w:val="0"/>
        <w:overflowPunct w:val="0"/>
        <w:autoSpaceDE w:val="0"/>
        <w:autoSpaceDN w:val="0"/>
        <w:adjustRightInd w:val="0"/>
        <w:snapToGrid w:val="0"/>
        <w:spacing w:line="620" w:lineRule="exact"/>
        <w:ind w:leftChars="350" w:left="1032" w:hangingChars="50" w:hanging="192"/>
        <w:outlineLvl w:val="1"/>
        <w:rPr>
          <w:rFonts w:ascii="標楷體" w:eastAsia="標楷體" w:hAnsi="標楷體"/>
          <w:bCs/>
          <w:spacing w:val="24"/>
          <w:sz w:val="36"/>
          <w:szCs w:val="36"/>
        </w:rPr>
      </w:pPr>
      <w:r>
        <w:rPr>
          <w:rFonts w:ascii="標楷體" w:eastAsia="標楷體" w:hAnsi="標楷體" w:hint="eastAsia"/>
          <w:spacing w:val="24"/>
          <w:sz w:val="36"/>
          <w:szCs w:val="36"/>
        </w:rPr>
        <w:t xml:space="preserve"> </w:t>
      </w:r>
      <w:r w:rsidR="00F77548" w:rsidRPr="00CA66A8">
        <w:rPr>
          <w:rFonts w:ascii="標楷體" w:eastAsia="標楷體" w:hAnsi="標楷體" w:hint="eastAsia"/>
          <w:spacing w:val="24"/>
          <w:sz w:val="36"/>
          <w:szCs w:val="36"/>
        </w:rPr>
        <w:t>108年11月2日配合本府2019</w:t>
      </w:r>
      <w:r w:rsidR="0034066B" w:rsidRPr="00CA66A8">
        <w:rPr>
          <w:rFonts w:ascii="標楷體" w:eastAsia="標楷體" w:hAnsi="標楷體" w:hint="eastAsia"/>
          <w:spacing w:val="24"/>
          <w:sz w:val="36"/>
          <w:szCs w:val="36"/>
        </w:rPr>
        <w:t>第五屆馬祖馬拉松活動，</w:t>
      </w:r>
      <w:r w:rsidR="00F77548" w:rsidRPr="00CA66A8">
        <w:rPr>
          <w:rFonts w:ascii="標楷體" w:eastAsia="標楷體" w:hAnsi="標楷體" w:hint="eastAsia"/>
          <w:spacing w:val="24"/>
          <w:sz w:val="36"/>
          <w:szCs w:val="36"/>
        </w:rPr>
        <w:t>於賽事周邊擺設攤位進行反賄選相關廉政宣導。</w:t>
      </w:r>
    </w:p>
    <w:p w:rsidR="007F0BD7" w:rsidRPr="00595DAC" w:rsidRDefault="00135C5F" w:rsidP="00595DAC">
      <w:pPr>
        <w:pStyle w:val="b"/>
        <w:ind w:leftChars="50" w:left="817" w:hanging="697"/>
        <w:rPr>
          <w:sz w:val="44"/>
          <w:szCs w:val="44"/>
        </w:rPr>
      </w:pPr>
      <w:bookmarkStart w:id="59" w:name="_Toc40256043"/>
      <w:r w:rsidRPr="00595DAC">
        <w:rPr>
          <w:rFonts w:hint="eastAsia"/>
          <w:sz w:val="44"/>
          <w:szCs w:val="44"/>
        </w:rPr>
        <w:t>捌</w:t>
      </w:r>
      <w:r w:rsidR="001C4B2B" w:rsidRPr="00595DAC">
        <w:rPr>
          <w:rFonts w:hint="eastAsia"/>
          <w:sz w:val="44"/>
          <w:szCs w:val="44"/>
        </w:rPr>
        <w:t>、結 語</w:t>
      </w:r>
      <w:bookmarkEnd w:id="59"/>
    </w:p>
    <w:p w:rsidR="00C35991" w:rsidRPr="00CA66A8" w:rsidRDefault="00990F2B" w:rsidP="00831BEA">
      <w:pPr>
        <w:spacing w:line="620" w:lineRule="exact"/>
        <w:ind w:left="240" w:firstLineChars="200" w:firstLine="768"/>
        <w:rPr>
          <w:rFonts w:ascii="標楷體" w:eastAsia="標楷體" w:hAnsi="標楷體"/>
          <w:spacing w:val="24"/>
          <w:kern w:val="2"/>
          <w:sz w:val="36"/>
          <w:szCs w:val="36"/>
        </w:rPr>
      </w:pPr>
      <w:r w:rsidRPr="00CA66A8">
        <w:rPr>
          <w:rFonts w:ascii="標楷體" w:eastAsia="標楷體" w:hAnsi="標楷體"/>
          <w:spacing w:val="24"/>
          <w:kern w:val="2"/>
          <w:sz w:val="36"/>
          <w:szCs w:val="36"/>
        </w:rPr>
        <w:t>馬祖很小，資源有限，一定會面對種種的困難與挑戰，只要我們同心協力，一起努力，</w:t>
      </w:r>
      <w:r w:rsidRPr="00CA66A8">
        <w:rPr>
          <w:rFonts w:ascii="標楷體" w:eastAsia="標楷體" w:hAnsi="標楷體" w:hint="eastAsia"/>
          <w:spacing w:val="24"/>
          <w:kern w:val="2"/>
          <w:sz w:val="36"/>
          <w:szCs w:val="36"/>
        </w:rPr>
        <w:t>必定可以完成</w:t>
      </w:r>
      <w:r w:rsidRPr="00CA66A8">
        <w:rPr>
          <w:rFonts w:ascii="標楷體" w:eastAsia="標楷體" w:hAnsi="標楷體"/>
          <w:spacing w:val="24"/>
          <w:kern w:val="2"/>
          <w:sz w:val="36"/>
          <w:szCs w:val="36"/>
        </w:rPr>
        <w:t>許多不可能的任務</w:t>
      </w:r>
      <w:r w:rsidRPr="00CA66A8">
        <w:rPr>
          <w:rFonts w:ascii="標楷體" w:eastAsia="標楷體" w:hAnsi="標楷體" w:hint="eastAsia"/>
          <w:spacing w:val="24"/>
          <w:kern w:val="2"/>
          <w:sz w:val="36"/>
          <w:szCs w:val="36"/>
        </w:rPr>
        <w:t>。</w:t>
      </w:r>
      <w:r w:rsidR="00E57861" w:rsidRPr="00472AD8">
        <w:rPr>
          <w:rFonts w:ascii="標楷體" w:eastAsia="標楷體" w:hAnsi="標楷體" w:hint="eastAsia"/>
          <w:color w:val="000000"/>
          <w:spacing w:val="24"/>
          <w:position w:val="12"/>
          <w:sz w:val="28"/>
          <w:szCs w:val="28"/>
        </w:rPr>
        <w:t>增應</w:t>
      </w:r>
      <w:r w:rsidRPr="00CA66A8">
        <w:rPr>
          <w:rFonts w:ascii="標楷體" w:eastAsia="標楷體" w:hAnsi="標楷體" w:hint="eastAsia"/>
          <w:spacing w:val="24"/>
          <w:kern w:val="2"/>
          <w:sz w:val="36"/>
          <w:szCs w:val="36"/>
        </w:rPr>
        <w:t>時</w:t>
      </w:r>
      <w:proofErr w:type="gramStart"/>
      <w:r w:rsidRPr="00CA66A8">
        <w:rPr>
          <w:rFonts w:ascii="標楷體" w:eastAsia="標楷體" w:hAnsi="標楷體" w:hint="eastAsia"/>
          <w:spacing w:val="24"/>
          <w:kern w:val="2"/>
          <w:sz w:val="36"/>
          <w:szCs w:val="36"/>
        </w:rPr>
        <w:t>時</w:t>
      </w:r>
      <w:proofErr w:type="gramEnd"/>
      <w:r w:rsidRPr="00CA66A8">
        <w:rPr>
          <w:rFonts w:ascii="標楷體" w:eastAsia="標楷體" w:hAnsi="標楷體" w:hint="eastAsia"/>
          <w:spacing w:val="24"/>
          <w:kern w:val="2"/>
          <w:sz w:val="36"/>
          <w:szCs w:val="36"/>
        </w:rPr>
        <w:t>以服務家鄉為念，力求「健康島嶼 幸福馬祖」施政理念，以「</w:t>
      </w:r>
      <w:proofErr w:type="gramStart"/>
      <w:r w:rsidRPr="00CA66A8">
        <w:rPr>
          <w:rFonts w:ascii="標楷體" w:eastAsia="標楷體" w:hAnsi="標楷體" w:hint="eastAsia"/>
          <w:spacing w:val="24"/>
          <w:kern w:val="2"/>
          <w:sz w:val="36"/>
          <w:szCs w:val="36"/>
        </w:rPr>
        <w:t>島嶼創生</w:t>
      </w:r>
      <w:proofErr w:type="gramEnd"/>
      <w:r w:rsidRPr="00CA66A8">
        <w:rPr>
          <w:rFonts w:ascii="標楷體" w:eastAsia="標楷體" w:hAnsi="標楷體" w:hint="eastAsia"/>
          <w:spacing w:val="24"/>
          <w:kern w:val="2"/>
          <w:sz w:val="36"/>
          <w:szCs w:val="36"/>
        </w:rPr>
        <w:t>」：發現馬祖的美好；「國際接軌」：讓世界看見馬祖為願景，達</w:t>
      </w:r>
      <w:r w:rsidR="00581513" w:rsidRPr="00CA66A8">
        <w:rPr>
          <w:rFonts w:ascii="標楷體" w:eastAsia="標楷體" w:hAnsi="標楷體" w:hint="eastAsia"/>
          <w:spacing w:val="24"/>
          <w:kern w:val="2"/>
          <w:sz w:val="36"/>
          <w:szCs w:val="36"/>
        </w:rPr>
        <w:t>成馬祖永續發展目標。促成生活更便捷、生活更安心、</w:t>
      </w:r>
      <w:r w:rsidR="00C35991" w:rsidRPr="00CA66A8">
        <w:rPr>
          <w:rFonts w:ascii="標楷體" w:eastAsia="標楷體" w:hAnsi="標楷體" w:hint="eastAsia"/>
          <w:spacing w:val="24"/>
          <w:kern w:val="2"/>
          <w:sz w:val="36"/>
          <w:szCs w:val="36"/>
        </w:rPr>
        <w:t>生活更優質，</w:t>
      </w:r>
      <w:r w:rsidR="00C35991" w:rsidRPr="00CA66A8">
        <w:rPr>
          <w:rFonts w:ascii="標楷體" w:eastAsia="標楷體" w:hAnsi="標楷體"/>
          <w:spacing w:val="24"/>
          <w:kern w:val="2"/>
          <w:sz w:val="36"/>
          <w:szCs w:val="36"/>
        </w:rPr>
        <w:t>讓所有人都能感受</w:t>
      </w:r>
      <w:r w:rsidR="00C35991" w:rsidRPr="00CA66A8">
        <w:rPr>
          <w:rFonts w:ascii="標楷體" w:eastAsia="標楷體" w:hAnsi="標楷體" w:hint="eastAsia"/>
          <w:spacing w:val="24"/>
          <w:kern w:val="2"/>
          <w:sz w:val="36"/>
          <w:szCs w:val="36"/>
        </w:rPr>
        <w:t>馬祖</w:t>
      </w:r>
      <w:r w:rsidR="00C35991" w:rsidRPr="00CA66A8">
        <w:rPr>
          <w:rFonts w:ascii="標楷體" w:eastAsia="標楷體" w:hAnsi="標楷體"/>
          <w:spacing w:val="24"/>
          <w:kern w:val="2"/>
          <w:sz w:val="36"/>
          <w:szCs w:val="36"/>
        </w:rPr>
        <w:t>的</w:t>
      </w:r>
      <w:r w:rsidR="00C35991" w:rsidRPr="00CA66A8">
        <w:rPr>
          <w:rFonts w:ascii="標楷體" w:eastAsia="標楷體" w:hAnsi="標楷體" w:hint="eastAsia"/>
          <w:spacing w:val="24"/>
          <w:kern w:val="2"/>
          <w:sz w:val="36"/>
          <w:szCs w:val="36"/>
        </w:rPr>
        <w:t>華麗轉身</w:t>
      </w:r>
      <w:r w:rsidR="00C35991" w:rsidRPr="00CA66A8">
        <w:rPr>
          <w:rFonts w:ascii="標楷體" w:eastAsia="標楷體" w:hAnsi="標楷體"/>
          <w:spacing w:val="24"/>
          <w:kern w:val="2"/>
          <w:sz w:val="36"/>
          <w:szCs w:val="36"/>
        </w:rPr>
        <w:t>。</w:t>
      </w:r>
    </w:p>
    <w:p w:rsidR="007F0BD7" w:rsidRPr="00CA66A8" w:rsidRDefault="007F0BD7" w:rsidP="00270EA2">
      <w:pPr>
        <w:widowControl w:val="0"/>
        <w:autoSpaceDE w:val="0"/>
        <w:autoSpaceDN w:val="0"/>
        <w:adjustRightInd w:val="0"/>
        <w:spacing w:line="620" w:lineRule="exact"/>
        <w:ind w:leftChars="150" w:left="360" w:firstLineChars="200" w:firstLine="768"/>
        <w:rPr>
          <w:rFonts w:ascii="標楷體" w:eastAsia="標楷體" w:hAnsi="標楷體"/>
          <w:spacing w:val="24"/>
          <w:kern w:val="2"/>
          <w:sz w:val="36"/>
          <w:szCs w:val="36"/>
        </w:rPr>
      </w:pPr>
      <w:proofErr w:type="gramStart"/>
      <w:r w:rsidRPr="00CA66A8">
        <w:rPr>
          <w:rFonts w:ascii="標楷體" w:eastAsia="標楷體" w:hAnsi="標楷體" w:hint="eastAsia"/>
          <w:spacing w:val="24"/>
          <w:kern w:val="2"/>
          <w:sz w:val="36"/>
          <w:szCs w:val="36"/>
        </w:rPr>
        <w:t>在此</w:t>
      </w:r>
      <w:r w:rsidR="00B57AAF" w:rsidRPr="000016D8">
        <w:rPr>
          <w:rFonts w:ascii="標楷體" w:eastAsia="標楷體" w:hAnsi="標楷體" w:hint="eastAsia"/>
          <w:color w:val="000000"/>
          <w:spacing w:val="24"/>
          <w:position w:val="12"/>
          <w:sz w:val="28"/>
          <w:szCs w:val="28"/>
        </w:rPr>
        <w:t>增應</w:t>
      </w:r>
      <w:r w:rsidRPr="00CA66A8">
        <w:rPr>
          <w:rFonts w:ascii="標楷體" w:eastAsia="標楷體" w:hAnsi="標楷體" w:hint="eastAsia"/>
          <w:spacing w:val="24"/>
          <w:kern w:val="2"/>
          <w:sz w:val="36"/>
          <w:szCs w:val="36"/>
        </w:rPr>
        <w:t>再次</w:t>
      </w:r>
      <w:proofErr w:type="gramEnd"/>
      <w:r w:rsidRPr="00CA66A8">
        <w:rPr>
          <w:rFonts w:ascii="標楷體" w:eastAsia="標楷體" w:hAnsi="標楷體" w:hint="eastAsia"/>
          <w:spacing w:val="24"/>
          <w:kern w:val="2"/>
          <w:sz w:val="36"/>
          <w:szCs w:val="36"/>
        </w:rPr>
        <w:t>感謝鄉親的支持、貴會的監督、陳雪生立委的協助及本府同仁的努力，本縣才能展現卓越亮麗的施政成果。</w:t>
      </w:r>
    </w:p>
    <w:p w:rsidR="00101E6F" w:rsidRDefault="00101E6F" w:rsidP="00096D5D">
      <w:pPr>
        <w:snapToGrid w:val="0"/>
        <w:spacing w:beforeLines="50" w:before="120" w:line="940" w:lineRule="exact"/>
        <w:ind w:leftChars="0" w:left="1117" w:hanging="1117"/>
        <w:rPr>
          <w:rFonts w:ascii="標楷體" w:eastAsia="標楷體" w:hAnsi="標楷體" w:hint="eastAsia"/>
          <w:b/>
          <w:color w:val="FF0000"/>
          <w:spacing w:val="24"/>
          <w:sz w:val="72"/>
          <w:szCs w:val="72"/>
        </w:rPr>
      </w:pPr>
    </w:p>
    <w:p w:rsidR="001C4B2B" w:rsidRPr="00096D5D" w:rsidRDefault="00563408" w:rsidP="00096D5D">
      <w:pPr>
        <w:snapToGrid w:val="0"/>
        <w:spacing w:beforeLines="50" w:before="120" w:line="940" w:lineRule="exact"/>
        <w:ind w:leftChars="0" w:left="1117" w:hanging="1117"/>
        <w:rPr>
          <w:rFonts w:ascii="標楷體" w:eastAsia="標楷體" w:hAnsi="標楷體"/>
          <w:b/>
          <w:color w:val="FF0000"/>
          <w:spacing w:val="24"/>
          <w:sz w:val="72"/>
          <w:szCs w:val="72"/>
        </w:rPr>
      </w:pPr>
      <w:bookmarkStart w:id="60" w:name="_GoBack"/>
      <w:bookmarkEnd w:id="60"/>
      <w:r w:rsidRPr="00096D5D">
        <w:rPr>
          <w:rFonts w:ascii="標楷體" w:eastAsia="標楷體" w:hAnsi="標楷體" w:hint="eastAsia"/>
          <w:b/>
          <w:color w:val="FF0000"/>
          <w:spacing w:val="24"/>
          <w:sz w:val="72"/>
          <w:szCs w:val="72"/>
        </w:rPr>
        <w:lastRenderedPageBreak/>
        <w:t>最後</w:t>
      </w:r>
      <w:r w:rsidR="001C4B2B" w:rsidRPr="00096D5D">
        <w:rPr>
          <w:rFonts w:ascii="標楷體" w:eastAsia="標楷體" w:hAnsi="標楷體" w:hint="eastAsia"/>
          <w:b/>
          <w:color w:val="FF0000"/>
          <w:spacing w:val="24"/>
          <w:sz w:val="72"/>
          <w:szCs w:val="72"/>
        </w:rPr>
        <w:t>敬祝</w:t>
      </w:r>
    </w:p>
    <w:p w:rsidR="001C4B2B" w:rsidRPr="00096D5D" w:rsidRDefault="001C4B2B" w:rsidP="00096D5D">
      <w:pPr>
        <w:snapToGrid w:val="0"/>
        <w:spacing w:beforeLines="50" w:before="120" w:line="940" w:lineRule="exact"/>
        <w:ind w:leftChars="0" w:left="1117" w:hanging="1117"/>
        <w:rPr>
          <w:rFonts w:ascii="標楷體" w:eastAsia="標楷體" w:hAnsi="標楷體"/>
          <w:b/>
          <w:color w:val="FF0000"/>
          <w:spacing w:val="24"/>
          <w:sz w:val="72"/>
          <w:szCs w:val="72"/>
        </w:rPr>
      </w:pPr>
      <w:r w:rsidRPr="00096D5D">
        <w:rPr>
          <w:rFonts w:ascii="標楷體" w:eastAsia="標楷體" w:hAnsi="標楷體" w:hint="eastAsia"/>
          <w:b/>
          <w:color w:val="FF0000"/>
          <w:spacing w:val="24"/>
          <w:sz w:val="72"/>
          <w:szCs w:val="72"/>
        </w:rPr>
        <w:t>各位議員女士、先生</w:t>
      </w:r>
    </w:p>
    <w:p w:rsidR="001C4B2B" w:rsidRPr="00096D5D" w:rsidRDefault="001C4B2B" w:rsidP="00096D5D">
      <w:pPr>
        <w:snapToGrid w:val="0"/>
        <w:spacing w:beforeLines="50" w:before="120" w:line="940" w:lineRule="exact"/>
        <w:ind w:leftChars="0" w:left="1117" w:hanging="1117"/>
        <w:rPr>
          <w:rFonts w:ascii="標楷體" w:eastAsia="標楷體" w:hAnsi="標楷體"/>
          <w:b/>
          <w:color w:val="FF0000"/>
          <w:spacing w:val="24"/>
          <w:sz w:val="72"/>
          <w:szCs w:val="72"/>
        </w:rPr>
      </w:pPr>
      <w:r w:rsidRPr="00096D5D">
        <w:rPr>
          <w:rFonts w:ascii="標楷體" w:eastAsia="標楷體" w:hAnsi="標楷體" w:hint="eastAsia"/>
          <w:b/>
          <w:color w:val="FF0000"/>
          <w:spacing w:val="24"/>
          <w:sz w:val="72"/>
          <w:szCs w:val="72"/>
        </w:rPr>
        <w:t>身體健康</w:t>
      </w:r>
    </w:p>
    <w:p w:rsidR="00475884" w:rsidRPr="00096D5D" w:rsidRDefault="001C4B2B" w:rsidP="00096D5D">
      <w:pPr>
        <w:snapToGrid w:val="0"/>
        <w:spacing w:beforeLines="50" w:before="120" w:line="940" w:lineRule="exact"/>
        <w:ind w:leftChars="0" w:left="1117" w:hanging="1117"/>
        <w:rPr>
          <w:rFonts w:ascii="標楷體" w:eastAsia="標楷體" w:hAnsi="標楷體"/>
          <w:b/>
          <w:color w:val="FF0000"/>
          <w:spacing w:val="24"/>
          <w:sz w:val="72"/>
          <w:szCs w:val="72"/>
        </w:rPr>
      </w:pPr>
      <w:r w:rsidRPr="00096D5D">
        <w:rPr>
          <w:rFonts w:ascii="標楷體" w:eastAsia="標楷體" w:hAnsi="標楷體" w:hint="eastAsia"/>
          <w:b/>
          <w:color w:val="FF0000"/>
          <w:spacing w:val="24"/>
          <w:sz w:val="72"/>
          <w:szCs w:val="72"/>
        </w:rPr>
        <w:t>萬事如意</w:t>
      </w:r>
    </w:p>
    <w:sectPr w:rsidR="00475884" w:rsidRPr="00096D5D" w:rsidSect="00724424">
      <w:pgSz w:w="11906" w:h="16838" w:code="9"/>
      <w:pgMar w:top="1588" w:right="964" w:bottom="158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DE8" w:rsidRDefault="00DE5DE8" w:rsidP="00B63E6F">
      <w:pPr>
        <w:ind w:left="600" w:hanging="360"/>
      </w:pPr>
      <w:r>
        <w:separator/>
      </w:r>
    </w:p>
  </w:endnote>
  <w:endnote w:type="continuationSeparator" w:id="0">
    <w:p w:rsidR="00DE5DE8" w:rsidRDefault="00DE5DE8" w:rsidP="00B63E6F">
      <w:pPr>
        <w:ind w:left="600" w:hanging="3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華康隸書體">
    <w:altName w:val="新細明體"/>
    <w:charset w:val="88"/>
    <w:family w:val="modern"/>
    <w:pitch w:val="fixed"/>
    <w:sig w:usb0="00000001" w:usb1="08080000" w:usb2="00000010" w:usb3="00000000" w:csb0="00100000" w:csb1="00000000"/>
  </w:font>
  <w:font w:name="Courier">
    <w:panose1 w:val="02060409020205020404"/>
    <w:charset w:val="00"/>
    <w:family w:val="modern"/>
    <w:pitch w:val="fixed"/>
    <w:sig w:usb0="00000003" w:usb1="00000000" w:usb2="00000000" w:usb3="00000000" w:csb0="00000001" w:csb1="00000000"/>
  </w:font>
  <w:font w:name="超研澤特毛楷">
    <w:charset w:val="88"/>
    <w:family w:val="modern"/>
    <w:pitch w:val="fixed"/>
    <w:sig w:usb0="00000F41" w:usb1="28091800" w:usb2="00000010" w:usb3="00000000" w:csb0="00100000" w:csb1="00000000"/>
  </w:font>
  <w:font w:name="華康楷書體W7">
    <w:altName w:val="Arial Unicode MS"/>
    <w:charset w:val="88"/>
    <w:family w:val="script"/>
    <w:pitch w:val="fixed"/>
    <w:sig w:usb0="00000000" w:usb1="29DFFFFF" w:usb2="00000037" w:usb3="00000000" w:csb0="003F00FF" w:csb1="00000000"/>
  </w:font>
  <w:font w:name="微軟正黑體">
    <w:panose1 w:val="020B0604030504040204"/>
    <w:charset w:val="88"/>
    <w:family w:val="swiss"/>
    <w:pitch w:val="variable"/>
    <w:sig w:usb0="00000087" w:usb1="288F4000" w:usb2="00000016" w:usb3="00000000" w:csb0="00100009" w:csb1="00000000"/>
  </w:font>
  <w:font w:name="Malgun Gothic Semilight">
    <w:charset w:val="88"/>
    <w:family w:val="swiss"/>
    <w:pitch w:val="variable"/>
    <w:sig w:usb0="B0000AAF" w:usb1="09DF7CFB" w:usb2="00000012" w:usb3="00000000" w:csb0="003E01B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C0E" w:rsidRPr="003318EF" w:rsidRDefault="008B4C0E" w:rsidP="00A67B08">
    <w:pPr>
      <w:pStyle w:val="a9"/>
      <w:ind w:left="780" w:hanging="540"/>
      <w:jc w:val="center"/>
      <w:rPr>
        <w:sz w:val="36"/>
        <w:szCs w:val="36"/>
      </w:rPr>
    </w:pPr>
    <w:r>
      <w:rPr>
        <w:rFonts w:hint="eastAsia"/>
        <w:sz w:val="36"/>
        <w:szCs w:val="36"/>
      </w:rPr>
      <w:t xml:space="preserve">~ </w:t>
    </w:r>
    <w:r w:rsidRPr="008173EC">
      <w:rPr>
        <w:sz w:val="36"/>
        <w:szCs w:val="36"/>
      </w:rPr>
      <w:fldChar w:fldCharType="begin"/>
    </w:r>
    <w:r w:rsidRPr="008173EC">
      <w:rPr>
        <w:sz w:val="36"/>
        <w:szCs w:val="36"/>
      </w:rPr>
      <w:instrText>PAGE   \* MERGEFORMAT</w:instrText>
    </w:r>
    <w:r w:rsidRPr="008173EC">
      <w:rPr>
        <w:sz w:val="36"/>
        <w:szCs w:val="36"/>
      </w:rPr>
      <w:fldChar w:fldCharType="separate"/>
    </w:r>
    <w:r w:rsidR="00101E6F" w:rsidRPr="00101E6F">
      <w:rPr>
        <w:noProof/>
        <w:sz w:val="36"/>
        <w:szCs w:val="36"/>
        <w:lang w:val="zh-TW"/>
      </w:rPr>
      <w:t>2</w:t>
    </w:r>
    <w:r w:rsidRPr="008173EC">
      <w:rPr>
        <w:sz w:val="36"/>
        <w:szCs w:val="36"/>
      </w:rPr>
      <w:fldChar w:fldCharType="end"/>
    </w:r>
    <w:r>
      <w:rPr>
        <w:rFonts w:hint="eastAsia"/>
        <w:sz w:val="36"/>
        <w:szCs w:val="36"/>
      </w:rPr>
      <w:t xml:space="preserve"> ~</w:t>
    </w:r>
  </w:p>
  <w:p w:rsidR="008B4C0E" w:rsidRDefault="008B4C0E" w:rsidP="00B63E6F">
    <w:pPr>
      <w:pStyle w:val="a9"/>
      <w:ind w:left="540" w:hanging="30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DE8" w:rsidRDefault="00DE5DE8" w:rsidP="00B63E6F">
      <w:pPr>
        <w:ind w:left="600" w:hanging="360"/>
      </w:pPr>
      <w:r>
        <w:separator/>
      </w:r>
    </w:p>
  </w:footnote>
  <w:footnote w:type="continuationSeparator" w:id="0">
    <w:p w:rsidR="00DE5DE8" w:rsidRDefault="00DE5DE8" w:rsidP="00B63E6F">
      <w:pPr>
        <w:ind w:left="600" w:hanging="36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00E0"/>
    <w:multiLevelType w:val="multilevel"/>
    <w:tmpl w:val="04090023"/>
    <w:styleLink w:val="a"/>
    <w:lvl w:ilvl="0">
      <w:start w:val="1"/>
      <w:numFmt w:val="ideographTraditional"/>
      <w:suff w:val="nothing"/>
      <w:lvlText w:val="%1、"/>
      <w:lvlJc w:val="left"/>
      <w:pPr>
        <w:tabs>
          <w:tab w:val="num" w:pos="2273"/>
        </w:tabs>
        <w:ind w:left="1978" w:hanging="425"/>
      </w:pPr>
    </w:lvl>
    <w:lvl w:ilvl="1">
      <w:start w:val="1"/>
      <w:numFmt w:val="ideographZodiac"/>
      <w:suff w:val="nothing"/>
      <w:lvlText w:val="%2、"/>
      <w:lvlJc w:val="left"/>
      <w:pPr>
        <w:tabs>
          <w:tab w:val="num" w:pos="2698"/>
        </w:tabs>
        <w:ind w:left="2545" w:hanging="567"/>
      </w:pPr>
    </w:lvl>
    <w:lvl w:ilvl="2">
      <w:start w:val="1"/>
      <w:numFmt w:val="ideographLegalTraditional"/>
      <w:suff w:val="nothing"/>
      <w:lvlText w:val="%3、"/>
      <w:lvlJc w:val="left"/>
      <w:pPr>
        <w:tabs>
          <w:tab w:val="num" w:pos="3124"/>
        </w:tabs>
        <w:ind w:left="2971" w:hanging="567"/>
      </w:pPr>
    </w:lvl>
    <w:lvl w:ilvl="3">
      <w:start w:val="1"/>
      <w:numFmt w:val="taiwaneseCountingThousand"/>
      <w:suff w:val="nothing"/>
      <w:lvlText w:val="%4、"/>
      <w:lvlJc w:val="left"/>
      <w:pPr>
        <w:tabs>
          <w:tab w:val="num" w:pos="3537"/>
        </w:tabs>
        <w:ind w:left="3537" w:hanging="708"/>
      </w:pPr>
    </w:lvl>
    <w:lvl w:ilvl="4">
      <w:start w:val="1"/>
      <w:numFmt w:val="decimal"/>
      <w:lvlText w:val="%5."/>
      <w:lvlJc w:val="left"/>
      <w:pPr>
        <w:tabs>
          <w:tab w:val="num" w:pos="4104"/>
        </w:tabs>
        <w:ind w:left="4104" w:hanging="850"/>
      </w:pPr>
    </w:lvl>
    <w:lvl w:ilvl="5">
      <w:start w:val="1"/>
      <w:numFmt w:val="decimal"/>
      <w:lvlText w:val="%6)"/>
      <w:lvlJc w:val="left"/>
      <w:pPr>
        <w:tabs>
          <w:tab w:val="num" w:pos="4813"/>
        </w:tabs>
        <w:ind w:left="4813" w:hanging="1134"/>
      </w:pPr>
    </w:lvl>
    <w:lvl w:ilvl="6">
      <w:start w:val="1"/>
      <w:numFmt w:val="decimal"/>
      <w:lvlText w:val="(%7)"/>
      <w:lvlJc w:val="left"/>
      <w:pPr>
        <w:tabs>
          <w:tab w:val="num" w:pos="5380"/>
        </w:tabs>
        <w:ind w:left="5380" w:hanging="1276"/>
      </w:pPr>
    </w:lvl>
    <w:lvl w:ilvl="7">
      <w:start w:val="1"/>
      <w:numFmt w:val="lowerLetter"/>
      <w:lvlText w:val="%8."/>
      <w:lvlJc w:val="left"/>
      <w:pPr>
        <w:tabs>
          <w:tab w:val="num" w:pos="5947"/>
        </w:tabs>
        <w:ind w:left="5947" w:hanging="1418"/>
      </w:pPr>
    </w:lvl>
    <w:lvl w:ilvl="8">
      <w:start w:val="1"/>
      <w:numFmt w:val="lowerLetter"/>
      <w:lvlText w:val="%9)"/>
      <w:lvlJc w:val="left"/>
      <w:pPr>
        <w:tabs>
          <w:tab w:val="num" w:pos="6655"/>
        </w:tabs>
        <w:ind w:left="6655" w:hanging="1700"/>
      </w:pPr>
    </w:lvl>
  </w:abstractNum>
  <w:abstractNum w:abstractNumId="1">
    <w:nsid w:val="01F84916"/>
    <w:multiLevelType w:val="hybridMultilevel"/>
    <w:tmpl w:val="35569F9E"/>
    <w:lvl w:ilvl="0" w:tplc="1E5040D6">
      <w:start w:val="1"/>
      <w:numFmt w:val="decimal"/>
      <w:lvlText w:val="%1."/>
      <w:lvlJc w:val="left"/>
      <w:pPr>
        <w:ind w:left="640" w:hanging="360"/>
      </w:pPr>
      <w:rPr>
        <w:rFonts w:ascii="標楷體" w:eastAsia="標楷體" w:hAnsi="標楷體" w:hint="default"/>
        <w:b/>
        <w:sz w:val="36"/>
        <w:szCs w:val="36"/>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
    <w:nsid w:val="03F44B5E"/>
    <w:multiLevelType w:val="hybridMultilevel"/>
    <w:tmpl w:val="B470CFD2"/>
    <w:lvl w:ilvl="0" w:tplc="2A960BF2">
      <w:start w:val="1"/>
      <w:numFmt w:val="decimal"/>
      <w:lvlText w:val="%1."/>
      <w:lvlJc w:val="left"/>
      <w:pPr>
        <w:ind w:left="414" w:hanging="360"/>
      </w:pPr>
      <w:rPr>
        <w:rFonts w:hint="default"/>
      </w:rPr>
    </w:lvl>
    <w:lvl w:ilvl="1" w:tplc="04090019" w:tentative="1">
      <w:start w:val="1"/>
      <w:numFmt w:val="ideographTraditional"/>
      <w:lvlText w:val="%2、"/>
      <w:lvlJc w:val="left"/>
      <w:pPr>
        <w:ind w:left="1014" w:hanging="480"/>
      </w:pPr>
    </w:lvl>
    <w:lvl w:ilvl="2" w:tplc="0409001B" w:tentative="1">
      <w:start w:val="1"/>
      <w:numFmt w:val="lowerRoman"/>
      <w:lvlText w:val="%3."/>
      <w:lvlJc w:val="right"/>
      <w:pPr>
        <w:ind w:left="1494" w:hanging="480"/>
      </w:pPr>
    </w:lvl>
    <w:lvl w:ilvl="3" w:tplc="0409000F" w:tentative="1">
      <w:start w:val="1"/>
      <w:numFmt w:val="decimal"/>
      <w:lvlText w:val="%4."/>
      <w:lvlJc w:val="left"/>
      <w:pPr>
        <w:ind w:left="1974" w:hanging="480"/>
      </w:pPr>
    </w:lvl>
    <w:lvl w:ilvl="4" w:tplc="04090019" w:tentative="1">
      <w:start w:val="1"/>
      <w:numFmt w:val="ideographTraditional"/>
      <w:lvlText w:val="%5、"/>
      <w:lvlJc w:val="left"/>
      <w:pPr>
        <w:ind w:left="2454" w:hanging="480"/>
      </w:pPr>
    </w:lvl>
    <w:lvl w:ilvl="5" w:tplc="0409001B" w:tentative="1">
      <w:start w:val="1"/>
      <w:numFmt w:val="lowerRoman"/>
      <w:lvlText w:val="%6."/>
      <w:lvlJc w:val="right"/>
      <w:pPr>
        <w:ind w:left="2934" w:hanging="480"/>
      </w:pPr>
    </w:lvl>
    <w:lvl w:ilvl="6" w:tplc="0409000F" w:tentative="1">
      <w:start w:val="1"/>
      <w:numFmt w:val="decimal"/>
      <w:lvlText w:val="%7."/>
      <w:lvlJc w:val="left"/>
      <w:pPr>
        <w:ind w:left="3414" w:hanging="480"/>
      </w:pPr>
    </w:lvl>
    <w:lvl w:ilvl="7" w:tplc="04090019" w:tentative="1">
      <w:start w:val="1"/>
      <w:numFmt w:val="ideographTraditional"/>
      <w:lvlText w:val="%8、"/>
      <w:lvlJc w:val="left"/>
      <w:pPr>
        <w:ind w:left="3894" w:hanging="480"/>
      </w:pPr>
    </w:lvl>
    <w:lvl w:ilvl="8" w:tplc="0409001B" w:tentative="1">
      <w:start w:val="1"/>
      <w:numFmt w:val="lowerRoman"/>
      <w:lvlText w:val="%9."/>
      <w:lvlJc w:val="right"/>
      <w:pPr>
        <w:ind w:left="4374" w:hanging="480"/>
      </w:pPr>
    </w:lvl>
  </w:abstractNum>
  <w:abstractNum w:abstractNumId="3">
    <w:nsid w:val="042B0622"/>
    <w:multiLevelType w:val="hybridMultilevel"/>
    <w:tmpl w:val="D9C059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8723217"/>
    <w:multiLevelType w:val="hybridMultilevel"/>
    <w:tmpl w:val="C26E68FE"/>
    <w:lvl w:ilvl="0" w:tplc="33861DB4">
      <w:start w:val="1"/>
      <w:numFmt w:val="taiwaneseCountingThousand"/>
      <w:lvlText w:val="(%1)"/>
      <w:lvlJc w:val="left"/>
      <w:pPr>
        <w:ind w:left="906" w:hanging="480"/>
      </w:pPr>
      <w:rPr>
        <w:rFonts w:hint="default"/>
        <w:color w:val="auto"/>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
    <w:nsid w:val="09332CDF"/>
    <w:multiLevelType w:val="hybridMultilevel"/>
    <w:tmpl w:val="F306E04C"/>
    <w:lvl w:ilvl="0" w:tplc="A3C65B6E">
      <w:start w:val="5"/>
      <w:numFmt w:val="taiwaneseCountingThousand"/>
      <w:lvlText w:val="%1、"/>
      <w:lvlJc w:val="left"/>
      <w:pPr>
        <w:ind w:left="780" w:hanging="7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0A7E3398"/>
    <w:multiLevelType w:val="hybridMultilevel"/>
    <w:tmpl w:val="9E8E396E"/>
    <w:lvl w:ilvl="0" w:tplc="B700EBDC">
      <w:start w:val="1"/>
      <w:numFmt w:val="decimal"/>
      <w:lvlText w:val="%1."/>
      <w:lvlJc w:val="left"/>
      <w:pPr>
        <w:ind w:left="1069" w:hanging="360"/>
      </w:pPr>
      <w:rPr>
        <w:rFonts w:hint="default"/>
        <w:b/>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7">
    <w:nsid w:val="0DCE53D0"/>
    <w:multiLevelType w:val="hybridMultilevel"/>
    <w:tmpl w:val="38B24E04"/>
    <w:lvl w:ilvl="0" w:tplc="0409000F">
      <w:start w:val="1"/>
      <w:numFmt w:val="decimal"/>
      <w:lvlText w:val="%1."/>
      <w:lvlJc w:val="left"/>
      <w:pPr>
        <w:ind w:left="480" w:hanging="480"/>
      </w:pPr>
    </w:lvl>
    <w:lvl w:ilvl="1" w:tplc="D5CC7106">
      <w:start w:val="1"/>
      <w:numFmt w:val="decimal"/>
      <w:lvlText w:val="(%2)"/>
      <w:lvlJc w:val="left"/>
      <w:pPr>
        <w:ind w:left="906" w:hanging="480"/>
      </w:pPr>
      <w:rPr>
        <w:rFonts w:hint="default"/>
        <w:b w:val="0"/>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582531F"/>
    <w:multiLevelType w:val="hybridMultilevel"/>
    <w:tmpl w:val="D4427AA0"/>
    <w:lvl w:ilvl="0" w:tplc="D2247048">
      <w:start w:val="2"/>
      <w:numFmt w:val="taiwaneseCountingThousand"/>
      <w:lvlText w:val="%1、"/>
      <w:lvlJc w:val="left"/>
      <w:pPr>
        <w:ind w:left="880" w:hanging="780"/>
      </w:pPr>
      <w:rPr>
        <w:rFonts w:hint="default"/>
        <w:color w:val="0000FF"/>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9">
    <w:nsid w:val="17CC25D7"/>
    <w:multiLevelType w:val="hybridMultilevel"/>
    <w:tmpl w:val="3F5890BE"/>
    <w:lvl w:ilvl="0" w:tplc="D5CC7106">
      <w:start w:val="1"/>
      <w:numFmt w:val="decimal"/>
      <w:lvlText w:val="(%1)"/>
      <w:lvlJc w:val="left"/>
      <w:pPr>
        <w:ind w:left="624" w:hanging="480"/>
      </w:pPr>
      <w:rPr>
        <w:rFonts w:hint="default"/>
        <w:b w:val="0"/>
        <w:color w:val="auto"/>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10">
    <w:nsid w:val="1D8F267B"/>
    <w:multiLevelType w:val="hybridMultilevel"/>
    <w:tmpl w:val="9E7CA06E"/>
    <w:lvl w:ilvl="0" w:tplc="E1B470D0">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818" w:hanging="480"/>
      </w:pPr>
    </w:lvl>
    <w:lvl w:ilvl="2" w:tplc="0409001B" w:tentative="1">
      <w:start w:val="1"/>
      <w:numFmt w:val="lowerRoman"/>
      <w:lvlText w:val="%3."/>
      <w:lvlJc w:val="right"/>
      <w:pPr>
        <w:ind w:left="1298" w:hanging="480"/>
      </w:pPr>
    </w:lvl>
    <w:lvl w:ilvl="3" w:tplc="0409000F" w:tentative="1">
      <w:start w:val="1"/>
      <w:numFmt w:val="decimal"/>
      <w:lvlText w:val="%4."/>
      <w:lvlJc w:val="left"/>
      <w:pPr>
        <w:ind w:left="1778" w:hanging="480"/>
      </w:pPr>
    </w:lvl>
    <w:lvl w:ilvl="4" w:tplc="04090019" w:tentative="1">
      <w:start w:val="1"/>
      <w:numFmt w:val="ideographTraditional"/>
      <w:lvlText w:val="%5、"/>
      <w:lvlJc w:val="left"/>
      <w:pPr>
        <w:ind w:left="2258" w:hanging="480"/>
      </w:pPr>
    </w:lvl>
    <w:lvl w:ilvl="5" w:tplc="0409001B" w:tentative="1">
      <w:start w:val="1"/>
      <w:numFmt w:val="lowerRoman"/>
      <w:lvlText w:val="%6."/>
      <w:lvlJc w:val="right"/>
      <w:pPr>
        <w:ind w:left="2738" w:hanging="480"/>
      </w:pPr>
    </w:lvl>
    <w:lvl w:ilvl="6" w:tplc="0409000F" w:tentative="1">
      <w:start w:val="1"/>
      <w:numFmt w:val="decimal"/>
      <w:lvlText w:val="%7."/>
      <w:lvlJc w:val="left"/>
      <w:pPr>
        <w:ind w:left="3218" w:hanging="480"/>
      </w:pPr>
    </w:lvl>
    <w:lvl w:ilvl="7" w:tplc="04090019" w:tentative="1">
      <w:start w:val="1"/>
      <w:numFmt w:val="ideographTraditional"/>
      <w:lvlText w:val="%8、"/>
      <w:lvlJc w:val="left"/>
      <w:pPr>
        <w:ind w:left="3698" w:hanging="480"/>
      </w:pPr>
    </w:lvl>
    <w:lvl w:ilvl="8" w:tplc="0409001B" w:tentative="1">
      <w:start w:val="1"/>
      <w:numFmt w:val="lowerRoman"/>
      <w:lvlText w:val="%9."/>
      <w:lvlJc w:val="right"/>
      <w:pPr>
        <w:ind w:left="4178" w:hanging="480"/>
      </w:pPr>
    </w:lvl>
  </w:abstractNum>
  <w:abstractNum w:abstractNumId="11">
    <w:nsid w:val="270B1B3A"/>
    <w:multiLevelType w:val="hybridMultilevel"/>
    <w:tmpl w:val="CEB8EC02"/>
    <w:lvl w:ilvl="0" w:tplc="BAB6633C">
      <w:start w:val="1"/>
      <w:numFmt w:val="decimal"/>
      <w:lvlText w:val="%1."/>
      <w:lvlJc w:val="left"/>
      <w:pPr>
        <w:ind w:left="1080" w:hanging="360"/>
      </w:pPr>
      <w:rPr>
        <w:rFonts w:hint="default"/>
        <w:color w:val="632423"/>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nsid w:val="292C3600"/>
    <w:multiLevelType w:val="multilevel"/>
    <w:tmpl w:val="C9705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95F6015"/>
    <w:multiLevelType w:val="hybridMultilevel"/>
    <w:tmpl w:val="C07493F4"/>
    <w:lvl w:ilvl="0" w:tplc="9BBABB8A">
      <w:start w:val="1"/>
      <w:numFmt w:val="taiwaneseCountingThousand"/>
      <w:lvlText w:val="(%1)"/>
      <w:lvlJc w:val="left"/>
      <w:pPr>
        <w:ind w:left="1331" w:hanging="480"/>
      </w:pPr>
      <w:rPr>
        <w:rFonts w:hint="default"/>
        <w:b/>
        <w:color w:val="17365D"/>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4">
    <w:nsid w:val="2D9151E9"/>
    <w:multiLevelType w:val="hybridMultilevel"/>
    <w:tmpl w:val="C380858C"/>
    <w:lvl w:ilvl="0" w:tplc="8618D01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EA41082"/>
    <w:multiLevelType w:val="hybridMultilevel"/>
    <w:tmpl w:val="EA18549C"/>
    <w:lvl w:ilvl="0" w:tplc="57968902">
      <w:start w:val="1"/>
      <w:numFmt w:val="decimal"/>
      <w:lvlText w:val="(%1)"/>
      <w:lvlJc w:val="left"/>
      <w:pPr>
        <w:ind w:left="1474" w:hanging="48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16">
    <w:nsid w:val="30492B63"/>
    <w:multiLevelType w:val="hybridMultilevel"/>
    <w:tmpl w:val="706087CA"/>
    <w:lvl w:ilvl="0" w:tplc="6E448CB4">
      <w:start w:val="1"/>
      <w:numFmt w:val="decimal"/>
      <w:pStyle w:val="09"/>
      <w:lvlText w:val="%1."/>
      <w:lvlJc w:val="left"/>
      <w:pPr>
        <w:ind w:left="1472" w:hanging="480"/>
      </w:pPr>
      <w:rPr>
        <w:rFonts w:hint="eastAsia"/>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17">
    <w:nsid w:val="347E7B4C"/>
    <w:multiLevelType w:val="hybridMultilevel"/>
    <w:tmpl w:val="E6E8E0CA"/>
    <w:lvl w:ilvl="0" w:tplc="04090019">
      <w:start w:val="1"/>
      <w:numFmt w:val="ideograph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5483DD8"/>
    <w:multiLevelType w:val="hybridMultilevel"/>
    <w:tmpl w:val="925419DC"/>
    <w:lvl w:ilvl="0" w:tplc="D5CC7106">
      <w:start w:val="1"/>
      <w:numFmt w:val="decimal"/>
      <w:lvlText w:val="(%1)"/>
      <w:lvlJc w:val="left"/>
      <w:pPr>
        <w:ind w:left="480"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A145822"/>
    <w:multiLevelType w:val="hybridMultilevel"/>
    <w:tmpl w:val="A4C80572"/>
    <w:lvl w:ilvl="0" w:tplc="04090019">
      <w:start w:val="1"/>
      <w:numFmt w:val="ideographTradition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0">
    <w:nsid w:val="3A3C5B82"/>
    <w:multiLevelType w:val="hybridMultilevel"/>
    <w:tmpl w:val="B270E654"/>
    <w:lvl w:ilvl="0" w:tplc="E1B470D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B6A0EDA"/>
    <w:multiLevelType w:val="hybridMultilevel"/>
    <w:tmpl w:val="439E7048"/>
    <w:lvl w:ilvl="0" w:tplc="0388B85C">
      <w:start w:val="1"/>
      <w:numFmt w:val="taiwaneseCountingThousand"/>
      <w:lvlText w:val="(%1)"/>
      <w:lvlJc w:val="left"/>
      <w:pPr>
        <w:ind w:left="810" w:hanging="810"/>
      </w:pPr>
      <w:rPr>
        <w:rFonts w:hint="default"/>
      </w:rPr>
    </w:lvl>
    <w:lvl w:ilvl="1" w:tplc="04090019" w:tentative="1">
      <w:start w:val="1"/>
      <w:numFmt w:val="ideographTraditional"/>
      <w:lvlText w:val="%2、"/>
      <w:lvlJc w:val="left"/>
      <w:pPr>
        <w:ind w:left="1729" w:hanging="480"/>
      </w:pPr>
    </w:lvl>
    <w:lvl w:ilvl="2" w:tplc="0409001B" w:tentative="1">
      <w:start w:val="1"/>
      <w:numFmt w:val="lowerRoman"/>
      <w:lvlText w:val="%3."/>
      <w:lvlJc w:val="right"/>
      <w:pPr>
        <w:ind w:left="2209" w:hanging="480"/>
      </w:pPr>
    </w:lvl>
    <w:lvl w:ilvl="3" w:tplc="0409000F" w:tentative="1">
      <w:start w:val="1"/>
      <w:numFmt w:val="decimal"/>
      <w:lvlText w:val="%4."/>
      <w:lvlJc w:val="left"/>
      <w:pPr>
        <w:ind w:left="2689" w:hanging="480"/>
      </w:pPr>
    </w:lvl>
    <w:lvl w:ilvl="4" w:tplc="04090019" w:tentative="1">
      <w:start w:val="1"/>
      <w:numFmt w:val="ideographTraditional"/>
      <w:lvlText w:val="%5、"/>
      <w:lvlJc w:val="left"/>
      <w:pPr>
        <w:ind w:left="3169" w:hanging="480"/>
      </w:pPr>
    </w:lvl>
    <w:lvl w:ilvl="5" w:tplc="0409001B" w:tentative="1">
      <w:start w:val="1"/>
      <w:numFmt w:val="lowerRoman"/>
      <w:lvlText w:val="%6."/>
      <w:lvlJc w:val="right"/>
      <w:pPr>
        <w:ind w:left="3649" w:hanging="480"/>
      </w:pPr>
    </w:lvl>
    <w:lvl w:ilvl="6" w:tplc="0409000F" w:tentative="1">
      <w:start w:val="1"/>
      <w:numFmt w:val="decimal"/>
      <w:lvlText w:val="%7."/>
      <w:lvlJc w:val="left"/>
      <w:pPr>
        <w:ind w:left="4129" w:hanging="480"/>
      </w:pPr>
    </w:lvl>
    <w:lvl w:ilvl="7" w:tplc="04090019" w:tentative="1">
      <w:start w:val="1"/>
      <w:numFmt w:val="ideographTraditional"/>
      <w:lvlText w:val="%8、"/>
      <w:lvlJc w:val="left"/>
      <w:pPr>
        <w:ind w:left="4609" w:hanging="480"/>
      </w:pPr>
    </w:lvl>
    <w:lvl w:ilvl="8" w:tplc="0409001B" w:tentative="1">
      <w:start w:val="1"/>
      <w:numFmt w:val="lowerRoman"/>
      <w:lvlText w:val="%9."/>
      <w:lvlJc w:val="right"/>
      <w:pPr>
        <w:ind w:left="5089" w:hanging="480"/>
      </w:pPr>
    </w:lvl>
  </w:abstractNum>
  <w:abstractNum w:abstractNumId="22">
    <w:nsid w:val="3E7849CC"/>
    <w:multiLevelType w:val="hybridMultilevel"/>
    <w:tmpl w:val="4AAE6E0A"/>
    <w:lvl w:ilvl="0" w:tplc="D5CC7106">
      <w:start w:val="1"/>
      <w:numFmt w:val="decimal"/>
      <w:lvlText w:val="(%1)"/>
      <w:lvlJc w:val="left"/>
      <w:pPr>
        <w:ind w:left="1473" w:hanging="480"/>
      </w:pPr>
      <w:rPr>
        <w:rFonts w:hint="default"/>
        <w:b w:val="0"/>
        <w:color w:val="auto"/>
        <w:u w:val="none"/>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3">
    <w:nsid w:val="41B2167D"/>
    <w:multiLevelType w:val="hybridMultilevel"/>
    <w:tmpl w:val="DC4CCE92"/>
    <w:lvl w:ilvl="0" w:tplc="E1B470D0">
      <w:start w:val="1"/>
      <w:numFmt w:val="taiwaneseCountingThousand"/>
      <w:lvlText w:val="(%1)"/>
      <w:lvlJc w:val="left"/>
      <w:pPr>
        <w:ind w:left="1331" w:hanging="4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4">
    <w:nsid w:val="43EB4D89"/>
    <w:multiLevelType w:val="hybridMultilevel"/>
    <w:tmpl w:val="A6BC1CB8"/>
    <w:lvl w:ilvl="0" w:tplc="0409000B">
      <w:start w:val="1"/>
      <w:numFmt w:val="bullet"/>
      <w:lvlText w:val=""/>
      <w:lvlJc w:val="left"/>
      <w:pPr>
        <w:ind w:left="1898" w:hanging="480"/>
      </w:pPr>
      <w:rPr>
        <w:rFonts w:ascii="Wingdings" w:hAnsi="Wingdings" w:hint="default"/>
      </w:rPr>
    </w:lvl>
    <w:lvl w:ilvl="1" w:tplc="04090003" w:tentative="1">
      <w:start w:val="1"/>
      <w:numFmt w:val="bullet"/>
      <w:lvlText w:val=""/>
      <w:lvlJc w:val="left"/>
      <w:pPr>
        <w:ind w:left="2378" w:hanging="480"/>
      </w:pPr>
      <w:rPr>
        <w:rFonts w:ascii="Wingdings" w:hAnsi="Wingdings" w:hint="default"/>
      </w:rPr>
    </w:lvl>
    <w:lvl w:ilvl="2" w:tplc="04090005" w:tentative="1">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abstractNum w:abstractNumId="25">
    <w:nsid w:val="43FC4C48"/>
    <w:multiLevelType w:val="hybridMultilevel"/>
    <w:tmpl w:val="6C5EDE8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54C418F"/>
    <w:multiLevelType w:val="hybridMultilevel"/>
    <w:tmpl w:val="B9A0E2AA"/>
    <w:lvl w:ilvl="0" w:tplc="0409000F">
      <w:start w:val="1"/>
      <w:numFmt w:val="decimal"/>
      <w:lvlText w:val="%1."/>
      <w:lvlJc w:val="left"/>
      <w:pPr>
        <w:ind w:left="1571" w:hanging="720"/>
      </w:pPr>
      <w:rPr>
        <w:rFonts w:hint="default"/>
        <w:b w:val="0"/>
        <w:color w:val="auto"/>
      </w:rPr>
    </w:lvl>
    <w:lvl w:ilvl="1" w:tplc="3F285C2A">
      <w:start w:val="1"/>
      <w:numFmt w:val="decimal"/>
      <w:lvlText w:val="(%2)"/>
      <w:lvlJc w:val="left"/>
      <w:pPr>
        <w:ind w:left="2051" w:hanging="720"/>
      </w:pPr>
      <w:rPr>
        <w:rFonts w:hint="default"/>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7">
    <w:nsid w:val="48FA61B2"/>
    <w:multiLevelType w:val="hybridMultilevel"/>
    <w:tmpl w:val="768C3628"/>
    <w:lvl w:ilvl="0" w:tplc="0409000B">
      <w:start w:val="1"/>
      <w:numFmt w:val="bullet"/>
      <w:lvlText w:val=""/>
      <w:lvlJc w:val="left"/>
      <w:pPr>
        <w:ind w:left="1048" w:hanging="480"/>
      </w:pPr>
      <w:rPr>
        <w:rFonts w:ascii="Wingdings" w:hAnsi="Wingdings" w:hint="default"/>
      </w:rPr>
    </w:lvl>
    <w:lvl w:ilvl="1" w:tplc="04090003" w:tentative="1">
      <w:start w:val="1"/>
      <w:numFmt w:val="bullet"/>
      <w:lvlText w:val=""/>
      <w:lvlJc w:val="left"/>
      <w:pPr>
        <w:ind w:left="1528" w:hanging="480"/>
      </w:pPr>
      <w:rPr>
        <w:rFonts w:ascii="Wingdings" w:hAnsi="Wingdings" w:hint="default"/>
      </w:rPr>
    </w:lvl>
    <w:lvl w:ilvl="2" w:tplc="04090005" w:tentative="1">
      <w:start w:val="1"/>
      <w:numFmt w:val="bullet"/>
      <w:lvlText w:val=""/>
      <w:lvlJc w:val="left"/>
      <w:pPr>
        <w:ind w:left="2008" w:hanging="480"/>
      </w:pPr>
      <w:rPr>
        <w:rFonts w:ascii="Wingdings" w:hAnsi="Wingdings" w:hint="default"/>
      </w:rPr>
    </w:lvl>
    <w:lvl w:ilvl="3" w:tplc="04090001" w:tentative="1">
      <w:start w:val="1"/>
      <w:numFmt w:val="bullet"/>
      <w:lvlText w:val=""/>
      <w:lvlJc w:val="left"/>
      <w:pPr>
        <w:ind w:left="2488" w:hanging="480"/>
      </w:pPr>
      <w:rPr>
        <w:rFonts w:ascii="Wingdings" w:hAnsi="Wingdings" w:hint="default"/>
      </w:rPr>
    </w:lvl>
    <w:lvl w:ilvl="4" w:tplc="04090003" w:tentative="1">
      <w:start w:val="1"/>
      <w:numFmt w:val="bullet"/>
      <w:lvlText w:val=""/>
      <w:lvlJc w:val="left"/>
      <w:pPr>
        <w:ind w:left="2968" w:hanging="480"/>
      </w:pPr>
      <w:rPr>
        <w:rFonts w:ascii="Wingdings" w:hAnsi="Wingdings" w:hint="default"/>
      </w:rPr>
    </w:lvl>
    <w:lvl w:ilvl="5" w:tplc="04090005" w:tentative="1">
      <w:start w:val="1"/>
      <w:numFmt w:val="bullet"/>
      <w:lvlText w:val=""/>
      <w:lvlJc w:val="left"/>
      <w:pPr>
        <w:ind w:left="3448" w:hanging="480"/>
      </w:pPr>
      <w:rPr>
        <w:rFonts w:ascii="Wingdings" w:hAnsi="Wingdings" w:hint="default"/>
      </w:rPr>
    </w:lvl>
    <w:lvl w:ilvl="6" w:tplc="04090001" w:tentative="1">
      <w:start w:val="1"/>
      <w:numFmt w:val="bullet"/>
      <w:lvlText w:val=""/>
      <w:lvlJc w:val="left"/>
      <w:pPr>
        <w:ind w:left="3928" w:hanging="480"/>
      </w:pPr>
      <w:rPr>
        <w:rFonts w:ascii="Wingdings" w:hAnsi="Wingdings" w:hint="default"/>
      </w:rPr>
    </w:lvl>
    <w:lvl w:ilvl="7" w:tplc="04090003" w:tentative="1">
      <w:start w:val="1"/>
      <w:numFmt w:val="bullet"/>
      <w:lvlText w:val=""/>
      <w:lvlJc w:val="left"/>
      <w:pPr>
        <w:ind w:left="4408" w:hanging="480"/>
      </w:pPr>
      <w:rPr>
        <w:rFonts w:ascii="Wingdings" w:hAnsi="Wingdings" w:hint="default"/>
      </w:rPr>
    </w:lvl>
    <w:lvl w:ilvl="8" w:tplc="04090005" w:tentative="1">
      <w:start w:val="1"/>
      <w:numFmt w:val="bullet"/>
      <w:lvlText w:val=""/>
      <w:lvlJc w:val="left"/>
      <w:pPr>
        <w:ind w:left="4888" w:hanging="480"/>
      </w:pPr>
      <w:rPr>
        <w:rFonts w:ascii="Wingdings" w:hAnsi="Wingdings" w:hint="default"/>
      </w:rPr>
    </w:lvl>
  </w:abstractNum>
  <w:abstractNum w:abstractNumId="28">
    <w:nsid w:val="4D5170AC"/>
    <w:multiLevelType w:val="hybridMultilevel"/>
    <w:tmpl w:val="754E98CC"/>
    <w:lvl w:ilvl="0" w:tplc="605AF820">
      <w:start w:val="2"/>
      <w:numFmt w:val="taiwaneseCountingThousand"/>
      <w:lvlText w:val="%1、"/>
      <w:lvlJc w:val="left"/>
      <w:pPr>
        <w:ind w:left="780" w:hanging="780"/>
      </w:pPr>
      <w:rPr>
        <w:rFonts w:hint="default"/>
        <w:color w:val="0000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DF16325"/>
    <w:multiLevelType w:val="hybridMultilevel"/>
    <w:tmpl w:val="4FB64D2E"/>
    <w:lvl w:ilvl="0" w:tplc="382C5DEC">
      <w:start w:val="1"/>
      <w:numFmt w:val="decimal"/>
      <w:lvlText w:val="%1."/>
      <w:lvlJc w:val="left"/>
      <w:pPr>
        <w:ind w:left="360" w:hanging="360"/>
      </w:pPr>
      <w:rPr>
        <w:rFonts w:cs="Times New Roman" w:hint="default"/>
        <w:b/>
        <w:color w:val="632423"/>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FEE3080"/>
    <w:multiLevelType w:val="hybridMultilevel"/>
    <w:tmpl w:val="41C6AEB4"/>
    <w:lvl w:ilvl="0" w:tplc="B7B41CCC">
      <w:start w:val="1"/>
      <w:numFmt w:val="taiwaneseCountingThousand"/>
      <w:lvlText w:val="(%1)"/>
      <w:lvlJc w:val="left"/>
      <w:pPr>
        <w:ind w:left="765" w:hanging="765"/>
      </w:pPr>
      <w:rPr>
        <w:rFonts w:hint="default"/>
        <w:b/>
        <w:color w:val="17365D"/>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1F3233E"/>
    <w:multiLevelType w:val="hybridMultilevel"/>
    <w:tmpl w:val="979E2418"/>
    <w:lvl w:ilvl="0" w:tplc="E1B470D0">
      <w:start w:val="1"/>
      <w:numFmt w:val="taiwaneseCountingThousand"/>
      <w:lvlText w:val="(%1)"/>
      <w:lvlJc w:val="left"/>
      <w:pPr>
        <w:ind w:left="1471" w:hanging="48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2">
    <w:nsid w:val="523C0E27"/>
    <w:multiLevelType w:val="hybridMultilevel"/>
    <w:tmpl w:val="622EFC86"/>
    <w:lvl w:ilvl="0" w:tplc="D5CC7106">
      <w:start w:val="1"/>
      <w:numFmt w:val="decimal"/>
      <w:lvlText w:val="(%1)"/>
      <w:lvlJc w:val="left"/>
      <w:pPr>
        <w:ind w:left="1571" w:hanging="720"/>
      </w:pPr>
      <w:rPr>
        <w:rFonts w:hint="default"/>
        <w:b w:val="0"/>
        <w:color w:val="auto"/>
      </w:rPr>
    </w:lvl>
    <w:lvl w:ilvl="1" w:tplc="3F285C2A">
      <w:start w:val="1"/>
      <w:numFmt w:val="decimal"/>
      <w:lvlText w:val="(%2)"/>
      <w:lvlJc w:val="left"/>
      <w:pPr>
        <w:ind w:left="2051" w:hanging="720"/>
      </w:pPr>
      <w:rPr>
        <w:rFonts w:hint="default"/>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3">
    <w:nsid w:val="57D67636"/>
    <w:multiLevelType w:val="hybridMultilevel"/>
    <w:tmpl w:val="89829FEA"/>
    <w:lvl w:ilvl="0" w:tplc="0409000F">
      <w:start w:val="1"/>
      <w:numFmt w:val="decimal"/>
      <w:lvlText w:val="%1."/>
      <w:lvlJc w:val="left"/>
      <w:pPr>
        <w:ind w:left="764" w:hanging="480"/>
      </w:pPr>
      <w:rPr>
        <w:rFonts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34">
    <w:nsid w:val="58877875"/>
    <w:multiLevelType w:val="hybridMultilevel"/>
    <w:tmpl w:val="49D27D26"/>
    <w:lvl w:ilvl="0" w:tplc="80D6393E">
      <w:start w:val="1"/>
      <w:numFmt w:val="taiwaneseCountingThousand"/>
      <w:lvlText w:val="%1、"/>
      <w:lvlJc w:val="left"/>
      <w:pPr>
        <w:ind w:left="980" w:hanging="780"/>
      </w:pPr>
      <w:rPr>
        <w:rFonts w:hint="default"/>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35">
    <w:nsid w:val="5AA650B3"/>
    <w:multiLevelType w:val="hybridMultilevel"/>
    <w:tmpl w:val="90C0C3E2"/>
    <w:lvl w:ilvl="0" w:tplc="E1B470D0">
      <w:start w:val="1"/>
      <w:numFmt w:val="taiwaneseCountingThousand"/>
      <w:lvlText w:val="(%1)"/>
      <w:lvlJc w:val="left"/>
      <w:pPr>
        <w:ind w:left="1330" w:hanging="480"/>
      </w:pPr>
      <w:rPr>
        <w:rFonts w:hint="default"/>
      </w:rPr>
    </w:lvl>
    <w:lvl w:ilvl="1" w:tplc="29DAF71E">
      <w:start w:val="1"/>
      <w:numFmt w:val="taiwaneseCountingThousand"/>
      <w:lvlText w:val="%2、"/>
      <w:lvlJc w:val="left"/>
      <w:pPr>
        <w:ind w:left="1044" w:hanging="760"/>
      </w:pPr>
      <w:rPr>
        <w:rFonts w:hint="default"/>
        <w:b w:val="0"/>
      </w:r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36">
    <w:nsid w:val="5AB063F5"/>
    <w:multiLevelType w:val="hybridMultilevel"/>
    <w:tmpl w:val="0576BAB6"/>
    <w:lvl w:ilvl="0" w:tplc="E1B470D0">
      <w:start w:val="1"/>
      <w:numFmt w:val="taiwaneseCountingThousand"/>
      <w:lvlText w:val="(%1)"/>
      <w:lvlJc w:val="left"/>
      <w:pPr>
        <w:ind w:left="1471" w:hanging="48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7">
    <w:nsid w:val="5B9A7871"/>
    <w:multiLevelType w:val="hybridMultilevel"/>
    <w:tmpl w:val="12743C66"/>
    <w:lvl w:ilvl="0" w:tplc="9196C8B2">
      <w:start w:val="1"/>
      <w:numFmt w:val="decimal"/>
      <w:lvlText w:val="(%1)"/>
      <w:lvlJc w:val="left"/>
      <w:pPr>
        <w:ind w:left="1713" w:hanging="720"/>
      </w:pPr>
      <w:rPr>
        <w:rFonts w:hint="default"/>
        <w:b w:val="0"/>
        <w:u w:val="none"/>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8">
    <w:nsid w:val="5D4D2672"/>
    <w:multiLevelType w:val="hybridMultilevel"/>
    <w:tmpl w:val="5A980DA4"/>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39">
    <w:nsid w:val="5E314AA7"/>
    <w:multiLevelType w:val="hybridMultilevel"/>
    <w:tmpl w:val="6B0640F6"/>
    <w:lvl w:ilvl="0" w:tplc="E1B470D0">
      <w:start w:val="1"/>
      <w:numFmt w:val="taiwaneseCountingThousand"/>
      <w:lvlText w:val="(%1)"/>
      <w:lvlJc w:val="left"/>
      <w:pPr>
        <w:ind w:left="1330" w:hanging="48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40">
    <w:nsid w:val="5EE839F7"/>
    <w:multiLevelType w:val="hybridMultilevel"/>
    <w:tmpl w:val="258CDBA6"/>
    <w:lvl w:ilvl="0" w:tplc="EEEA19EC">
      <w:start w:val="1"/>
      <w:numFmt w:val="decimal"/>
      <w:lvlText w:val="%1."/>
      <w:lvlJc w:val="left"/>
      <w:pPr>
        <w:ind w:left="360" w:hanging="360"/>
      </w:pPr>
      <w:rPr>
        <w:rFonts w:hint="default"/>
        <w:color w:val="632423"/>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35F0EA5"/>
    <w:multiLevelType w:val="hybridMultilevel"/>
    <w:tmpl w:val="9306EECC"/>
    <w:lvl w:ilvl="0" w:tplc="92626848">
      <w:start w:val="1"/>
      <w:numFmt w:val="decimal"/>
      <w:lvlText w:val="(%1)"/>
      <w:lvlJc w:val="left"/>
      <w:pPr>
        <w:ind w:left="1941" w:hanging="480"/>
      </w:pPr>
      <w:rPr>
        <w:rFonts w:hint="eastAsia"/>
        <w:b w:val="0"/>
        <w:color w:val="auto"/>
      </w:rPr>
    </w:lvl>
    <w:lvl w:ilvl="1" w:tplc="04090019">
      <w:start w:val="1"/>
      <w:numFmt w:val="ideographTraditional"/>
      <w:lvlText w:val="%2、"/>
      <w:lvlJc w:val="left"/>
      <w:pPr>
        <w:ind w:left="2421" w:hanging="480"/>
      </w:pPr>
    </w:lvl>
    <w:lvl w:ilvl="2" w:tplc="0409001B" w:tentative="1">
      <w:start w:val="1"/>
      <w:numFmt w:val="lowerRoman"/>
      <w:lvlText w:val="%3."/>
      <w:lvlJc w:val="right"/>
      <w:pPr>
        <w:ind w:left="2901" w:hanging="480"/>
      </w:pPr>
    </w:lvl>
    <w:lvl w:ilvl="3" w:tplc="0409000F" w:tentative="1">
      <w:start w:val="1"/>
      <w:numFmt w:val="decimal"/>
      <w:lvlText w:val="%4."/>
      <w:lvlJc w:val="left"/>
      <w:pPr>
        <w:ind w:left="3381" w:hanging="480"/>
      </w:pPr>
    </w:lvl>
    <w:lvl w:ilvl="4" w:tplc="04090019" w:tentative="1">
      <w:start w:val="1"/>
      <w:numFmt w:val="ideographTraditional"/>
      <w:lvlText w:val="%5、"/>
      <w:lvlJc w:val="left"/>
      <w:pPr>
        <w:ind w:left="3861" w:hanging="480"/>
      </w:pPr>
    </w:lvl>
    <w:lvl w:ilvl="5" w:tplc="0409001B" w:tentative="1">
      <w:start w:val="1"/>
      <w:numFmt w:val="lowerRoman"/>
      <w:lvlText w:val="%6."/>
      <w:lvlJc w:val="right"/>
      <w:pPr>
        <w:ind w:left="4341" w:hanging="480"/>
      </w:pPr>
    </w:lvl>
    <w:lvl w:ilvl="6" w:tplc="0409000F" w:tentative="1">
      <w:start w:val="1"/>
      <w:numFmt w:val="decimal"/>
      <w:lvlText w:val="%7."/>
      <w:lvlJc w:val="left"/>
      <w:pPr>
        <w:ind w:left="4821" w:hanging="480"/>
      </w:pPr>
    </w:lvl>
    <w:lvl w:ilvl="7" w:tplc="04090019" w:tentative="1">
      <w:start w:val="1"/>
      <w:numFmt w:val="ideographTraditional"/>
      <w:lvlText w:val="%8、"/>
      <w:lvlJc w:val="left"/>
      <w:pPr>
        <w:ind w:left="5301" w:hanging="480"/>
      </w:pPr>
    </w:lvl>
    <w:lvl w:ilvl="8" w:tplc="0409001B" w:tentative="1">
      <w:start w:val="1"/>
      <w:numFmt w:val="lowerRoman"/>
      <w:lvlText w:val="%9."/>
      <w:lvlJc w:val="right"/>
      <w:pPr>
        <w:ind w:left="5781" w:hanging="480"/>
      </w:pPr>
    </w:lvl>
  </w:abstractNum>
  <w:abstractNum w:abstractNumId="42">
    <w:nsid w:val="63754053"/>
    <w:multiLevelType w:val="hybridMultilevel"/>
    <w:tmpl w:val="6BEA87A4"/>
    <w:lvl w:ilvl="0" w:tplc="DC08A59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638664CD"/>
    <w:multiLevelType w:val="hybridMultilevel"/>
    <w:tmpl w:val="AF68A25C"/>
    <w:lvl w:ilvl="0" w:tplc="0409000F">
      <w:start w:val="1"/>
      <w:numFmt w:val="decimal"/>
      <w:lvlText w:val="%1."/>
      <w:lvlJc w:val="left"/>
      <w:pPr>
        <w:ind w:left="763" w:hanging="480"/>
      </w:pPr>
    </w:lvl>
    <w:lvl w:ilvl="1" w:tplc="0409000F">
      <w:start w:val="1"/>
      <w:numFmt w:val="decimal"/>
      <w:lvlText w:val="%2."/>
      <w:lvlJc w:val="left"/>
      <w:pPr>
        <w:ind w:left="1756"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44">
    <w:nsid w:val="68FA7A16"/>
    <w:multiLevelType w:val="hybridMultilevel"/>
    <w:tmpl w:val="DDCC5D1A"/>
    <w:lvl w:ilvl="0" w:tplc="40D20A98">
      <w:start w:val="8"/>
      <w:numFmt w:val="taiwaneseCountingThousand"/>
      <w:lvlText w:val="%1、"/>
      <w:lvlJc w:val="left"/>
      <w:pPr>
        <w:ind w:left="1631" w:hanging="78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5">
    <w:nsid w:val="722B3539"/>
    <w:multiLevelType w:val="hybridMultilevel"/>
    <w:tmpl w:val="45DA0D22"/>
    <w:lvl w:ilvl="0" w:tplc="F7ECB0A6">
      <w:start w:val="1"/>
      <w:numFmt w:val="decimal"/>
      <w:lvlText w:val="(%1)"/>
      <w:lvlJc w:val="left"/>
      <w:pPr>
        <w:ind w:left="1080" w:hanging="720"/>
      </w:pPr>
      <w:rPr>
        <w:rFonts w:cs="Times New Roman" w:hint="default"/>
        <w:b w:val="0"/>
        <w:color w:val="00000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6">
    <w:nsid w:val="75B86570"/>
    <w:multiLevelType w:val="hybridMultilevel"/>
    <w:tmpl w:val="70AE4AF0"/>
    <w:lvl w:ilvl="0" w:tplc="04090019">
      <w:start w:val="1"/>
      <w:numFmt w:val="ideographTradition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67F2DC0"/>
    <w:multiLevelType w:val="hybridMultilevel"/>
    <w:tmpl w:val="EF2605FA"/>
    <w:lvl w:ilvl="0" w:tplc="8318CC3E">
      <w:start w:val="1"/>
      <w:numFmt w:val="decimal"/>
      <w:lvlText w:val="%1."/>
      <w:lvlJc w:val="left"/>
      <w:pPr>
        <w:ind w:left="720" w:hanging="360"/>
      </w:pPr>
      <w:rPr>
        <w:rFonts w:ascii="新細明體" w:eastAsia="新細明體" w:hAnsi="新細明體" w:hint="default"/>
        <w:color w:val="632423"/>
      </w:rPr>
    </w:lvl>
    <w:lvl w:ilvl="1" w:tplc="8D62828E">
      <w:start w:val="1"/>
      <w:numFmt w:val="decimal"/>
      <w:lvlText w:val="%2."/>
      <w:lvlJc w:val="left"/>
      <w:pPr>
        <w:ind w:left="1575" w:hanging="735"/>
      </w:pPr>
      <w:rPr>
        <w:rFonts w:hint="default"/>
        <w:b/>
        <w:strike w:val="0"/>
        <w:color w:val="632423"/>
      </w:rPr>
    </w:lvl>
    <w:lvl w:ilvl="2" w:tplc="62864230">
      <w:start w:val="1"/>
      <w:numFmt w:val="decimal"/>
      <w:lvlText w:val="(%3)"/>
      <w:lvlJc w:val="right"/>
      <w:pPr>
        <w:ind w:left="1800" w:hanging="480"/>
      </w:pPr>
      <w:rPr>
        <w:rFonts w:ascii="新細明體" w:eastAsia="新細明體" w:hAnsi="新細明體" w:cs="Times New Roman"/>
      </w:rPr>
    </w:lvl>
    <w:lvl w:ilvl="3" w:tplc="3822F75E">
      <w:start w:val="1"/>
      <w:numFmt w:val="taiwaneseCountingThousand"/>
      <w:lvlText w:val="(%4)"/>
      <w:lvlJc w:val="left"/>
      <w:pPr>
        <w:ind w:left="2520" w:hanging="720"/>
      </w:pPr>
      <w:rPr>
        <w:rFonts w:hint="default"/>
      </w:r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8">
    <w:nsid w:val="7C7A328F"/>
    <w:multiLevelType w:val="hybridMultilevel"/>
    <w:tmpl w:val="B74C946C"/>
    <w:lvl w:ilvl="0" w:tplc="0409000F">
      <w:start w:val="1"/>
      <w:numFmt w:val="decimal"/>
      <w:lvlText w:val="%1."/>
      <w:lvlJc w:val="left"/>
      <w:pPr>
        <w:ind w:left="907" w:hanging="480"/>
      </w:pPr>
    </w:lvl>
    <w:lvl w:ilvl="1" w:tplc="04090019">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49">
    <w:nsid w:val="7D086599"/>
    <w:multiLevelType w:val="hybridMultilevel"/>
    <w:tmpl w:val="C58285C2"/>
    <w:lvl w:ilvl="0" w:tplc="0409000F">
      <w:start w:val="1"/>
      <w:numFmt w:val="decimal"/>
      <w:lvlText w:val="%1."/>
      <w:lvlJc w:val="left"/>
      <w:pPr>
        <w:ind w:left="1048"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num w:numId="1">
    <w:abstractNumId w:val="16"/>
  </w:num>
  <w:num w:numId="2">
    <w:abstractNumId w:val="0"/>
  </w:num>
  <w:num w:numId="3">
    <w:abstractNumId w:val="24"/>
  </w:num>
  <w:num w:numId="4">
    <w:abstractNumId w:val="27"/>
  </w:num>
  <w:num w:numId="5">
    <w:abstractNumId w:val="4"/>
  </w:num>
  <w:num w:numId="6">
    <w:abstractNumId w:val="33"/>
  </w:num>
  <w:num w:numId="7">
    <w:abstractNumId w:val="31"/>
  </w:num>
  <w:num w:numId="8">
    <w:abstractNumId w:val="35"/>
  </w:num>
  <w:num w:numId="9">
    <w:abstractNumId w:val="39"/>
  </w:num>
  <w:num w:numId="10">
    <w:abstractNumId w:val="23"/>
  </w:num>
  <w:num w:numId="11">
    <w:abstractNumId w:val="49"/>
  </w:num>
  <w:num w:numId="12">
    <w:abstractNumId w:val="20"/>
  </w:num>
  <w:num w:numId="13">
    <w:abstractNumId w:val="38"/>
  </w:num>
  <w:num w:numId="14">
    <w:abstractNumId w:val="3"/>
  </w:num>
  <w:num w:numId="15">
    <w:abstractNumId w:val="17"/>
  </w:num>
  <w:num w:numId="16">
    <w:abstractNumId w:val="15"/>
  </w:num>
  <w:num w:numId="17">
    <w:abstractNumId w:val="46"/>
  </w:num>
  <w:num w:numId="18">
    <w:abstractNumId w:val="19"/>
  </w:num>
  <w:num w:numId="19">
    <w:abstractNumId w:val="10"/>
  </w:num>
  <w:num w:numId="20">
    <w:abstractNumId w:val="36"/>
  </w:num>
  <w:num w:numId="21">
    <w:abstractNumId w:val="44"/>
  </w:num>
  <w:num w:numId="22">
    <w:abstractNumId w:val="34"/>
  </w:num>
  <w:num w:numId="23">
    <w:abstractNumId w:val="21"/>
  </w:num>
  <w:num w:numId="24">
    <w:abstractNumId w:val="14"/>
  </w:num>
  <w:num w:numId="25">
    <w:abstractNumId w:val="42"/>
  </w:num>
  <w:num w:numId="26">
    <w:abstractNumId w:val="30"/>
  </w:num>
  <w:num w:numId="27">
    <w:abstractNumId w:val="40"/>
  </w:num>
  <w:num w:numId="28">
    <w:abstractNumId w:val="26"/>
  </w:num>
  <w:num w:numId="29">
    <w:abstractNumId w:val="22"/>
  </w:num>
  <w:num w:numId="30">
    <w:abstractNumId w:val="13"/>
  </w:num>
  <w:num w:numId="31">
    <w:abstractNumId w:val="47"/>
  </w:num>
  <w:num w:numId="32">
    <w:abstractNumId w:val="9"/>
  </w:num>
  <w:num w:numId="33">
    <w:abstractNumId w:val="25"/>
  </w:num>
  <w:num w:numId="34">
    <w:abstractNumId w:val="7"/>
  </w:num>
  <w:num w:numId="35">
    <w:abstractNumId w:val="32"/>
  </w:num>
  <w:num w:numId="36">
    <w:abstractNumId w:val="11"/>
  </w:num>
  <w:num w:numId="37">
    <w:abstractNumId w:val="1"/>
  </w:num>
  <w:num w:numId="38">
    <w:abstractNumId w:val="18"/>
  </w:num>
  <w:num w:numId="39">
    <w:abstractNumId w:val="48"/>
  </w:num>
  <w:num w:numId="40">
    <w:abstractNumId w:val="43"/>
  </w:num>
  <w:num w:numId="41">
    <w:abstractNumId w:val="37"/>
  </w:num>
  <w:num w:numId="42">
    <w:abstractNumId w:val="45"/>
  </w:num>
  <w:num w:numId="43">
    <w:abstractNumId w:val="29"/>
  </w:num>
  <w:num w:numId="44">
    <w:abstractNumId w:val="41"/>
  </w:num>
  <w:num w:numId="45">
    <w:abstractNumId w:val="6"/>
  </w:num>
  <w:num w:numId="46">
    <w:abstractNumId w:val="28"/>
  </w:num>
  <w:num w:numId="47">
    <w:abstractNumId w:val="5"/>
  </w:num>
  <w:num w:numId="48">
    <w:abstractNumId w:val="8"/>
  </w:num>
  <w:num w:numId="49">
    <w:abstractNumId w:val="12"/>
  </w:num>
  <w:num w:numId="50">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displayBackgroundShape/>
  <w:embedSystemFonts/>
  <w:mirrorMargins/>
  <w:bordersDoNotSurroundHeader/>
  <w:bordersDoNotSurroundFooter/>
  <w:hideSpellingErrors/>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7C7"/>
    <w:rsid w:val="0000035E"/>
    <w:rsid w:val="00000484"/>
    <w:rsid w:val="000004BB"/>
    <w:rsid w:val="00000A3A"/>
    <w:rsid w:val="00001398"/>
    <w:rsid w:val="000016D8"/>
    <w:rsid w:val="00001F7C"/>
    <w:rsid w:val="00002088"/>
    <w:rsid w:val="000036D3"/>
    <w:rsid w:val="00003AC1"/>
    <w:rsid w:val="00004D5D"/>
    <w:rsid w:val="0000527D"/>
    <w:rsid w:val="00005E51"/>
    <w:rsid w:val="00005FE0"/>
    <w:rsid w:val="00006D5F"/>
    <w:rsid w:val="000073BD"/>
    <w:rsid w:val="00007782"/>
    <w:rsid w:val="00007D47"/>
    <w:rsid w:val="000101B6"/>
    <w:rsid w:val="0001185A"/>
    <w:rsid w:val="00012680"/>
    <w:rsid w:val="00012806"/>
    <w:rsid w:val="0001313F"/>
    <w:rsid w:val="000135B3"/>
    <w:rsid w:val="00013AF0"/>
    <w:rsid w:val="00013B28"/>
    <w:rsid w:val="00013B36"/>
    <w:rsid w:val="00013E32"/>
    <w:rsid w:val="00013F8F"/>
    <w:rsid w:val="00014C05"/>
    <w:rsid w:val="00016011"/>
    <w:rsid w:val="0001689B"/>
    <w:rsid w:val="00016CB7"/>
    <w:rsid w:val="00017158"/>
    <w:rsid w:val="00017357"/>
    <w:rsid w:val="000179F9"/>
    <w:rsid w:val="00017BC3"/>
    <w:rsid w:val="00017E0B"/>
    <w:rsid w:val="0002016D"/>
    <w:rsid w:val="00020360"/>
    <w:rsid w:val="00020B91"/>
    <w:rsid w:val="0002118F"/>
    <w:rsid w:val="00021284"/>
    <w:rsid w:val="000219E3"/>
    <w:rsid w:val="00021D26"/>
    <w:rsid w:val="00021E68"/>
    <w:rsid w:val="00021F7B"/>
    <w:rsid w:val="0002244D"/>
    <w:rsid w:val="00023457"/>
    <w:rsid w:val="000242BB"/>
    <w:rsid w:val="000244A3"/>
    <w:rsid w:val="00024C86"/>
    <w:rsid w:val="000254D0"/>
    <w:rsid w:val="000256AF"/>
    <w:rsid w:val="00025CA0"/>
    <w:rsid w:val="000262B8"/>
    <w:rsid w:val="00026EF5"/>
    <w:rsid w:val="00027D9D"/>
    <w:rsid w:val="000300E0"/>
    <w:rsid w:val="00030964"/>
    <w:rsid w:val="00030D94"/>
    <w:rsid w:val="00030E28"/>
    <w:rsid w:val="000317D8"/>
    <w:rsid w:val="00031A1E"/>
    <w:rsid w:val="00032739"/>
    <w:rsid w:val="000328B5"/>
    <w:rsid w:val="00032CD9"/>
    <w:rsid w:val="000336D8"/>
    <w:rsid w:val="00033EA9"/>
    <w:rsid w:val="00034035"/>
    <w:rsid w:val="000342D1"/>
    <w:rsid w:val="00034C11"/>
    <w:rsid w:val="0003562A"/>
    <w:rsid w:val="000358E5"/>
    <w:rsid w:val="0003617E"/>
    <w:rsid w:val="0003662B"/>
    <w:rsid w:val="000377F2"/>
    <w:rsid w:val="00040039"/>
    <w:rsid w:val="00041967"/>
    <w:rsid w:val="00041C8C"/>
    <w:rsid w:val="00042D48"/>
    <w:rsid w:val="00043C49"/>
    <w:rsid w:val="00043EED"/>
    <w:rsid w:val="00044127"/>
    <w:rsid w:val="00045265"/>
    <w:rsid w:val="00045845"/>
    <w:rsid w:val="00045C1D"/>
    <w:rsid w:val="00046017"/>
    <w:rsid w:val="00047125"/>
    <w:rsid w:val="00047D67"/>
    <w:rsid w:val="00050515"/>
    <w:rsid w:val="00050ADF"/>
    <w:rsid w:val="00050AEE"/>
    <w:rsid w:val="0005126C"/>
    <w:rsid w:val="00051A7D"/>
    <w:rsid w:val="00051D5B"/>
    <w:rsid w:val="00051E64"/>
    <w:rsid w:val="00052121"/>
    <w:rsid w:val="000528C7"/>
    <w:rsid w:val="0005358F"/>
    <w:rsid w:val="000539FF"/>
    <w:rsid w:val="00054360"/>
    <w:rsid w:val="00054A49"/>
    <w:rsid w:val="00054BF8"/>
    <w:rsid w:val="0005508B"/>
    <w:rsid w:val="00055C44"/>
    <w:rsid w:val="000561A3"/>
    <w:rsid w:val="0005680F"/>
    <w:rsid w:val="00056948"/>
    <w:rsid w:val="000569C9"/>
    <w:rsid w:val="000570E9"/>
    <w:rsid w:val="000572CE"/>
    <w:rsid w:val="000574A5"/>
    <w:rsid w:val="00057D67"/>
    <w:rsid w:val="0006001B"/>
    <w:rsid w:val="00060474"/>
    <w:rsid w:val="00060628"/>
    <w:rsid w:val="00060D96"/>
    <w:rsid w:val="000616D2"/>
    <w:rsid w:val="00061C55"/>
    <w:rsid w:val="00062CE1"/>
    <w:rsid w:val="0006300B"/>
    <w:rsid w:val="000631D0"/>
    <w:rsid w:val="0006352D"/>
    <w:rsid w:val="00063FAA"/>
    <w:rsid w:val="000644CD"/>
    <w:rsid w:val="00064723"/>
    <w:rsid w:val="00064792"/>
    <w:rsid w:val="0006560D"/>
    <w:rsid w:val="00065622"/>
    <w:rsid w:val="00065FDA"/>
    <w:rsid w:val="000663C2"/>
    <w:rsid w:val="00066FF9"/>
    <w:rsid w:val="00067D8E"/>
    <w:rsid w:val="00070492"/>
    <w:rsid w:val="00070557"/>
    <w:rsid w:val="00071C79"/>
    <w:rsid w:val="00071EB0"/>
    <w:rsid w:val="00071F87"/>
    <w:rsid w:val="00072019"/>
    <w:rsid w:val="00072376"/>
    <w:rsid w:val="000724A6"/>
    <w:rsid w:val="000726BD"/>
    <w:rsid w:val="00072948"/>
    <w:rsid w:val="00073779"/>
    <w:rsid w:val="0007433B"/>
    <w:rsid w:val="0007449D"/>
    <w:rsid w:val="00074516"/>
    <w:rsid w:val="00074529"/>
    <w:rsid w:val="000748FA"/>
    <w:rsid w:val="0007502C"/>
    <w:rsid w:val="0007522E"/>
    <w:rsid w:val="000755BF"/>
    <w:rsid w:val="00075ADC"/>
    <w:rsid w:val="000769E6"/>
    <w:rsid w:val="00076D56"/>
    <w:rsid w:val="000779AC"/>
    <w:rsid w:val="000802F1"/>
    <w:rsid w:val="00080610"/>
    <w:rsid w:val="0008074E"/>
    <w:rsid w:val="0008140B"/>
    <w:rsid w:val="00081765"/>
    <w:rsid w:val="000817AA"/>
    <w:rsid w:val="000819BE"/>
    <w:rsid w:val="000829FC"/>
    <w:rsid w:val="0008325F"/>
    <w:rsid w:val="000837E2"/>
    <w:rsid w:val="000839D4"/>
    <w:rsid w:val="00084D54"/>
    <w:rsid w:val="00084E97"/>
    <w:rsid w:val="000850F1"/>
    <w:rsid w:val="0008635F"/>
    <w:rsid w:val="000868B5"/>
    <w:rsid w:val="00087282"/>
    <w:rsid w:val="00087571"/>
    <w:rsid w:val="00087689"/>
    <w:rsid w:val="000878C6"/>
    <w:rsid w:val="00087D03"/>
    <w:rsid w:val="00090B4D"/>
    <w:rsid w:val="00091188"/>
    <w:rsid w:val="0009174D"/>
    <w:rsid w:val="00091B57"/>
    <w:rsid w:val="00091BB8"/>
    <w:rsid w:val="00092233"/>
    <w:rsid w:val="000923BB"/>
    <w:rsid w:val="00092425"/>
    <w:rsid w:val="0009289F"/>
    <w:rsid w:val="000931B4"/>
    <w:rsid w:val="000934EA"/>
    <w:rsid w:val="00093DF1"/>
    <w:rsid w:val="00095A58"/>
    <w:rsid w:val="00095DE4"/>
    <w:rsid w:val="000961E0"/>
    <w:rsid w:val="00096582"/>
    <w:rsid w:val="0009693C"/>
    <w:rsid w:val="00096D5D"/>
    <w:rsid w:val="00097CC0"/>
    <w:rsid w:val="000A080D"/>
    <w:rsid w:val="000A099F"/>
    <w:rsid w:val="000A0D6D"/>
    <w:rsid w:val="000A1188"/>
    <w:rsid w:val="000A1543"/>
    <w:rsid w:val="000A2013"/>
    <w:rsid w:val="000A231C"/>
    <w:rsid w:val="000A2580"/>
    <w:rsid w:val="000A29CE"/>
    <w:rsid w:val="000A3520"/>
    <w:rsid w:val="000A36C0"/>
    <w:rsid w:val="000A3F99"/>
    <w:rsid w:val="000A4312"/>
    <w:rsid w:val="000A554C"/>
    <w:rsid w:val="000A5714"/>
    <w:rsid w:val="000A58DB"/>
    <w:rsid w:val="000A5EA6"/>
    <w:rsid w:val="000A5F01"/>
    <w:rsid w:val="000A60A1"/>
    <w:rsid w:val="000A64DE"/>
    <w:rsid w:val="000A65B7"/>
    <w:rsid w:val="000A6DBC"/>
    <w:rsid w:val="000A707A"/>
    <w:rsid w:val="000A7594"/>
    <w:rsid w:val="000A7B42"/>
    <w:rsid w:val="000B0124"/>
    <w:rsid w:val="000B019A"/>
    <w:rsid w:val="000B01E6"/>
    <w:rsid w:val="000B0547"/>
    <w:rsid w:val="000B074E"/>
    <w:rsid w:val="000B0C39"/>
    <w:rsid w:val="000B0F0A"/>
    <w:rsid w:val="000B112D"/>
    <w:rsid w:val="000B1156"/>
    <w:rsid w:val="000B18CB"/>
    <w:rsid w:val="000B1991"/>
    <w:rsid w:val="000B1CAD"/>
    <w:rsid w:val="000B27F7"/>
    <w:rsid w:val="000B2DDC"/>
    <w:rsid w:val="000B336B"/>
    <w:rsid w:val="000B358A"/>
    <w:rsid w:val="000B37FA"/>
    <w:rsid w:val="000B38C7"/>
    <w:rsid w:val="000B3D60"/>
    <w:rsid w:val="000B468F"/>
    <w:rsid w:val="000B4800"/>
    <w:rsid w:val="000B4A7E"/>
    <w:rsid w:val="000B57A8"/>
    <w:rsid w:val="000B5BB0"/>
    <w:rsid w:val="000B679B"/>
    <w:rsid w:val="000B6B0F"/>
    <w:rsid w:val="000B7082"/>
    <w:rsid w:val="000B7964"/>
    <w:rsid w:val="000B7B47"/>
    <w:rsid w:val="000C0055"/>
    <w:rsid w:val="000C0259"/>
    <w:rsid w:val="000C04B2"/>
    <w:rsid w:val="000C0792"/>
    <w:rsid w:val="000C094C"/>
    <w:rsid w:val="000C0B42"/>
    <w:rsid w:val="000C0B5E"/>
    <w:rsid w:val="000C0D1E"/>
    <w:rsid w:val="000C0F51"/>
    <w:rsid w:val="000C1D26"/>
    <w:rsid w:val="000C215F"/>
    <w:rsid w:val="000C2C10"/>
    <w:rsid w:val="000C2D19"/>
    <w:rsid w:val="000C2DCC"/>
    <w:rsid w:val="000C2F17"/>
    <w:rsid w:val="000C2FBE"/>
    <w:rsid w:val="000C3471"/>
    <w:rsid w:val="000C4A54"/>
    <w:rsid w:val="000C4AF5"/>
    <w:rsid w:val="000C54D1"/>
    <w:rsid w:val="000C5503"/>
    <w:rsid w:val="000C595D"/>
    <w:rsid w:val="000C59FD"/>
    <w:rsid w:val="000C601A"/>
    <w:rsid w:val="000C60AB"/>
    <w:rsid w:val="000C6CE0"/>
    <w:rsid w:val="000C6DFA"/>
    <w:rsid w:val="000C6E0B"/>
    <w:rsid w:val="000C7AA2"/>
    <w:rsid w:val="000C7CDF"/>
    <w:rsid w:val="000D08EA"/>
    <w:rsid w:val="000D09F3"/>
    <w:rsid w:val="000D0F72"/>
    <w:rsid w:val="000D1682"/>
    <w:rsid w:val="000D175B"/>
    <w:rsid w:val="000D1AEE"/>
    <w:rsid w:val="000D1C2D"/>
    <w:rsid w:val="000D1E76"/>
    <w:rsid w:val="000D1FD3"/>
    <w:rsid w:val="000D223C"/>
    <w:rsid w:val="000D236D"/>
    <w:rsid w:val="000D2704"/>
    <w:rsid w:val="000D2A5B"/>
    <w:rsid w:val="000D3DA4"/>
    <w:rsid w:val="000D4430"/>
    <w:rsid w:val="000D44D2"/>
    <w:rsid w:val="000D460D"/>
    <w:rsid w:val="000D4671"/>
    <w:rsid w:val="000D4D96"/>
    <w:rsid w:val="000D4EA6"/>
    <w:rsid w:val="000D574E"/>
    <w:rsid w:val="000D5BDE"/>
    <w:rsid w:val="000D5C86"/>
    <w:rsid w:val="000D6477"/>
    <w:rsid w:val="000D6513"/>
    <w:rsid w:val="000D6528"/>
    <w:rsid w:val="000D67B3"/>
    <w:rsid w:val="000D6940"/>
    <w:rsid w:val="000D7171"/>
    <w:rsid w:val="000D71C6"/>
    <w:rsid w:val="000D752C"/>
    <w:rsid w:val="000D7583"/>
    <w:rsid w:val="000E06FB"/>
    <w:rsid w:val="000E0C22"/>
    <w:rsid w:val="000E0EA2"/>
    <w:rsid w:val="000E0EFC"/>
    <w:rsid w:val="000E219B"/>
    <w:rsid w:val="000E2C40"/>
    <w:rsid w:val="000E30FD"/>
    <w:rsid w:val="000E329C"/>
    <w:rsid w:val="000E3786"/>
    <w:rsid w:val="000E3A87"/>
    <w:rsid w:val="000E473A"/>
    <w:rsid w:val="000E4C5A"/>
    <w:rsid w:val="000E4FAD"/>
    <w:rsid w:val="000E58CA"/>
    <w:rsid w:val="000E59B2"/>
    <w:rsid w:val="000E6993"/>
    <w:rsid w:val="000E715D"/>
    <w:rsid w:val="000E74CD"/>
    <w:rsid w:val="000E7873"/>
    <w:rsid w:val="000E7E24"/>
    <w:rsid w:val="000F0879"/>
    <w:rsid w:val="000F0B47"/>
    <w:rsid w:val="000F0F4E"/>
    <w:rsid w:val="000F1133"/>
    <w:rsid w:val="000F1392"/>
    <w:rsid w:val="000F1635"/>
    <w:rsid w:val="000F168F"/>
    <w:rsid w:val="000F1DBB"/>
    <w:rsid w:val="000F260D"/>
    <w:rsid w:val="000F2E4F"/>
    <w:rsid w:val="000F36CD"/>
    <w:rsid w:val="000F389B"/>
    <w:rsid w:val="000F3CF8"/>
    <w:rsid w:val="000F415B"/>
    <w:rsid w:val="000F4DE0"/>
    <w:rsid w:val="000F605D"/>
    <w:rsid w:val="000F622E"/>
    <w:rsid w:val="000F6F60"/>
    <w:rsid w:val="000F70F8"/>
    <w:rsid w:val="000F722D"/>
    <w:rsid w:val="000F7492"/>
    <w:rsid w:val="000F7830"/>
    <w:rsid w:val="000F7F7A"/>
    <w:rsid w:val="001011A3"/>
    <w:rsid w:val="00101E6F"/>
    <w:rsid w:val="0010212F"/>
    <w:rsid w:val="0010226B"/>
    <w:rsid w:val="00102AB0"/>
    <w:rsid w:val="00103451"/>
    <w:rsid w:val="00103632"/>
    <w:rsid w:val="00103FAD"/>
    <w:rsid w:val="00104664"/>
    <w:rsid w:val="00104B03"/>
    <w:rsid w:val="0010661D"/>
    <w:rsid w:val="00106BC9"/>
    <w:rsid w:val="001106C5"/>
    <w:rsid w:val="00110D2F"/>
    <w:rsid w:val="0011122E"/>
    <w:rsid w:val="0011160E"/>
    <w:rsid w:val="00111740"/>
    <w:rsid w:val="0011199B"/>
    <w:rsid w:val="00111A21"/>
    <w:rsid w:val="00111B10"/>
    <w:rsid w:val="00111DD8"/>
    <w:rsid w:val="001126A4"/>
    <w:rsid w:val="00112CE5"/>
    <w:rsid w:val="00112DB1"/>
    <w:rsid w:val="0011424C"/>
    <w:rsid w:val="0011433F"/>
    <w:rsid w:val="001143E9"/>
    <w:rsid w:val="0011463F"/>
    <w:rsid w:val="0011490A"/>
    <w:rsid w:val="00114B0A"/>
    <w:rsid w:val="00115201"/>
    <w:rsid w:val="0011641E"/>
    <w:rsid w:val="0011642A"/>
    <w:rsid w:val="00116BBC"/>
    <w:rsid w:val="00117146"/>
    <w:rsid w:val="0011771B"/>
    <w:rsid w:val="00117B23"/>
    <w:rsid w:val="00120133"/>
    <w:rsid w:val="00120B11"/>
    <w:rsid w:val="00120C25"/>
    <w:rsid w:val="001212F2"/>
    <w:rsid w:val="001217BE"/>
    <w:rsid w:val="00121925"/>
    <w:rsid w:val="001219ED"/>
    <w:rsid w:val="00122015"/>
    <w:rsid w:val="0012206D"/>
    <w:rsid w:val="00122185"/>
    <w:rsid w:val="001223C7"/>
    <w:rsid w:val="00122CAB"/>
    <w:rsid w:val="001230DD"/>
    <w:rsid w:val="00123C51"/>
    <w:rsid w:val="00123E53"/>
    <w:rsid w:val="00124265"/>
    <w:rsid w:val="00124359"/>
    <w:rsid w:val="001243C0"/>
    <w:rsid w:val="001245C6"/>
    <w:rsid w:val="0012486B"/>
    <w:rsid w:val="00124C6E"/>
    <w:rsid w:val="001254E6"/>
    <w:rsid w:val="00125821"/>
    <w:rsid w:val="00125BEA"/>
    <w:rsid w:val="0012608E"/>
    <w:rsid w:val="001263B0"/>
    <w:rsid w:val="00126758"/>
    <w:rsid w:val="00127157"/>
    <w:rsid w:val="00127841"/>
    <w:rsid w:val="0012791D"/>
    <w:rsid w:val="00130774"/>
    <w:rsid w:val="00130800"/>
    <w:rsid w:val="001309B5"/>
    <w:rsid w:val="00131984"/>
    <w:rsid w:val="0013256C"/>
    <w:rsid w:val="0013272C"/>
    <w:rsid w:val="0013294A"/>
    <w:rsid w:val="00132CBF"/>
    <w:rsid w:val="00132E58"/>
    <w:rsid w:val="0013333E"/>
    <w:rsid w:val="001333A4"/>
    <w:rsid w:val="00133F4D"/>
    <w:rsid w:val="001340C5"/>
    <w:rsid w:val="001340CF"/>
    <w:rsid w:val="00134581"/>
    <w:rsid w:val="00134BF3"/>
    <w:rsid w:val="00134D2F"/>
    <w:rsid w:val="00134D90"/>
    <w:rsid w:val="00135C5F"/>
    <w:rsid w:val="0013623D"/>
    <w:rsid w:val="00136653"/>
    <w:rsid w:val="0013667A"/>
    <w:rsid w:val="00136EB2"/>
    <w:rsid w:val="001370B2"/>
    <w:rsid w:val="0013719A"/>
    <w:rsid w:val="001374DA"/>
    <w:rsid w:val="00137839"/>
    <w:rsid w:val="00137A4A"/>
    <w:rsid w:val="00140E1C"/>
    <w:rsid w:val="00141C1B"/>
    <w:rsid w:val="00142159"/>
    <w:rsid w:val="0014221C"/>
    <w:rsid w:val="001422FC"/>
    <w:rsid w:val="00143403"/>
    <w:rsid w:val="001435FC"/>
    <w:rsid w:val="0014390A"/>
    <w:rsid w:val="001443E1"/>
    <w:rsid w:val="0014487E"/>
    <w:rsid w:val="00145326"/>
    <w:rsid w:val="0014557F"/>
    <w:rsid w:val="0014567C"/>
    <w:rsid w:val="00145E50"/>
    <w:rsid w:val="001463F8"/>
    <w:rsid w:val="00146E8B"/>
    <w:rsid w:val="00147166"/>
    <w:rsid w:val="001472FE"/>
    <w:rsid w:val="00147487"/>
    <w:rsid w:val="00150477"/>
    <w:rsid w:val="0015147C"/>
    <w:rsid w:val="00151CA2"/>
    <w:rsid w:val="001524F1"/>
    <w:rsid w:val="00152972"/>
    <w:rsid w:val="001535F1"/>
    <w:rsid w:val="00153B0C"/>
    <w:rsid w:val="00154004"/>
    <w:rsid w:val="00154542"/>
    <w:rsid w:val="0015564E"/>
    <w:rsid w:val="00156324"/>
    <w:rsid w:val="00156D08"/>
    <w:rsid w:val="00156DE2"/>
    <w:rsid w:val="00156EA8"/>
    <w:rsid w:val="00157430"/>
    <w:rsid w:val="00157759"/>
    <w:rsid w:val="0015798A"/>
    <w:rsid w:val="00157A57"/>
    <w:rsid w:val="00160DAD"/>
    <w:rsid w:val="001610EC"/>
    <w:rsid w:val="0016127A"/>
    <w:rsid w:val="00161C5D"/>
    <w:rsid w:val="00161CBD"/>
    <w:rsid w:val="00162089"/>
    <w:rsid w:val="00162545"/>
    <w:rsid w:val="0016280B"/>
    <w:rsid w:val="00163751"/>
    <w:rsid w:val="001637F0"/>
    <w:rsid w:val="00163902"/>
    <w:rsid w:val="001639F9"/>
    <w:rsid w:val="001642B3"/>
    <w:rsid w:val="001643E6"/>
    <w:rsid w:val="001646BC"/>
    <w:rsid w:val="00164CAC"/>
    <w:rsid w:val="00165384"/>
    <w:rsid w:val="0016584E"/>
    <w:rsid w:val="001659B8"/>
    <w:rsid w:val="00165FFC"/>
    <w:rsid w:val="00166050"/>
    <w:rsid w:val="00166A34"/>
    <w:rsid w:val="001679ED"/>
    <w:rsid w:val="001709D8"/>
    <w:rsid w:val="001712EF"/>
    <w:rsid w:val="00171770"/>
    <w:rsid w:val="0017192C"/>
    <w:rsid w:val="0017197F"/>
    <w:rsid w:val="0017198A"/>
    <w:rsid w:val="00171E20"/>
    <w:rsid w:val="00171F86"/>
    <w:rsid w:val="00172AAA"/>
    <w:rsid w:val="00172BBA"/>
    <w:rsid w:val="00172CDB"/>
    <w:rsid w:val="00172D91"/>
    <w:rsid w:val="00173202"/>
    <w:rsid w:val="00173A65"/>
    <w:rsid w:val="00173CE0"/>
    <w:rsid w:val="00174129"/>
    <w:rsid w:val="001748FA"/>
    <w:rsid w:val="00174B64"/>
    <w:rsid w:val="00174D9E"/>
    <w:rsid w:val="00174DEA"/>
    <w:rsid w:val="001758EB"/>
    <w:rsid w:val="00175D1D"/>
    <w:rsid w:val="00175D20"/>
    <w:rsid w:val="00175FEA"/>
    <w:rsid w:val="00176768"/>
    <w:rsid w:val="001767C0"/>
    <w:rsid w:val="00176809"/>
    <w:rsid w:val="0017690B"/>
    <w:rsid w:val="001778C8"/>
    <w:rsid w:val="0017793F"/>
    <w:rsid w:val="00177BCE"/>
    <w:rsid w:val="0018016E"/>
    <w:rsid w:val="0018080D"/>
    <w:rsid w:val="00180A85"/>
    <w:rsid w:val="001815A3"/>
    <w:rsid w:val="00181E10"/>
    <w:rsid w:val="00181EF7"/>
    <w:rsid w:val="001820CF"/>
    <w:rsid w:val="0018234F"/>
    <w:rsid w:val="00182367"/>
    <w:rsid w:val="00182F67"/>
    <w:rsid w:val="001832B7"/>
    <w:rsid w:val="00184132"/>
    <w:rsid w:val="001846CD"/>
    <w:rsid w:val="00184705"/>
    <w:rsid w:val="00184FDF"/>
    <w:rsid w:val="00185AC8"/>
    <w:rsid w:val="00186047"/>
    <w:rsid w:val="00186074"/>
    <w:rsid w:val="0018686B"/>
    <w:rsid w:val="00186B87"/>
    <w:rsid w:val="00187044"/>
    <w:rsid w:val="00190CF5"/>
    <w:rsid w:val="00190E92"/>
    <w:rsid w:val="001910DB"/>
    <w:rsid w:val="00191763"/>
    <w:rsid w:val="00191F09"/>
    <w:rsid w:val="0019203D"/>
    <w:rsid w:val="001925A8"/>
    <w:rsid w:val="0019268A"/>
    <w:rsid w:val="00192C1A"/>
    <w:rsid w:val="001932D9"/>
    <w:rsid w:val="00194285"/>
    <w:rsid w:val="001943F1"/>
    <w:rsid w:val="001947AD"/>
    <w:rsid w:val="00194825"/>
    <w:rsid w:val="00194DAD"/>
    <w:rsid w:val="00194EF8"/>
    <w:rsid w:val="00194FF5"/>
    <w:rsid w:val="00195187"/>
    <w:rsid w:val="001958C6"/>
    <w:rsid w:val="00195C06"/>
    <w:rsid w:val="00195F34"/>
    <w:rsid w:val="0019629C"/>
    <w:rsid w:val="0019636C"/>
    <w:rsid w:val="0019649F"/>
    <w:rsid w:val="00196D1F"/>
    <w:rsid w:val="00196F67"/>
    <w:rsid w:val="0019760D"/>
    <w:rsid w:val="001A010F"/>
    <w:rsid w:val="001A04CE"/>
    <w:rsid w:val="001A0665"/>
    <w:rsid w:val="001A1AF1"/>
    <w:rsid w:val="001A1CA8"/>
    <w:rsid w:val="001A2330"/>
    <w:rsid w:val="001A2584"/>
    <w:rsid w:val="001A2957"/>
    <w:rsid w:val="001A2D6A"/>
    <w:rsid w:val="001A30E9"/>
    <w:rsid w:val="001A3170"/>
    <w:rsid w:val="001A32A8"/>
    <w:rsid w:val="001A3CBC"/>
    <w:rsid w:val="001A4071"/>
    <w:rsid w:val="001A412A"/>
    <w:rsid w:val="001A4B54"/>
    <w:rsid w:val="001A4E87"/>
    <w:rsid w:val="001A4FE9"/>
    <w:rsid w:val="001A6092"/>
    <w:rsid w:val="001A6F96"/>
    <w:rsid w:val="001A7DEB"/>
    <w:rsid w:val="001A7E09"/>
    <w:rsid w:val="001A7F06"/>
    <w:rsid w:val="001B08FF"/>
    <w:rsid w:val="001B0BFC"/>
    <w:rsid w:val="001B0D47"/>
    <w:rsid w:val="001B1DDD"/>
    <w:rsid w:val="001B303B"/>
    <w:rsid w:val="001B3EFC"/>
    <w:rsid w:val="001B4151"/>
    <w:rsid w:val="001B4312"/>
    <w:rsid w:val="001B44C6"/>
    <w:rsid w:val="001B462D"/>
    <w:rsid w:val="001B58A9"/>
    <w:rsid w:val="001B6C55"/>
    <w:rsid w:val="001B6F7E"/>
    <w:rsid w:val="001B72EE"/>
    <w:rsid w:val="001B7CB0"/>
    <w:rsid w:val="001B7CEB"/>
    <w:rsid w:val="001C04EB"/>
    <w:rsid w:val="001C06CA"/>
    <w:rsid w:val="001C2112"/>
    <w:rsid w:val="001C2302"/>
    <w:rsid w:val="001C2EC5"/>
    <w:rsid w:val="001C2FB3"/>
    <w:rsid w:val="001C3B43"/>
    <w:rsid w:val="001C3E8B"/>
    <w:rsid w:val="001C43C7"/>
    <w:rsid w:val="001C4B2B"/>
    <w:rsid w:val="001C5089"/>
    <w:rsid w:val="001C58DC"/>
    <w:rsid w:val="001C5C59"/>
    <w:rsid w:val="001C6422"/>
    <w:rsid w:val="001C652C"/>
    <w:rsid w:val="001C720C"/>
    <w:rsid w:val="001C771D"/>
    <w:rsid w:val="001C7892"/>
    <w:rsid w:val="001C7AD2"/>
    <w:rsid w:val="001C7D45"/>
    <w:rsid w:val="001C7D89"/>
    <w:rsid w:val="001D0F4C"/>
    <w:rsid w:val="001D1108"/>
    <w:rsid w:val="001D15B4"/>
    <w:rsid w:val="001D15C3"/>
    <w:rsid w:val="001D15D9"/>
    <w:rsid w:val="001D266C"/>
    <w:rsid w:val="001D30ED"/>
    <w:rsid w:val="001D3647"/>
    <w:rsid w:val="001D369F"/>
    <w:rsid w:val="001D38E8"/>
    <w:rsid w:val="001D3C80"/>
    <w:rsid w:val="001D3FD8"/>
    <w:rsid w:val="001D53F9"/>
    <w:rsid w:val="001D57B3"/>
    <w:rsid w:val="001D5F4A"/>
    <w:rsid w:val="001D6428"/>
    <w:rsid w:val="001D71A6"/>
    <w:rsid w:val="001D7927"/>
    <w:rsid w:val="001E0036"/>
    <w:rsid w:val="001E078A"/>
    <w:rsid w:val="001E1712"/>
    <w:rsid w:val="001E1D58"/>
    <w:rsid w:val="001E1E12"/>
    <w:rsid w:val="001E20EC"/>
    <w:rsid w:val="001E244F"/>
    <w:rsid w:val="001E274F"/>
    <w:rsid w:val="001E2923"/>
    <w:rsid w:val="001E2DB7"/>
    <w:rsid w:val="001E395C"/>
    <w:rsid w:val="001E5A03"/>
    <w:rsid w:val="001E5A3E"/>
    <w:rsid w:val="001E61E8"/>
    <w:rsid w:val="001E733A"/>
    <w:rsid w:val="001E7F82"/>
    <w:rsid w:val="001F0055"/>
    <w:rsid w:val="001F0DB5"/>
    <w:rsid w:val="001F15EE"/>
    <w:rsid w:val="001F1702"/>
    <w:rsid w:val="001F2C34"/>
    <w:rsid w:val="001F3816"/>
    <w:rsid w:val="001F384D"/>
    <w:rsid w:val="001F4207"/>
    <w:rsid w:val="001F4248"/>
    <w:rsid w:val="001F42BB"/>
    <w:rsid w:val="001F553D"/>
    <w:rsid w:val="001F5B2E"/>
    <w:rsid w:val="001F5C4E"/>
    <w:rsid w:val="001F5D50"/>
    <w:rsid w:val="001F5E5B"/>
    <w:rsid w:val="001F62D5"/>
    <w:rsid w:val="001F6414"/>
    <w:rsid w:val="001F6636"/>
    <w:rsid w:val="001F6734"/>
    <w:rsid w:val="001F68AA"/>
    <w:rsid w:val="001F6F66"/>
    <w:rsid w:val="001F718B"/>
    <w:rsid w:val="001F779B"/>
    <w:rsid w:val="001F7935"/>
    <w:rsid w:val="001F7CA6"/>
    <w:rsid w:val="00200184"/>
    <w:rsid w:val="0020078D"/>
    <w:rsid w:val="00200803"/>
    <w:rsid w:val="0020087F"/>
    <w:rsid w:val="00200CC4"/>
    <w:rsid w:val="002010FE"/>
    <w:rsid w:val="002012FB"/>
    <w:rsid w:val="002016C4"/>
    <w:rsid w:val="00201865"/>
    <w:rsid w:val="00201C5D"/>
    <w:rsid w:val="002024DA"/>
    <w:rsid w:val="002025DB"/>
    <w:rsid w:val="00202C14"/>
    <w:rsid w:val="0020395D"/>
    <w:rsid w:val="0020396E"/>
    <w:rsid w:val="00203A79"/>
    <w:rsid w:val="0020417B"/>
    <w:rsid w:val="00204237"/>
    <w:rsid w:val="0020485C"/>
    <w:rsid w:val="00204954"/>
    <w:rsid w:val="0020525F"/>
    <w:rsid w:val="00205527"/>
    <w:rsid w:val="0020603F"/>
    <w:rsid w:val="00206283"/>
    <w:rsid w:val="00206DAF"/>
    <w:rsid w:val="00207463"/>
    <w:rsid w:val="00207C58"/>
    <w:rsid w:val="00207CAD"/>
    <w:rsid w:val="002101BA"/>
    <w:rsid w:val="0021141D"/>
    <w:rsid w:val="00211CCD"/>
    <w:rsid w:val="00211F00"/>
    <w:rsid w:val="002124D1"/>
    <w:rsid w:val="00212BA4"/>
    <w:rsid w:val="00212C88"/>
    <w:rsid w:val="00212ED1"/>
    <w:rsid w:val="00213231"/>
    <w:rsid w:val="00213286"/>
    <w:rsid w:val="00213F6B"/>
    <w:rsid w:val="00214856"/>
    <w:rsid w:val="00214B6A"/>
    <w:rsid w:val="00215710"/>
    <w:rsid w:val="00215C7F"/>
    <w:rsid w:val="002164FF"/>
    <w:rsid w:val="00216E81"/>
    <w:rsid w:val="00217566"/>
    <w:rsid w:val="00217A6C"/>
    <w:rsid w:val="00220957"/>
    <w:rsid w:val="00221E62"/>
    <w:rsid w:val="00222BFD"/>
    <w:rsid w:val="00222E2C"/>
    <w:rsid w:val="00223816"/>
    <w:rsid w:val="00223D20"/>
    <w:rsid w:val="00223FED"/>
    <w:rsid w:val="002245BA"/>
    <w:rsid w:val="00224D76"/>
    <w:rsid w:val="002254A1"/>
    <w:rsid w:val="002256EB"/>
    <w:rsid w:val="002257B5"/>
    <w:rsid w:val="00225BEC"/>
    <w:rsid w:val="002267F1"/>
    <w:rsid w:val="002268C2"/>
    <w:rsid w:val="00227203"/>
    <w:rsid w:val="002277C4"/>
    <w:rsid w:val="00227EB3"/>
    <w:rsid w:val="00227F90"/>
    <w:rsid w:val="002307DA"/>
    <w:rsid w:val="00230FFD"/>
    <w:rsid w:val="00231617"/>
    <w:rsid w:val="002318DA"/>
    <w:rsid w:val="00232D12"/>
    <w:rsid w:val="002337EA"/>
    <w:rsid w:val="00235376"/>
    <w:rsid w:val="00235B2A"/>
    <w:rsid w:val="00235F1F"/>
    <w:rsid w:val="00236285"/>
    <w:rsid w:val="00236528"/>
    <w:rsid w:val="00236BF0"/>
    <w:rsid w:val="00240A73"/>
    <w:rsid w:val="00240A77"/>
    <w:rsid w:val="002410FE"/>
    <w:rsid w:val="00241955"/>
    <w:rsid w:val="00241C71"/>
    <w:rsid w:val="00241D6E"/>
    <w:rsid w:val="0024234F"/>
    <w:rsid w:val="002430AA"/>
    <w:rsid w:val="0024424C"/>
    <w:rsid w:val="00244A52"/>
    <w:rsid w:val="00244AEA"/>
    <w:rsid w:val="00244B38"/>
    <w:rsid w:val="00244C0F"/>
    <w:rsid w:val="002459A3"/>
    <w:rsid w:val="002460D5"/>
    <w:rsid w:val="00246866"/>
    <w:rsid w:val="002470BC"/>
    <w:rsid w:val="0025062B"/>
    <w:rsid w:val="00250647"/>
    <w:rsid w:val="00250A55"/>
    <w:rsid w:val="00250B42"/>
    <w:rsid w:val="00250C7B"/>
    <w:rsid w:val="00250F20"/>
    <w:rsid w:val="00251A20"/>
    <w:rsid w:val="00252ABB"/>
    <w:rsid w:val="00252E15"/>
    <w:rsid w:val="00253A15"/>
    <w:rsid w:val="00253CFF"/>
    <w:rsid w:val="00254AB5"/>
    <w:rsid w:val="00254AB6"/>
    <w:rsid w:val="00254C10"/>
    <w:rsid w:val="0025587D"/>
    <w:rsid w:val="00255933"/>
    <w:rsid w:val="00255C10"/>
    <w:rsid w:val="00256072"/>
    <w:rsid w:val="0025692F"/>
    <w:rsid w:val="0025743B"/>
    <w:rsid w:val="00257954"/>
    <w:rsid w:val="00257BC2"/>
    <w:rsid w:val="00260391"/>
    <w:rsid w:val="00260C83"/>
    <w:rsid w:val="00260CA8"/>
    <w:rsid w:val="002610C5"/>
    <w:rsid w:val="0026168F"/>
    <w:rsid w:val="00261CC7"/>
    <w:rsid w:val="00262820"/>
    <w:rsid w:val="002637AE"/>
    <w:rsid w:val="002638DF"/>
    <w:rsid w:val="00263A37"/>
    <w:rsid w:val="00263DDA"/>
    <w:rsid w:val="002643EA"/>
    <w:rsid w:val="002649EF"/>
    <w:rsid w:val="00264AC7"/>
    <w:rsid w:val="00265044"/>
    <w:rsid w:val="00265D69"/>
    <w:rsid w:val="00265F32"/>
    <w:rsid w:val="00266D84"/>
    <w:rsid w:val="00267473"/>
    <w:rsid w:val="00267979"/>
    <w:rsid w:val="00270174"/>
    <w:rsid w:val="002701EC"/>
    <w:rsid w:val="002702E8"/>
    <w:rsid w:val="00270AE1"/>
    <w:rsid w:val="00270EA2"/>
    <w:rsid w:val="0027201B"/>
    <w:rsid w:val="00272225"/>
    <w:rsid w:val="00272833"/>
    <w:rsid w:val="0027327B"/>
    <w:rsid w:val="00273906"/>
    <w:rsid w:val="00273DCD"/>
    <w:rsid w:val="00273E5B"/>
    <w:rsid w:val="002740E3"/>
    <w:rsid w:val="0027431F"/>
    <w:rsid w:val="00274414"/>
    <w:rsid w:val="0027490F"/>
    <w:rsid w:val="0027493B"/>
    <w:rsid w:val="00275129"/>
    <w:rsid w:val="002759AD"/>
    <w:rsid w:val="00275B8F"/>
    <w:rsid w:val="002763D4"/>
    <w:rsid w:val="002763E6"/>
    <w:rsid w:val="00277507"/>
    <w:rsid w:val="00277545"/>
    <w:rsid w:val="00277868"/>
    <w:rsid w:val="00277BB2"/>
    <w:rsid w:val="00280B94"/>
    <w:rsid w:val="00280BB1"/>
    <w:rsid w:val="00282246"/>
    <w:rsid w:val="0028224D"/>
    <w:rsid w:val="0028233E"/>
    <w:rsid w:val="00282778"/>
    <w:rsid w:val="00282B63"/>
    <w:rsid w:val="002837BE"/>
    <w:rsid w:val="002837DB"/>
    <w:rsid w:val="00283AB2"/>
    <w:rsid w:val="0028446C"/>
    <w:rsid w:val="0028494E"/>
    <w:rsid w:val="00284B35"/>
    <w:rsid w:val="00284B73"/>
    <w:rsid w:val="002850B5"/>
    <w:rsid w:val="002852DA"/>
    <w:rsid w:val="002857CB"/>
    <w:rsid w:val="00285FE8"/>
    <w:rsid w:val="00286014"/>
    <w:rsid w:val="00286E69"/>
    <w:rsid w:val="00287148"/>
    <w:rsid w:val="00287275"/>
    <w:rsid w:val="002872C0"/>
    <w:rsid w:val="00287469"/>
    <w:rsid w:val="00287C34"/>
    <w:rsid w:val="00287E7D"/>
    <w:rsid w:val="00287E92"/>
    <w:rsid w:val="00287F7B"/>
    <w:rsid w:val="00290783"/>
    <w:rsid w:val="00290ADB"/>
    <w:rsid w:val="00290B8A"/>
    <w:rsid w:val="0029103B"/>
    <w:rsid w:val="002915B0"/>
    <w:rsid w:val="002920E3"/>
    <w:rsid w:val="0029286F"/>
    <w:rsid w:val="00292949"/>
    <w:rsid w:val="00292C53"/>
    <w:rsid w:val="00292DCB"/>
    <w:rsid w:val="002931CC"/>
    <w:rsid w:val="00293296"/>
    <w:rsid w:val="002933E2"/>
    <w:rsid w:val="002937C7"/>
    <w:rsid w:val="00294128"/>
    <w:rsid w:val="0029418E"/>
    <w:rsid w:val="002941D0"/>
    <w:rsid w:val="002942A8"/>
    <w:rsid w:val="00294626"/>
    <w:rsid w:val="0029478F"/>
    <w:rsid w:val="0029585E"/>
    <w:rsid w:val="00295898"/>
    <w:rsid w:val="00295A18"/>
    <w:rsid w:val="00295FE0"/>
    <w:rsid w:val="0029614E"/>
    <w:rsid w:val="002969F8"/>
    <w:rsid w:val="00296C3A"/>
    <w:rsid w:val="00296C5B"/>
    <w:rsid w:val="00297E4D"/>
    <w:rsid w:val="002A009A"/>
    <w:rsid w:val="002A0972"/>
    <w:rsid w:val="002A0EFA"/>
    <w:rsid w:val="002A1051"/>
    <w:rsid w:val="002A13ED"/>
    <w:rsid w:val="002A15B3"/>
    <w:rsid w:val="002A2048"/>
    <w:rsid w:val="002A297E"/>
    <w:rsid w:val="002A29E6"/>
    <w:rsid w:val="002A2ADE"/>
    <w:rsid w:val="002A3199"/>
    <w:rsid w:val="002A3E9C"/>
    <w:rsid w:val="002A49E3"/>
    <w:rsid w:val="002A4CFE"/>
    <w:rsid w:val="002A4D7D"/>
    <w:rsid w:val="002A4F09"/>
    <w:rsid w:val="002A4FD0"/>
    <w:rsid w:val="002A5975"/>
    <w:rsid w:val="002A5993"/>
    <w:rsid w:val="002A65DE"/>
    <w:rsid w:val="002A6FF9"/>
    <w:rsid w:val="002A70B5"/>
    <w:rsid w:val="002A71FD"/>
    <w:rsid w:val="002A7265"/>
    <w:rsid w:val="002A767B"/>
    <w:rsid w:val="002A77FD"/>
    <w:rsid w:val="002A786F"/>
    <w:rsid w:val="002A790D"/>
    <w:rsid w:val="002A7C78"/>
    <w:rsid w:val="002A7EE3"/>
    <w:rsid w:val="002A7FCD"/>
    <w:rsid w:val="002B0611"/>
    <w:rsid w:val="002B0C78"/>
    <w:rsid w:val="002B0CAE"/>
    <w:rsid w:val="002B0D51"/>
    <w:rsid w:val="002B0DEC"/>
    <w:rsid w:val="002B0F0D"/>
    <w:rsid w:val="002B0F71"/>
    <w:rsid w:val="002B149E"/>
    <w:rsid w:val="002B198A"/>
    <w:rsid w:val="002B1B48"/>
    <w:rsid w:val="002B1C1B"/>
    <w:rsid w:val="002B1F6E"/>
    <w:rsid w:val="002B25C8"/>
    <w:rsid w:val="002B2697"/>
    <w:rsid w:val="002B3349"/>
    <w:rsid w:val="002B40B9"/>
    <w:rsid w:val="002B56A9"/>
    <w:rsid w:val="002B5C9C"/>
    <w:rsid w:val="002B5E52"/>
    <w:rsid w:val="002B60C6"/>
    <w:rsid w:val="002B61EA"/>
    <w:rsid w:val="002B62BE"/>
    <w:rsid w:val="002B699A"/>
    <w:rsid w:val="002B6BB2"/>
    <w:rsid w:val="002B6D84"/>
    <w:rsid w:val="002B720C"/>
    <w:rsid w:val="002C0334"/>
    <w:rsid w:val="002C1087"/>
    <w:rsid w:val="002C11D1"/>
    <w:rsid w:val="002C125F"/>
    <w:rsid w:val="002C181F"/>
    <w:rsid w:val="002C1A90"/>
    <w:rsid w:val="002C1D91"/>
    <w:rsid w:val="002C2FE0"/>
    <w:rsid w:val="002C30BF"/>
    <w:rsid w:val="002C34FB"/>
    <w:rsid w:val="002C360B"/>
    <w:rsid w:val="002C3C94"/>
    <w:rsid w:val="002C47F6"/>
    <w:rsid w:val="002C4D3B"/>
    <w:rsid w:val="002C533F"/>
    <w:rsid w:val="002C6648"/>
    <w:rsid w:val="002C664D"/>
    <w:rsid w:val="002C6A79"/>
    <w:rsid w:val="002C6AA6"/>
    <w:rsid w:val="002C6CF3"/>
    <w:rsid w:val="002C7175"/>
    <w:rsid w:val="002C74AF"/>
    <w:rsid w:val="002C7C9C"/>
    <w:rsid w:val="002D04F1"/>
    <w:rsid w:val="002D0A0A"/>
    <w:rsid w:val="002D0C7A"/>
    <w:rsid w:val="002D0D9C"/>
    <w:rsid w:val="002D0F63"/>
    <w:rsid w:val="002D1B08"/>
    <w:rsid w:val="002D1EEF"/>
    <w:rsid w:val="002D3A09"/>
    <w:rsid w:val="002D3BDB"/>
    <w:rsid w:val="002D421A"/>
    <w:rsid w:val="002D4408"/>
    <w:rsid w:val="002D4751"/>
    <w:rsid w:val="002D4BDB"/>
    <w:rsid w:val="002D4EAE"/>
    <w:rsid w:val="002D5E35"/>
    <w:rsid w:val="002D6D5C"/>
    <w:rsid w:val="002D72BF"/>
    <w:rsid w:val="002D73A2"/>
    <w:rsid w:val="002D7D5B"/>
    <w:rsid w:val="002E0155"/>
    <w:rsid w:val="002E13B4"/>
    <w:rsid w:val="002E17DA"/>
    <w:rsid w:val="002E1CA1"/>
    <w:rsid w:val="002E20FC"/>
    <w:rsid w:val="002E2202"/>
    <w:rsid w:val="002E223C"/>
    <w:rsid w:val="002E2435"/>
    <w:rsid w:val="002E283F"/>
    <w:rsid w:val="002E28DD"/>
    <w:rsid w:val="002E2F4C"/>
    <w:rsid w:val="002E3340"/>
    <w:rsid w:val="002E3637"/>
    <w:rsid w:val="002E37FE"/>
    <w:rsid w:val="002E3E7C"/>
    <w:rsid w:val="002E3ED2"/>
    <w:rsid w:val="002E428F"/>
    <w:rsid w:val="002E45E5"/>
    <w:rsid w:val="002E485D"/>
    <w:rsid w:val="002E5478"/>
    <w:rsid w:val="002E55BE"/>
    <w:rsid w:val="002E649C"/>
    <w:rsid w:val="002E69C9"/>
    <w:rsid w:val="002E6DE4"/>
    <w:rsid w:val="002E7036"/>
    <w:rsid w:val="002E72AA"/>
    <w:rsid w:val="002E7AF7"/>
    <w:rsid w:val="002E7C46"/>
    <w:rsid w:val="002F0125"/>
    <w:rsid w:val="002F044E"/>
    <w:rsid w:val="002F0A41"/>
    <w:rsid w:val="002F0BF6"/>
    <w:rsid w:val="002F11F4"/>
    <w:rsid w:val="002F16D7"/>
    <w:rsid w:val="002F1CBC"/>
    <w:rsid w:val="002F1D56"/>
    <w:rsid w:val="002F292E"/>
    <w:rsid w:val="002F2A50"/>
    <w:rsid w:val="002F32BE"/>
    <w:rsid w:val="002F4049"/>
    <w:rsid w:val="002F426C"/>
    <w:rsid w:val="002F437E"/>
    <w:rsid w:val="002F5261"/>
    <w:rsid w:val="002F530D"/>
    <w:rsid w:val="002F5B8B"/>
    <w:rsid w:val="002F5DDC"/>
    <w:rsid w:val="002F609C"/>
    <w:rsid w:val="002F6AF8"/>
    <w:rsid w:val="002F6BA3"/>
    <w:rsid w:val="002F6CBC"/>
    <w:rsid w:val="002F7933"/>
    <w:rsid w:val="00300330"/>
    <w:rsid w:val="00300D6F"/>
    <w:rsid w:val="0030160E"/>
    <w:rsid w:val="003016FB"/>
    <w:rsid w:val="00302591"/>
    <w:rsid w:val="00302ED3"/>
    <w:rsid w:val="0030321B"/>
    <w:rsid w:val="003033F8"/>
    <w:rsid w:val="003037A5"/>
    <w:rsid w:val="00303874"/>
    <w:rsid w:val="00303ADB"/>
    <w:rsid w:val="00303BC8"/>
    <w:rsid w:val="003040EA"/>
    <w:rsid w:val="0030477B"/>
    <w:rsid w:val="0030549F"/>
    <w:rsid w:val="00305963"/>
    <w:rsid w:val="00305E35"/>
    <w:rsid w:val="00306108"/>
    <w:rsid w:val="00307760"/>
    <w:rsid w:val="00307B35"/>
    <w:rsid w:val="0031019C"/>
    <w:rsid w:val="0031033B"/>
    <w:rsid w:val="0031157D"/>
    <w:rsid w:val="00311676"/>
    <w:rsid w:val="00311707"/>
    <w:rsid w:val="0031170F"/>
    <w:rsid w:val="00311AB0"/>
    <w:rsid w:val="0031231E"/>
    <w:rsid w:val="003129B1"/>
    <w:rsid w:val="003134A8"/>
    <w:rsid w:val="00313A4D"/>
    <w:rsid w:val="00313D02"/>
    <w:rsid w:val="00313DE3"/>
    <w:rsid w:val="00313FA3"/>
    <w:rsid w:val="00314673"/>
    <w:rsid w:val="003151B5"/>
    <w:rsid w:val="00315228"/>
    <w:rsid w:val="003160BF"/>
    <w:rsid w:val="003163AB"/>
    <w:rsid w:val="00316886"/>
    <w:rsid w:val="003168F4"/>
    <w:rsid w:val="003170F5"/>
    <w:rsid w:val="003174D9"/>
    <w:rsid w:val="00317E79"/>
    <w:rsid w:val="00317EAB"/>
    <w:rsid w:val="00317F36"/>
    <w:rsid w:val="003205A6"/>
    <w:rsid w:val="003207BD"/>
    <w:rsid w:val="00320B37"/>
    <w:rsid w:val="00320CFD"/>
    <w:rsid w:val="0032165F"/>
    <w:rsid w:val="00322943"/>
    <w:rsid w:val="003237C3"/>
    <w:rsid w:val="00324147"/>
    <w:rsid w:val="00324151"/>
    <w:rsid w:val="003241FE"/>
    <w:rsid w:val="003244EE"/>
    <w:rsid w:val="00324AEC"/>
    <w:rsid w:val="00324BA2"/>
    <w:rsid w:val="0032561F"/>
    <w:rsid w:val="00325AD1"/>
    <w:rsid w:val="00326838"/>
    <w:rsid w:val="00326C15"/>
    <w:rsid w:val="00327722"/>
    <w:rsid w:val="00327A23"/>
    <w:rsid w:val="00330235"/>
    <w:rsid w:val="00330C57"/>
    <w:rsid w:val="00331130"/>
    <w:rsid w:val="003318EF"/>
    <w:rsid w:val="00331B92"/>
    <w:rsid w:val="00331D4E"/>
    <w:rsid w:val="003330E1"/>
    <w:rsid w:val="0033363C"/>
    <w:rsid w:val="00334320"/>
    <w:rsid w:val="0033468F"/>
    <w:rsid w:val="003349F0"/>
    <w:rsid w:val="00334B1D"/>
    <w:rsid w:val="00334BFA"/>
    <w:rsid w:val="00334C79"/>
    <w:rsid w:val="00334E5C"/>
    <w:rsid w:val="00335224"/>
    <w:rsid w:val="00335496"/>
    <w:rsid w:val="00335A41"/>
    <w:rsid w:val="00335BCA"/>
    <w:rsid w:val="00335C23"/>
    <w:rsid w:val="00335CDD"/>
    <w:rsid w:val="00336DD4"/>
    <w:rsid w:val="00337559"/>
    <w:rsid w:val="00337BC0"/>
    <w:rsid w:val="00337DD5"/>
    <w:rsid w:val="0034044C"/>
    <w:rsid w:val="0034066B"/>
    <w:rsid w:val="00340A83"/>
    <w:rsid w:val="0034190E"/>
    <w:rsid w:val="00342011"/>
    <w:rsid w:val="00342457"/>
    <w:rsid w:val="003430BB"/>
    <w:rsid w:val="00343547"/>
    <w:rsid w:val="003438DF"/>
    <w:rsid w:val="00343D03"/>
    <w:rsid w:val="00343D3F"/>
    <w:rsid w:val="00343FC4"/>
    <w:rsid w:val="00344C38"/>
    <w:rsid w:val="00344CC3"/>
    <w:rsid w:val="00345057"/>
    <w:rsid w:val="00345420"/>
    <w:rsid w:val="003464CA"/>
    <w:rsid w:val="003472C2"/>
    <w:rsid w:val="003474DA"/>
    <w:rsid w:val="00347CC6"/>
    <w:rsid w:val="00347DF3"/>
    <w:rsid w:val="00347ED7"/>
    <w:rsid w:val="003500B8"/>
    <w:rsid w:val="00350B23"/>
    <w:rsid w:val="00350B2E"/>
    <w:rsid w:val="00351015"/>
    <w:rsid w:val="00351775"/>
    <w:rsid w:val="00352199"/>
    <w:rsid w:val="003522DD"/>
    <w:rsid w:val="00352739"/>
    <w:rsid w:val="0035395B"/>
    <w:rsid w:val="00353AB2"/>
    <w:rsid w:val="00353DFD"/>
    <w:rsid w:val="003540B5"/>
    <w:rsid w:val="00354C7A"/>
    <w:rsid w:val="003551CF"/>
    <w:rsid w:val="0035543D"/>
    <w:rsid w:val="00355639"/>
    <w:rsid w:val="00355B88"/>
    <w:rsid w:val="00355DE8"/>
    <w:rsid w:val="00356321"/>
    <w:rsid w:val="0035650D"/>
    <w:rsid w:val="0035657D"/>
    <w:rsid w:val="00357239"/>
    <w:rsid w:val="0035723D"/>
    <w:rsid w:val="0035726C"/>
    <w:rsid w:val="00360063"/>
    <w:rsid w:val="003609CB"/>
    <w:rsid w:val="00360ADB"/>
    <w:rsid w:val="003612AE"/>
    <w:rsid w:val="003613A6"/>
    <w:rsid w:val="0036156B"/>
    <w:rsid w:val="00361894"/>
    <w:rsid w:val="00361AE0"/>
    <w:rsid w:val="00361F31"/>
    <w:rsid w:val="00361FC3"/>
    <w:rsid w:val="00362ADA"/>
    <w:rsid w:val="00363604"/>
    <w:rsid w:val="00363A65"/>
    <w:rsid w:val="00363C2C"/>
    <w:rsid w:val="00364176"/>
    <w:rsid w:val="003647D2"/>
    <w:rsid w:val="00364890"/>
    <w:rsid w:val="003657AF"/>
    <w:rsid w:val="00365BFA"/>
    <w:rsid w:val="003664B4"/>
    <w:rsid w:val="003669AF"/>
    <w:rsid w:val="00366A56"/>
    <w:rsid w:val="00366EF5"/>
    <w:rsid w:val="0037025A"/>
    <w:rsid w:val="00370942"/>
    <w:rsid w:val="00370FA5"/>
    <w:rsid w:val="00371575"/>
    <w:rsid w:val="0037246D"/>
    <w:rsid w:val="003728BF"/>
    <w:rsid w:val="003734CF"/>
    <w:rsid w:val="00373E24"/>
    <w:rsid w:val="0037454B"/>
    <w:rsid w:val="00374915"/>
    <w:rsid w:val="00374FFF"/>
    <w:rsid w:val="003753C1"/>
    <w:rsid w:val="00375878"/>
    <w:rsid w:val="0037592F"/>
    <w:rsid w:val="00375B98"/>
    <w:rsid w:val="00375C1A"/>
    <w:rsid w:val="00375CB0"/>
    <w:rsid w:val="00376034"/>
    <w:rsid w:val="0037635E"/>
    <w:rsid w:val="0037646D"/>
    <w:rsid w:val="00376511"/>
    <w:rsid w:val="003766F9"/>
    <w:rsid w:val="00376819"/>
    <w:rsid w:val="003769E5"/>
    <w:rsid w:val="00376FCC"/>
    <w:rsid w:val="0037745B"/>
    <w:rsid w:val="003775C1"/>
    <w:rsid w:val="0037782E"/>
    <w:rsid w:val="003814A1"/>
    <w:rsid w:val="00381857"/>
    <w:rsid w:val="00382309"/>
    <w:rsid w:val="0038269E"/>
    <w:rsid w:val="00382767"/>
    <w:rsid w:val="00382CFB"/>
    <w:rsid w:val="00382D04"/>
    <w:rsid w:val="00383653"/>
    <w:rsid w:val="00383699"/>
    <w:rsid w:val="0038398B"/>
    <w:rsid w:val="00384C96"/>
    <w:rsid w:val="003851A2"/>
    <w:rsid w:val="003852A2"/>
    <w:rsid w:val="003855FB"/>
    <w:rsid w:val="00385841"/>
    <w:rsid w:val="00385A2A"/>
    <w:rsid w:val="00385B86"/>
    <w:rsid w:val="00385C39"/>
    <w:rsid w:val="00386307"/>
    <w:rsid w:val="003866F8"/>
    <w:rsid w:val="00386887"/>
    <w:rsid w:val="00386DBE"/>
    <w:rsid w:val="00387035"/>
    <w:rsid w:val="003879C8"/>
    <w:rsid w:val="00387E29"/>
    <w:rsid w:val="0039011B"/>
    <w:rsid w:val="00390EE3"/>
    <w:rsid w:val="00391F17"/>
    <w:rsid w:val="0039216A"/>
    <w:rsid w:val="003927A6"/>
    <w:rsid w:val="003930D2"/>
    <w:rsid w:val="0039344A"/>
    <w:rsid w:val="00393929"/>
    <w:rsid w:val="0039433B"/>
    <w:rsid w:val="0039459B"/>
    <w:rsid w:val="00394D32"/>
    <w:rsid w:val="00394F07"/>
    <w:rsid w:val="00395266"/>
    <w:rsid w:val="00395276"/>
    <w:rsid w:val="00395376"/>
    <w:rsid w:val="00395785"/>
    <w:rsid w:val="003958C9"/>
    <w:rsid w:val="00395C3E"/>
    <w:rsid w:val="00396074"/>
    <w:rsid w:val="00396200"/>
    <w:rsid w:val="00396644"/>
    <w:rsid w:val="00396950"/>
    <w:rsid w:val="00396A01"/>
    <w:rsid w:val="00396BB8"/>
    <w:rsid w:val="003972F2"/>
    <w:rsid w:val="003976FD"/>
    <w:rsid w:val="00397E12"/>
    <w:rsid w:val="003A0280"/>
    <w:rsid w:val="003A04F3"/>
    <w:rsid w:val="003A14C4"/>
    <w:rsid w:val="003A151C"/>
    <w:rsid w:val="003A169B"/>
    <w:rsid w:val="003A1838"/>
    <w:rsid w:val="003A2DCD"/>
    <w:rsid w:val="003A2DD4"/>
    <w:rsid w:val="003A2F3B"/>
    <w:rsid w:val="003A2F57"/>
    <w:rsid w:val="003A307E"/>
    <w:rsid w:val="003A3149"/>
    <w:rsid w:val="003A3698"/>
    <w:rsid w:val="003A3772"/>
    <w:rsid w:val="003A4DA7"/>
    <w:rsid w:val="003A5132"/>
    <w:rsid w:val="003A5770"/>
    <w:rsid w:val="003A6531"/>
    <w:rsid w:val="003A683C"/>
    <w:rsid w:val="003A6C4E"/>
    <w:rsid w:val="003A6EEF"/>
    <w:rsid w:val="003A700A"/>
    <w:rsid w:val="003A71A4"/>
    <w:rsid w:val="003A7454"/>
    <w:rsid w:val="003A7990"/>
    <w:rsid w:val="003A7B58"/>
    <w:rsid w:val="003B0104"/>
    <w:rsid w:val="003B0512"/>
    <w:rsid w:val="003B08A3"/>
    <w:rsid w:val="003B1D0F"/>
    <w:rsid w:val="003B1F07"/>
    <w:rsid w:val="003B2225"/>
    <w:rsid w:val="003B3132"/>
    <w:rsid w:val="003B32FF"/>
    <w:rsid w:val="003B3FCC"/>
    <w:rsid w:val="003B413E"/>
    <w:rsid w:val="003B419F"/>
    <w:rsid w:val="003B4AF1"/>
    <w:rsid w:val="003B5EF8"/>
    <w:rsid w:val="003B6FAD"/>
    <w:rsid w:val="003B76E5"/>
    <w:rsid w:val="003B7724"/>
    <w:rsid w:val="003C072D"/>
    <w:rsid w:val="003C0974"/>
    <w:rsid w:val="003C161E"/>
    <w:rsid w:val="003C1CB3"/>
    <w:rsid w:val="003C1E6D"/>
    <w:rsid w:val="003C2006"/>
    <w:rsid w:val="003C2376"/>
    <w:rsid w:val="003C24DC"/>
    <w:rsid w:val="003C260A"/>
    <w:rsid w:val="003C2855"/>
    <w:rsid w:val="003C2AE0"/>
    <w:rsid w:val="003C2B0E"/>
    <w:rsid w:val="003C31A8"/>
    <w:rsid w:val="003C384C"/>
    <w:rsid w:val="003C3B5A"/>
    <w:rsid w:val="003C46BE"/>
    <w:rsid w:val="003C4E2A"/>
    <w:rsid w:val="003C5601"/>
    <w:rsid w:val="003C5EE8"/>
    <w:rsid w:val="003C6116"/>
    <w:rsid w:val="003C6315"/>
    <w:rsid w:val="003C6317"/>
    <w:rsid w:val="003C6375"/>
    <w:rsid w:val="003C6861"/>
    <w:rsid w:val="003C6C55"/>
    <w:rsid w:val="003C7560"/>
    <w:rsid w:val="003C779C"/>
    <w:rsid w:val="003C7BF7"/>
    <w:rsid w:val="003C7D6C"/>
    <w:rsid w:val="003D04DB"/>
    <w:rsid w:val="003D0DB4"/>
    <w:rsid w:val="003D1567"/>
    <w:rsid w:val="003D1DF5"/>
    <w:rsid w:val="003D265C"/>
    <w:rsid w:val="003D2841"/>
    <w:rsid w:val="003D2BF4"/>
    <w:rsid w:val="003D2DCD"/>
    <w:rsid w:val="003D2FC6"/>
    <w:rsid w:val="003D314A"/>
    <w:rsid w:val="003D432E"/>
    <w:rsid w:val="003D46C1"/>
    <w:rsid w:val="003D4D30"/>
    <w:rsid w:val="003D6B04"/>
    <w:rsid w:val="003D7BC7"/>
    <w:rsid w:val="003D7D47"/>
    <w:rsid w:val="003D7D68"/>
    <w:rsid w:val="003E0639"/>
    <w:rsid w:val="003E07C5"/>
    <w:rsid w:val="003E0DA0"/>
    <w:rsid w:val="003E0E8B"/>
    <w:rsid w:val="003E18F2"/>
    <w:rsid w:val="003E1ABD"/>
    <w:rsid w:val="003E1CAF"/>
    <w:rsid w:val="003E253C"/>
    <w:rsid w:val="003E27D4"/>
    <w:rsid w:val="003E283A"/>
    <w:rsid w:val="003E2B17"/>
    <w:rsid w:val="003E2B9A"/>
    <w:rsid w:val="003E2E99"/>
    <w:rsid w:val="003E3129"/>
    <w:rsid w:val="003E3134"/>
    <w:rsid w:val="003E3A07"/>
    <w:rsid w:val="003E3A80"/>
    <w:rsid w:val="003E46F0"/>
    <w:rsid w:val="003E5CA5"/>
    <w:rsid w:val="003E5EE7"/>
    <w:rsid w:val="003E668B"/>
    <w:rsid w:val="003E6AC8"/>
    <w:rsid w:val="003E7A60"/>
    <w:rsid w:val="003F08A4"/>
    <w:rsid w:val="003F095E"/>
    <w:rsid w:val="003F0966"/>
    <w:rsid w:val="003F1947"/>
    <w:rsid w:val="003F2D4F"/>
    <w:rsid w:val="003F30A2"/>
    <w:rsid w:val="003F3868"/>
    <w:rsid w:val="003F3C9D"/>
    <w:rsid w:val="003F3E5B"/>
    <w:rsid w:val="003F409E"/>
    <w:rsid w:val="003F45E4"/>
    <w:rsid w:val="003F4FBF"/>
    <w:rsid w:val="003F5146"/>
    <w:rsid w:val="003F5EAD"/>
    <w:rsid w:val="003F6181"/>
    <w:rsid w:val="003F6442"/>
    <w:rsid w:val="003F68EC"/>
    <w:rsid w:val="003F7021"/>
    <w:rsid w:val="004006EF"/>
    <w:rsid w:val="0040155D"/>
    <w:rsid w:val="00401EBB"/>
    <w:rsid w:val="0040320A"/>
    <w:rsid w:val="00403260"/>
    <w:rsid w:val="0040367F"/>
    <w:rsid w:val="00403790"/>
    <w:rsid w:val="0040421E"/>
    <w:rsid w:val="00404E87"/>
    <w:rsid w:val="004054A5"/>
    <w:rsid w:val="00405FFD"/>
    <w:rsid w:val="004066AA"/>
    <w:rsid w:val="00406C2D"/>
    <w:rsid w:val="00406DDF"/>
    <w:rsid w:val="00406EF4"/>
    <w:rsid w:val="00406F28"/>
    <w:rsid w:val="0040732B"/>
    <w:rsid w:val="00407927"/>
    <w:rsid w:val="00410823"/>
    <w:rsid w:val="00410ADF"/>
    <w:rsid w:val="00412083"/>
    <w:rsid w:val="00412110"/>
    <w:rsid w:val="00412920"/>
    <w:rsid w:val="004129B7"/>
    <w:rsid w:val="00412E2B"/>
    <w:rsid w:val="00413989"/>
    <w:rsid w:val="00414524"/>
    <w:rsid w:val="00414FAA"/>
    <w:rsid w:val="00416CC1"/>
    <w:rsid w:val="00417084"/>
    <w:rsid w:val="0041721E"/>
    <w:rsid w:val="004178D8"/>
    <w:rsid w:val="00417B12"/>
    <w:rsid w:val="00417CFD"/>
    <w:rsid w:val="0042020D"/>
    <w:rsid w:val="0042071F"/>
    <w:rsid w:val="00420E20"/>
    <w:rsid w:val="004213A8"/>
    <w:rsid w:val="00421A71"/>
    <w:rsid w:val="00422134"/>
    <w:rsid w:val="0042218E"/>
    <w:rsid w:val="00422980"/>
    <w:rsid w:val="00423095"/>
    <w:rsid w:val="0042344F"/>
    <w:rsid w:val="004236C0"/>
    <w:rsid w:val="004237A0"/>
    <w:rsid w:val="00423CA3"/>
    <w:rsid w:val="0042441E"/>
    <w:rsid w:val="00424654"/>
    <w:rsid w:val="00424B8C"/>
    <w:rsid w:val="00425507"/>
    <w:rsid w:val="00425B91"/>
    <w:rsid w:val="00425FE1"/>
    <w:rsid w:val="0042634C"/>
    <w:rsid w:val="004265D9"/>
    <w:rsid w:val="004266A5"/>
    <w:rsid w:val="004268AC"/>
    <w:rsid w:val="004269C6"/>
    <w:rsid w:val="00427668"/>
    <w:rsid w:val="00427B56"/>
    <w:rsid w:val="0043202D"/>
    <w:rsid w:val="0043263E"/>
    <w:rsid w:val="00432EB4"/>
    <w:rsid w:val="0043344C"/>
    <w:rsid w:val="00434210"/>
    <w:rsid w:val="00434263"/>
    <w:rsid w:val="00434288"/>
    <w:rsid w:val="0043448C"/>
    <w:rsid w:val="00434551"/>
    <w:rsid w:val="00434F5A"/>
    <w:rsid w:val="0043549E"/>
    <w:rsid w:val="004357B1"/>
    <w:rsid w:val="00435DB4"/>
    <w:rsid w:val="004372CB"/>
    <w:rsid w:val="00437359"/>
    <w:rsid w:val="004374AB"/>
    <w:rsid w:val="0043752A"/>
    <w:rsid w:val="004378C3"/>
    <w:rsid w:val="00440755"/>
    <w:rsid w:val="00440874"/>
    <w:rsid w:val="00441497"/>
    <w:rsid w:val="004415D5"/>
    <w:rsid w:val="00441679"/>
    <w:rsid w:val="00441868"/>
    <w:rsid w:val="00441E1E"/>
    <w:rsid w:val="00443441"/>
    <w:rsid w:val="00443463"/>
    <w:rsid w:val="00443A33"/>
    <w:rsid w:val="0044419A"/>
    <w:rsid w:val="004444B1"/>
    <w:rsid w:val="00444521"/>
    <w:rsid w:val="004451A2"/>
    <w:rsid w:val="004454C9"/>
    <w:rsid w:val="00445A53"/>
    <w:rsid w:val="00446210"/>
    <w:rsid w:val="004463D0"/>
    <w:rsid w:val="00446531"/>
    <w:rsid w:val="00446BE7"/>
    <w:rsid w:val="00447300"/>
    <w:rsid w:val="00447458"/>
    <w:rsid w:val="00447D20"/>
    <w:rsid w:val="00450599"/>
    <w:rsid w:val="00450B78"/>
    <w:rsid w:val="00450CDA"/>
    <w:rsid w:val="00451676"/>
    <w:rsid w:val="004522C6"/>
    <w:rsid w:val="004522CC"/>
    <w:rsid w:val="00452866"/>
    <w:rsid w:val="00452A0F"/>
    <w:rsid w:val="00453941"/>
    <w:rsid w:val="00453B9A"/>
    <w:rsid w:val="00453D0A"/>
    <w:rsid w:val="0045419F"/>
    <w:rsid w:val="0045431A"/>
    <w:rsid w:val="00454E2C"/>
    <w:rsid w:val="00455172"/>
    <w:rsid w:val="004551A0"/>
    <w:rsid w:val="00455DB7"/>
    <w:rsid w:val="0045671F"/>
    <w:rsid w:val="0045678A"/>
    <w:rsid w:val="00456CF5"/>
    <w:rsid w:val="004572FB"/>
    <w:rsid w:val="0045753B"/>
    <w:rsid w:val="0045778B"/>
    <w:rsid w:val="0045794F"/>
    <w:rsid w:val="00457B91"/>
    <w:rsid w:val="00461256"/>
    <w:rsid w:val="004613FC"/>
    <w:rsid w:val="00461440"/>
    <w:rsid w:val="004615CF"/>
    <w:rsid w:val="004615F8"/>
    <w:rsid w:val="00461B6F"/>
    <w:rsid w:val="0046213A"/>
    <w:rsid w:val="0046217E"/>
    <w:rsid w:val="00462928"/>
    <w:rsid w:val="004633CE"/>
    <w:rsid w:val="00463A89"/>
    <w:rsid w:val="00463C31"/>
    <w:rsid w:val="004643F7"/>
    <w:rsid w:val="00464F39"/>
    <w:rsid w:val="004652D5"/>
    <w:rsid w:val="004652FA"/>
    <w:rsid w:val="004657E8"/>
    <w:rsid w:val="00465D72"/>
    <w:rsid w:val="0046624A"/>
    <w:rsid w:val="004667CD"/>
    <w:rsid w:val="004669E2"/>
    <w:rsid w:val="00466F61"/>
    <w:rsid w:val="00467407"/>
    <w:rsid w:val="004675A2"/>
    <w:rsid w:val="004676B8"/>
    <w:rsid w:val="00467A6F"/>
    <w:rsid w:val="0047013D"/>
    <w:rsid w:val="004701A5"/>
    <w:rsid w:val="004707F0"/>
    <w:rsid w:val="0047085F"/>
    <w:rsid w:val="0047119D"/>
    <w:rsid w:val="00472659"/>
    <w:rsid w:val="00472AD8"/>
    <w:rsid w:val="004730B0"/>
    <w:rsid w:val="00473246"/>
    <w:rsid w:val="004739BA"/>
    <w:rsid w:val="00473C55"/>
    <w:rsid w:val="00473E69"/>
    <w:rsid w:val="004743DB"/>
    <w:rsid w:val="004745E1"/>
    <w:rsid w:val="00474CA1"/>
    <w:rsid w:val="00474EA4"/>
    <w:rsid w:val="00475328"/>
    <w:rsid w:val="0047537B"/>
    <w:rsid w:val="00475884"/>
    <w:rsid w:val="004759B9"/>
    <w:rsid w:val="0047609C"/>
    <w:rsid w:val="00476D1B"/>
    <w:rsid w:val="00477029"/>
    <w:rsid w:val="00477AA2"/>
    <w:rsid w:val="004809C2"/>
    <w:rsid w:val="00480C14"/>
    <w:rsid w:val="00480D70"/>
    <w:rsid w:val="00480E8A"/>
    <w:rsid w:val="004813B2"/>
    <w:rsid w:val="004815A3"/>
    <w:rsid w:val="00481727"/>
    <w:rsid w:val="00481BFE"/>
    <w:rsid w:val="00481FEC"/>
    <w:rsid w:val="004826DB"/>
    <w:rsid w:val="00482A1B"/>
    <w:rsid w:val="0048417A"/>
    <w:rsid w:val="00484188"/>
    <w:rsid w:val="004856EE"/>
    <w:rsid w:val="0048583F"/>
    <w:rsid w:val="00485AE1"/>
    <w:rsid w:val="0048627B"/>
    <w:rsid w:val="004862BE"/>
    <w:rsid w:val="00486612"/>
    <w:rsid w:val="0048718E"/>
    <w:rsid w:val="00487B96"/>
    <w:rsid w:val="00487E37"/>
    <w:rsid w:val="00490081"/>
    <w:rsid w:val="00490C79"/>
    <w:rsid w:val="00491635"/>
    <w:rsid w:val="00493356"/>
    <w:rsid w:val="00493582"/>
    <w:rsid w:val="00493F78"/>
    <w:rsid w:val="00494128"/>
    <w:rsid w:val="004944E3"/>
    <w:rsid w:val="004946CD"/>
    <w:rsid w:val="004947F8"/>
    <w:rsid w:val="00495490"/>
    <w:rsid w:val="00495884"/>
    <w:rsid w:val="0049633E"/>
    <w:rsid w:val="004967ED"/>
    <w:rsid w:val="00496BB4"/>
    <w:rsid w:val="00496E61"/>
    <w:rsid w:val="0049706D"/>
    <w:rsid w:val="004972B4"/>
    <w:rsid w:val="004975A9"/>
    <w:rsid w:val="004A0A0A"/>
    <w:rsid w:val="004A10FE"/>
    <w:rsid w:val="004A17BD"/>
    <w:rsid w:val="004A1D32"/>
    <w:rsid w:val="004A1D3C"/>
    <w:rsid w:val="004A2B1A"/>
    <w:rsid w:val="004A2B4A"/>
    <w:rsid w:val="004A2FF0"/>
    <w:rsid w:val="004A327F"/>
    <w:rsid w:val="004A3E88"/>
    <w:rsid w:val="004A40B9"/>
    <w:rsid w:val="004A5853"/>
    <w:rsid w:val="004A5B4C"/>
    <w:rsid w:val="004A5C8E"/>
    <w:rsid w:val="004A5CB0"/>
    <w:rsid w:val="004A5FE1"/>
    <w:rsid w:val="004A674B"/>
    <w:rsid w:val="004A75C1"/>
    <w:rsid w:val="004A7989"/>
    <w:rsid w:val="004B060A"/>
    <w:rsid w:val="004B0905"/>
    <w:rsid w:val="004B125A"/>
    <w:rsid w:val="004B16EC"/>
    <w:rsid w:val="004B26B2"/>
    <w:rsid w:val="004B3578"/>
    <w:rsid w:val="004B3C66"/>
    <w:rsid w:val="004B4145"/>
    <w:rsid w:val="004B4685"/>
    <w:rsid w:val="004B4A14"/>
    <w:rsid w:val="004B4CE9"/>
    <w:rsid w:val="004B61F3"/>
    <w:rsid w:val="004B6240"/>
    <w:rsid w:val="004B6D0A"/>
    <w:rsid w:val="004B7028"/>
    <w:rsid w:val="004B7221"/>
    <w:rsid w:val="004B737C"/>
    <w:rsid w:val="004B7902"/>
    <w:rsid w:val="004C03ED"/>
    <w:rsid w:val="004C0C2E"/>
    <w:rsid w:val="004C0D1F"/>
    <w:rsid w:val="004C22B8"/>
    <w:rsid w:val="004C2D7B"/>
    <w:rsid w:val="004C2FDE"/>
    <w:rsid w:val="004C3105"/>
    <w:rsid w:val="004C31F5"/>
    <w:rsid w:val="004C37E3"/>
    <w:rsid w:val="004C398C"/>
    <w:rsid w:val="004C4263"/>
    <w:rsid w:val="004C459C"/>
    <w:rsid w:val="004C4751"/>
    <w:rsid w:val="004C4E78"/>
    <w:rsid w:val="004C5047"/>
    <w:rsid w:val="004C51D8"/>
    <w:rsid w:val="004C5452"/>
    <w:rsid w:val="004C6387"/>
    <w:rsid w:val="004C63BC"/>
    <w:rsid w:val="004C6501"/>
    <w:rsid w:val="004C6A84"/>
    <w:rsid w:val="004C74BE"/>
    <w:rsid w:val="004D0574"/>
    <w:rsid w:val="004D1582"/>
    <w:rsid w:val="004D272F"/>
    <w:rsid w:val="004D2857"/>
    <w:rsid w:val="004D2F85"/>
    <w:rsid w:val="004D3182"/>
    <w:rsid w:val="004D3F53"/>
    <w:rsid w:val="004D4C6A"/>
    <w:rsid w:val="004D4DE7"/>
    <w:rsid w:val="004D4F9A"/>
    <w:rsid w:val="004D686F"/>
    <w:rsid w:val="004D72AD"/>
    <w:rsid w:val="004D75DF"/>
    <w:rsid w:val="004D777D"/>
    <w:rsid w:val="004D7934"/>
    <w:rsid w:val="004D7970"/>
    <w:rsid w:val="004D79EB"/>
    <w:rsid w:val="004E02AA"/>
    <w:rsid w:val="004E0458"/>
    <w:rsid w:val="004E0E97"/>
    <w:rsid w:val="004E112F"/>
    <w:rsid w:val="004E144E"/>
    <w:rsid w:val="004E1D2F"/>
    <w:rsid w:val="004E2711"/>
    <w:rsid w:val="004E27C0"/>
    <w:rsid w:val="004E2E07"/>
    <w:rsid w:val="004E3566"/>
    <w:rsid w:val="004E388B"/>
    <w:rsid w:val="004E3DB0"/>
    <w:rsid w:val="004E4299"/>
    <w:rsid w:val="004E433C"/>
    <w:rsid w:val="004E4415"/>
    <w:rsid w:val="004E4783"/>
    <w:rsid w:val="004E4B7C"/>
    <w:rsid w:val="004E52B5"/>
    <w:rsid w:val="004E56FE"/>
    <w:rsid w:val="004E5BC7"/>
    <w:rsid w:val="004E6255"/>
    <w:rsid w:val="004E6AA4"/>
    <w:rsid w:val="004E6D11"/>
    <w:rsid w:val="004E6F52"/>
    <w:rsid w:val="004E707E"/>
    <w:rsid w:val="004E7383"/>
    <w:rsid w:val="004E7932"/>
    <w:rsid w:val="004E7B6F"/>
    <w:rsid w:val="004E7E6D"/>
    <w:rsid w:val="004E7F0D"/>
    <w:rsid w:val="004F043E"/>
    <w:rsid w:val="004F08C9"/>
    <w:rsid w:val="004F0C98"/>
    <w:rsid w:val="004F0D59"/>
    <w:rsid w:val="004F1012"/>
    <w:rsid w:val="004F2BAD"/>
    <w:rsid w:val="004F2BF5"/>
    <w:rsid w:val="004F2C7B"/>
    <w:rsid w:val="004F2EAE"/>
    <w:rsid w:val="004F3208"/>
    <w:rsid w:val="004F3529"/>
    <w:rsid w:val="004F3B36"/>
    <w:rsid w:val="004F3CD4"/>
    <w:rsid w:val="004F432E"/>
    <w:rsid w:val="004F473E"/>
    <w:rsid w:val="004F47F2"/>
    <w:rsid w:val="004F6E1A"/>
    <w:rsid w:val="004F6E7C"/>
    <w:rsid w:val="004F6F58"/>
    <w:rsid w:val="004F70D0"/>
    <w:rsid w:val="004F73B4"/>
    <w:rsid w:val="004F7458"/>
    <w:rsid w:val="004F760F"/>
    <w:rsid w:val="00500512"/>
    <w:rsid w:val="00500E77"/>
    <w:rsid w:val="005011A9"/>
    <w:rsid w:val="00501329"/>
    <w:rsid w:val="005014E9"/>
    <w:rsid w:val="00501806"/>
    <w:rsid w:val="00501831"/>
    <w:rsid w:val="00501FB9"/>
    <w:rsid w:val="00502290"/>
    <w:rsid w:val="00502322"/>
    <w:rsid w:val="00502F93"/>
    <w:rsid w:val="005030D3"/>
    <w:rsid w:val="005031D1"/>
    <w:rsid w:val="0050359E"/>
    <w:rsid w:val="00504609"/>
    <w:rsid w:val="005052B9"/>
    <w:rsid w:val="00505975"/>
    <w:rsid w:val="00505A83"/>
    <w:rsid w:val="00505C37"/>
    <w:rsid w:val="00505F40"/>
    <w:rsid w:val="00506609"/>
    <w:rsid w:val="00506648"/>
    <w:rsid w:val="00506B5A"/>
    <w:rsid w:val="00506CB2"/>
    <w:rsid w:val="005071C5"/>
    <w:rsid w:val="00507239"/>
    <w:rsid w:val="00507395"/>
    <w:rsid w:val="00507EBE"/>
    <w:rsid w:val="005109FE"/>
    <w:rsid w:val="00510AA3"/>
    <w:rsid w:val="005110A3"/>
    <w:rsid w:val="00511499"/>
    <w:rsid w:val="0051156F"/>
    <w:rsid w:val="0051187B"/>
    <w:rsid w:val="00512146"/>
    <w:rsid w:val="005123B6"/>
    <w:rsid w:val="005126C6"/>
    <w:rsid w:val="0051270B"/>
    <w:rsid w:val="00512A6D"/>
    <w:rsid w:val="00514C98"/>
    <w:rsid w:val="0051510E"/>
    <w:rsid w:val="00515710"/>
    <w:rsid w:val="00515ACF"/>
    <w:rsid w:val="00515CBC"/>
    <w:rsid w:val="00515EBA"/>
    <w:rsid w:val="0051604B"/>
    <w:rsid w:val="005162DE"/>
    <w:rsid w:val="00516D50"/>
    <w:rsid w:val="00516D87"/>
    <w:rsid w:val="005200E1"/>
    <w:rsid w:val="00520ABD"/>
    <w:rsid w:val="00520FE0"/>
    <w:rsid w:val="00521201"/>
    <w:rsid w:val="00521391"/>
    <w:rsid w:val="00521B40"/>
    <w:rsid w:val="0052201B"/>
    <w:rsid w:val="005226A9"/>
    <w:rsid w:val="0052272B"/>
    <w:rsid w:val="005229AC"/>
    <w:rsid w:val="00523BB0"/>
    <w:rsid w:val="005241C0"/>
    <w:rsid w:val="00524B93"/>
    <w:rsid w:val="0052501B"/>
    <w:rsid w:val="00525C05"/>
    <w:rsid w:val="00525CDA"/>
    <w:rsid w:val="00525FAD"/>
    <w:rsid w:val="00526715"/>
    <w:rsid w:val="00526976"/>
    <w:rsid w:val="00527495"/>
    <w:rsid w:val="00527F24"/>
    <w:rsid w:val="00527FB4"/>
    <w:rsid w:val="0053016F"/>
    <w:rsid w:val="0053127C"/>
    <w:rsid w:val="005315BB"/>
    <w:rsid w:val="00532527"/>
    <w:rsid w:val="00532590"/>
    <w:rsid w:val="00532E29"/>
    <w:rsid w:val="00532F8A"/>
    <w:rsid w:val="00534759"/>
    <w:rsid w:val="00534938"/>
    <w:rsid w:val="00535210"/>
    <w:rsid w:val="005356B0"/>
    <w:rsid w:val="00535963"/>
    <w:rsid w:val="00535E55"/>
    <w:rsid w:val="00536B0A"/>
    <w:rsid w:val="00536C90"/>
    <w:rsid w:val="00536E88"/>
    <w:rsid w:val="00536F4A"/>
    <w:rsid w:val="0053704F"/>
    <w:rsid w:val="00537200"/>
    <w:rsid w:val="0053774E"/>
    <w:rsid w:val="005378BD"/>
    <w:rsid w:val="00537F48"/>
    <w:rsid w:val="0054015C"/>
    <w:rsid w:val="00540277"/>
    <w:rsid w:val="005403BB"/>
    <w:rsid w:val="005410D6"/>
    <w:rsid w:val="005413E0"/>
    <w:rsid w:val="00541748"/>
    <w:rsid w:val="00541D6D"/>
    <w:rsid w:val="005426B6"/>
    <w:rsid w:val="0054369D"/>
    <w:rsid w:val="0054370C"/>
    <w:rsid w:val="00543ECE"/>
    <w:rsid w:val="0054479F"/>
    <w:rsid w:val="0054481F"/>
    <w:rsid w:val="00544D3C"/>
    <w:rsid w:val="00544F9B"/>
    <w:rsid w:val="005450A8"/>
    <w:rsid w:val="005450C1"/>
    <w:rsid w:val="00545ED2"/>
    <w:rsid w:val="005462AB"/>
    <w:rsid w:val="00546341"/>
    <w:rsid w:val="00546354"/>
    <w:rsid w:val="00547056"/>
    <w:rsid w:val="005477CE"/>
    <w:rsid w:val="00550384"/>
    <w:rsid w:val="005507A1"/>
    <w:rsid w:val="00552896"/>
    <w:rsid w:val="00552BF9"/>
    <w:rsid w:val="00553AC4"/>
    <w:rsid w:val="005545D4"/>
    <w:rsid w:val="00554796"/>
    <w:rsid w:val="00554EB7"/>
    <w:rsid w:val="00554FB6"/>
    <w:rsid w:val="00555A61"/>
    <w:rsid w:val="0055618F"/>
    <w:rsid w:val="005561B7"/>
    <w:rsid w:val="00556549"/>
    <w:rsid w:val="005565AB"/>
    <w:rsid w:val="00556757"/>
    <w:rsid w:val="00556881"/>
    <w:rsid w:val="00557114"/>
    <w:rsid w:val="00557AB4"/>
    <w:rsid w:val="00557BA8"/>
    <w:rsid w:val="00557FF8"/>
    <w:rsid w:val="005610D1"/>
    <w:rsid w:val="0056179A"/>
    <w:rsid w:val="005617C7"/>
    <w:rsid w:val="00561B88"/>
    <w:rsid w:val="00562E1F"/>
    <w:rsid w:val="00563408"/>
    <w:rsid w:val="00563A2F"/>
    <w:rsid w:val="0056411A"/>
    <w:rsid w:val="0056423D"/>
    <w:rsid w:val="00564852"/>
    <w:rsid w:val="00564856"/>
    <w:rsid w:val="0056487E"/>
    <w:rsid w:val="00564BA0"/>
    <w:rsid w:val="00564BBF"/>
    <w:rsid w:val="00564DD0"/>
    <w:rsid w:val="00564DD1"/>
    <w:rsid w:val="00564F83"/>
    <w:rsid w:val="00565041"/>
    <w:rsid w:val="00565D54"/>
    <w:rsid w:val="005660BD"/>
    <w:rsid w:val="0056628B"/>
    <w:rsid w:val="00566DA4"/>
    <w:rsid w:val="00567252"/>
    <w:rsid w:val="0056745A"/>
    <w:rsid w:val="0056775B"/>
    <w:rsid w:val="0057020C"/>
    <w:rsid w:val="00570490"/>
    <w:rsid w:val="00570C24"/>
    <w:rsid w:val="00571A37"/>
    <w:rsid w:val="00571F36"/>
    <w:rsid w:val="0057219E"/>
    <w:rsid w:val="005722E9"/>
    <w:rsid w:val="005725DC"/>
    <w:rsid w:val="00572A69"/>
    <w:rsid w:val="00572C34"/>
    <w:rsid w:val="00573AC9"/>
    <w:rsid w:val="00573BBC"/>
    <w:rsid w:val="00573D3C"/>
    <w:rsid w:val="00573EB9"/>
    <w:rsid w:val="005740E0"/>
    <w:rsid w:val="00574256"/>
    <w:rsid w:val="00574A64"/>
    <w:rsid w:val="00574C83"/>
    <w:rsid w:val="00575376"/>
    <w:rsid w:val="00575AEA"/>
    <w:rsid w:val="00576A83"/>
    <w:rsid w:val="00576BFB"/>
    <w:rsid w:val="00577BF8"/>
    <w:rsid w:val="00580C4D"/>
    <w:rsid w:val="00581513"/>
    <w:rsid w:val="00581C0A"/>
    <w:rsid w:val="00582462"/>
    <w:rsid w:val="0058258F"/>
    <w:rsid w:val="005846BA"/>
    <w:rsid w:val="0058483F"/>
    <w:rsid w:val="00584ABB"/>
    <w:rsid w:val="00584E24"/>
    <w:rsid w:val="00585004"/>
    <w:rsid w:val="005852CD"/>
    <w:rsid w:val="0058590E"/>
    <w:rsid w:val="00585F3F"/>
    <w:rsid w:val="00585FB7"/>
    <w:rsid w:val="00586272"/>
    <w:rsid w:val="005863C6"/>
    <w:rsid w:val="00586E62"/>
    <w:rsid w:val="0058703D"/>
    <w:rsid w:val="00587155"/>
    <w:rsid w:val="00587213"/>
    <w:rsid w:val="005875F7"/>
    <w:rsid w:val="00587D0A"/>
    <w:rsid w:val="00587D60"/>
    <w:rsid w:val="005911AE"/>
    <w:rsid w:val="00591DCB"/>
    <w:rsid w:val="00591DFA"/>
    <w:rsid w:val="00591FB3"/>
    <w:rsid w:val="00592638"/>
    <w:rsid w:val="00592BF7"/>
    <w:rsid w:val="00593763"/>
    <w:rsid w:val="00593975"/>
    <w:rsid w:val="00593A20"/>
    <w:rsid w:val="00593AA1"/>
    <w:rsid w:val="00593E60"/>
    <w:rsid w:val="005942FB"/>
    <w:rsid w:val="005945E6"/>
    <w:rsid w:val="00594778"/>
    <w:rsid w:val="00594A69"/>
    <w:rsid w:val="00594E2E"/>
    <w:rsid w:val="0059506A"/>
    <w:rsid w:val="0059546E"/>
    <w:rsid w:val="00595D43"/>
    <w:rsid w:val="00595D6E"/>
    <w:rsid w:val="00595DAC"/>
    <w:rsid w:val="00595E9F"/>
    <w:rsid w:val="00595FB0"/>
    <w:rsid w:val="00596A40"/>
    <w:rsid w:val="00596F63"/>
    <w:rsid w:val="00597781"/>
    <w:rsid w:val="00597D01"/>
    <w:rsid w:val="00597FF4"/>
    <w:rsid w:val="005A0D3D"/>
    <w:rsid w:val="005A15C0"/>
    <w:rsid w:val="005A15CA"/>
    <w:rsid w:val="005A288C"/>
    <w:rsid w:val="005A2B13"/>
    <w:rsid w:val="005A2FEA"/>
    <w:rsid w:val="005A3881"/>
    <w:rsid w:val="005A4772"/>
    <w:rsid w:val="005A5039"/>
    <w:rsid w:val="005A57DB"/>
    <w:rsid w:val="005A6160"/>
    <w:rsid w:val="005A6A7A"/>
    <w:rsid w:val="005A70FE"/>
    <w:rsid w:val="005A7275"/>
    <w:rsid w:val="005A768C"/>
    <w:rsid w:val="005B0787"/>
    <w:rsid w:val="005B1695"/>
    <w:rsid w:val="005B1C17"/>
    <w:rsid w:val="005B211B"/>
    <w:rsid w:val="005B29EE"/>
    <w:rsid w:val="005B2B1A"/>
    <w:rsid w:val="005B323A"/>
    <w:rsid w:val="005B3CDF"/>
    <w:rsid w:val="005B3E03"/>
    <w:rsid w:val="005B40B8"/>
    <w:rsid w:val="005B42EF"/>
    <w:rsid w:val="005B48F4"/>
    <w:rsid w:val="005B490C"/>
    <w:rsid w:val="005B5040"/>
    <w:rsid w:val="005B54E9"/>
    <w:rsid w:val="005B5B14"/>
    <w:rsid w:val="005B5CFB"/>
    <w:rsid w:val="005B6039"/>
    <w:rsid w:val="005B6906"/>
    <w:rsid w:val="005B6AE9"/>
    <w:rsid w:val="005B72D3"/>
    <w:rsid w:val="005B7306"/>
    <w:rsid w:val="005B770C"/>
    <w:rsid w:val="005B7B3D"/>
    <w:rsid w:val="005C0642"/>
    <w:rsid w:val="005C07C8"/>
    <w:rsid w:val="005C096D"/>
    <w:rsid w:val="005C13B4"/>
    <w:rsid w:val="005C13D3"/>
    <w:rsid w:val="005C1445"/>
    <w:rsid w:val="005C1ACF"/>
    <w:rsid w:val="005C1EFC"/>
    <w:rsid w:val="005C2C1E"/>
    <w:rsid w:val="005C2EA3"/>
    <w:rsid w:val="005C30B0"/>
    <w:rsid w:val="005C3A96"/>
    <w:rsid w:val="005C3B58"/>
    <w:rsid w:val="005C521D"/>
    <w:rsid w:val="005C56EE"/>
    <w:rsid w:val="005C5BBC"/>
    <w:rsid w:val="005C5C23"/>
    <w:rsid w:val="005C5C6F"/>
    <w:rsid w:val="005C5CBA"/>
    <w:rsid w:val="005C5E40"/>
    <w:rsid w:val="005C648B"/>
    <w:rsid w:val="005C6769"/>
    <w:rsid w:val="005C693C"/>
    <w:rsid w:val="005C6B33"/>
    <w:rsid w:val="005C6C12"/>
    <w:rsid w:val="005C6D80"/>
    <w:rsid w:val="005C6EF3"/>
    <w:rsid w:val="005C7A06"/>
    <w:rsid w:val="005C7B90"/>
    <w:rsid w:val="005C7BA3"/>
    <w:rsid w:val="005D04C9"/>
    <w:rsid w:val="005D0548"/>
    <w:rsid w:val="005D0D5D"/>
    <w:rsid w:val="005D1029"/>
    <w:rsid w:val="005D13B8"/>
    <w:rsid w:val="005D16A0"/>
    <w:rsid w:val="005D16D6"/>
    <w:rsid w:val="005D1B32"/>
    <w:rsid w:val="005D1ED5"/>
    <w:rsid w:val="005D2390"/>
    <w:rsid w:val="005D253F"/>
    <w:rsid w:val="005D35D1"/>
    <w:rsid w:val="005D4A78"/>
    <w:rsid w:val="005D4DF5"/>
    <w:rsid w:val="005D512F"/>
    <w:rsid w:val="005D5798"/>
    <w:rsid w:val="005D5F74"/>
    <w:rsid w:val="005D61D8"/>
    <w:rsid w:val="005D6236"/>
    <w:rsid w:val="005D6CA7"/>
    <w:rsid w:val="005D6CF2"/>
    <w:rsid w:val="005D7638"/>
    <w:rsid w:val="005D7D36"/>
    <w:rsid w:val="005E0140"/>
    <w:rsid w:val="005E02B0"/>
    <w:rsid w:val="005E02B6"/>
    <w:rsid w:val="005E04C4"/>
    <w:rsid w:val="005E0BDE"/>
    <w:rsid w:val="005E17CA"/>
    <w:rsid w:val="005E1AFA"/>
    <w:rsid w:val="005E1BAC"/>
    <w:rsid w:val="005E20A8"/>
    <w:rsid w:val="005E2813"/>
    <w:rsid w:val="005E2F51"/>
    <w:rsid w:val="005E2FA1"/>
    <w:rsid w:val="005E3930"/>
    <w:rsid w:val="005E3DE4"/>
    <w:rsid w:val="005E3E42"/>
    <w:rsid w:val="005E414F"/>
    <w:rsid w:val="005E4961"/>
    <w:rsid w:val="005E4E80"/>
    <w:rsid w:val="005E4F40"/>
    <w:rsid w:val="005E608D"/>
    <w:rsid w:val="005E693F"/>
    <w:rsid w:val="005E6C0F"/>
    <w:rsid w:val="005F0279"/>
    <w:rsid w:val="005F0911"/>
    <w:rsid w:val="005F150A"/>
    <w:rsid w:val="005F179D"/>
    <w:rsid w:val="005F17DE"/>
    <w:rsid w:val="005F1C6A"/>
    <w:rsid w:val="005F1F1F"/>
    <w:rsid w:val="005F2F15"/>
    <w:rsid w:val="005F33AD"/>
    <w:rsid w:val="005F3CED"/>
    <w:rsid w:val="005F3F19"/>
    <w:rsid w:val="005F40B5"/>
    <w:rsid w:val="005F43BE"/>
    <w:rsid w:val="005F4AE5"/>
    <w:rsid w:val="005F5BAA"/>
    <w:rsid w:val="005F5CF7"/>
    <w:rsid w:val="005F69C4"/>
    <w:rsid w:val="005F69D7"/>
    <w:rsid w:val="005F6C3A"/>
    <w:rsid w:val="005F704F"/>
    <w:rsid w:val="005F70C1"/>
    <w:rsid w:val="005F7203"/>
    <w:rsid w:val="005F73BC"/>
    <w:rsid w:val="005F761A"/>
    <w:rsid w:val="005F79DF"/>
    <w:rsid w:val="005F7DFB"/>
    <w:rsid w:val="005F7E27"/>
    <w:rsid w:val="00600363"/>
    <w:rsid w:val="006013E3"/>
    <w:rsid w:val="006014FE"/>
    <w:rsid w:val="00601858"/>
    <w:rsid w:val="0060218E"/>
    <w:rsid w:val="00602293"/>
    <w:rsid w:val="006028FA"/>
    <w:rsid w:val="00604100"/>
    <w:rsid w:val="006071B8"/>
    <w:rsid w:val="00607C6E"/>
    <w:rsid w:val="00610278"/>
    <w:rsid w:val="006102E2"/>
    <w:rsid w:val="006105D0"/>
    <w:rsid w:val="0061094D"/>
    <w:rsid w:val="00610A59"/>
    <w:rsid w:val="00610BCF"/>
    <w:rsid w:val="00610CC8"/>
    <w:rsid w:val="00610FAE"/>
    <w:rsid w:val="0061134F"/>
    <w:rsid w:val="00612033"/>
    <w:rsid w:val="00612621"/>
    <w:rsid w:val="00612744"/>
    <w:rsid w:val="00612D91"/>
    <w:rsid w:val="00612EA4"/>
    <w:rsid w:val="00612EBB"/>
    <w:rsid w:val="006133A7"/>
    <w:rsid w:val="00614636"/>
    <w:rsid w:val="006149E4"/>
    <w:rsid w:val="00614E10"/>
    <w:rsid w:val="006159A2"/>
    <w:rsid w:val="00615A17"/>
    <w:rsid w:val="00615A6A"/>
    <w:rsid w:val="00615AEB"/>
    <w:rsid w:val="006164A1"/>
    <w:rsid w:val="00616564"/>
    <w:rsid w:val="006166CA"/>
    <w:rsid w:val="006167D6"/>
    <w:rsid w:val="00616C9D"/>
    <w:rsid w:val="006176E7"/>
    <w:rsid w:val="0061773A"/>
    <w:rsid w:val="006177E0"/>
    <w:rsid w:val="006202E7"/>
    <w:rsid w:val="0062071A"/>
    <w:rsid w:val="00620F04"/>
    <w:rsid w:val="00620FC3"/>
    <w:rsid w:val="00621A48"/>
    <w:rsid w:val="00621D33"/>
    <w:rsid w:val="006220D3"/>
    <w:rsid w:val="006221AD"/>
    <w:rsid w:val="0062220F"/>
    <w:rsid w:val="00622687"/>
    <w:rsid w:val="006228EF"/>
    <w:rsid w:val="00622AE3"/>
    <w:rsid w:val="00622F78"/>
    <w:rsid w:val="00623402"/>
    <w:rsid w:val="0062342A"/>
    <w:rsid w:val="00624458"/>
    <w:rsid w:val="00624ACC"/>
    <w:rsid w:val="00624E1B"/>
    <w:rsid w:val="00624F4E"/>
    <w:rsid w:val="00625214"/>
    <w:rsid w:val="006264D8"/>
    <w:rsid w:val="00626AA3"/>
    <w:rsid w:val="00626D9A"/>
    <w:rsid w:val="006277D9"/>
    <w:rsid w:val="0063033D"/>
    <w:rsid w:val="00630FBB"/>
    <w:rsid w:val="006317F4"/>
    <w:rsid w:val="0063262A"/>
    <w:rsid w:val="006337F5"/>
    <w:rsid w:val="00633950"/>
    <w:rsid w:val="00633DCE"/>
    <w:rsid w:val="00634282"/>
    <w:rsid w:val="00634707"/>
    <w:rsid w:val="00634765"/>
    <w:rsid w:val="00634847"/>
    <w:rsid w:val="006349BF"/>
    <w:rsid w:val="00636585"/>
    <w:rsid w:val="00636D59"/>
    <w:rsid w:val="006372AE"/>
    <w:rsid w:val="006373A7"/>
    <w:rsid w:val="006401B5"/>
    <w:rsid w:val="00640312"/>
    <w:rsid w:val="006407CA"/>
    <w:rsid w:val="006408D5"/>
    <w:rsid w:val="00640B24"/>
    <w:rsid w:val="00640DAC"/>
    <w:rsid w:val="006415C9"/>
    <w:rsid w:val="00641777"/>
    <w:rsid w:val="006419AD"/>
    <w:rsid w:val="00641ABB"/>
    <w:rsid w:val="006422E5"/>
    <w:rsid w:val="0064292B"/>
    <w:rsid w:val="00642C28"/>
    <w:rsid w:val="006435C1"/>
    <w:rsid w:val="00643940"/>
    <w:rsid w:val="00643C90"/>
    <w:rsid w:val="0064443B"/>
    <w:rsid w:val="006447CD"/>
    <w:rsid w:val="00644B47"/>
    <w:rsid w:val="006450EB"/>
    <w:rsid w:val="006451C5"/>
    <w:rsid w:val="00645590"/>
    <w:rsid w:val="00645594"/>
    <w:rsid w:val="00645A26"/>
    <w:rsid w:val="00645C00"/>
    <w:rsid w:val="006463E5"/>
    <w:rsid w:val="0064672E"/>
    <w:rsid w:val="00646809"/>
    <w:rsid w:val="00646D40"/>
    <w:rsid w:val="006476AB"/>
    <w:rsid w:val="00647A92"/>
    <w:rsid w:val="006504A7"/>
    <w:rsid w:val="006506BF"/>
    <w:rsid w:val="00650D88"/>
    <w:rsid w:val="00651262"/>
    <w:rsid w:val="006516A4"/>
    <w:rsid w:val="0065223D"/>
    <w:rsid w:val="006524F7"/>
    <w:rsid w:val="00652D7E"/>
    <w:rsid w:val="00652E29"/>
    <w:rsid w:val="00652E7B"/>
    <w:rsid w:val="00654267"/>
    <w:rsid w:val="00655186"/>
    <w:rsid w:val="006552DD"/>
    <w:rsid w:val="00655C24"/>
    <w:rsid w:val="00655EBB"/>
    <w:rsid w:val="00656095"/>
    <w:rsid w:val="0065671B"/>
    <w:rsid w:val="006567C6"/>
    <w:rsid w:val="00656872"/>
    <w:rsid w:val="00656E38"/>
    <w:rsid w:val="00656E71"/>
    <w:rsid w:val="00657734"/>
    <w:rsid w:val="006577C3"/>
    <w:rsid w:val="006601FB"/>
    <w:rsid w:val="0066047B"/>
    <w:rsid w:val="006604D0"/>
    <w:rsid w:val="00660777"/>
    <w:rsid w:val="006609CA"/>
    <w:rsid w:val="006609E9"/>
    <w:rsid w:val="00660C41"/>
    <w:rsid w:val="00660DEE"/>
    <w:rsid w:val="00662C7F"/>
    <w:rsid w:val="00662D05"/>
    <w:rsid w:val="006632D5"/>
    <w:rsid w:val="0066366C"/>
    <w:rsid w:val="00663A55"/>
    <w:rsid w:val="006641CB"/>
    <w:rsid w:val="00664408"/>
    <w:rsid w:val="00664E3C"/>
    <w:rsid w:val="00665B3B"/>
    <w:rsid w:val="00666AEA"/>
    <w:rsid w:val="00666BDC"/>
    <w:rsid w:val="006675AE"/>
    <w:rsid w:val="00667B7A"/>
    <w:rsid w:val="00671475"/>
    <w:rsid w:val="00671B06"/>
    <w:rsid w:val="00671C0B"/>
    <w:rsid w:val="00671D78"/>
    <w:rsid w:val="00671E96"/>
    <w:rsid w:val="006732B8"/>
    <w:rsid w:val="0067343C"/>
    <w:rsid w:val="0067384A"/>
    <w:rsid w:val="00673F9B"/>
    <w:rsid w:val="00674042"/>
    <w:rsid w:val="006741A2"/>
    <w:rsid w:val="006744E8"/>
    <w:rsid w:val="006745C5"/>
    <w:rsid w:val="00674B62"/>
    <w:rsid w:val="00675AA7"/>
    <w:rsid w:val="00676234"/>
    <w:rsid w:val="0067632C"/>
    <w:rsid w:val="00676344"/>
    <w:rsid w:val="0067642B"/>
    <w:rsid w:val="00676E2B"/>
    <w:rsid w:val="00677951"/>
    <w:rsid w:val="00680525"/>
    <w:rsid w:val="00680787"/>
    <w:rsid w:val="006807E7"/>
    <w:rsid w:val="006809B2"/>
    <w:rsid w:val="00680E96"/>
    <w:rsid w:val="00681488"/>
    <w:rsid w:val="0068165A"/>
    <w:rsid w:val="00681F8B"/>
    <w:rsid w:val="006825D1"/>
    <w:rsid w:val="006825F7"/>
    <w:rsid w:val="00682AE4"/>
    <w:rsid w:val="006832A1"/>
    <w:rsid w:val="00685137"/>
    <w:rsid w:val="006851B4"/>
    <w:rsid w:val="006858EF"/>
    <w:rsid w:val="00685A23"/>
    <w:rsid w:val="00686F75"/>
    <w:rsid w:val="006871F4"/>
    <w:rsid w:val="00687C16"/>
    <w:rsid w:val="006902EE"/>
    <w:rsid w:val="0069057A"/>
    <w:rsid w:val="00690CDF"/>
    <w:rsid w:val="00691524"/>
    <w:rsid w:val="00691DFD"/>
    <w:rsid w:val="006927BA"/>
    <w:rsid w:val="00692901"/>
    <w:rsid w:val="00692F3F"/>
    <w:rsid w:val="00693184"/>
    <w:rsid w:val="00693240"/>
    <w:rsid w:val="0069365D"/>
    <w:rsid w:val="006936F9"/>
    <w:rsid w:val="006940F1"/>
    <w:rsid w:val="006956F6"/>
    <w:rsid w:val="00695A43"/>
    <w:rsid w:val="006967EC"/>
    <w:rsid w:val="006967F7"/>
    <w:rsid w:val="006975A0"/>
    <w:rsid w:val="006977C5"/>
    <w:rsid w:val="00697C88"/>
    <w:rsid w:val="006A00FB"/>
    <w:rsid w:val="006A097F"/>
    <w:rsid w:val="006A0BE9"/>
    <w:rsid w:val="006A0F83"/>
    <w:rsid w:val="006A0FC3"/>
    <w:rsid w:val="006A1424"/>
    <w:rsid w:val="006A156F"/>
    <w:rsid w:val="006A1999"/>
    <w:rsid w:val="006A1B05"/>
    <w:rsid w:val="006A203D"/>
    <w:rsid w:val="006A245A"/>
    <w:rsid w:val="006A3298"/>
    <w:rsid w:val="006A3A56"/>
    <w:rsid w:val="006A45CD"/>
    <w:rsid w:val="006A5133"/>
    <w:rsid w:val="006A5922"/>
    <w:rsid w:val="006A5F6E"/>
    <w:rsid w:val="006A60B7"/>
    <w:rsid w:val="006A6C59"/>
    <w:rsid w:val="006A7820"/>
    <w:rsid w:val="006A7915"/>
    <w:rsid w:val="006A7BB7"/>
    <w:rsid w:val="006B0F2B"/>
    <w:rsid w:val="006B0F88"/>
    <w:rsid w:val="006B13C5"/>
    <w:rsid w:val="006B1D92"/>
    <w:rsid w:val="006B200D"/>
    <w:rsid w:val="006B2DDA"/>
    <w:rsid w:val="006B3753"/>
    <w:rsid w:val="006B3B5C"/>
    <w:rsid w:val="006B4290"/>
    <w:rsid w:val="006B4469"/>
    <w:rsid w:val="006B4FAA"/>
    <w:rsid w:val="006B5416"/>
    <w:rsid w:val="006B55AA"/>
    <w:rsid w:val="006B5DC3"/>
    <w:rsid w:val="006B6078"/>
    <w:rsid w:val="006B6AF6"/>
    <w:rsid w:val="006B6D1C"/>
    <w:rsid w:val="006B7709"/>
    <w:rsid w:val="006B789A"/>
    <w:rsid w:val="006B7F6F"/>
    <w:rsid w:val="006C0198"/>
    <w:rsid w:val="006C0811"/>
    <w:rsid w:val="006C0DF3"/>
    <w:rsid w:val="006C0E27"/>
    <w:rsid w:val="006C1A1E"/>
    <w:rsid w:val="006C1A28"/>
    <w:rsid w:val="006C1F6E"/>
    <w:rsid w:val="006C2496"/>
    <w:rsid w:val="006C2518"/>
    <w:rsid w:val="006C2558"/>
    <w:rsid w:val="006C263C"/>
    <w:rsid w:val="006C2BA1"/>
    <w:rsid w:val="006C2D1F"/>
    <w:rsid w:val="006C335A"/>
    <w:rsid w:val="006C3A40"/>
    <w:rsid w:val="006C3F70"/>
    <w:rsid w:val="006C4B5A"/>
    <w:rsid w:val="006C5C8D"/>
    <w:rsid w:val="006C5E72"/>
    <w:rsid w:val="006C632F"/>
    <w:rsid w:val="006C71C3"/>
    <w:rsid w:val="006C73CC"/>
    <w:rsid w:val="006C7E07"/>
    <w:rsid w:val="006D01CE"/>
    <w:rsid w:val="006D041B"/>
    <w:rsid w:val="006D1252"/>
    <w:rsid w:val="006D1811"/>
    <w:rsid w:val="006D1F92"/>
    <w:rsid w:val="006D225D"/>
    <w:rsid w:val="006D2535"/>
    <w:rsid w:val="006D2628"/>
    <w:rsid w:val="006D26BC"/>
    <w:rsid w:val="006D28AD"/>
    <w:rsid w:val="006D2ADF"/>
    <w:rsid w:val="006D2D8F"/>
    <w:rsid w:val="006D3655"/>
    <w:rsid w:val="006D389E"/>
    <w:rsid w:val="006D4226"/>
    <w:rsid w:val="006D4640"/>
    <w:rsid w:val="006D5107"/>
    <w:rsid w:val="006D5405"/>
    <w:rsid w:val="006D5B83"/>
    <w:rsid w:val="006D65E3"/>
    <w:rsid w:val="006D747F"/>
    <w:rsid w:val="006D770F"/>
    <w:rsid w:val="006D7A7A"/>
    <w:rsid w:val="006E091A"/>
    <w:rsid w:val="006E0C7E"/>
    <w:rsid w:val="006E19DB"/>
    <w:rsid w:val="006E1C30"/>
    <w:rsid w:val="006E1CA2"/>
    <w:rsid w:val="006E2AEC"/>
    <w:rsid w:val="006E2BF0"/>
    <w:rsid w:val="006E33FA"/>
    <w:rsid w:val="006E3553"/>
    <w:rsid w:val="006E3742"/>
    <w:rsid w:val="006E3F2E"/>
    <w:rsid w:val="006E4338"/>
    <w:rsid w:val="006E4914"/>
    <w:rsid w:val="006E5817"/>
    <w:rsid w:val="006E6017"/>
    <w:rsid w:val="006E6293"/>
    <w:rsid w:val="006E6301"/>
    <w:rsid w:val="006F05C3"/>
    <w:rsid w:val="006F074D"/>
    <w:rsid w:val="006F0874"/>
    <w:rsid w:val="006F08BB"/>
    <w:rsid w:val="006F099A"/>
    <w:rsid w:val="006F0C44"/>
    <w:rsid w:val="006F2025"/>
    <w:rsid w:val="006F25A7"/>
    <w:rsid w:val="006F2773"/>
    <w:rsid w:val="006F3591"/>
    <w:rsid w:val="006F3B43"/>
    <w:rsid w:val="006F3E40"/>
    <w:rsid w:val="006F4267"/>
    <w:rsid w:val="006F4669"/>
    <w:rsid w:val="006F4DA5"/>
    <w:rsid w:val="006F4FD2"/>
    <w:rsid w:val="006F50AF"/>
    <w:rsid w:val="006F591B"/>
    <w:rsid w:val="006F5F71"/>
    <w:rsid w:val="006F612E"/>
    <w:rsid w:val="006F6474"/>
    <w:rsid w:val="006F6685"/>
    <w:rsid w:val="006F7A86"/>
    <w:rsid w:val="006F7CDA"/>
    <w:rsid w:val="007002CF"/>
    <w:rsid w:val="00700A11"/>
    <w:rsid w:val="00701802"/>
    <w:rsid w:val="007018ED"/>
    <w:rsid w:val="00701A71"/>
    <w:rsid w:val="00701E14"/>
    <w:rsid w:val="00702DD8"/>
    <w:rsid w:val="007034AC"/>
    <w:rsid w:val="007034AF"/>
    <w:rsid w:val="00703703"/>
    <w:rsid w:val="007043B2"/>
    <w:rsid w:val="007046F8"/>
    <w:rsid w:val="007050EA"/>
    <w:rsid w:val="0070510F"/>
    <w:rsid w:val="00705367"/>
    <w:rsid w:val="0070546A"/>
    <w:rsid w:val="00705B20"/>
    <w:rsid w:val="007064EB"/>
    <w:rsid w:val="00706C17"/>
    <w:rsid w:val="00706FA4"/>
    <w:rsid w:val="00707901"/>
    <w:rsid w:val="00707A3C"/>
    <w:rsid w:val="00707A58"/>
    <w:rsid w:val="00710624"/>
    <w:rsid w:val="00711638"/>
    <w:rsid w:val="00711843"/>
    <w:rsid w:val="00711CF9"/>
    <w:rsid w:val="00711D9B"/>
    <w:rsid w:val="00711E51"/>
    <w:rsid w:val="00711E5F"/>
    <w:rsid w:val="00711F0A"/>
    <w:rsid w:val="007120D0"/>
    <w:rsid w:val="00712251"/>
    <w:rsid w:val="00712E06"/>
    <w:rsid w:val="0071425E"/>
    <w:rsid w:val="00714619"/>
    <w:rsid w:val="007151B1"/>
    <w:rsid w:val="007151E2"/>
    <w:rsid w:val="00716DDD"/>
    <w:rsid w:val="0071767D"/>
    <w:rsid w:val="007177F2"/>
    <w:rsid w:val="00717A60"/>
    <w:rsid w:val="00717C47"/>
    <w:rsid w:val="007200B0"/>
    <w:rsid w:val="007205ED"/>
    <w:rsid w:val="00720662"/>
    <w:rsid w:val="007218B0"/>
    <w:rsid w:val="00721EE8"/>
    <w:rsid w:val="007226BA"/>
    <w:rsid w:val="007229B4"/>
    <w:rsid w:val="00722A74"/>
    <w:rsid w:val="0072338D"/>
    <w:rsid w:val="0072341D"/>
    <w:rsid w:val="00723800"/>
    <w:rsid w:val="0072391C"/>
    <w:rsid w:val="007239AC"/>
    <w:rsid w:val="007241B5"/>
    <w:rsid w:val="00724424"/>
    <w:rsid w:val="007251F4"/>
    <w:rsid w:val="00725740"/>
    <w:rsid w:val="007265A9"/>
    <w:rsid w:val="007272C5"/>
    <w:rsid w:val="00727430"/>
    <w:rsid w:val="007276D0"/>
    <w:rsid w:val="0072787C"/>
    <w:rsid w:val="00730372"/>
    <w:rsid w:val="00730640"/>
    <w:rsid w:val="00731542"/>
    <w:rsid w:val="00731ECE"/>
    <w:rsid w:val="007321E5"/>
    <w:rsid w:val="00732802"/>
    <w:rsid w:val="007328E1"/>
    <w:rsid w:val="00732AB6"/>
    <w:rsid w:val="00732C7E"/>
    <w:rsid w:val="00732D86"/>
    <w:rsid w:val="00732EE2"/>
    <w:rsid w:val="00733537"/>
    <w:rsid w:val="00733B39"/>
    <w:rsid w:val="0073582F"/>
    <w:rsid w:val="00735926"/>
    <w:rsid w:val="00735F0C"/>
    <w:rsid w:val="0073609B"/>
    <w:rsid w:val="00736533"/>
    <w:rsid w:val="007365CE"/>
    <w:rsid w:val="00736B21"/>
    <w:rsid w:val="007371B1"/>
    <w:rsid w:val="00737566"/>
    <w:rsid w:val="00740332"/>
    <w:rsid w:val="00740D88"/>
    <w:rsid w:val="0074169A"/>
    <w:rsid w:val="00741805"/>
    <w:rsid w:val="00741957"/>
    <w:rsid w:val="00742610"/>
    <w:rsid w:val="0074266E"/>
    <w:rsid w:val="0074288C"/>
    <w:rsid w:val="007431B0"/>
    <w:rsid w:val="007433B9"/>
    <w:rsid w:val="0074373B"/>
    <w:rsid w:val="00743B1A"/>
    <w:rsid w:val="00743B38"/>
    <w:rsid w:val="00743DAE"/>
    <w:rsid w:val="007441C3"/>
    <w:rsid w:val="00744251"/>
    <w:rsid w:val="00744C4C"/>
    <w:rsid w:val="00745333"/>
    <w:rsid w:val="00745B2E"/>
    <w:rsid w:val="007462C9"/>
    <w:rsid w:val="00747985"/>
    <w:rsid w:val="00747BD5"/>
    <w:rsid w:val="007508E6"/>
    <w:rsid w:val="007511BC"/>
    <w:rsid w:val="007517F2"/>
    <w:rsid w:val="00751825"/>
    <w:rsid w:val="00751877"/>
    <w:rsid w:val="00751CBD"/>
    <w:rsid w:val="00751DE8"/>
    <w:rsid w:val="007534C0"/>
    <w:rsid w:val="0075373E"/>
    <w:rsid w:val="00753A5D"/>
    <w:rsid w:val="00754BAE"/>
    <w:rsid w:val="00755358"/>
    <w:rsid w:val="007557D1"/>
    <w:rsid w:val="007560F5"/>
    <w:rsid w:val="0075647F"/>
    <w:rsid w:val="007566F2"/>
    <w:rsid w:val="00756A55"/>
    <w:rsid w:val="0075731D"/>
    <w:rsid w:val="0076075E"/>
    <w:rsid w:val="00760935"/>
    <w:rsid w:val="00760C8A"/>
    <w:rsid w:val="00761422"/>
    <w:rsid w:val="00761835"/>
    <w:rsid w:val="00761952"/>
    <w:rsid w:val="00761C0E"/>
    <w:rsid w:val="007622FA"/>
    <w:rsid w:val="007623C3"/>
    <w:rsid w:val="00762F40"/>
    <w:rsid w:val="0076330B"/>
    <w:rsid w:val="007645DC"/>
    <w:rsid w:val="00764EA9"/>
    <w:rsid w:val="00764F53"/>
    <w:rsid w:val="00765123"/>
    <w:rsid w:val="007651BA"/>
    <w:rsid w:val="00765679"/>
    <w:rsid w:val="00765B4E"/>
    <w:rsid w:val="007660C8"/>
    <w:rsid w:val="007665CD"/>
    <w:rsid w:val="00766B8B"/>
    <w:rsid w:val="00766C16"/>
    <w:rsid w:val="00766E35"/>
    <w:rsid w:val="007677AE"/>
    <w:rsid w:val="007679D0"/>
    <w:rsid w:val="00767C10"/>
    <w:rsid w:val="00767C12"/>
    <w:rsid w:val="00767DD8"/>
    <w:rsid w:val="00770970"/>
    <w:rsid w:val="00770CD7"/>
    <w:rsid w:val="00770F41"/>
    <w:rsid w:val="00771341"/>
    <w:rsid w:val="00771956"/>
    <w:rsid w:val="00772217"/>
    <w:rsid w:val="00772A0B"/>
    <w:rsid w:val="00772AA6"/>
    <w:rsid w:val="00773715"/>
    <w:rsid w:val="007746B2"/>
    <w:rsid w:val="00774CF0"/>
    <w:rsid w:val="00775880"/>
    <w:rsid w:val="0077603A"/>
    <w:rsid w:val="0077610F"/>
    <w:rsid w:val="00776E74"/>
    <w:rsid w:val="0077783E"/>
    <w:rsid w:val="00777FBF"/>
    <w:rsid w:val="007801B2"/>
    <w:rsid w:val="007802F9"/>
    <w:rsid w:val="007803A9"/>
    <w:rsid w:val="00780456"/>
    <w:rsid w:val="00780912"/>
    <w:rsid w:val="00780A0A"/>
    <w:rsid w:val="00780D51"/>
    <w:rsid w:val="00780FFD"/>
    <w:rsid w:val="007811AD"/>
    <w:rsid w:val="00781829"/>
    <w:rsid w:val="00781B39"/>
    <w:rsid w:val="007826FD"/>
    <w:rsid w:val="00782F33"/>
    <w:rsid w:val="007836E6"/>
    <w:rsid w:val="007837AD"/>
    <w:rsid w:val="00783D12"/>
    <w:rsid w:val="007846A3"/>
    <w:rsid w:val="00784779"/>
    <w:rsid w:val="00784F0E"/>
    <w:rsid w:val="0078533C"/>
    <w:rsid w:val="007854BA"/>
    <w:rsid w:val="0078589A"/>
    <w:rsid w:val="00786A77"/>
    <w:rsid w:val="00786FDC"/>
    <w:rsid w:val="00787007"/>
    <w:rsid w:val="0078711D"/>
    <w:rsid w:val="00787A84"/>
    <w:rsid w:val="00790802"/>
    <w:rsid w:val="00790902"/>
    <w:rsid w:val="00790F7E"/>
    <w:rsid w:val="00790FE5"/>
    <w:rsid w:val="00791345"/>
    <w:rsid w:val="0079148D"/>
    <w:rsid w:val="00791537"/>
    <w:rsid w:val="00791D11"/>
    <w:rsid w:val="0079239F"/>
    <w:rsid w:val="007923F5"/>
    <w:rsid w:val="00793307"/>
    <w:rsid w:val="007936CB"/>
    <w:rsid w:val="00794240"/>
    <w:rsid w:val="0079518A"/>
    <w:rsid w:val="00795E00"/>
    <w:rsid w:val="00796061"/>
    <w:rsid w:val="007960E5"/>
    <w:rsid w:val="00796112"/>
    <w:rsid w:val="007965DB"/>
    <w:rsid w:val="007965ED"/>
    <w:rsid w:val="0079682B"/>
    <w:rsid w:val="00796F6D"/>
    <w:rsid w:val="007973FA"/>
    <w:rsid w:val="00797A2E"/>
    <w:rsid w:val="00797B15"/>
    <w:rsid w:val="007A02E2"/>
    <w:rsid w:val="007A0FB6"/>
    <w:rsid w:val="007A174D"/>
    <w:rsid w:val="007A1759"/>
    <w:rsid w:val="007A1BD7"/>
    <w:rsid w:val="007A1D1E"/>
    <w:rsid w:val="007A291F"/>
    <w:rsid w:val="007A2C9C"/>
    <w:rsid w:val="007A32AD"/>
    <w:rsid w:val="007A3442"/>
    <w:rsid w:val="007A36BF"/>
    <w:rsid w:val="007A3C71"/>
    <w:rsid w:val="007A4014"/>
    <w:rsid w:val="007A40E5"/>
    <w:rsid w:val="007A4709"/>
    <w:rsid w:val="007A489A"/>
    <w:rsid w:val="007A4D37"/>
    <w:rsid w:val="007A4E02"/>
    <w:rsid w:val="007A4EC5"/>
    <w:rsid w:val="007A5065"/>
    <w:rsid w:val="007A53EF"/>
    <w:rsid w:val="007A5E2C"/>
    <w:rsid w:val="007A5E5D"/>
    <w:rsid w:val="007A6A66"/>
    <w:rsid w:val="007A6E89"/>
    <w:rsid w:val="007A7289"/>
    <w:rsid w:val="007A797C"/>
    <w:rsid w:val="007B07C0"/>
    <w:rsid w:val="007B0CC6"/>
    <w:rsid w:val="007B109F"/>
    <w:rsid w:val="007B126B"/>
    <w:rsid w:val="007B2397"/>
    <w:rsid w:val="007B2578"/>
    <w:rsid w:val="007B3037"/>
    <w:rsid w:val="007B35FB"/>
    <w:rsid w:val="007B3783"/>
    <w:rsid w:val="007B39F6"/>
    <w:rsid w:val="007B4879"/>
    <w:rsid w:val="007B54DD"/>
    <w:rsid w:val="007B56CD"/>
    <w:rsid w:val="007B5E97"/>
    <w:rsid w:val="007B5FCF"/>
    <w:rsid w:val="007B6018"/>
    <w:rsid w:val="007B619F"/>
    <w:rsid w:val="007B62EE"/>
    <w:rsid w:val="007B6E73"/>
    <w:rsid w:val="007B74E3"/>
    <w:rsid w:val="007B7579"/>
    <w:rsid w:val="007B7E81"/>
    <w:rsid w:val="007C05BB"/>
    <w:rsid w:val="007C0928"/>
    <w:rsid w:val="007C0EF9"/>
    <w:rsid w:val="007C12FA"/>
    <w:rsid w:val="007C1EBB"/>
    <w:rsid w:val="007C25AC"/>
    <w:rsid w:val="007C262A"/>
    <w:rsid w:val="007C2747"/>
    <w:rsid w:val="007C3455"/>
    <w:rsid w:val="007C381F"/>
    <w:rsid w:val="007C4265"/>
    <w:rsid w:val="007C4658"/>
    <w:rsid w:val="007C4A4D"/>
    <w:rsid w:val="007C4B74"/>
    <w:rsid w:val="007C55ED"/>
    <w:rsid w:val="007C5D82"/>
    <w:rsid w:val="007C65BD"/>
    <w:rsid w:val="007C6729"/>
    <w:rsid w:val="007C6845"/>
    <w:rsid w:val="007C6C6B"/>
    <w:rsid w:val="007C738E"/>
    <w:rsid w:val="007C7CBF"/>
    <w:rsid w:val="007D118C"/>
    <w:rsid w:val="007D11FC"/>
    <w:rsid w:val="007D190B"/>
    <w:rsid w:val="007D20FF"/>
    <w:rsid w:val="007D2AFC"/>
    <w:rsid w:val="007D2DB5"/>
    <w:rsid w:val="007D33B0"/>
    <w:rsid w:val="007D394E"/>
    <w:rsid w:val="007D401C"/>
    <w:rsid w:val="007D41E1"/>
    <w:rsid w:val="007D4259"/>
    <w:rsid w:val="007D4769"/>
    <w:rsid w:val="007D4FEE"/>
    <w:rsid w:val="007D501A"/>
    <w:rsid w:val="007D5540"/>
    <w:rsid w:val="007D5947"/>
    <w:rsid w:val="007D6143"/>
    <w:rsid w:val="007D6582"/>
    <w:rsid w:val="007D6728"/>
    <w:rsid w:val="007D67DE"/>
    <w:rsid w:val="007D6886"/>
    <w:rsid w:val="007D6A2D"/>
    <w:rsid w:val="007D71E9"/>
    <w:rsid w:val="007D7530"/>
    <w:rsid w:val="007E0024"/>
    <w:rsid w:val="007E024A"/>
    <w:rsid w:val="007E036C"/>
    <w:rsid w:val="007E087D"/>
    <w:rsid w:val="007E0AEC"/>
    <w:rsid w:val="007E0CFF"/>
    <w:rsid w:val="007E1A37"/>
    <w:rsid w:val="007E1BDF"/>
    <w:rsid w:val="007E20BF"/>
    <w:rsid w:val="007E2A79"/>
    <w:rsid w:val="007E2F95"/>
    <w:rsid w:val="007E31CC"/>
    <w:rsid w:val="007E38CC"/>
    <w:rsid w:val="007E3B9C"/>
    <w:rsid w:val="007E41B0"/>
    <w:rsid w:val="007E42F8"/>
    <w:rsid w:val="007E4E85"/>
    <w:rsid w:val="007E4EB8"/>
    <w:rsid w:val="007E53F8"/>
    <w:rsid w:val="007E5763"/>
    <w:rsid w:val="007E5C7D"/>
    <w:rsid w:val="007E5F12"/>
    <w:rsid w:val="007E66D7"/>
    <w:rsid w:val="007E66E3"/>
    <w:rsid w:val="007E6815"/>
    <w:rsid w:val="007E696E"/>
    <w:rsid w:val="007E69B2"/>
    <w:rsid w:val="007E716C"/>
    <w:rsid w:val="007E71B8"/>
    <w:rsid w:val="007E7261"/>
    <w:rsid w:val="007E75E1"/>
    <w:rsid w:val="007E7817"/>
    <w:rsid w:val="007E7F2F"/>
    <w:rsid w:val="007F0243"/>
    <w:rsid w:val="007F0BD7"/>
    <w:rsid w:val="007F1205"/>
    <w:rsid w:val="007F1450"/>
    <w:rsid w:val="007F1D25"/>
    <w:rsid w:val="007F2076"/>
    <w:rsid w:val="007F26A0"/>
    <w:rsid w:val="007F2842"/>
    <w:rsid w:val="007F2BF9"/>
    <w:rsid w:val="007F371E"/>
    <w:rsid w:val="007F3E71"/>
    <w:rsid w:val="007F447B"/>
    <w:rsid w:val="007F5022"/>
    <w:rsid w:val="007F569A"/>
    <w:rsid w:val="007F59D2"/>
    <w:rsid w:val="007F5E04"/>
    <w:rsid w:val="007F609E"/>
    <w:rsid w:val="007F652C"/>
    <w:rsid w:val="007F6696"/>
    <w:rsid w:val="007F67F4"/>
    <w:rsid w:val="007F68EF"/>
    <w:rsid w:val="007F7690"/>
    <w:rsid w:val="0080043F"/>
    <w:rsid w:val="008012DD"/>
    <w:rsid w:val="0080131E"/>
    <w:rsid w:val="0080262E"/>
    <w:rsid w:val="0080284A"/>
    <w:rsid w:val="00802E75"/>
    <w:rsid w:val="008034F2"/>
    <w:rsid w:val="00803511"/>
    <w:rsid w:val="0080359C"/>
    <w:rsid w:val="008045C3"/>
    <w:rsid w:val="0080480B"/>
    <w:rsid w:val="00805292"/>
    <w:rsid w:val="008056DB"/>
    <w:rsid w:val="00805D40"/>
    <w:rsid w:val="00805D8F"/>
    <w:rsid w:val="00806679"/>
    <w:rsid w:val="00807213"/>
    <w:rsid w:val="00807535"/>
    <w:rsid w:val="008076D7"/>
    <w:rsid w:val="00807EA5"/>
    <w:rsid w:val="00810652"/>
    <w:rsid w:val="0081078B"/>
    <w:rsid w:val="008112A5"/>
    <w:rsid w:val="0081141C"/>
    <w:rsid w:val="00812612"/>
    <w:rsid w:val="00812989"/>
    <w:rsid w:val="00812996"/>
    <w:rsid w:val="00812B24"/>
    <w:rsid w:val="00812B25"/>
    <w:rsid w:val="00813460"/>
    <w:rsid w:val="00813AF8"/>
    <w:rsid w:val="0081459D"/>
    <w:rsid w:val="00814FB9"/>
    <w:rsid w:val="00814FE3"/>
    <w:rsid w:val="008158DC"/>
    <w:rsid w:val="00816779"/>
    <w:rsid w:val="008173EC"/>
    <w:rsid w:val="0081743C"/>
    <w:rsid w:val="00817CEE"/>
    <w:rsid w:val="008203B1"/>
    <w:rsid w:val="008204B0"/>
    <w:rsid w:val="00820E42"/>
    <w:rsid w:val="00820E75"/>
    <w:rsid w:val="00821030"/>
    <w:rsid w:val="0082112B"/>
    <w:rsid w:val="008214CC"/>
    <w:rsid w:val="0082161C"/>
    <w:rsid w:val="00821AFB"/>
    <w:rsid w:val="00821F67"/>
    <w:rsid w:val="008221E1"/>
    <w:rsid w:val="008222C5"/>
    <w:rsid w:val="00822DFA"/>
    <w:rsid w:val="00822FB2"/>
    <w:rsid w:val="0082348B"/>
    <w:rsid w:val="00823809"/>
    <w:rsid w:val="00824099"/>
    <w:rsid w:val="008245D4"/>
    <w:rsid w:val="008245F0"/>
    <w:rsid w:val="00824ABE"/>
    <w:rsid w:val="00824C10"/>
    <w:rsid w:val="00825637"/>
    <w:rsid w:val="008256C5"/>
    <w:rsid w:val="008258B0"/>
    <w:rsid w:val="00825A0F"/>
    <w:rsid w:val="00826204"/>
    <w:rsid w:val="00826334"/>
    <w:rsid w:val="00826FCE"/>
    <w:rsid w:val="00827AB7"/>
    <w:rsid w:val="00827B0C"/>
    <w:rsid w:val="008304C0"/>
    <w:rsid w:val="00830DB4"/>
    <w:rsid w:val="00830EBE"/>
    <w:rsid w:val="0083104F"/>
    <w:rsid w:val="0083150F"/>
    <w:rsid w:val="00831532"/>
    <w:rsid w:val="00831827"/>
    <w:rsid w:val="00831BBA"/>
    <w:rsid w:val="00831BEA"/>
    <w:rsid w:val="00831E0A"/>
    <w:rsid w:val="00832922"/>
    <w:rsid w:val="00832B80"/>
    <w:rsid w:val="008335AC"/>
    <w:rsid w:val="0083373F"/>
    <w:rsid w:val="0083374A"/>
    <w:rsid w:val="00833AAE"/>
    <w:rsid w:val="00833F52"/>
    <w:rsid w:val="008341F0"/>
    <w:rsid w:val="00834521"/>
    <w:rsid w:val="008346D3"/>
    <w:rsid w:val="00835EA9"/>
    <w:rsid w:val="008360F1"/>
    <w:rsid w:val="0083664C"/>
    <w:rsid w:val="008372A1"/>
    <w:rsid w:val="008375BB"/>
    <w:rsid w:val="00837817"/>
    <w:rsid w:val="00837A2A"/>
    <w:rsid w:val="00837CFD"/>
    <w:rsid w:val="008402B8"/>
    <w:rsid w:val="008407A4"/>
    <w:rsid w:val="00841022"/>
    <w:rsid w:val="00842029"/>
    <w:rsid w:val="008431A2"/>
    <w:rsid w:val="008432C2"/>
    <w:rsid w:val="00845251"/>
    <w:rsid w:val="00845E7B"/>
    <w:rsid w:val="008479BA"/>
    <w:rsid w:val="00850B88"/>
    <w:rsid w:val="00850BEC"/>
    <w:rsid w:val="00850D13"/>
    <w:rsid w:val="00851045"/>
    <w:rsid w:val="0085106D"/>
    <w:rsid w:val="0085115B"/>
    <w:rsid w:val="00851E9F"/>
    <w:rsid w:val="00852035"/>
    <w:rsid w:val="0085270F"/>
    <w:rsid w:val="00852D7D"/>
    <w:rsid w:val="00853139"/>
    <w:rsid w:val="00853452"/>
    <w:rsid w:val="0085396A"/>
    <w:rsid w:val="008539C6"/>
    <w:rsid w:val="00854312"/>
    <w:rsid w:val="008549C6"/>
    <w:rsid w:val="00854CAB"/>
    <w:rsid w:val="00854D4F"/>
    <w:rsid w:val="008557E4"/>
    <w:rsid w:val="00855D34"/>
    <w:rsid w:val="008560D9"/>
    <w:rsid w:val="0085610D"/>
    <w:rsid w:val="008565C8"/>
    <w:rsid w:val="0085668E"/>
    <w:rsid w:val="008569FB"/>
    <w:rsid w:val="00856F58"/>
    <w:rsid w:val="00857F58"/>
    <w:rsid w:val="0086055C"/>
    <w:rsid w:val="00860A33"/>
    <w:rsid w:val="00860ED5"/>
    <w:rsid w:val="008612BE"/>
    <w:rsid w:val="008616D0"/>
    <w:rsid w:val="0086174A"/>
    <w:rsid w:val="00861B93"/>
    <w:rsid w:val="008620B0"/>
    <w:rsid w:val="00862223"/>
    <w:rsid w:val="00862591"/>
    <w:rsid w:val="008629B1"/>
    <w:rsid w:val="00863161"/>
    <w:rsid w:val="008639DB"/>
    <w:rsid w:val="00863F01"/>
    <w:rsid w:val="008642C8"/>
    <w:rsid w:val="008657FC"/>
    <w:rsid w:val="00865C5B"/>
    <w:rsid w:val="00865E04"/>
    <w:rsid w:val="00865F2D"/>
    <w:rsid w:val="00866FFF"/>
    <w:rsid w:val="008677A7"/>
    <w:rsid w:val="00867872"/>
    <w:rsid w:val="008702F7"/>
    <w:rsid w:val="00870516"/>
    <w:rsid w:val="0087286A"/>
    <w:rsid w:val="00872DD6"/>
    <w:rsid w:val="00873FB2"/>
    <w:rsid w:val="00874CA9"/>
    <w:rsid w:val="00874E0A"/>
    <w:rsid w:val="00875052"/>
    <w:rsid w:val="00875200"/>
    <w:rsid w:val="0087564B"/>
    <w:rsid w:val="0087571A"/>
    <w:rsid w:val="00876710"/>
    <w:rsid w:val="00876D36"/>
    <w:rsid w:val="008773F5"/>
    <w:rsid w:val="008775B8"/>
    <w:rsid w:val="00877D66"/>
    <w:rsid w:val="008800AE"/>
    <w:rsid w:val="00880B5B"/>
    <w:rsid w:val="00880F56"/>
    <w:rsid w:val="00881371"/>
    <w:rsid w:val="00881577"/>
    <w:rsid w:val="0088179E"/>
    <w:rsid w:val="00881A41"/>
    <w:rsid w:val="0088229E"/>
    <w:rsid w:val="008834DD"/>
    <w:rsid w:val="00883764"/>
    <w:rsid w:val="00883A28"/>
    <w:rsid w:val="00883C53"/>
    <w:rsid w:val="0088404C"/>
    <w:rsid w:val="00884169"/>
    <w:rsid w:val="008844D1"/>
    <w:rsid w:val="00884B2C"/>
    <w:rsid w:val="00884C42"/>
    <w:rsid w:val="00885E0F"/>
    <w:rsid w:val="00886950"/>
    <w:rsid w:val="00887295"/>
    <w:rsid w:val="008875DE"/>
    <w:rsid w:val="008876DA"/>
    <w:rsid w:val="00890148"/>
    <w:rsid w:val="00890D40"/>
    <w:rsid w:val="008913F2"/>
    <w:rsid w:val="00891B5A"/>
    <w:rsid w:val="00891C8B"/>
    <w:rsid w:val="008920DF"/>
    <w:rsid w:val="00892A49"/>
    <w:rsid w:val="008931C9"/>
    <w:rsid w:val="00893291"/>
    <w:rsid w:val="008935B1"/>
    <w:rsid w:val="00893681"/>
    <w:rsid w:val="00893939"/>
    <w:rsid w:val="00893B87"/>
    <w:rsid w:val="00893BAD"/>
    <w:rsid w:val="00893D3C"/>
    <w:rsid w:val="0089443D"/>
    <w:rsid w:val="00894B9C"/>
    <w:rsid w:val="00894D13"/>
    <w:rsid w:val="00894F5B"/>
    <w:rsid w:val="00895130"/>
    <w:rsid w:val="00895433"/>
    <w:rsid w:val="00895D00"/>
    <w:rsid w:val="008961F4"/>
    <w:rsid w:val="008A0B77"/>
    <w:rsid w:val="008A0C9D"/>
    <w:rsid w:val="008A0D74"/>
    <w:rsid w:val="008A12E6"/>
    <w:rsid w:val="008A189F"/>
    <w:rsid w:val="008A1A95"/>
    <w:rsid w:val="008A1A99"/>
    <w:rsid w:val="008A24BB"/>
    <w:rsid w:val="008A2C9C"/>
    <w:rsid w:val="008A2E54"/>
    <w:rsid w:val="008A3052"/>
    <w:rsid w:val="008A3136"/>
    <w:rsid w:val="008A4257"/>
    <w:rsid w:val="008A42F6"/>
    <w:rsid w:val="008A4CE9"/>
    <w:rsid w:val="008A556F"/>
    <w:rsid w:val="008A5CD9"/>
    <w:rsid w:val="008A625B"/>
    <w:rsid w:val="008A6B3A"/>
    <w:rsid w:val="008A7263"/>
    <w:rsid w:val="008B10F7"/>
    <w:rsid w:val="008B1200"/>
    <w:rsid w:val="008B1BEC"/>
    <w:rsid w:val="008B1D7F"/>
    <w:rsid w:val="008B1F4F"/>
    <w:rsid w:val="008B2B63"/>
    <w:rsid w:val="008B2B82"/>
    <w:rsid w:val="008B3155"/>
    <w:rsid w:val="008B320F"/>
    <w:rsid w:val="008B33F3"/>
    <w:rsid w:val="008B3485"/>
    <w:rsid w:val="008B359C"/>
    <w:rsid w:val="008B3664"/>
    <w:rsid w:val="008B36E9"/>
    <w:rsid w:val="008B3888"/>
    <w:rsid w:val="008B3B1A"/>
    <w:rsid w:val="008B3E3F"/>
    <w:rsid w:val="008B4C0E"/>
    <w:rsid w:val="008B4DF9"/>
    <w:rsid w:val="008B4E37"/>
    <w:rsid w:val="008B603C"/>
    <w:rsid w:val="008B6B6A"/>
    <w:rsid w:val="008B7015"/>
    <w:rsid w:val="008B71A8"/>
    <w:rsid w:val="008C0053"/>
    <w:rsid w:val="008C0B41"/>
    <w:rsid w:val="008C0C19"/>
    <w:rsid w:val="008C0EA6"/>
    <w:rsid w:val="008C0EFE"/>
    <w:rsid w:val="008C1144"/>
    <w:rsid w:val="008C16AA"/>
    <w:rsid w:val="008C1AC5"/>
    <w:rsid w:val="008C1C34"/>
    <w:rsid w:val="008C2494"/>
    <w:rsid w:val="008C2714"/>
    <w:rsid w:val="008C27ED"/>
    <w:rsid w:val="008C313C"/>
    <w:rsid w:val="008C34A7"/>
    <w:rsid w:val="008C3CFF"/>
    <w:rsid w:val="008C3EFF"/>
    <w:rsid w:val="008C437B"/>
    <w:rsid w:val="008C462D"/>
    <w:rsid w:val="008C5869"/>
    <w:rsid w:val="008C5E68"/>
    <w:rsid w:val="008C5EF6"/>
    <w:rsid w:val="008C64B9"/>
    <w:rsid w:val="008C69FB"/>
    <w:rsid w:val="008C6C39"/>
    <w:rsid w:val="008C6DF1"/>
    <w:rsid w:val="008C700B"/>
    <w:rsid w:val="008C730A"/>
    <w:rsid w:val="008C7877"/>
    <w:rsid w:val="008C7919"/>
    <w:rsid w:val="008D0316"/>
    <w:rsid w:val="008D038A"/>
    <w:rsid w:val="008D06B0"/>
    <w:rsid w:val="008D074E"/>
    <w:rsid w:val="008D0CB0"/>
    <w:rsid w:val="008D0DB9"/>
    <w:rsid w:val="008D0E8E"/>
    <w:rsid w:val="008D1A53"/>
    <w:rsid w:val="008D22B9"/>
    <w:rsid w:val="008D290A"/>
    <w:rsid w:val="008D3205"/>
    <w:rsid w:val="008D3A29"/>
    <w:rsid w:val="008D4511"/>
    <w:rsid w:val="008D4F1D"/>
    <w:rsid w:val="008D511D"/>
    <w:rsid w:val="008D5401"/>
    <w:rsid w:val="008D5587"/>
    <w:rsid w:val="008D568F"/>
    <w:rsid w:val="008D5A3B"/>
    <w:rsid w:val="008D5E5B"/>
    <w:rsid w:val="008D6160"/>
    <w:rsid w:val="008D61C2"/>
    <w:rsid w:val="008D646B"/>
    <w:rsid w:val="008D6812"/>
    <w:rsid w:val="008E0604"/>
    <w:rsid w:val="008E0767"/>
    <w:rsid w:val="008E0869"/>
    <w:rsid w:val="008E0885"/>
    <w:rsid w:val="008E146F"/>
    <w:rsid w:val="008E210C"/>
    <w:rsid w:val="008E2469"/>
    <w:rsid w:val="008E2EE1"/>
    <w:rsid w:val="008E3DBF"/>
    <w:rsid w:val="008E3F3E"/>
    <w:rsid w:val="008E559F"/>
    <w:rsid w:val="008E56E4"/>
    <w:rsid w:val="008E5882"/>
    <w:rsid w:val="008E60C9"/>
    <w:rsid w:val="008E66F8"/>
    <w:rsid w:val="008E7080"/>
    <w:rsid w:val="008E76E1"/>
    <w:rsid w:val="008E7B80"/>
    <w:rsid w:val="008E7D12"/>
    <w:rsid w:val="008E7D4D"/>
    <w:rsid w:val="008E7E9E"/>
    <w:rsid w:val="008F005F"/>
    <w:rsid w:val="008F010E"/>
    <w:rsid w:val="008F02F0"/>
    <w:rsid w:val="008F1010"/>
    <w:rsid w:val="008F1479"/>
    <w:rsid w:val="008F147D"/>
    <w:rsid w:val="008F1742"/>
    <w:rsid w:val="008F1776"/>
    <w:rsid w:val="008F1B1A"/>
    <w:rsid w:val="008F26CF"/>
    <w:rsid w:val="008F2C5D"/>
    <w:rsid w:val="008F2E75"/>
    <w:rsid w:val="008F313B"/>
    <w:rsid w:val="008F3480"/>
    <w:rsid w:val="008F3C64"/>
    <w:rsid w:val="008F4004"/>
    <w:rsid w:val="008F4138"/>
    <w:rsid w:val="008F4652"/>
    <w:rsid w:val="008F4A5E"/>
    <w:rsid w:val="008F501B"/>
    <w:rsid w:val="008F663E"/>
    <w:rsid w:val="008F6B10"/>
    <w:rsid w:val="008F6F37"/>
    <w:rsid w:val="008F707E"/>
    <w:rsid w:val="008F7445"/>
    <w:rsid w:val="00900AD1"/>
    <w:rsid w:val="00901170"/>
    <w:rsid w:val="00901513"/>
    <w:rsid w:val="00901831"/>
    <w:rsid w:val="00902611"/>
    <w:rsid w:val="009028D4"/>
    <w:rsid w:val="0090302C"/>
    <w:rsid w:val="009039B3"/>
    <w:rsid w:val="009043F8"/>
    <w:rsid w:val="00904D08"/>
    <w:rsid w:val="00905127"/>
    <w:rsid w:val="009053AC"/>
    <w:rsid w:val="009054B8"/>
    <w:rsid w:val="0090562D"/>
    <w:rsid w:val="00905C13"/>
    <w:rsid w:val="00906204"/>
    <w:rsid w:val="009064D1"/>
    <w:rsid w:val="009065F7"/>
    <w:rsid w:val="00906906"/>
    <w:rsid w:val="00907419"/>
    <w:rsid w:val="009078F8"/>
    <w:rsid w:val="00907CAC"/>
    <w:rsid w:val="0091032A"/>
    <w:rsid w:val="0091040C"/>
    <w:rsid w:val="0091086A"/>
    <w:rsid w:val="00910B90"/>
    <w:rsid w:val="0091100F"/>
    <w:rsid w:val="0091124C"/>
    <w:rsid w:val="0091127B"/>
    <w:rsid w:val="0091161B"/>
    <w:rsid w:val="00912497"/>
    <w:rsid w:val="00912731"/>
    <w:rsid w:val="00912D72"/>
    <w:rsid w:val="009134A5"/>
    <w:rsid w:val="00913897"/>
    <w:rsid w:val="00913C69"/>
    <w:rsid w:val="009142FB"/>
    <w:rsid w:val="00914884"/>
    <w:rsid w:val="009149DC"/>
    <w:rsid w:val="00915051"/>
    <w:rsid w:val="00915321"/>
    <w:rsid w:val="00915A3F"/>
    <w:rsid w:val="00916142"/>
    <w:rsid w:val="00916211"/>
    <w:rsid w:val="00917BA7"/>
    <w:rsid w:val="00917D65"/>
    <w:rsid w:val="00917FBB"/>
    <w:rsid w:val="0092011A"/>
    <w:rsid w:val="009207E2"/>
    <w:rsid w:val="00920D93"/>
    <w:rsid w:val="009211CF"/>
    <w:rsid w:val="00921683"/>
    <w:rsid w:val="00921E78"/>
    <w:rsid w:val="00922248"/>
    <w:rsid w:val="0092252D"/>
    <w:rsid w:val="00922564"/>
    <w:rsid w:val="00922B28"/>
    <w:rsid w:val="009232C8"/>
    <w:rsid w:val="0092345D"/>
    <w:rsid w:val="009235AF"/>
    <w:rsid w:val="00923E54"/>
    <w:rsid w:val="00924208"/>
    <w:rsid w:val="00924620"/>
    <w:rsid w:val="0092463E"/>
    <w:rsid w:val="0092585E"/>
    <w:rsid w:val="00925DC5"/>
    <w:rsid w:val="0092629E"/>
    <w:rsid w:val="009262D7"/>
    <w:rsid w:val="009262F9"/>
    <w:rsid w:val="009264E7"/>
    <w:rsid w:val="009265B5"/>
    <w:rsid w:val="009265CC"/>
    <w:rsid w:val="00926892"/>
    <w:rsid w:val="0092693B"/>
    <w:rsid w:val="00926ADF"/>
    <w:rsid w:val="00926DBF"/>
    <w:rsid w:val="00926F81"/>
    <w:rsid w:val="009277C0"/>
    <w:rsid w:val="00927AAC"/>
    <w:rsid w:val="00930386"/>
    <w:rsid w:val="009303DE"/>
    <w:rsid w:val="00930B49"/>
    <w:rsid w:val="009310C6"/>
    <w:rsid w:val="00931243"/>
    <w:rsid w:val="009312C9"/>
    <w:rsid w:val="00931DAB"/>
    <w:rsid w:val="0093205B"/>
    <w:rsid w:val="00932A2A"/>
    <w:rsid w:val="00932EFA"/>
    <w:rsid w:val="00933081"/>
    <w:rsid w:val="00933861"/>
    <w:rsid w:val="009338D1"/>
    <w:rsid w:val="00933913"/>
    <w:rsid w:val="00933A13"/>
    <w:rsid w:val="00933FC8"/>
    <w:rsid w:val="009341C9"/>
    <w:rsid w:val="00934AA9"/>
    <w:rsid w:val="00935777"/>
    <w:rsid w:val="009357EC"/>
    <w:rsid w:val="00935941"/>
    <w:rsid w:val="00935D52"/>
    <w:rsid w:val="00936851"/>
    <w:rsid w:val="00936ED6"/>
    <w:rsid w:val="009378F8"/>
    <w:rsid w:val="009406BB"/>
    <w:rsid w:val="009408F4"/>
    <w:rsid w:val="009414A1"/>
    <w:rsid w:val="00942A9D"/>
    <w:rsid w:val="00943A8D"/>
    <w:rsid w:val="00943AC5"/>
    <w:rsid w:val="00943E9F"/>
    <w:rsid w:val="00944063"/>
    <w:rsid w:val="009453B5"/>
    <w:rsid w:val="00945ABA"/>
    <w:rsid w:val="00945BE7"/>
    <w:rsid w:val="0094604F"/>
    <w:rsid w:val="009465F9"/>
    <w:rsid w:val="00946DDC"/>
    <w:rsid w:val="0094726F"/>
    <w:rsid w:val="009474B8"/>
    <w:rsid w:val="0094769D"/>
    <w:rsid w:val="0094798A"/>
    <w:rsid w:val="00950050"/>
    <w:rsid w:val="00950571"/>
    <w:rsid w:val="00950AC7"/>
    <w:rsid w:val="0095153F"/>
    <w:rsid w:val="00953448"/>
    <w:rsid w:val="00954172"/>
    <w:rsid w:val="009542F2"/>
    <w:rsid w:val="009548F2"/>
    <w:rsid w:val="00954FD7"/>
    <w:rsid w:val="0095591D"/>
    <w:rsid w:val="00955A6C"/>
    <w:rsid w:val="009561AC"/>
    <w:rsid w:val="00957DEB"/>
    <w:rsid w:val="0096055C"/>
    <w:rsid w:val="0096070F"/>
    <w:rsid w:val="00960BBF"/>
    <w:rsid w:val="00961206"/>
    <w:rsid w:val="00961361"/>
    <w:rsid w:val="009614F7"/>
    <w:rsid w:val="009618CB"/>
    <w:rsid w:val="00961993"/>
    <w:rsid w:val="00962248"/>
    <w:rsid w:val="0096234C"/>
    <w:rsid w:val="00962463"/>
    <w:rsid w:val="00962FE8"/>
    <w:rsid w:val="0096335E"/>
    <w:rsid w:val="00963664"/>
    <w:rsid w:val="00963D6B"/>
    <w:rsid w:val="0096408F"/>
    <w:rsid w:val="00964248"/>
    <w:rsid w:val="00964468"/>
    <w:rsid w:val="009647B8"/>
    <w:rsid w:val="00964C6B"/>
    <w:rsid w:val="00964EDB"/>
    <w:rsid w:val="009651CC"/>
    <w:rsid w:val="0096547A"/>
    <w:rsid w:val="00965CAD"/>
    <w:rsid w:val="00966B3D"/>
    <w:rsid w:val="00967570"/>
    <w:rsid w:val="00967FCA"/>
    <w:rsid w:val="00970138"/>
    <w:rsid w:val="009709F4"/>
    <w:rsid w:val="00970DD1"/>
    <w:rsid w:val="009716D4"/>
    <w:rsid w:val="00971CC3"/>
    <w:rsid w:val="009724CA"/>
    <w:rsid w:val="00972618"/>
    <w:rsid w:val="0097279B"/>
    <w:rsid w:val="0097376B"/>
    <w:rsid w:val="00973A9F"/>
    <w:rsid w:val="00973F6B"/>
    <w:rsid w:val="00973FD7"/>
    <w:rsid w:val="00974514"/>
    <w:rsid w:val="009748ED"/>
    <w:rsid w:val="00974A41"/>
    <w:rsid w:val="00974B72"/>
    <w:rsid w:val="0097513C"/>
    <w:rsid w:val="00975658"/>
    <w:rsid w:val="009757A8"/>
    <w:rsid w:val="009761B2"/>
    <w:rsid w:val="00976689"/>
    <w:rsid w:val="00976B4A"/>
    <w:rsid w:val="00976C4F"/>
    <w:rsid w:val="00977002"/>
    <w:rsid w:val="00977B24"/>
    <w:rsid w:val="00977BDC"/>
    <w:rsid w:val="00977CBE"/>
    <w:rsid w:val="00980324"/>
    <w:rsid w:val="00980519"/>
    <w:rsid w:val="00980ACD"/>
    <w:rsid w:val="009810D8"/>
    <w:rsid w:val="00981634"/>
    <w:rsid w:val="0098397A"/>
    <w:rsid w:val="0098400F"/>
    <w:rsid w:val="0098405B"/>
    <w:rsid w:val="00984542"/>
    <w:rsid w:val="0098456E"/>
    <w:rsid w:val="00984B34"/>
    <w:rsid w:val="009854B4"/>
    <w:rsid w:val="00985919"/>
    <w:rsid w:val="00985C3B"/>
    <w:rsid w:val="00985FCF"/>
    <w:rsid w:val="00986224"/>
    <w:rsid w:val="009863CA"/>
    <w:rsid w:val="009867AF"/>
    <w:rsid w:val="00990536"/>
    <w:rsid w:val="009908C5"/>
    <w:rsid w:val="00990BDF"/>
    <w:rsid w:val="00990F2B"/>
    <w:rsid w:val="009916BD"/>
    <w:rsid w:val="009918A0"/>
    <w:rsid w:val="009918E5"/>
    <w:rsid w:val="0099193C"/>
    <w:rsid w:val="00991F84"/>
    <w:rsid w:val="00993419"/>
    <w:rsid w:val="00993B18"/>
    <w:rsid w:val="00993CB7"/>
    <w:rsid w:val="009941AF"/>
    <w:rsid w:val="009943A9"/>
    <w:rsid w:val="009951FD"/>
    <w:rsid w:val="00995AA5"/>
    <w:rsid w:val="00995BF4"/>
    <w:rsid w:val="00995C0A"/>
    <w:rsid w:val="00995DA2"/>
    <w:rsid w:val="009961CD"/>
    <w:rsid w:val="00997578"/>
    <w:rsid w:val="009975FB"/>
    <w:rsid w:val="00997FA7"/>
    <w:rsid w:val="009A00C0"/>
    <w:rsid w:val="009A0703"/>
    <w:rsid w:val="009A0EA0"/>
    <w:rsid w:val="009A178F"/>
    <w:rsid w:val="009A1A3C"/>
    <w:rsid w:val="009A218C"/>
    <w:rsid w:val="009A21FB"/>
    <w:rsid w:val="009A31DC"/>
    <w:rsid w:val="009A3467"/>
    <w:rsid w:val="009A47FA"/>
    <w:rsid w:val="009A4973"/>
    <w:rsid w:val="009A4D2A"/>
    <w:rsid w:val="009A5F57"/>
    <w:rsid w:val="009A6ED5"/>
    <w:rsid w:val="009A70B4"/>
    <w:rsid w:val="009A7C7C"/>
    <w:rsid w:val="009B0225"/>
    <w:rsid w:val="009B065F"/>
    <w:rsid w:val="009B09EB"/>
    <w:rsid w:val="009B1105"/>
    <w:rsid w:val="009B16EA"/>
    <w:rsid w:val="009B1B63"/>
    <w:rsid w:val="009B1DF9"/>
    <w:rsid w:val="009B1F66"/>
    <w:rsid w:val="009B28D0"/>
    <w:rsid w:val="009B2F41"/>
    <w:rsid w:val="009B2F69"/>
    <w:rsid w:val="009B3042"/>
    <w:rsid w:val="009B325F"/>
    <w:rsid w:val="009B3AC2"/>
    <w:rsid w:val="009B3B1C"/>
    <w:rsid w:val="009B3F03"/>
    <w:rsid w:val="009B42D0"/>
    <w:rsid w:val="009B4425"/>
    <w:rsid w:val="009B461A"/>
    <w:rsid w:val="009B49B9"/>
    <w:rsid w:val="009B4A3F"/>
    <w:rsid w:val="009B4BE2"/>
    <w:rsid w:val="009B50BC"/>
    <w:rsid w:val="009B52B6"/>
    <w:rsid w:val="009B5919"/>
    <w:rsid w:val="009B6830"/>
    <w:rsid w:val="009B6E6F"/>
    <w:rsid w:val="009B747C"/>
    <w:rsid w:val="009B7959"/>
    <w:rsid w:val="009B7AA2"/>
    <w:rsid w:val="009B7C63"/>
    <w:rsid w:val="009C0658"/>
    <w:rsid w:val="009C0752"/>
    <w:rsid w:val="009C098A"/>
    <w:rsid w:val="009C0D25"/>
    <w:rsid w:val="009C14EE"/>
    <w:rsid w:val="009C1B4C"/>
    <w:rsid w:val="009C1F56"/>
    <w:rsid w:val="009C3457"/>
    <w:rsid w:val="009C355C"/>
    <w:rsid w:val="009C4D07"/>
    <w:rsid w:val="009C4DDC"/>
    <w:rsid w:val="009C5097"/>
    <w:rsid w:val="009C51DC"/>
    <w:rsid w:val="009C5A47"/>
    <w:rsid w:val="009C60C3"/>
    <w:rsid w:val="009C6147"/>
    <w:rsid w:val="009C64FD"/>
    <w:rsid w:val="009C66BB"/>
    <w:rsid w:val="009C6E10"/>
    <w:rsid w:val="009C70E1"/>
    <w:rsid w:val="009C7D2A"/>
    <w:rsid w:val="009D004B"/>
    <w:rsid w:val="009D028A"/>
    <w:rsid w:val="009D129A"/>
    <w:rsid w:val="009D16A4"/>
    <w:rsid w:val="009D19CD"/>
    <w:rsid w:val="009D1C5C"/>
    <w:rsid w:val="009D2351"/>
    <w:rsid w:val="009D2C14"/>
    <w:rsid w:val="009D320D"/>
    <w:rsid w:val="009D382D"/>
    <w:rsid w:val="009D3BA3"/>
    <w:rsid w:val="009D3E36"/>
    <w:rsid w:val="009D4302"/>
    <w:rsid w:val="009D4E20"/>
    <w:rsid w:val="009D4FB7"/>
    <w:rsid w:val="009D515A"/>
    <w:rsid w:val="009D5255"/>
    <w:rsid w:val="009D588A"/>
    <w:rsid w:val="009D5940"/>
    <w:rsid w:val="009D5989"/>
    <w:rsid w:val="009D5A86"/>
    <w:rsid w:val="009D5A93"/>
    <w:rsid w:val="009D6D5F"/>
    <w:rsid w:val="009D6F51"/>
    <w:rsid w:val="009D7A0A"/>
    <w:rsid w:val="009D7FF6"/>
    <w:rsid w:val="009E01DE"/>
    <w:rsid w:val="009E03E8"/>
    <w:rsid w:val="009E1B9B"/>
    <w:rsid w:val="009E1FEC"/>
    <w:rsid w:val="009E24F8"/>
    <w:rsid w:val="009E2B5E"/>
    <w:rsid w:val="009E37F6"/>
    <w:rsid w:val="009E391B"/>
    <w:rsid w:val="009E3C63"/>
    <w:rsid w:val="009E4393"/>
    <w:rsid w:val="009E4E1A"/>
    <w:rsid w:val="009E563E"/>
    <w:rsid w:val="009E5BE3"/>
    <w:rsid w:val="009E60E6"/>
    <w:rsid w:val="009E658F"/>
    <w:rsid w:val="009E6FA8"/>
    <w:rsid w:val="009E6FD5"/>
    <w:rsid w:val="009E6FFE"/>
    <w:rsid w:val="009E75E2"/>
    <w:rsid w:val="009E775A"/>
    <w:rsid w:val="009E77C4"/>
    <w:rsid w:val="009E7ACA"/>
    <w:rsid w:val="009E7D23"/>
    <w:rsid w:val="009E7D3B"/>
    <w:rsid w:val="009F0552"/>
    <w:rsid w:val="009F0682"/>
    <w:rsid w:val="009F0DEC"/>
    <w:rsid w:val="009F1483"/>
    <w:rsid w:val="009F1814"/>
    <w:rsid w:val="009F1A00"/>
    <w:rsid w:val="009F1E3B"/>
    <w:rsid w:val="009F1ED5"/>
    <w:rsid w:val="009F2282"/>
    <w:rsid w:val="009F261B"/>
    <w:rsid w:val="009F2E38"/>
    <w:rsid w:val="009F2E8B"/>
    <w:rsid w:val="009F3739"/>
    <w:rsid w:val="009F3A83"/>
    <w:rsid w:val="009F544A"/>
    <w:rsid w:val="009F58C2"/>
    <w:rsid w:val="009F5D40"/>
    <w:rsid w:val="009F6012"/>
    <w:rsid w:val="009F66B6"/>
    <w:rsid w:val="009F6948"/>
    <w:rsid w:val="009F781F"/>
    <w:rsid w:val="00A00AC4"/>
    <w:rsid w:val="00A00E60"/>
    <w:rsid w:val="00A0136A"/>
    <w:rsid w:val="00A01722"/>
    <w:rsid w:val="00A020B6"/>
    <w:rsid w:val="00A022E2"/>
    <w:rsid w:val="00A02515"/>
    <w:rsid w:val="00A02C82"/>
    <w:rsid w:val="00A02F51"/>
    <w:rsid w:val="00A02F65"/>
    <w:rsid w:val="00A03331"/>
    <w:rsid w:val="00A03744"/>
    <w:rsid w:val="00A03A0C"/>
    <w:rsid w:val="00A03AB7"/>
    <w:rsid w:val="00A03B3D"/>
    <w:rsid w:val="00A03CB2"/>
    <w:rsid w:val="00A044B1"/>
    <w:rsid w:val="00A0499F"/>
    <w:rsid w:val="00A064DA"/>
    <w:rsid w:val="00A067BC"/>
    <w:rsid w:val="00A06D57"/>
    <w:rsid w:val="00A06F05"/>
    <w:rsid w:val="00A072F5"/>
    <w:rsid w:val="00A073B3"/>
    <w:rsid w:val="00A075CC"/>
    <w:rsid w:val="00A07952"/>
    <w:rsid w:val="00A10C5D"/>
    <w:rsid w:val="00A11093"/>
    <w:rsid w:val="00A110A3"/>
    <w:rsid w:val="00A11ECC"/>
    <w:rsid w:val="00A12002"/>
    <w:rsid w:val="00A1236A"/>
    <w:rsid w:val="00A126DB"/>
    <w:rsid w:val="00A1395D"/>
    <w:rsid w:val="00A13E4A"/>
    <w:rsid w:val="00A144BA"/>
    <w:rsid w:val="00A14BD6"/>
    <w:rsid w:val="00A152FB"/>
    <w:rsid w:val="00A15955"/>
    <w:rsid w:val="00A15D68"/>
    <w:rsid w:val="00A16155"/>
    <w:rsid w:val="00A164E2"/>
    <w:rsid w:val="00A1681F"/>
    <w:rsid w:val="00A169F7"/>
    <w:rsid w:val="00A16E22"/>
    <w:rsid w:val="00A17070"/>
    <w:rsid w:val="00A17443"/>
    <w:rsid w:val="00A179F2"/>
    <w:rsid w:val="00A17CF6"/>
    <w:rsid w:val="00A17D3F"/>
    <w:rsid w:val="00A203DC"/>
    <w:rsid w:val="00A205CC"/>
    <w:rsid w:val="00A20707"/>
    <w:rsid w:val="00A2071C"/>
    <w:rsid w:val="00A20747"/>
    <w:rsid w:val="00A20CF7"/>
    <w:rsid w:val="00A210D7"/>
    <w:rsid w:val="00A21D98"/>
    <w:rsid w:val="00A229CA"/>
    <w:rsid w:val="00A22A58"/>
    <w:rsid w:val="00A23731"/>
    <w:rsid w:val="00A2412E"/>
    <w:rsid w:val="00A242FD"/>
    <w:rsid w:val="00A24A86"/>
    <w:rsid w:val="00A24D4A"/>
    <w:rsid w:val="00A24E78"/>
    <w:rsid w:val="00A25A33"/>
    <w:rsid w:val="00A25E6F"/>
    <w:rsid w:val="00A25EBA"/>
    <w:rsid w:val="00A2711F"/>
    <w:rsid w:val="00A2733E"/>
    <w:rsid w:val="00A274D7"/>
    <w:rsid w:val="00A302E3"/>
    <w:rsid w:val="00A30A32"/>
    <w:rsid w:val="00A3130C"/>
    <w:rsid w:val="00A31349"/>
    <w:rsid w:val="00A313E3"/>
    <w:rsid w:val="00A31480"/>
    <w:rsid w:val="00A31848"/>
    <w:rsid w:val="00A3184C"/>
    <w:rsid w:val="00A3185F"/>
    <w:rsid w:val="00A32457"/>
    <w:rsid w:val="00A32484"/>
    <w:rsid w:val="00A32810"/>
    <w:rsid w:val="00A33066"/>
    <w:rsid w:val="00A339B9"/>
    <w:rsid w:val="00A348C1"/>
    <w:rsid w:val="00A34D4D"/>
    <w:rsid w:val="00A35072"/>
    <w:rsid w:val="00A36789"/>
    <w:rsid w:val="00A36AB6"/>
    <w:rsid w:val="00A36FAE"/>
    <w:rsid w:val="00A36FF7"/>
    <w:rsid w:val="00A370E1"/>
    <w:rsid w:val="00A37B36"/>
    <w:rsid w:val="00A40194"/>
    <w:rsid w:val="00A40483"/>
    <w:rsid w:val="00A40D67"/>
    <w:rsid w:val="00A416E3"/>
    <w:rsid w:val="00A419DE"/>
    <w:rsid w:val="00A424B6"/>
    <w:rsid w:val="00A42EE7"/>
    <w:rsid w:val="00A43513"/>
    <w:rsid w:val="00A435C6"/>
    <w:rsid w:val="00A438A4"/>
    <w:rsid w:val="00A43F02"/>
    <w:rsid w:val="00A443B7"/>
    <w:rsid w:val="00A445B0"/>
    <w:rsid w:val="00A4522A"/>
    <w:rsid w:val="00A456F6"/>
    <w:rsid w:val="00A45704"/>
    <w:rsid w:val="00A45F07"/>
    <w:rsid w:val="00A45F2D"/>
    <w:rsid w:val="00A46CA8"/>
    <w:rsid w:val="00A46CC0"/>
    <w:rsid w:val="00A46D92"/>
    <w:rsid w:val="00A508EE"/>
    <w:rsid w:val="00A512FB"/>
    <w:rsid w:val="00A5204D"/>
    <w:rsid w:val="00A52B0D"/>
    <w:rsid w:val="00A546FA"/>
    <w:rsid w:val="00A54A02"/>
    <w:rsid w:val="00A55209"/>
    <w:rsid w:val="00A553A7"/>
    <w:rsid w:val="00A553B1"/>
    <w:rsid w:val="00A55511"/>
    <w:rsid w:val="00A5590D"/>
    <w:rsid w:val="00A55B06"/>
    <w:rsid w:val="00A5621C"/>
    <w:rsid w:val="00A56729"/>
    <w:rsid w:val="00A56A6A"/>
    <w:rsid w:val="00A572A7"/>
    <w:rsid w:val="00A57869"/>
    <w:rsid w:val="00A57E05"/>
    <w:rsid w:val="00A6018F"/>
    <w:rsid w:val="00A6034D"/>
    <w:rsid w:val="00A60CA7"/>
    <w:rsid w:val="00A60D3D"/>
    <w:rsid w:val="00A610C3"/>
    <w:rsid w:val="00A615E4"/>
    <w:rsid w:val="00A61612"/>
    <w:rsid w:val="00A619A9"/>
    <w:rsid w:val="00A61C05"/>
    <w:rsid w:val="00A6239F"/>
    <w:rsid w:val="00A6241C"/>
    <w:rsid w:val="00A628E8"/>
    <w:rsid w:val="00A630A9"/>
    <w:rsid w:val="00A63285"/>
    <w:rsid w:val="00A63504"/>
    <w:rsid w:val="00A63DF7"/>
    <w:rsid w:val="00A63FDC"/>
    <w:rsid w:val="00A65140"/>
    <w:rsid w:val="00A65550"/>
    <w:rsid w:val="00A65695"/>
    <w:rsid w:val="00A65A66"/>
    <w:rsid w:val="00A66692"/>
    <w:rsid w:val="00A6715A"/>
    <w:rsid w:val="00A67B08"/>
    <w:rsid w:val="00A67BF7"/>
    <w:rsid w:val="00A67C41"/>
    <w:rsid w:val="00A70517"/>
    <w:rsid w:val="00A70E71"/>
    <w:rsid w:val="00A71042"/>
    <w:rsid w:val="00A711D3"/>
    <w:rsid w:val="00A724A2"/>
    <w:rsid w:val="00A72592"/>
    <w:rsid w:val="00A72C7A"/>
    <w:rsid w:val="00A72D10"/>
    <w:rsid w:val="00A73650"/>
    <w:rsid w:val="00A741EA"/>
    <w:rsid w:val="00A74279"/>
    <w:rsid w:val="00A749AA"/>
    <w:rsid w:val="00A74A5F"/>
    <w:rsid w:val="00A74B96"/>
    <w:rsid w:val="00A74CFF"/>
    <w:rsid w:val="00A74DA5"/>
    <w:rsid w:val="00A75776"/>
    <w:rsid w:val="00A75B35"/>
    <w:rsid w:val="00A75D71"/>
    <w:rsid w:val="00A766E3"/>
    <w:rsid w:val="00A76C5C"/>
    <w:rsid w:val="00A76C97"/>
    <w:rsid w:val="00A7716C"/>
    <w:rsid w:val="00A77EBC"/>
    <w:rsid w:val="00A800BA"/>
    <w:rsid w:val="00A819C3"/>
    <w:rsid w:val="00A82E1F"/>
    <w:rsid w:val="00A83388"/>
    <w:rsid w:val="00A837CC"/>
    <w:rsid w:val="00A837D1"/>
    <w:rsid w:val="00A8399E"/>
    <w:rsid w:val="00A84021"/>
    <w:rsid w:val="00A84085"/>
    <w:rsid w:val="00A84742"/>
    <w:rsid w:val="00A84A38"/>
    <w:rsid w:val="00A84B23"/>
    <w:rsid w:val="00A84E00"/>
    <w:rsid w:val="00A84FF5"/>
    <w:rsid w:val="00A854C3"/>
    <w:rsid w:val="00A862D4"/>
    <w:rsid w:val="00A867EC"/>
    <w:rsid w:val="00A8684C"/>
    <w:rsid w:val="00A86B8B"/>
    <w:rsid w:val="00A86F67"/>
    <w:rsid w:val="00A87066"/>
    <w:rsid w:val="00A87CB9"/>
    <w:rsid w:val="00A918E8"/>
    <w:rsid w:val="00A91CD8"/>
    <w:rsid w:val="00A91EE0"/>
    <w:rsid w:val="00A92935"/>
    <w:rsid w:val="00A936D1"/>
    <w:rsid w:val="00A94747"/>
    <w:rsid w:val="00A94812"/>
    <w:rsid w:val="00A95464"/>
    <w:rsid w:val="00A96504"/>
    <w:rsid w:val="00A96666"/>
    <w:rsid w:val="00A96BCC"/>
    <w:rsid w:val="00A96CE8"/>
    <w:rsid w:val="00AA0154"/>
    <w:rsid w:val="00AA04C0"/>
    <w:rsid w:val="00AA05E9"/>
    <w:rsid w:val="00AA1873"/>
    <w:rsid w:val="00AA1F84"/>
    <w:rsid w:val="00AA1FBE"/>
    <w:rsid w:val="00AA22E6"/>
    <w:rsid w:val="00AA2806"/>
    <w:rsid w:val="00AA2BE4"/>
    <w:rsid w:val="00AA436D"/>
    <w:rsid w:val="00AA471A"/>
    <w:rsid w:val="00AA4C42"/>
    <w:rsid w:val="00AA4D71"/>
    <w:rsid w:val="00AA51F2"/>
    <w:rsid w:val="00AA5756"/>
    <w:rsid w:val="00AA58CF"/>
    <w:rsid w:val="00AA646B"/>
    <w:rsid w:val="00AA64A9"/>
    <w:rsid w:val="00AA6580"/>
    <w:rsid w:val="00AA66F6"/>
    <w:rsid w:val="00AA71B3"/>
    <w:rsid w:val="00AA78A6"/>
    <w:rsid w:val="00AA7F0A"/>
    <w:rsid w:val="00AB0107"/>
    <w:rsid w:val="00AB0323"/>
    <w:rsid w:val="00AB0477"/>
    <w:rsid w:val="00AB0B0F"/>
    <w:rsid w:val="00AB0D1E"/>
    <w:rsid w:val="00AB103E"/>
    <w:rsid w:val="00AB11A6"/>
    <w:rsid w:val="00AB1670"/>
    <w:rsid w:val="00AB28B3"/>
    <w:rsid w:val="00AB2C1E"/>
    <w:rsid w:val="00AB3434"/>
    <w:rsid w:val="00AB3B98"/>
    <w:rsid w:val="00AB3BB6"/>
    <w:rsid w:val="00AB3DD7"/>
    <w:rsid w:val="00AB4132"/>
    <w:rsid w:val="00AB4294"/>
    <w:rsid w:val="00AB473D"/>
    <w:rsid w:val="00AB4DC2"/>
    <w:rsid w:val="00AB6106"/>
    <w:rsid w:val="00AB6313"/>
    <w:rsid w:val="00AB742D"/>
    <w:rsid w:val="00AB777D"/>
    <w:rsid w:val="00AC0100"/>
    <w:rsid w:val="00AC061E"/>
    <w:rsid w:val="00AC0A5C"/>
    <w:rsid w:val="00AC0C6C"/>
    <w:rsid w:val="00AC0EC0"/>
    <w:rsid w:val="00AC1891"/>
    <w:rsid w:val="00AC1937"/>
    <w:rsid w:val="00AC1B4B"/>
    <w:rsid w:val="00AC3EE0"/>
    <w:rsid w:val="00AC4609"/>
    <w:rsid w:val="00AC4AB7"/>
    <w:rsid w:val="00AC4C6F"/>
    <w:rsid w:val="00AC4D97"/>
    <w:rsid w:val="00AC508A"/>
    <w:rsid w:val="00AC52F6"/>
    <w:rsid w:val="00AC5329"/>
    <w:rsid w:val="00AC5EB8"/>
    <w:rsid w:val="00AC6394"/>
    <w:rsid w:val="00AC6496"/>
    <w:rsid w:val="00AC66F7"/>
    <w:rsid w:val="00AC6B05"/>
    <w:rsid w:val="00AC7AF3"/>
    <w:rsid w:val="00AC7E40"/>
    <w:rsid w:val="00AD03D5"/>
    <w:rsid w:val="00AD081B"/>
    <w:rsid w:val="00AD138F"/>
    <w:rsid w:val="00AD1699"/>
    <w:rsid w:val="00AD1A97"/>
    <w:rsid w:val="00AD2CAF"/>
    <w:rsid w:val="00AD3B21"/>
    <w:rsid w:val="00AD3F7F"/>
    <w:rsid w:val="00AD405C"/>
    <w:rsid w:val="00AD47A4"/>
    <w:rsid w:val="00AD4F70"/>
    <w:rsid w:val="00AD57B5"/>
    <w:rsid w:val="00AD60DB"/>
    <w:rsid w:val="00AD66FC"/>
    <w:rsid w:val="00AD6C2B"/>
    <w:rsid w:val="00AD7417"/>
    <w:rsid w:val="00AD795F"/>
    <w:rsid w:val="00AD7B77"/>
    <w:rsid w:val="00AD7D51"/>
    <w:rsid w:val="00AE0A88"/>
    <w:rsid w:val="00AE0B46"/>
    <w:rsid w:val="00AE15B5"/>
    <w:rsid w:val="00AE180A"/>
    <w:rsid w:val="00AE1D71"/>
    <w:rsid w:val="00AE2343"/>
    <w:rsid w:val="00AE29B7"/>
    <w:rsid w:val="00AE3001"/>
    <w:rsid w:val="00AE393D"/>
    <w:rsid w:val="00AE3C95"/>
    <w:rsid w:val="00AE3FAE"/>
    <w:rsid w:val="00AE422B"/>
    <w:rsid w:val="00AE453C"/>
    <w:rsid w:val="00AE4995"/>
    <w:rsid w:val="00AE49F4"/>
    <w:rsid w:val="00AE4E6E"/>
    <w:rsid w:val="00AE522D"/>
    <w:rsid w:val="00AE57D5"/>
    <w:rsid w:val="00AE5863"/>
    <w:rsid w:val="00AE5A2E"/>
    <w:rsid w:val="00AE5A32"/>
    <w:rsid w:val="00AE5DC3"/>
    <w:rsid w:val="00AE6175"/>
    <w:rsid w:val="00AE6BF0"/>
    <w:rsid w:val="00AE7322"/>
    <w:rsid w:val="00AE755C"/>
    <w:rsid w:val="00AF01BC"/>
    <w:rsid w:val="00AF07D7"/>
    <w:rsid w:val="00AF0FEF"/>
    <w:rsid w:val="00AF1200"/>
    <w:rsid w:val="00AF1A42"/>
    <w:rsid w:val="00AF2DE5"/>
    <w:rsid w:val="00AF32D7"/>
    <w:rsid w:val="00AF395C"/>
    <w:rsid w:val="00AF3A66"/>
    <w:rsid w:val="00AF4165"/>
    <w:rsid w:val="00AF4741"/>
    <w:rsid w:val="00AF480B"/>
    <w:rsid w:val="00AF5116"/>
    <w:rsid w:val="00AF5B89"/>
    <w:rsid w:val="00AF65DF"/>
    <w:rsid w:val="00AF6A59"/>
    <w:rsid w:val="00AF6DA0"/>
    <w:rsid w:val="00AF6ED9"/>
    <w:rsid w:val="00AF7084"/>
    <w:rsid w:val="00AF7541"/>
    <w:rsid w:val="00AF7784"/>
    <w:rsid w:val="00AF7A10"/>
    <w:rsid w:val="00B0017B"/>
    <w:rsid w:val="00B00AC1"/>
    <w:rsid w:val="00B0109D"/>
    <w:rsid w:val="00B014C8"/>
    <w:rsid w:val="00B02275"/>
    <w:rsid w:val="00B028B6"/>
    <w:rsid w:val="00B02939"/>
    <w:rsid w:val="00B0297E"/>
    <w:rsid w:val="00B02A0A"/>
    <w:rsid w:val="00B02A5F"/>
    <w:rsid w:val="00B03136"/>
    <w:rsid w:val="00B03594"/>
    <w:rsid w:val="00B04329"/>
    <w:rsid w:val="00B04466"/>
    <w:rsid w:val="00B047E6"/>
    <w:rsid w:val="00B0480A"/>
    <w:rsid w:val="00B050B7"/>
    <w:rsid w:val="00B052C0"/>
    <w:rsid w:val="00B052FA"/>
    <w:rsid w:val="00B05464"/>
    <w:rsid w:val="00B05940"/>
    <w:rsid w:val="00B05AE0"/>
    <w:rsid w:val="00B05DDD"/>
    <w:rsid w:val="00B06295"/>
    <w:rsid w:val="00B065F2"/>
    <w:rsid w:val="00B06CBC"/>
    <w:rsid w:val="00B06FDF"/>
    <w:rsid w:val="00B07429"/>
    <w:rsid w:val="00B0772F"/>
    <w:rsid w:val="00B07ADB"/>
    <w:rsid w:val="00B10093"/>
    <w:rsid w:val="00B1035F"/>
    <w:rsid w:val="00B10EF2"/>
    <w:rsid w:val="00B10F34"/>
    <w:rsid w:val="00B11526"/>
    <w:rsid w:val="00B1176B"/>
    <w:rsid w:val="00B129CB"/>
    <w:rsid w:val="00B12A19"/>
    <w:rsid w:val="00B12AD7"/>
    <w:rsid w:val="00B12C71"/>
    <w:rsid w:val="00B13806"/>
    <w:rsid w:val="00B13B4C"/>
    <w:rsid w:val="00B14005"/>
    <w:rsid w:val="00B147C1"/>
    <w:rsid w:val="00B158D0"/>
    <w:rsid w:val="00B16676"/>
    <w:rsid w:val="00B16DE5"/>
    <w:rsid w:val="00B1708F"/>
    <w:rsid w:val="00B171E9"/>
    <w:rsid w:val="00B1729E"/>
    <w:rsid w:val="00B17E02"/>
    <w:rsid w:val="00B20F0F"/>
    <w:rsid w:val="00B2121B"/>
    <w:rsid w:val="00B212D0"/>
    <w:rsid w:val="00B21A00"/>
    <w:rsid w:val="00B21F10"/>
    <w:rsid w:val="00B220FE"/>
    <w:rsid w:val="00B22191"/>
    <w:rsid w:val="00B22300"/>
    <w:rsid w:val="00B22366"/>
    <w:rsid w:val="00B22669"/>
    <w:rsid w:val="00B228AB"/>
    <w:rsid w:val="00B2293C"/>
    <w:rsid w:val="00B233D7"/>
    <w:rsid w:val="00B23CD7"/>
    <w:rsid w:val="00B23CEE"/>
    <w:rsid w:val="00B246B0"/>
    <w:rsid w:val="00B259E0"/>
    <w:rsid w:val="00B25ABD"/>
    <w:rsid w:val="00B2600A"/>
    <w:rsid w:val="00B261B8"/>
    <w:rsid w:val="00B272F0"/>
    <w:rsid w:val="00B27DBF"/>
    <w:rsid w:val="00B27E29"/>
    <w:rsid w:val="00B3010A"/>
    <w:rsid w:val="00B30ECE"/>
    <w:rsid w:val="00B311F7"/>
    <w:rsid w:val="00B317BE"/>
    <w:rsid w:val="00B317C0"/>
    <w:rsid w:val="00B31D78"/>
    <w:rsid w:val="00B31EEC"/>
    <w:rsid w:val="00B3200F"/>
    <w:rsid w:val="00B325A0"/>
    <w:rsid w:val="00B32905"/>
    <w:rsid w:val="00B32DB2"/>
    <w:rsid w:val="00B338C7"/>
    <w:rsid w:val="00B33B23"/>
    <w:rsid w:val="00B356E9"/>
    <w:rsid w:val="00B35797"/>
    <w:rsid w:val="00B35D79"/>
    <w:rsid w:val="00B363E0"/>
    <w:rsid w:val="00B367D2"/>
    <w:rsid w:val="00B3688E"/>
    <w:rsid w:val="00B36ED8"/>
    <w:rsid w:val="00B36F8B"/>
    <w:rsid w:val="00B370DC"/>
    <w:rsid w:val="00B37CDE"/>
    <w:rsid w:val="00B400E1"/>
    <w:rsid w:val="00B40B16"/>
    <w:rsid w:val="00B40BFA"/>
    <w:rsid w:val="00B40DC8"/>
    <w:rsid w:val="00B423E4"/>
    <w:rsid w:val="00B4259C"/>
    <w:rsid w:val="00B42864"/>
    <w:rsid w:val="00B4309F"/>
    <w:rsid w:val="00B434A0"/>
    <w:rsid w:val="00B437A5"/>
    <w:rsid w:val="00B4394C"/>
    <w:rsid w:val="00B43AB0"/>
    <w:rsid w:val="00B43AE6"/>
    <w:rsid w:val="00B448D3"/>
    <w:rsid w:val="00B44B82"/>
    <w:rsid w:val="00B44C34"/>
    <w:rsid w:val="00B45887"/>
    <w:rsid w:val="00B45E4B"/>
    <w:rsid w:val="00B46062"/>
    <w:rsid w:val="00B469B0"/>
    <w:rsid w:val="00B46D6B"/>
    <w:rsid w:val="00B470B7"/>
    <w:rsid w:val="00B47339"/>
    <w:rsid w:val="00B47493"/>
    <w:rsid w:val="00B47D78"/>
    <w:rsid w:val="00B47DDB"/>
    <w:rsid w:val="00B50530"/>
    <w:rsid w:val="00B5073B"/>
    <w:rsid w:val="00B50A30"/>
    <w:rsid w:val="00B51575"/>
    <w:rsid w:val="00B517D3"/>
    <w:rsid w:val="00B51D57"/>
    <w:rsid w:val="00B51FE6"/>
    <w:rsid w:val="00B52038"/>
    <w:rsid w:val="00B529FE"/>
    <w:rsid w:val="00B52C39"/>
    <w:rsid w:val="00B52CDC"/>
    <w:rsid w:val="00B52EBC"/>
    <w:rsid w:val="00B53584"/>
    <w:rsid w:val="00B54887"/>
    <w:rsid w:val="00B54EE6"/>
    <w:rsid w:val="00B55092"/>
    <w:rsid w:val="00B551CD"/>
    <w:rsid w:val="00B55B37"/>
    <w:rsid w:val="00B55E5A"/>
    <w:rsid w:val="00B56DD0"/>
    <w:rsid w:val="00B57AAF"/>
    <w:rsid w:val="00B602DC"/>
    <w:rsid w:val="00B604CA"/>
    <w:rsid w:val="00B60BDB"/>
    <w:rsid w:val="00B612EC"/>
    <w:rsid w:val="00B61E88"/>
    <w:rsid w:val="00B6256A"/>
    <w:rsid w:val="00B626A7"/>
    <w:rsid w:val="00B62782"/>
    <w:rsid w:val="00B62A3D"/>
    <w:rsid w:val="00B63564"/>
    <w:rsid w:val="00B63E6F"/>
    <w:rsid w:val="00B64364"/>
    <w:rsid w:val="00B64370"/>
    <w:rsid w:val="00B64529"/>
    <w:rsid w:val="00B64752"/>
    <w:rsid w:val="00B64B6A"/>
    <w:rsid w:val="00B64C9A"/>
    <w:rsid w:val="00B655F9"/>
    <w:rsid w:val="00B65765"/>
    <w:rsid w:val="00B65F15"/>
    <w:rsid w:val="00B66072"/>
    <w:rsid w:val="00B66698"/>
    <w:rsid w:val="00B672C7"/>
    <w:rsid w:val="00B6775C"/>
    <w:rsid w:val="00B701DD"/>
    <w:rsid w:val="00B70453"/>
    <w:rsid w:val="00B705A5"/>
    <w:rsid w:val="00B70D88"/>
    <w:rsid w:val="00B71417"/>
    <w:rsid w:val="00B721BD"/>
    <w:rsid w:val="00B729FC"/>
    <w:rsid w:val="00B732BF"/>
    <w:rsid w:val="00B734D5"/>
    <w:rsid w:val="00B74136"/>
    <w:rsid w:val="00B744DF"/>
    <w:rsid w:val="00B74981"/>
    <w:rsid w:val="00B7665F"/>
    <w:rsid w:val="00B7698F"/>
    <w:rsid w:val="00B76F5D"/>
    <w:rsid w:val="00B77DFD"/>
    <w:rsid w:val="00B77FCE"/>
    <w:rsid w:val="00B8002E"/>
    <w:rsid w:val="00B80092"/>
    <w:rsid w:val="00B80286"/>
    <w:rsid w:val="00B802AA"/>
    <w:rsid w:val="00B802B4"/>
    <w:rsid w:val="00B806D5"/>
    <w:rsid w:val="00B810C1"/>
    <w:rsid w:val="00B8297D"/>
    <w:rsid w:val="00B83106"/>
    <w:rsid w:val="00B83B28"/>
    <w:rsid w:val="00B83C17"/>
    <w:rsid w:val="00B84F1A"/>
    <w:rsid w:val="00B8547A"/>
    <w:rsid w:val="00B855E8"/>
    <w:rsid w:val="00B85A84"/>
    <w:rsid w:val="00B85EB4"/>
    <w:rsid w:val="00B86133"/>
    <w:rsid w:val="00B864E9"/>
    <w:rsid w:val="00B86637"/>
    <w:rsid w:val="00B869E7"/>
    <w:rsid w:val="00B86EA1"/>
    <w:rsid w:val="00B86FC0"/>
    <w:rsid w:val="00B87039"/>
    <w:rsid w:val="00B87649"/>
    <w:rsid w:val="00B877D6"/>
    <w:rsid w:val="00B901A4"/>
    <w:rsid w:val="00B904EF"/>
    <w:rsid w:val="00B909E8"/>
    <w:rsid w:val="00B90AC8"/>
    <w:rsid w:val="00B90BE6"/>
    <w:rsid w:val="00B90DE2"/>
    <w:rsid w:val="00B91787"/>
    <w:rsid w:val="00B91B4F"/>
    <w:rsid w:val="00B92260"/>
    <w:rsid w:val="00B92E12"/>
    <w:rsid w:val="00B935BC"/>
    <w:rsid w:val="00B93A7A"/>
    <w:rsid w:val="00B93C0E"/>
    <w:rsid w:val="00B94E7A"/>
    <w:rsid w:val="00B95352"/>
    <w:rsid w:val="00B9539F"/>
    <w:rsid w:val="00B9563B"/>
    <w:rsid w:val="00B962BB"/>
    <w:rsid w:val="00B96540"/>
    <w:rsid w:val="00B96AE5"/>
    <w:rsid w:val="00B96DCA"/>
    <w:rsid w:val="00B96DCF"/>
    <w:rsid w:val="00B96E6E"/>
    <w:rsid w:val="00B96F7C"/>
    <w:rsid w:val="00B9762A"/>
    <w:rsid w:val="00B97833"/>
    <w:rsid w:val="00B97905"/>
    <w:rsid w:val="00BA01A1"/>
    <w:rsid w:val="00BA0940"/>
    <w:rsid w:val="00BA13B6"/>
    <w:rsid w:val="00BA170C"/>
    <w:rsid w:val="00BA24AC"/>
    <w:rsid w:val="00BA250E"/>
    <w:rsid w:val="00BA254F"/>
    <w:rsid w:val="00BA259B"/>
    <w:rsid w:val="00BA2825"/>
    <w:rsid w:val="00BA2A5B"/>
    <w:rsid w:val="00BA3016"/>
    <w:rsid w:val="00BA3162"/>
    <w:rsid w:val="00BA3254"/>
    <w:rsid w:val="00BA3D72"/>
    <w:rsid w:val="00BA4CBF"/>
    <w:rsid w:val="00BA4F63"/>
    <w:rsid w:val="00BA4FBC"/>
    <w:rsid w:val="00BA4FC4"/>
    <w:rsid w:val="00BA51CA"/>
    <w:rsid w:val="00BA575E"/>
    <w:rsid w:val="00BA5D90"/>
    <w:rsid w:val="00BA6517"/>
    <w:rsid w:val="00BA6D33"/>
    <w:rsid w:val="00BA70B8"/>
    <w:rsid w:val="00BA719B"/>
    <w:rsid w:val="00BA785C"/>
    <w:rsid w:val="00BB0042"/>
    <w:rsid w:val="00BB00C8"/>
    <w:rsid w:val="00BB1EE2"/>
    <w:rsid w:val="00BB2007"/>
    <w:rsid w:val="00BB2019"/>
    <w:rsid w:val="00BB3B7A"/>
    <w:rsid w:val="00BB3C65"/>
    <w:rsid w:val="00BB3F23"/>
    <w:rsid w:val="00BB3F5F"/>
    <w:rsid w:val="00BB412C"/>
    <w:rsid w:val="00BB41DD"/>
    <w:rsid w:val="00BB476F"/>
    <w:rsid w:val="00BB5459"/>
    <w:rsid w:val="00BB59FB"/>
    <w:rsid w:val="00BB61B4"/>
    <w:rsid w:val="00BB6445"/>
    <w:rsid w:val="00BB64F9"/>
    <w:rsid w:val="00BB67F7"/>
    <w:rsid w:val="00BB69A9"/>
    <w:rsid w:val="00BB75D5"/>
    <w:rsid w:val="00BB7A0E"/>
    <w:rsid w:val="00BC06C8"/>
    <w:rsid w:val="00BC2B75"/>
    <w:rsid w:val="00BC2C08"/>
    <w:rsid w:val="00BC306D"/>
    <w:rsid w:val="00BC3229"/>
    <w:rsid w:val="00BC3375"/>
    <w:rsid w:val="00BC3AC1"/>
    <w:rsid w:val="00BC3FC0"/>
    <w:rsid w:val="00BC40CB"/>
    <w:rsid w:val="00BC4E22"/>
    <w:rsid w:val="00BC4FE5"/>
    <w:rsid w:val="00BC56FE"/>
    <w:rsid w:val="00BC6379"/>
    <w:rsid w:val="00BC6A3B"/>
    <w:rsid w:val="00BC6BA7"/>
    <w:rsid w:val="00BC6E05"/>
    <w:rsid w:val="00BC7345"/>
    <w:rsid w:val="00BC75F6"/>
    <w:rsid w:val="00BC7AAB"/>
    <w:rsid w:val="00BC7E2A"/>
    <w:rsid w:val="00BD00A2"/>
    <w:rsid w:val="00BD0496"/>
    <w:rsid w:val="00BD0687"/>
    <w:rsid w:val="00BD12BB"/>
    <w:rsid w:val="00BD1C2C"/>
    <w:rsid w:val="00BD1E34"/>
    <w:rsid w:val="00BD2AC8"/>
    <w:rsid w:val="00BD2AD1"/>
    <w:rsid w:val="00BD363A"/>
    <w:rsid w:val="00BD3659"/>
    <w:rsid w:val="00BD3FF6"/>
    <w:rsid w:val="00BD422A"/>
    <w:rsid w:val="00BD44E0"/>
    <w:rsid w:val="00BD59FC"/>
    <w:rsid w:val="00BD5B25"/>
    <w:rsid w:val="00BD5DE7"/>
    <w:rsid w:val="00BD6601"/>
    <w:rsid w:val="00BD6742"/>
    <w:rsid w:val="00BD6A24"/>
    <w:rsid w:val="00BD6F70"/>
    <w:rsid w:val="00BD729E"/>
    <w:rsid w:val="00BD7B1A"/>
    <w:rsid w:val="00BD7EFA"/>
    <w:rsid w:val="00BD7F97"/>
    <w:rsid w:val="00BD7F98"/>
    <w:rsid w:val="00BE01A3"/>
    <w:rsid w:val="00BE02E1"/>
    <w:rsid w:val="00BE092D"/>
    <w:rsid w:val="00BE169B"/>
    <w:rsid w:val="00BE20ED"/>
    <w:rsid w:val="00BE24CF"/>
    <w:rsid w:val="00BE2E82"/>
    <w:rsid w:val="00BE3203"/>
    <w:rsid w:val="00BE3D53"/>
    <w:rsid w:val="00BE3F1B"/>
    <w:rsid w:val="00BE4AB1"/>
    <w:rsid w:val="00BE4B95"/>
    <w:rsid w:val="00BE4C7D"/>
    <w:rsid w:val="00BE4D67"/>
    <w:rsid w:val="00BE535B"/>
    <w:rsid w:val="00BE5E07"/>
    <w:rsid w:val="00BE61CA"/>
    <w:rsid w:val="00BE70BB"/>
    <w:rsid w:val="00BE7525"/>
    <w:rsid w:val="00BF0368"/>
    <w:rsid w:val="00BF0791"/>
    <w:rsid w:val="00BF09B7"/>
    <w:rsid w:val="00BF1064"/>
    <w:rsid w:val="00BF11A8"/>
    <w:rsid w:val="00BF1357"/>
    <w:rsid w:val="00BF1A3C"/>
    <w:rsid w:val="00BF1C44"/>
    <w:rsid w:val="00BF218E"/>
    <w:rsid w:val="00BF2A55"/>
    <w:rsid w:val="00BF2CB8"/>
    <w:rsid w:val="00BF39C1"/>
    <w:rsid w:val="00BF426F"/>
    <w:rsid w:val="00BF4D25"/>
    <w:rsid w:val="00BF5007"/>
    <w:rsid w:val="00BF5102"/>
    <w:rsid w:val="00BF5ACA"/>
    <w:rsid w:val="00BF5F7E"/>
    <w:rsid w:val="00BF73EF"/>
    <w:rsid w:val="00BF7D02"/>
    <w:rsid w:val="00C002CC"/>
    <w:rsid w:val="00C00515"/>
    <w:rsid w:val="00C00605"/>
    <w:rsid w:val="00C00913"/>
    <w:rsid w:val="00C00C4D"/>
    <w:rsid w:val="00C01073"/>
    <w:rsid w:val="00C022CE"/>
    <w:rsid w:val="00C02391"/>
    <w:rsid w:val="00C02740"/>
    <w:rsid w:val="00C02AE9"/>
    <w:rsid w:val="00C02EBD"/>
    <w:rsid w:val="00C02EF9"/>
    <w:rsid w:val="00C03217"/>
    <w:rsid w:val="00C03364"/>
    <w:rsid w:val="00C0357C"/>
    <w:rsid w:val="00C03776"/>
    <w:rsid w:val="00C03E03"/>
    <w:rsid w:val="00C04636"/>
    <w:rsid w:val="00C04648"/>
    <w:rsid w:val="00C04C36"/>
    <w:rsid w:val="00C051F7"/>
    <w:rsid w:val="00C056C9"/>
    <w:rsid w:val="00C05893"/>
    <w:rsid w:val="00C05D0B"/>
    <w:rsid w:val="00C05F3D"/>
    <w:rsid w:val="00C065F8"/>
    <w:rsid w:val="00C06782"/>
    <w:rsid w:val="00C06AF5"/>
    <w:rsid w:val="00C06EE7"/>
    <w:rsid w:val="00C06F2D"/>
    <w:rsid w:val="00C0764A"/>
    <w:rsid w:val="00C0766F"/>
    <w:rsid w:val="00C11C2D"/>
    <w:rsid w:val="00C11F8A"/>
    <w:rsid w:val="00C123A1"/>
    <w:rsid w:val="00C1283F"/>
    <w:rsid w:val="00C12D7A"/>
    <w:rsid w:val="00C13030"/>
    <w:rsid w:val="00C13AFE"/>
    <w:rsid w:val="00C14700"/>
    <w:rsid w:val="00C14C59"/>
    <w:rsid w:val="00C1551B"/>
    <w:rsid w:val="00C156A9"/>
    <w:rsid w:val="00C1698E"/>
    <w:rsid w:val="00C16E81"/>
    <w:rsid w:val="00C1730A"/>
    <w:rsid w:val="00C17DB8"/>
    <w:rsid w:val="00C17EC7"/>
    <w:rsid w:val="00C2006D"/>
    <w:rsid w:val="00C2056F"/>
    <w:rsid w:val="00C20626"/>
    <w:rsid w:val="00C20F1A"/>
    <w:rsid w:val="00C2226D"/>
    <w:rsid w:val="00C22E7F"/>
    <w:rsid w:val="00C22F16"/>
    <w:rsid w:val="00C230D5"/>
    <w:rsid w:val="00C230EB"/>
    <w:rsid w:val="00C2329B"/>
    <w:rsid w:val="00C243FB"/>
    <w:rsid w:val="00C24ACA"/>
    <w:rsid w:val="00C2538E"/>
    <w:rsid w:val="00C253CC"/>
    <w:rsid w:val="00C25CAA"/>
    <w:rsid w:val="00C266A1"/>
    <w:rsid w:val="00C26C95"/>
    <w:rsid w:val="00C27805"/>
    <w:rsid w:val="00C27EFA"/>
    <w:rsid w:val="00C30160"/>
    <w:rsid w:val="00C30165"/>
    <w:rsid w:val="00C307BC"/>
    <w:rsid w:val="00C3134A"/>
    <w:rsid w:val="00C317BE"/>
    <w:rsid w:val="00C31C86"/>
    <w:rsid w:val="00C31DC4"/>
    <w:rsid w:val="00C3258C"/>
    <w:rsid w:val="00C3296F"/>
    <w:rsid w:val="00C32E67"/>
    <w:rsid w:val="00C346DA"/>
    <w:rsid w:val="00C3551E"/>
    <w:rsid w:val="00C35991"/>
    <w:rsid w:val="00C35CE0"/>
    <w:rsid w:val="00C3613A"/>
    <w:rsid w:val="00C3616C"/>
    <w:rsid w:val="00C364C5"/>
    <w:rsid w:val="00C36591"/>
    <w:rsid w:val="00C37073"/>
    <w:rsid w:val="00C376FE"/>
    <w:rsid w:val="00C4008A"/>
    <w:rsid w:val="00C4051B"/>
    <w:rsid w:val="00C41179"/>
    <w:rsid w:val="00C41302"/>
    <w:rsid w:val="00C413E1"/>
    <w:rsid w:val="00C41AEE"/>
    <w:rsid w:val="00C41B87"/>
    <w:rsid w:val="00C41E15"/>
    <w:rsid w:val="00C422D1"/>
    <w:rsid w:val="00C42E04"/>
    <w:rsid w:val="00C433C1"/>
    <w:rsid w:val="00C4363C"/>
    <w:rsid w:val="00C43CBA"/>
    <w:rsid w:val="00C4412F"/>
    <w:rsid w:val="00C44AA9"/>
    <w:rsid w:val="00C44EA1"/>
    <w:rsid w:val="00C456AB"/>
    <w:rsid w:val="00C45C4E"/>
    <w:rsid w:val="00C4628B"/>
    <w:rsid w:val="00C46370"/>
    <w:rsid w:val="00C4684B"/>
    <w:rsid w:val="00C469CD"/>
    <w:rsid w:val="00C46A39"/>
    <w:rsid w:val="00C46AA0"/>
    <w:rsid w:val="00C47102"/>
    <w:rsid w:val="00C476BE"/>
    <w:rsid w:val="00C47CBF"/>
    <w:rsid w:val="00C50F47"/>
    <w:rsid w:val="00C513E7"/>
    <w:rsid w:val="00C51407"/>
    <w:rsid w:val="00C5152E"/>
    <w:rsid w:val="00C515B2"/>
    <w:rsid w:val="00C51A6A"/>
    <w:rsid w:val="00C51B9D"/>
    <w:rsid w:val="00C51C21"/>
    <w:rsid w:val="00C51C7C"/>
    <w:rsid w:val="00C51D99"/>
    <w:rsid w:val="00C51F57"/>
    <w:rsid w:val="00C521D6"/>
    <w:rsid w:val="00C52204"/>
    <w:rsid w:val="00C52938"/>
    <w:rsid w:val="00C52AEF"/>
    <w:rsid w:val="00C52D0D"/>
    <w:rsid w:val="00C52F95"/>
    <w:rsid w:val="00C531D8"/>
    <w:rsid w:val="00C53E16"/>
    <w:rsid w:val="00C54130"/>
    <w:rsid w:val="00C5428E"/>
    <w:rsid w:val="00C542AB"/>
    <w:rsid w:val="00C543BB"/>
    <w:rsid w:val="00C54AB3"/>
    <w:rsid w:val="00C557F3"/>
    <w:rsid w:val="00C55B29"/>
    <w:rsid w:val="00C56129"/>
    <w:rsid w:val="00C5613E"/>
    <w:rsid w:val="00C56A7F"/>
    <w:rsid w:val="00C57287"/>
    <w:rsid w:val="00C5760C"/>
    <w:rsid w:val="00C576D0"/>
    <w:rsid w:val="00C57E48"/>
    <w:rsid w:val="00C6056F"/>
    <w:rsid w:val="00C616B9"/>
    <w:rsid w:val="00C61E3C"/>
    <w:rsid w:val="00C62227"/>
    <w:rsid w:val="00C62B86"/>
    <w:rsid w:val="00C636F8"/>
    <w:rsid w:val="00C64018"/>
    <w:rsid w:val="00C64036"/>
    <w:rsid w:val="00C6471A"/>
    <w:rsid w:val="00C64908"/>
    <w:rsid w:val="00C64E28"/>
    <w:rsid w:val="00C65339"/>
    <w:rsid w:val="00C65E35"/>
    <w:rsid w:val="00C66092"/>
    <w:rsid w:val="00C6634A"/>
    <w:rsid w:val="00C66807"/>
    <w:rsid w:val="00C6761E"/>
    <w:rsid w:val="00C70858"/>
    <w:rsid w:val="00C70A69"/>
    <w:rsid w:val="00C70C9C"/>
    <w:rsid w:val="00C71497"/>
    <w:rsid w:val="00C719F5"/>
    <w:rsid w:val="00C71B4A"/>
    <w:rsid w:val="00C727F3"/>
    <w:rsid w:val="00C72C1B"/>
    <w:rsid w:val="00C739A4"/>
    <w:rsid w:val="00C73D4C"/>
    <w:rsid w:val="00C73F56"/>
    <w:rsid w:val="00C74209"/>
    <w:rsid w:val="00C74BCC"/>
    <w:rsid w:val="00C7624B"/>
    <w:rsid w:val="00C76CEA"/>
    <w:rsid w:val="00C76CFA"/>
    <w:rsid w:val="00C77040"/>
    <w:rsid w:val="00C7762E"/>
    <w:rsid w:val="00C81299"/>
    <w:rsid w:val="00C8268D"/>
    <w:rsid w:val="00C8270A"/>
    <w:rsid w:val="00C83382"/>
    <w:rsid w:val="00C83786"/>
    <w:rsid w:val="00C8413C"/>
    <w:rsid w:val="00C84434"/>
    <w:rsid w:val="00C85519"/>
    <w:rsid w:val="00C85D42"/>
    <w:rsid w:val="00C85FBD"/>
    <w:rsid w:val="00C86088"/>
    <w:rsid w:val="00C8686A"/>
    <w:rsid w:val="00C868D2"/>
    <w:rsid w:val="00C86A86"/>
    <w:rsid w:val="00C86EBE"/>
    <w:rsid w:val="00C871D9"/>
    <w:rsid w:val="00C906F0"/>
    <w:rsid w:val="00C90756"/>
    <w:rsid w:val="00C90929"/>
    <w:rsid w:val="00C91925"/>
    <w:rsid w:val="00C921EA"/>
    <w:rsid w:val="00C9289B"/>
    <w:rsid w:val="00C92FC2"/>
    <w:rsid w:val="00C9377C"/>
    <w:rsid w:val="00C93FE2"/>
    <w:rsid w:val="00C94194"/>
    <w:rsid w:val="00C946BE"/>
    <w:rsid w:val="00C946E1"/>
    <w:rsid w:val="00C946F7"/>
    <w:rsid w:val="00C94803"/>
    <w:rsid w:val="00C94D24"/>
    <w:rsid w:val="00C94E1D"/>
    <w:rsid w:val="00C95AD2"/>
    <w:rsid w:val="00C96092"/>
    <w:rsid w:val="00C96439"/>
    <w:rsid w:val="00C96442"/>
    <w:rsid w:val="00C96683"/>
    <w:rsid w:val="00C96B43"/>
    <w:rsid w:val="00C9784C"/>
    <w:rsid w:val="00CA02F9"/>
    <w:rsid w:val="00CA0967"/>
    <w:rsid w:val="00CA0DB1"/>
    <w:rsid w:val="00CA1E78"/>
    <w:rsid w:val="00CA2523"/>
    <w:rsid w:val="00CA2C41"/>
    <w:rsid w:val="00CA2E34"/>
    <w:rsid w:val="00CA3B5B"/>
    <w:rsid w:val="00CA3BF9"/>
    <w:rsid w:val="00CA3D6F"/>
    <w:rsid w:val="00CA3EE2"/>
    <w:rsid w:val="00CA3F21"/>
    <w:rsid w:val="00CA4453"/>
    <w:rsid w:val="00CA5BAD"/>
    <w:rsid w:val="00CA5C7A"/>
    <w:rsid w:val="00CA61F9"/>
    <w:rsid w:val="00CA645B"/>
    <w:rsid w:val="00CA66A8"/>
    <w:rsid w:val="00CA6DAA"/>
    <w:rsid w:val="00CA796F"/>
    <w:rsid w:val="00CA7B3F"/>
    <w:rsid w:val="00CA7CF4"/>
    <w:rsid w:val="00CB0E07"/>
    <w:rsid w:val="00CB1846"/>
    <w:rsid w:val="00CB1AE6"/>
    <w:rsid w:val="00CB267A"/>
    <w:rsid w:val="00CB2969"/>
    <w:rsid w:val="00CB2FCE"/>
    <w:rsid w:val="00CB3BC2"/>
    <w:rsid w:val="00CB4933"/>
    <w:rsid w:val="00CB50BC"/>
    <w:rsid w:val="00CB55BD"/>
    <w:rsid w:val="00CB568D"/>
    <w:rsid w:val="00CB5715"/>
    <w:rsid w:val="00CB5CCD"/>
    <w:rsid w:val="00CB5D2F"/>
    <w:rsid w:val="00CB5F24"/>
    <w:rsid w:val="00CB6C4D"/>
    <w:rsid w:val="00CB6E6D"/>
    <w:rsid w:val="00CB72E0"/>
    <w:rsid w:val="00CB733B"/>
    <w:rsid w:val="00CB7413"/>
    <w:rsid w:val="00CB7975"/>
    <w:rsid w:val="00CB7D7E"/>
    <w:rsid w:val="00CC05DB"/>
    <w:rsid w:val="00CC0BE0"/>
    <w:rsid w:val="00CC0CC0"/>
    <w:rsid w:val="00CC13D0"/>
    <w:rsid w:val="00CC141B"/>
    <w:rsid w:val="00CC24DF"/>
    <w:rsid w:val="00CC2A16"/>
    <w:rsid w:val="00CC318A"/>
    <w:rsid w:val="00CC40CB"/>
    <w:rsid w:val="00CC4FED"/>
    <w:rsid w:val="00CC522C"/>
    <w:rsid w:val="00CC5B4D"/>
    <w:rsid w:val="00CC5C7C"/>
    <w:rsid w:val="00CC60F1"/>
    <w:rsid w:val="00CC6733"/>
    <w:rsid w:val="00CC6C71"/>
    <w:rsid w:val="00CC6DA5"/>
    <w:rsid w:val="00CC708C"/>
    <w:rsid w:val="00CC771A"/>
    <w:rsid w:val="00CC7AC1"/>
    <w:rsid w:val="00CD0278"/>
    <w:rsid w:val="00CD05AF"/>
    <w:rsid w:val="00CD0A46"/>
    <w:rsid w:val="00CD0D15"/>
    <w:rsid w:val="00CD1396"/>
    <w:rsid w:val="00CD180A"/>
    <w:rsid w:val="00CD1D13"/>
    <w:rsid w:val="00CD1F0C"/>
    <w:rsid w:val="00CD2186"/>
    <w:rsid w:val="00CD2FB5"/>
    <w:rsid w:val="00CD395C"/>
    <w:rsid w:val="00CD3B0E"/>
    <w:rsid w:val="00CD3BCD"/>
    <w:rsid w:val="00CD4452"/>
    <w:rsid w:val="00CD49FB"/>
    <w:rsid w:val="00CD4EBF"/>
    <w:rsid w:val="00CD544A"/>
    <w:rsid w:val="00CD5600"/>
    <w:rsid w:val="00CD5884"/>
    <w:rsid w:val="00CD5FBB"/>
    <w:rsid w:val="00CD64D5"/>
    <w:rsid w:val="00CD689F"/>
    <w:rsid w:val="00CD73A3"/>
    <w:rsid w:val="00CE0054"/>
    <w:rsid w:val="00CE00E7"/>
    <w:rsid w:val="00CE0C6C"/>
    <w:rsid w:val="00CE0DF5"/>
    <w:rsid w:val="00CE0FE0"/>
    <w:rsid w:val="00CE1093"/>
    <w:rsid w:val="00CE111F"/>
    <w:rsid w:val="00CE16C7"/>
    <w:rsid w:val="00CE1B15"/>
    <w:rsid w:val="00CE1EA5"/>
    <w:rsid w:val="00CE1EB6"/>
    <w:rsid w:val="00CE201A"/>
    <w:rsid w:val="00CE2286"/>
    <w:rsid w:val="00CE23D2"/>
    <w:rsid w:val="00CE23D5"/>
    <w:rsid w:val="00CE34B6"/>
    <w:rsid w:val="00CE38E9"/>
    <w:rsid w:val="00CE3E37"/>
    <w:rsid w:val="00CE4C59"/>
    <w:rsid w:val="00CE5A07"/>
    <w:rsid w:val="00CE6CA7"/>
    <w:rsid w:val="00CE6E45"/>
    <w:rsid w:val="00CE7165"/>
    <w:rsid w:val="00CE7EB0"/>
    <w:rsid w:val="00CF0071"/>
    <w:rsid w:val="00CF0D98"/>
    <w:rsid w:val="00CF1A51"/>
    <w:rsid w:val="00CF1FAF"/>
    <w:rsid w:val="00CF273E"/>
    <w:rsid w:val="00CF28D3"/>
    <w:rsid w:val="00CF2A28"/>
    <w:rsid w:val="00CF2BD9"/>
    <w:rsid w:val="00CF3A8C"/>
    <w:rsid w:val="00CF3CE0"/>
    <w:rsid w:val="00CF3EB3"/>
    <w:rsid w:val="00CF4132"/>
    <w:rsid w:val="00CF5512"/>
    <w:rsid w:val="00CF5C63"/>
    <w:rsid w:val="00CF5E0B"/>
    <w:rsid w:val="00CF5FDD"/>
    <w:rsid w:val="00CF65A8"/>
    <w:rsid w:val="00CF6B0E"/>
    <w:rsid w:val="00CF6C80"/>
    <w:rsid w:val="00CF6C8D"/>
    <w:rsid w:val="00CF6E94"/>
    <w:rsid w:val="00CF7268"/>
    <w:rsid w:val="00CF749E"/>
    <w:rsid w:val="00CF7762"/>
    <w:rsid w:val="00D00797"/>
    <w:rsid w:val="00D007E8"/>
    <w:rsid w:val="00D02642"/>
    <w:rsid w:val="00D02938"/>
    <w:rsid w:val="00D03634"/>
    <w:rsid w:val="00D03851"/>
    <w:rsid w:val="00D04CAE"/>
    <w:rsid w:val="00D04EB1"/>
    <w:rsid w:val="00D04F89"/>
    <w:rsid w:val="00D051CC"/>
    <w:rsid w:val="00D05809"/>
    <w:rsid w:val="00D0584E"/>
    <w:rsid w:val="00D058E7"/>
    <w:rsid w:val="00D05CF5"/>
    <w:rsid w:val="00D06542"/>
    <w:rsid w:val="00D06674"/>
    <w:rsid w:val="00D068A1"/>
    <w:rsid w:val="00D072E7"/>
    <w:rsid w:val="00D07432"/>
    <w:rsid w:val="00D07E9C"/>
    <w:rsid w:val="00D10124"/>
    <w:rsid w:val="00D110B5"/>
    <w:rsid w:val="00D1111D"/>
    <w:rsid w:val="00D11A66"/>
    <w:rsid w:val="00D11B1C"/>
    <w:rsid w:val="00D120BB"/>
    <w:rsid w:val="00D12487"/>
    <w:rsid w:val="00D12647"/>
    <w:rsid w:val="00D127BE"/>
    <w:rsid w:val="00D128B2"/>
    <w:rsid w:val="00D129B7"/>
    <w:rsid w:val="00D12BFC"/>
    <w:rsid w:val="00D12F63"/>
    <w:rsid w:val="00D13715"/>
    <w:rsid w:val="00D1397A"/>
    <w:rsid w:val="00D13AFD"/>
    <w:rsid w:val="00D13CDE"/>
    <w:rsid w:val="00D148BD"/>
    <w:rsid w:val="00D148E4"/>
    <w:rsid w:val="00D14A84"/>
    <w:rsid w:val="00D14AE9"/>
    <w:rsid w:val="00D14AEA"/>
    <w:rsid w:val="00D15001"/>
    <w:rsid w:val="00D150D8"/>
    <w:rsid w:val="00D15396"/>
    <w:rsid w:val="00D1554E"/>
    <w:rsid w:val="00D159F2"/>
    <w:rsid w:val="00D15D69"/>
    <w:rsid w:val="00D15D90"/>
    <w:rsid w:val="00D15F60"/>
    <w:rsid w:val="00D17618"/>
    <w:rsid w:val="00D178E1"/>
    <w:rsid w:val="00D17DFB"/>
    <w:rsid w:val="00D205A6"/>
    <w:rsid w:val="00D209DF"/>
    <w:rsid w:val="00D22174"/>
    <w:rsid w:val="00D22980"/>
    <w:rsid w:val="00D22E06"/>
    <w:rsid w:val="00D23327"/>
    <w:rsid w:val="00D23B50"/>
    <w:rsid w:val="00D23CD6"/>
    <w:rsid w:val="00D23CEF"/>
    <w:rsid w:val="00D241AD"/>
    <w:rsid w:val="00D2440E"/>
    <w:rsid w:val="00D2452B"/>
    <w:rsid w:val="00D254DB"/>
    <w:rsid w:val="00D256A9"/>
    <w:rsid w:val="00D25E90"/>
    <w:rsid w:val="00D2641E"/>
    <w:rsid w:val="00D26FD8"/>
    <w:rsid w:val="00D273F9"/>
    <w:rsid w:val="00D27B77"/>
    <w:rsid w:val="00D27C4F"/>
    <w:rsid w:val="00D301D7"/>
    <w:rsid w:val="00D30211"/>
    <w:rsid w:val="00D30393"/>
    <w:rsid w:val="00D3223F"/>
    <w:rsid w:val="00D32596"/>
    <w:rsid w:val="00D326E1"/>
    <w:rsid w:val="00D32750"/>
    <w:rsid w:val="00D32A2F"/>
    <w:rsid w:val="00D32C7D"/>
    <w:rsid w:val="00D32D26"/>
    <w:rsid w:val="00D33ACE"/>
    <w:rsid w:val="00D33D63"/>
    <w:rsid w:val="00D33EB6"/>
    <w:rsid w:val="00D344BF"/>
    <w:rsid w:val="00D34819"/>
    <w:rsid w:val="00D34AA5"/>
    <w:rsid w:val="00D34AEA"/>
    <w:rsid w:val="00D34E93"/>
    <w:rsid w:val="00D34FD0"/>
    <w:rsid w:val="00D353C7"/>
    <w:rsid w:val="00D35902"/>
    <w:rsid w:val="00D362B1"/>
    <w:rsid w:val="00D373C5"/>
    <w:rsid w:val="00D3753D"/>
    <w:rsid w:val="00D41475"/>
    <w:rsid w:val="00D416EF"/>
    <w:rsid w:val="00D419DF"/>
    <w:rsid w:val="00D41FFD"/>
    <w:rsid w:val="00D4215A"/>
    <w:rsid w:val="00D422C8"/>
    <w:rsid w:val="00D4303D"/>
    <w:rsid w:val="00D438E5"/>
    <w:rsid w:val="00D44D8A"/>
    <w:rsid w:val="00D44EA7"/>
    <w:rsid w:val="00D45056"/>
    <w:rsid w:val="00D451A7"/>
    <w:rsid w:val="00D45CE8"/>
    <w:rsid w:val="00D45F7C"/>
    <w:rsid w:val="00D46AD7"/>
    <w:rsid w:val="00D46F96"/>
    <w:rsid w:val="00D471AF"/>
    <w:rsid w:val="00D47675"/>
    <w:rsid w:val="00D4778F"/>
    <w:rsid w:val="00D47BC9"/>
    <w:rsid w:val="00D50605"/>
    <w:rsid w:val="00D506E7"/>
    <w:rsid w:val="00D51323"/>
    <w:rsid w:val="00D519DD"/>
    <w:rsid w:val="00D53627"/>
    <w:rsid w:val="00D537F2"/>
    <w:rsid w:val="00D53874"/>
    <w:rsid w:val="00D541B3"/>
    <w:rsid w:val="00D54255"/>
    <w:rsid w:val="00D548EF"/>
    <w:rsid w:val="00D54B8F"/>
    <w:rsid w:val="00D54D85"/>
    <w:rsid w:val="00D550D7"/>
    <w:rsid w:val="00D558A5"/>
    <w:rsid w:val="00D558C9"/>
    <w:rsid w:val="00D55995"/>
    <w:rsid w:val="00D564B7"/>
    <w:rsid w:val="00D567A2"/>
    <w:rsid w:val="00D56817"/>
    <w:rsid w:val="00D568C3"/>
    <w:rsid w:val="00D57014"/>
    <w:rsid w:val="00D570F3"/>
    <w:rsid w:val="00D574A1"/>
    <w:rsid w:val="00D57897"/>
    <w:rsid w:val="00D579B9"/>
    <w:rsid w:val="00D57D53"/>
    <w:rsid w:val="00D6017B"/>
    <w:rsid w:val="00D6072D"/>
    <w:rsid w:val="00D60FCE"/>
    <w:rsid w:val="00D60FE4"/>
    <w:rsid w:val="00D61ED0"/>
    <w:rsid w:val="00D61EF4"/>
    <w:rsid w:val="00D61FD7"/>
    <w:rsid w:val="00D626AC"/>
    <w:rsid w:val="00D6272F"/>
    <w:rsid w:val="00D62C9F"/>
    <w:rsid w:val="00D63518"/>
    <w:rsid w:val="00D636A5"/>
    <w:rsid w:val="00D6478F"/>
    <w:rsid w:val="00D64ECE"/>
    <w:rsid w:val="00D65259"/>
    <w:rsid w:val="00D65344"/>
    <w:rsid w:val="00D658C7"/>
    <w:rsid w:val="00D65F47"/>
    <w:rsid w:val="00D6642E"/>
    <w:rsid w:val="00D6675F"/>
    <w:rsid w:val="00D66E52"/>
    <w:rsid w:val="00D6707A"/>
    <w:rsid w:val="00D67237"/>
    <w:rsid w:val="00D6750D"/>
    <w:rsid w:val="00D6754C"/>
    <w:rsid w:val="00D67753"/>
    <w:rsid w:val="00D67949"/>
    <w:rsid w:val="00D67953"/>
    <w:rsid w:val="00D70498"/>
    <w:rsid w:val="00D705EF"/>
    <w:rsid w:val="00D7104C"/>
    <w:rsid w:val="00D71626"/>
    <w:rsid w:val="00D71665"/>
    <w:rsid w:val="00D71983"/>
    <w:rsid w:val="00D72286"/>
    <w:rsid w:val="00D72351"/>
    <w:rsid w:val="00D72380"/>
    <w:rsid w:val="00D724D1"/>
    <w:rsid w:val="00D7279B"/>
    <w:rsid w:val="00D72AF2"/>
    <w:rsid w:val="00D73538"/>
    <w:rsid w:val="00D73BF4"/>
    <w:rsid w:val="00D73C68"/>
    <w:rsid w:val="00D747AA"/>
    <w:rsid w:val="00D74AA7"/>
    <w:rsid w:val="00D74C67"/>
    <w:rsid w:val="00D75D99"/>
    <w:rsid w:val="00D7613A"/>
    <w:rsid w:val="00D763AC"/>
    <w:rsid w:val="00D76806"/>
    <w:rsid w:val="00D76831"/>
    <w:rsid w:val="00D76B7B"/>
    <w:rsid w:val="00D76BBD"/>
    <w:rsid w:val="00D76DB7"/>
    <w:rsid w:val="00D773E5"/>
    <w:rsid w:val="00D7747E"/>
    <w:rsid w:val="00D777A8"/>
    <w:rsid w:val="00D7783B"/>
    <w:rsid w:val="00D80345"/>
    <w:rsid w:val="00D8057F"/>
    <w:rsid w:val="00D80B63"/>
    <w:rsid w:val="00D815F7"/>
    <w:rsid w:val="00D819B3"/>
    <w:rsid w:val="00D81DDA"/>
    <w:rsid w:val="00D82BA6"/>
    <w:rsid w:val="00D82F90"/>
    <w:rsid w:val="00D84E38"/>
    <w:rsid w:val="00D84FC5"/>
    <w:rsid w:val="00D852C1"/>
    <w:rsid w:val="00D857BC"/>
    <w:rsid w:val="00D85B5E"/>
    <w:rsid w:val="00D85BFF"/>
    <w:rsid w:val="00D86535"/>
    <w:rsid w:val="00D86EEE"/>
    <w:rsid w:val="00D87111"/>
    <w:rsid w:val="00D902FC"/>
    <w:rsid w:val="00D905E5"/>
    <w:rsid w:val="00D907A0"/>
    <w:rsid w:val="00D908D5"/>
    <w:rsid w:val="00D90D6C"/>
    <w:rsid w:val="00D91332"/>
    <w:rsid w:val="00D9180C"/>
    <w:rsid w:val="00D9195D"/>
    <w:rsid w:val="00D92261"/>
    <w:rsid w:val="00D9265F"/>
    <w:rsid w:val="00D9279A"/>
    <w:rsid w:val="00D92A0C"/>
    <w:rsid w:val="00D93105"/>
    <w:rsid w:val="00D93167"/>
    <w:rsid w:val="00D93390"/>
    <w:rsid w:val="00D9474A"/>
    <w:rsid w:val="00D94A6C"/>
    <w:rsid w:val="00D94BDF"/>
    <w:rsid w:val="00D952BC"/>
    <w:rsid w:val="00D9588F"/>
    <w:rsid w:val="00D95B51"/>
    <w:rsid w:val="00D95B54"/>
    <w:rsid w:val="00D96C22"/>
    <w:rsid w:val="00D973C3"/>
    <w:rsid w:val="00D975FC"/>
    <w:rsid w:val="00D97766"/>
    <w:rsid w:val="00D977AD"/>
    <w:rsid w:val="00D97832"/>
    <w:rsid w:val="00DA0491"/>
    <w:rsid w:val="00DA056C"/>
    <w:rsid w:val="00DA19A1"/>
    <w:rsid w:val="00DA1F07"/>
    <w:rsid w:val="00DA22A5"/>
    <w:rsid w:val="00DA256A"/>
    <w:rsid w:val="00DA3E4D"/>
    <w:rsid w:val="00DA3ED2"/>
    <w:rsid w:val="00DA45AD"/>
    <w:rsid w:val="00DA4A1F"/>
    <w:rsid w:val="00DA5190"/>
    <w:rsid w:val="00DA5C1F"/>
    <w:rsid w:val="00DA5CFE"/>
    <w:rsid w:val="00DA5E66"/>
    <w:rsid w:val="00DA641A"/>
    <w:rsid w:val="00DA64A6"/>
    <w:rsid w:val="00DA66C0"/>
    <w:rsid w:val="00DA6848"/>
    <w:rsid w:val="00DA7936"/>
    <w:rsid w:val="00DA7941"/>
    <w:rsid w:val="00DB08EB"/>
    <w:rsid w:val="00DB0BBC"/>
    <w:rsid w:val="00DB0D1E"/>
    <w:rsid w:val="00DB11A0"/>
    <w:rsid w:val="00DB123A"/>
    <w:rsid w:val="00DB19B6"/>
    <w:rsid w:val="00DB1F0F"/>
    <w:rsid w:val="00DB21AE"/>
    <w:rsid w:val="00DB3025"/>
    <w:rsid w:val="00DB3350"/>
    <w:rsid w:val="00DB3836"/>
    <w:rsid w:val="00DB3905"/>
    <w:rsid w:val="00DB48A7"/>
    <w:rsid w:val="00DB4C12"/>
    <w:rsid w:val="00DB4EB3"/>
    <w:rsid w:val="00DB513C"/>
    <w:rsid w:val="00DB535A"/>
    <w:rsid w:val="00DB5F14"/>
    <w:rsid w:val="00DB60C0"/>
    <w:rsid w:val="00DB64F0"/>
    <w:rsid w:val="00DB6686"/>
    <w:rsid w:val="00DB683B"/>
    <w:rsid w:val="00DB6866"/>
    <w:rsid w:val="00DB69E3"/>
    <w:rsid w:val="00DB6F77"/>
    <w:rsid w:val="00DB7A9E"/>
    <w:rsid w:val="00DB7FF5"/>
    <w:rsid w:val="00DC09A3"/>
    <w:rsid w:val="00DC09DC"/>
    <w:rsid w:val="00DC0A00"/>
    <w:rsid w:val="00DC0E9B"/>
    <w:rsid w:val="00DC1220"/>
    <w:rsid w:val="00DC1286"/>
    <w:rsid w:val="00DC1827"/>
    <w:rsid w:val="00DC18ED"/>
    <w:rsid w:val="00DC2A4F"/>
    <w:rsid w:val="00DC2C0C"/>
    <w:rsid w:val="00DC2F73"/>
    <w:rsid w:val="00DC3238"/>
    <w:rsid w:val="00DC38A1"/>
    <w:rsid w:val="00DC3D1B"/>
    <w:rsid w:val="00DC416C"/>
    <w:rsid w:val="00DC4973"/>
    <w:rsid w:val="00DC4984"/>
    <w:rsid w:val="00DC539E"/>
    <w:rsid w:val="00DC56EE"/>
    <w:rsid w:val="00DC6047"/>
    <w:rsid w:val="00DC60CA"/>
    <w:rsid w:val="00DC6BF0"/>
    <w:rsid w:val="00DC6E37"/>
    <w:rsid w:val="00DC6EAC"/>
    <w:rsid w:val="00DC727C"/>
    <w:rsid w:val="00DC7831"/>
    <w:rsid w:val="00DC7924"/>
    <w:rsid w:val="00DC7CB5"/>
    <w:rsid w:val="00DD08DE"/>
    <w:rsid w:val="00DD13D7"/>
    <w:rsid w:val="00DD1904"/>
    <w:rsid w:val="00DD198E"/>
    <w:rsid w:val="00DD1B0A"/>
    <w:rsid w:val="00DD1E8B"/>
    <w:rsid w:val="00DD2112"/>
    <w:rsid w:val="00DD2A3B"/>
    <w:rsid w:val="00DD2D1F"/>
    <w:rsid w:val="00DD39C0"/>
    <w:rsid w:val="00DD3BE4"/>
    <w:rsid w:val="00DD3FDB"/>
    <w:rsid w:val="00DD443F"/>
    <w:rsid w:val="00DD46A4"/>
    <w:rsid w:val="00DD47DD"/>
    <w:rsid w:val="00DD50C3"/>
    <w:rsid w:val="00DD56A9"/>
    <w:rsid w:val="00DD5BAB"/>
    <w:rsid w:val="00DD663A"/>
    <w:rsid w:val="00DD6E96"/>
    <w:rsid w:val="00DD6EF4"/>
    <w:rsid w:val="00DD737A"/>
    <w:rsid w:val="00DD75A2"/>
    <w:rsid w:val="00DD7900"/>
    <w:rsid w:val="00DD7A20"/>
    <w:rsid w:val="00DE0274"/>
    <w:rsid w:val="00DE06E6"/>
    <w:rsid w:val="00DE07B3"/>
    <w:rsid w:val="00DE1366"/>
    <w:rsid w:val="00DE196C"/>
    <w:rsid w:val="00DE1972"/>
    <w:rsid w:val="00DE23C1"/>
    <w:rsid w:val="00DE3DB2"/>
    <w:rsid w:val="00DE4133"/>
    <w:rsid w:val="00DE421C"/>
    <w:rsid w:val="00DE45C3"/>
    <w:rsid w:val="00DE4A7E"/>
    <w:rsid w:val="00DE4F07"/>
    <w:rsid w:val="00DE5372"/>
    <w:rsid w:val="00DE5D11"/>
    <w:rsid w:val="00DE5DE8"/>
    <w:rsid w:val="00DE5E68"/>
    <w:rsid w:val="00DE6D43"/>
    <w:rsid w:val="00DE7182"/>
    <w:rsid w:val="00DE73F0"/>
    <w:rsid w:val="00DE78B7"/>
    <w:rsid w:val="00DE7CE4"/>
    <w:rsid w:val="00DE7E16"/>
    <w:rsid w:val="00DF0325"/>
    <w:rsid w:val="00DF125B"/>
    <w:rsid w:val="00DF166A"/>
    <w:rsid w:val="00DF222B"/>
    <w:rsid w:val="00DF3178"/>
    <w:rsid w:val="00DF31B3"/>
    <w:rsid w:val="00DF377A"/>
    <w:rsid w:val="00DF4180"/>
    <w:rsid w:val="00DF420B"/>
    <w:rsid w:val="00DF4535"/>
    <w:rsid w:val="00DF4AA6"/>
    <w:rsid w:val="00DF4DEC"/>
    <w:rsid w:val="00DF59ED"/>
    <w:rsid w:val="00DF6ACC"/>
    <w:rsid w:val="00DF713E"/>
    <w:rsid w:val="00DF7183"/>
    <w:rsid w:val="00DF719F"/>
    <w:rsid w:val="00DF72C7"/>
    <w:rsid w:val="00DF7761"/>
    <w:rsid w:val="00DF7B42"/>
    <w:rsid w:val="00DF7ED3"/>
    <w:rsid w:val="00E00107"/>
    <w:rsid w:val="00E0041B"/>
    <w:rsid w:val="00E004D5"/>
    <w:rsid w:val="00E007D8"/>
    <w:rsid w:val="00E00BE9"/>
    <w:rsid w:val="00E00EE5"/>
    <w:rsid w:val="00E0174E"/>
    <w:rsid w:val="00E01A5D"/>
    <w:rsid w:val="00E01C8A"/>
    <w:rsid w:val="00E01FA2"/>
    <w:rsid w:val="00E02730"/>
    <w:rsid w:val="00E02EB3"/>
    <w:rsid w:val="00E03844"/>
    <w:rsid w:val="00E03CB7"/>
    <w:rsid w:val="00E03E49"/>
    <w:rsid w:val="00E04064"/>
    <w:rsid w:val="00E04370"/>
    <w:rsid w:val="00E04588"/>
    <w:rsid w:val="00E045F8"/>
    <w:rsid w:val="00E04722"/>
    <w:rsid w:val="00E05524"/>
    <w:rsid w:val="00E0620D"/>
    <w:rsid w:val="00E06565"/>
    <w:rsid w:val="00E06774"/>
    <w:rsid w:val="00E069BB"/>
    <w:rsid w:val="00E07258"/>
    <w:rsid w:val="00E07DD5"/>
    <w:rsid w:val="00E07F95"/>
    <w:rsid w:val="00E105C4"/>
    <w:rsid w:val="00E10702"/>
    <w:rsid w:val="00E10839"/>
    <w:rsid w:val="00E10D50"/>
    <w:rsid w:val="00E10E94"/>
    <w:rsid w:val="00E117BC"/>
    <w:rsid w:val="00E11A61"/>
    <w:rsid w:val="00E11B30"/>
    <w:rsid w:val="00E121CA"/>
    <w:rsid w:val="00E12A58"/>
    <w:rsid w:val="00E13022"/>
    <w:rsid w:val="00E13058"/>
    <w:rsid w:val="00E1341C"/>
    <w:rsid w:val="00E1425D"/>
    <w:rsid w:val="00E143B3"/>
    <w:rsid w:val="00E1460A"/>
    <w:rsid w:val="00E148ED"/>
    <w:rsid w:val="00E14BCB"/>
    <w:rsid w:val="00E14FC5"/>
    <w:rsid w:val="00E15044"/>
    <w:rsid w:val="00E15207"/>
    <w:rsid w:val="00E17111"/>
    <w:rsid w:val="00E17368"/>
    <w:rsid w:val="00E173F8"/>
    <w:rsid w:val="00E17FAF"/>
    <w:rsid w:val="00E209CE"/>
    <w:rsid w:val="00E20E15"/>
    <w:rsid w:val="00E20EBA"/>
    <w:rsid w:val="00E2113A"/>
    <w:rsid w:val="00E211CA"/>
    <w:rsid w:val="00E211F0"/>
    <w:rsid w:val="00E21468"/>
    <w:rsid w:val="00E215D9"/>
    <w:rsid w:val="00E23F2C"/>
    <w:rsid w:val="00E241C1"/>
    <w:rsid w:val="00E24DEE"/>
    <w:rsid w:val="00E2507C"/>
    <w:rsid w:val="00E25296"/>
    <w:rsid w:val="00E25495"/>
    <w:rsid w:val="00E2575C"/>
    <w:rsid w:val="00E25BEB"/>
    <w:rsid w:val="00E27BCE"/>
    <w:rsid w:val="00E27C5E"/>
    <w:rsid w:val="00E30084"/>
    <w:rsid w:val="00E3014B"/>
    <w:rsid w:val="00E30B7E"/>
    <w:rsid w:val="00E30C9E"/>
    <w:rsid w:val="00E3104D"/>
    <w:rsid w:val="00E31B62"/>
    <w:rsid w:val="00E32676"/>
    <w:rsid w:val="00E328A4"/>
    <w:rsid w:val="00E329A0"/>
    <w:rsid w:val="00E32A92"/>
    <w:rsid w:val="00E32D3F"/>
    <w:rsid w:val="00E32E42"/>
    <w:rsid w:val="00E332EB"/>
    <w:rsid w:val="00E33F6D"/>
    <w:rsid w:val="00E345DA"/>
    <w:rsid w:val="00E348B6"/>
    <w:rsid w:val="00E34D86"/>
    <w:rsid w:val="00E35050"/>
    <w:rsid w:val="00E3589D"/>
    <w:rsid w:val="00E3592B"/>
    <w:rsid w:val="00E367D9"/>
    <w:rsid w:val="00E36910"/>
    <w:rsid w:val="00E37126"/>
    <w:rsid w:val="00E3728D"/>
    <w:rsid w:val="00E372C1"/>
    <w:rsid w:val="00E4037F"/>
    <w:rsid w:val="00E407A8"/>
    <w:rsid w:val="00E408B9"/>
    <w:rsid w:val="00E40EC4"/>
    <w:rsid w:val="00E40F7E"/>
    <w:rsid w:val="00E412AF"/>
    <w:rsid w:val="00E419B4"/>
    <w:rsid w:val="00E41FB0"/>
    <w:rsid w:val="00E42125"/>
    <w:rsid w:val="00E421FD"/>
    <w:rsid w:val="00E42CAA"/>
    <w:rsid w:val="00E42E36"/>
    <w:rsid w:val="00E4310C"/>
    <w:rsid w:val="00E4352B"/>
    <w:rsid w:val="00E43A7F"/>
    <w:rsid w:val="00E43D39"/>
    <w:rsid w:val="00E446FA"/>
    <w:rsid w:val="00E44702"/>
    <w:rsid w:val="00E44BAD"/>
    <w:rsid w:val="00E45177"/>
    <w:rsid w:val="00E45285"/>
    <w:rsid w:val="00E454CF"/>
    <w:rsid w:val="00E459B8"/>
    <w:rsid w:val="00E47093"/>
    <w:rsid w:val="00E4726F"/>
    <w:rsid w:val="00E50486"/>
    <w:rsid w:val="00E5113A"/>
    <w:rsid w:val="00E5143A"/>
    <w:rsid w:val="00E51DC1"/>
    <w:rsid w:val="00E52215"/>
    <w:rsid w:val="00E523AD"/>
    <w:rsid w:val="00E525AB"/>
    <w:rsid w:val="00E526A4"/>
    <w:rsid w:val="00E53509"/>
    <w:rsid w:val="00E5359F"/>
    <w:rsid w:val="00E5371A"/>
    <w:rsid w:val="00E5373F"/>
    <w:rsid w:val="00E5381D"/>
    <w:rsid w:val="00E5388E"/>
    <w:rsid w:val="00E53AE0"/>
    <w:rsid w:val="00E54647"/>
    <w:rsid w:val="00E54952"/>
    <w:rsid w:val="00E54FC3"/>
    <w:rsid w:val="00E55539"/>
    <w:rsid w:val="00E55876"/>
    <w:rsid w:val="00E55B81"/>
    <w:rsid w:val="00E55F3A"/>
    <w:rsid w:val="00E56A1C"/>
    <w:rsid w:val="00E5751F"/>
    <w:rsid w:val="00E57861"/>
    <w:rsid w:val="00E578CF"/>
    <w:rsid w:val="00E579DE"/>
    <w:rsid w:val="00E57CDC"/>
    <w:rsid w:val="00E60910"/>
    <w:rsid w:val="00E60AED"/>
    <w:rsid w:val="00E60B89"/>
    <w:rsid w:val="00E60DB2"/>
    <w:rsid w:val="00E61050"/>
    <w:rsid w:val="00E61511"/>
    <w:rsid w:val="00E633EF"/>
    <w:rsid w:val="00E634B2"/>
    <w:rsid w:val="00E634C4"/>
    <w:rsid w:val="00E641D4"/>
    <w:rsid w:val="00E641FE"/>
    <w:rsid w:val="00E64B17"/>
    <w:rsid w:val="00E6519F"/>
    <w:rsid w:val="00E65AD5"/>
    <w:rsid w:val="00E662E9"/>
    <w:rsid w:val="00E67150"/>
    <w:rsid w:val="00E67B87"/>
    <w:rsid w:val="00E67C7F"/>
    <w:rsid w:val="00E70F2B"/>
    <w:rsid w:val="00E71395"/>
    <w:rsid w:val="00E71509"/>
    <w:rsid w:val="00E71788"/>
    <w:rsid w:val="00E718D7"/>
    <w:rsid w:val="00E71D45"/>
    <w:rsid w:val="00E723D9"/>
    <w:rsid w:val="00E72E24"/>
    <w:rsid w:val="00E72E50"/>
    <w:rsid w:val="00E738F8"/>
    <w:rsid w:val="00E73A21"/>
    <w:rsid w:val="00E75210"/>
    <w:rsid w:val="00E7538B"/>
    <w:rsid w:val="00E75903"/>
    <w:rsid w:val="00E75E8C"/>
    <w:rsid w:val="00E76C4E"/>
    <w:rsid w:val="00E76E38"/>
    <w:rsid w:val="00E77CF0"/>
    <w:rsid w:val="00E77D13"/>
    <w:rsid w:val="00E80697"/>
    <w:rsid w:val="00E80FBF"/>
    <w:rsid w:val="00E8155E"/>
    <w:rsid w:val="00E826BD"/>
    <w:rsid w:val="00E82F75"/>
    <w:rsid w:val="00E84FCE"/>
    <w:rsid w:val="00E8502D"/>
    <w:rsid w:val="00E8525A"/>
    <w:rsid w:val="00E8528C"/>
    <w:rsid w:val="00E853C1"/>
    <w:rsid w:val="00E854F1"/>
    <w:rsid w:val="00E85E59"/>
    <w:rsid w:val="00E86160"/>
    <w:rsid w:val="00E864EA"/>
    <w:rsid w:val="00E8703E"/>
    <w:rsid w:val="00E8733E"/>
    <w:rsid w:val="00E87431"/>
    <w:rsid w:val="00E87593"/>
    <w:rsid w:val="00E9002A"/>
    <w:rsid w:val="00E9047A"/>
    <w:rsid w:val="00E909D6"/>
    <w:rsid w:val="00E90FB9"/>
    <w:rsid w:val="00E91A38"/>
    <w:rsid w:val="00E91D10"/>
    <w:rsid w:val="00E91F01"/>
    <w:rsid w:val="00E9256F"/>
    <w:rsid w:val="00E92A31"/>
    <w:rsid w:val="00E93751"/>
    <w:rsid w:val="00E939EA"/>
    <w:rsid w:val="00E93A19"/>
    <w:rsid w:val="00E940D2"/>
    <w:rsid w:val="00E94C9B"/>
    <w:rsid w:val="00E9504B"/>
    <w:rsid w:val="00E9517B"/>
    <w:rsid w:val="00E954BB"/>
    <w:rsid w:val="00E956CA"/>
    <w:rsid w:val="00E95808"/>
    <w:rsid w:val="00E9640C"/>
    <w:rsid w:val="00E9662E"/>
    <w:rsid w:val="00E96660"/>
    <w:rsid w:val="00E972C8"/>
    <w:rsid w:val="00E9742F"/>
    <w:rsid w:val="00E97716"/>
    <w:rsid w:val="00EA036F"/>
    <w:rsid w:val="00EA05BF"/>
    <w:rsid w:val="00EA0930"/>
    <w:rsid w:val="00EA09C9"/>
    <w:rsid w:val="00EA0D89"/>
    <w:rsid w:val="00EA1208"/>
    <w:rsid w:val="00EA1789"/>
    <w:rsid w:val="00EA1B88"/>
    <w:rsid w:val="00EA1EF8"/>
    <w:rsid w:val="00EA1FE3"/>
    <w:rsid w:val="00EA1FEB"/>
    <w:rsid w:val="00EA217E"/>
    <w:rsid w:val="00EA25E7"/>
    <w:rsid w:val="00EA2AD2"/>
    <w:rsid w:val="00EA2B5E"/>
    <w:rsid w:val="00EA2B8C"/>
    <w:rsid w:val="00EA3335"/>
    <w:rsid w:val="00EA33C9"/>
    <w:rsid w:val="00EA43C8"/>
    <w:rsid w:val="00EA4EB1"/>
    <w:rsid w:val="00EA5CCA"/>
    <w:rsid w:val="00EA64A5"/>
    <w:rsid w:val="00EA7032"/>
    <w:rsid w:val="00EA7BDB"/>
    <w:rsid w:val="00EA7BF4"/>
    <w:rsid w:val="00EB004B"/>
    <w:rsid w:val="00EB05F2"/>
    <w:rsid w:val="00EB0AC5"/>
    <w:rsid w:val="00EB0B0B"/>
    <w:rsid w:val="00EB0B68"/>
    <w:rsid w:val="00EB17D8"/>
    <w:rsid w:val="00EB267C"/>
    <w:rsid w:val="00EB27C0"/>
    <w:rsid w:val="00EB4618"/>
    <w:rsid w:val="00EB463B"/>
    <w:rsid w:val="00EB516D"/>
    <w:rsid w:val="00EB548A"/>
    <w:rsid w:val="00EB571D"/>
    <w:rsid w:val="00EB5FA2"/>
    <w:rsid w:val="00EB7F46"/>
    <w:rsid w:val="00EC01E6"/>
    <w:rsid w:val="00EC036F"/>
    <w:rsid w:val="00EC0FAF"/>
    <w:rsid w:val="00EC1360"/>
    <w:rsid w:val="00EC1AD6"/>
    <w:rsid w:val="00EC1B52"/>
    <w:rsid w:val="00EC1B57"/>
    <w:rsid w:val="00EC3101"/>
    <w:rsid w:val="00EC3981"/>
    <w:rsid w:val="00EC43E3"/>
    <w:rsid w:val="00EC489C"/>
    <w:rsid w:val="00EC4E6C"/>
    <w:rsid w:val="00EC6D76"/>
    <w:rsid w:val="00EC73A3"/>
    <w:rsid w:val="00ED02E6"/>
    <w:rsid w:val="00ED0C02"/>
    <w:rsid w:val="00ED0D3C"/>
    <w:rsid w:val="00ED0E0C"/>
    <w:rsid w:val="00ED122C"/>
    <w:rsid w:val="00ED1807"/>
    <w:rsid w:val="00ED19A6"/>
    <w:rsid w:val="00ED1EB5"/>
    <w:rsid w:val="00ED3558"/>
    <w:rsid w:val="00ED38E6"/>
    <w:rsid w:val="00ED40EA"/>
    <w:rsid w:val="00ED452F"/>
    <w:rsid w:val="00ED4F8D"/>
    <w:rsid w:val="00ED5371"/>
    <w:rsid w:val="00ED537A"/>
    <w:rsid w:val="00ED53AA"/>
    <w:rsid w:val="00ED5B79"/>
    <w:rsid w:val="00ED5FAE"/>
    <w:rsid w:val="00ED7BE3"/>
    <w:rsid w:val="00ED7EFE"/>
    <w:rsid w:val="00EE0345"/>
    <w:rsid w:val="00EE03BE"/>
    <w:rsid w:val="00EE07B6"/>
    <w:rsid w:val="00EE0A12"/>
    <w:rsid w:val="00EE0C28"/>
    <w:rsid w:val="00EE0F2E"/>
    <w:rsid w:val="00EE194E"/>
    <w:rsid w:val="00EE1DE8"/>
    <w:rsid w:val="00EE2318"/>
    <w:rsid w:val="00EE2630"/>
    <w:rsid w:val="00EE2679"/>
    <w:rsid w:val="00EE2F14"/>
    <w:rsid w:val="00EE33E1"/>
    <w:rsid w:val="00EE3943"/>
    <w:rsid w:val="00EE4378"/>
    <w:rsid w:val="00EE4757"/>
    <w:rsid w:val="00EE50BD"/>
    <w:rsid w:val="00EE56C7"/>
    <w:rsid w:val="00EE5C8D"/>
    <w:rsid w:val="00EE5CD5"/>
    <w:rsid w:val="00EE6495"/>
    <w:rsid w:val="00EE70AF"/>
    <w:rsid w:val="00EE750B"/>
    <w:rsid w:val="00EE7A27"/>
    <w:rsid w:val="00EF0897"/>
    <w:rsid w:val="00EF0B2C"/>
    <w:rsid w:val="00EF0F75"/>
    <w:rsid w:val="00EF1416"/>
    <w:rsid w:val="00EF1DD3"/>
    <w:rsid w:val="00EF2127"/>
    <w:rsid w:val="00EF2505"/>
    <w:rsid w:val="00EF25B8"/>
    <w:rsid w:val="00EF27B6"/>
    <w:rsid w:val="00EF2C82"/>
    <w:rsid w:val="00EF3027"/>
    <w:rsid w:val="00EF37C0"/>
    <w:rsid w:val="00EF43C3"/>
    <w:rsid w:val="00EF4B45"/>
    <w:rsid w:val="00EF4DCE"/>
    <w:rsid w:val="00EF500E"/>
    <w:rsid w:val="00EF5F08"/>
    <w:rsid w:val="00EF665F"/>
    <w:rsid w:val="00EF6C44"/>
    <w:rsid w:val="00EF6FF1"/>
    <w:rsid w:val="00EF7139"/>
    <w:rsid w:val="00EF7C33"/>
    <w:rsid w:val="00EF7EB7"/>
    <w:rsid w:val="00F00A44"/>
    <w:rsid w:val="00F01445"/>
    <w:rsid w:val="00F02003"/>
    <w:rsid w:val="00F0233A"/>
    <w:rsid w:val="00F02621"/>
    <w:rsid w:val="00F028E6"/>
    <w:rsid w:val="00F042AA"/>
    <w:rsid w:val="00F044AE"/>
    <w:rsid w:val="00F0463A"/>
    <w:rsid w:val="00F046AB"/>
    <w:rsid w:val="00F04E68"/>
    <w:rsid w:val="00F050D5"/>
    <w:rsid w:val="00F05493"/>
    <w:rsid w:val="00F05661"/>
    <w:rsid w:val="00F0597F"/>
    <w:rsid w:val="00F05EA6"/>
    <w:rsid w:val="00F06471"/>
    <w:rsid w:val="00F06870"/>
    <w:rsid w:val="00F07347"/>
    <w:rsid w:val="00F10286"/>
    <w:rsid w:val="00F105A9"/>
    <w:rsid w:val="00F10BFA"/>
    <w:rsid w:val="00F10E61"/>
    <w:rsid w:val="00F10F34"/>
    <w:rsid w:val="00F11066"/>
    <w:rsid w:val="00F11BC2"/>
    <w:rsid w:val="00F11C94"/>
    <w:rsid w:val="00F11F14"/>
    <w:rsid w:val="00F1216D"/>
    <w:rsid w:val="00F1271F"/>
    <w:rsid w:val="00F12D77"/>
    <w:rsid w:val="00F1394C"/>
    <w:rsid w:val="00F13AB4"/>
    <w:rsid w:val="00F13DAE"/>
    <w:rsid w:val="00F13EAD"/>
    <w:rsid w:val="00F140F2"/>
    <w:rsid w:val="00F147E9"/>
    <w:rsid w:val="00F14FA3"/>
    <w:rsid w:val="00F16229"/>
    <w:rsid w:val="00F1631C"/>
    <w:rsid w:val="00F16324"/>
    <w:rsid w:val="00F1674D"/>
    <w:rsid w:val="00F16E99"/>
    <w:rsid w:val="00F17418"/>
    <w:rsid w:val="00F17699"/>
    <w:rsid w:val="00F177CE"/>
    <w:rsid w:val="00F17933"/>
    <w:rsid w:val="00F179E7"/>
    <w:rsid w:val="00F17F18"/>
    <w:rsid w:val="00F200A5"/>
    <w:rsid w:val="00F207A8"/>
    <w:rsid w:val="00F20A9A"/>
    <w:rsid w:val="00F20CEC"/>
    <w:rsid w:val="00F214C2"/>
    <w:rsid w:val="00F22229"/>
    <w:rsid w:val="00F22D70"/>
    <w:rsid w:val="00F236B3"/>
    <w:rsid w:val="00F236DB"/>
    <w:rsid w:val="00F23BB4"/>
    <w:rsid w:val="00F23DD4"/>
    <w:rsid w:val="00F24767"/>
    <w:rsid w:val="00F248C2"/>
    <w:rsid w:val="00F25239"/>
    <w:rsid w:val="00F255D5"/>
    <w:rsid w:val="00F2569A"/>
    <w:rsid w:val="00F266BE"/>
    <w:rsid w:val="00F26E3F"/>
    <w:rsid w:val="00F2733E"/>
    <w:rsid w:val="00F279E6"/>
    <w:rsid w:val="00F3002C"/>
    <w:rsid w:val="00F3066D"/>
    <w:rsid w:val="00F30D3C"/>
    <w:rsid w:val="00F30E5E"/>
    <w:rsid w:val="00F31922"/>
    <w:rsid w:val="00F32197"/>
    <w:rsid w:val="00F336C1"/>
    <w:rsid w:val="00F33772"/>
    <w:rsid w:val="00F33A5D"/>
    <w:rsid w:val="00F34430"/>
    <w:rsid w:val="00F3449F"/>
    <w:rsid w:val="00F3474B"/>
    <w:rsid w:val="00F35247"/>
    <w:rsid w:val="00F357E3"/>
    <w:rsid w:val="00F36549"/>
    <w:rsid w:val="00F3687F"/>
    <w:rsid w:val="00F36B98"/>
    <w:rsid w:val="00F36C6A"/>
    <w:rsid w:val="00F36EEE"/>
    <w:rsid w:val="00F370E2"/>
    <w:rsid w:val="00F37405"/>
    <w:rsid w:val="00F37E27"/>
    <w:rsid w:val="00F4052B"/>
    <w:rsid w:val="00F40941"/>
    <w:rsid w:val="00F40C18"/>
    <w:rsid w:val="00F41896"/>
    <w:rsid w:val="00F41C84"/>
    <w:rsid w:val="00F421F5"/>
    <w:rsid w:val="00F4292A"/>
    <w:rsid w:val="00F42B19"/>
    <w:rsid w:val="00F42C53"/>
    <w:rsid w:val="00F43FE1"/>
    <w:rsid w:val="00F44C57"/>
    <w:rsid w:val="00F44FB4"/>
    <w:rsid w:val="00F45076"/>
    <w:rsid w:val="00F4530A"/>
    <w:rsid w:val="00F454F6"/>
    <w:rsid w:val="00F4697F"/>
    <w:rsid w:val="00F46A09"/>
    <w:rsid w:val="00F47F5E"/>
    <w:rsid w:val="00F50D50"/>
    <w:rsid w:val="00F50F7D"/>
    <w:rsid w:val="00F5137D"/>
    <w:rsid w:val="00F5140C"/>
    <w:rsid w:val="00F5184D"/>
    <w:rsid w:val="00F51D96"/>
    <w:rsid w:val="00F51E18"/>
    <w:rsid w:val="00F52E41"/>
    <w:rsid w:val="00F52F7C"/>
    <w:rsid w:val="00F535A8"/>
    <w:rsid w:val="00F5367D"/>
    <w:rsid w:val="00F53A10"/>
    <w:rsid w:val="00F53C7D"/>
    <w:rsid w:val="00F54033"/>
    <w:rsid w:val="00F540B2"/>
    <w:rsid w:val="00F548E3"/>
    <w:rsid w:val="00F54A1A"/>
    <w:rsid w:val="00F54EE6"/>
    <w:rsid w:val="00F5515B"/>
    <w:rsid w:val="00F5554B"/>
    <w:rsid w:val="00F55B1B"/>
    <w:rsid w:val="00F5620C"/>
    <w:rsid w:val="00F5648E"/>
    <w:rsid w:val="00F56620"/>
    <w:rsid w:val="00F56B3D"/>
    <w:rsid w:val="00F56D49"/>
    <w:rsid w:val="00F56DF4"/>
    <w:rsid w:val="00F57795"/>
    <w:rsid w:val="00F57939"/>
    <w:rsid w:val="00F57C96"/>
    <w:rsid w:val="00F6102D"/>
    <w:rsid w:val="00F61084"/>
    <w:rsid w:val="00F61891"/>
    <w:rsid w:val="00F61B38"/>
    <w:rsid w:val="00F61FAF"/>
    <w:rsid w:val="00F62667"/>
    <w:rsid w:val="00F630BB"/>
    <w:rsid w:val="00F63164"/>
    <w:rsid w:val="00F63423"/>
    <w:rsid w:val="00F63553"/>
    <w:rsid w:val="00F63BBD"/>
    <w:rsid w:val="00F64075"/>
    <w:rsid w:val="00F64378"/>
    <w:rsid w:val="00F6448D"/>
    <w:rsid w:val="00F646A2"/>
    <w:rsid w:val="00F648B3"/>
    <w:rsid w:val="00F64994"/>
    <w:rsid w:val="00F651F2"/>
    <w:rsid w:val="00F65508"/>
    <w:rsid w:val="00F65995"/>
    <w:rsid w:val="00F659E3"/>
    <w:rsid w:val="00F65A40"/>
    <w:rsid w:val="00F65CF1"/>
    <w:rsid w:val="00F66210"/>
    <w:rsid w:val="00F6655A"/>
    <w:rsid w:val="00F66648"/>
    <w:rsid w:val="00F66D69"/>
    <w:rsid w:val="00F67560"/>
    <w:rsid w:val="00F676DF"/>
    <w:rsid w:val="00F7031E"/>
    <w:rsid w:val="00F708E8"/>
    <w:rsid w:val="00F70F3A"/>
    <w:rsid w:val="00F711C3"/>
    <w:rsid w:val="00F71804"/>
    <w:rsid w:val="00F7180B"/>
    <w:rsid w:val="00F7183E"/>
    <w:rsid w:val="00F72445"/>
    <w:rsid w:val="00F72855"/>
    <w:rsid w:val="00F72924"/>
    <w:rsid w:val="00F729D6"/>
    <w:rsid w:val="00F72C42"/>
    <w:rsid w:val="00F73975"/>
    <w:rsid w:val="00F73E61"/>
    <w:rsid w:val="00F73EC3"/>
    <w:rsid w:val="00F74399"/>
    <w:rsid w:val="00F7442E"/>
    <w:rsid w:val="00F74801"/>
    <w:rsid w:val="00F74A61"/>
    <w:rsid w:val="00F74FED"/>
    <w:rsid w:val="00F75080"/>
    <w:rsid w:val="00F75490"/>
    <w:rsid w:val="00F76191"/>
    <w:rsid w:val="00F76BF5"/>
    <w:rsid w:val="00F77548"/>
    <w:rsid w:val="00F775B4"/>
    <w:rsid w:val="00F776F2"/>
    <w:rsid w:val="00F8071B"/>
    <w:rsid w:val="00F80F03"/>
    <w:rsid w:val="00F814CA"/>
    <w:rsid w:val="00F81D84"/>
    <w:rsid w:val="00F82896"/>
    <w:rsid w:val="00F8313F"/>
    <w:rsid w:val="00F83703"/>
    <w:rsid w:val="00F840CB"/>
    <w:rsid w:val="00F8485C"/>
    <w:rsid w:val="00F84A83"/>
    <w:rsid w:val="00F84B7C"/>
    <w:rsid w:val="00F84CF5"/>
    <w:rsid w:val="00F852A8"/>
    <w:rsid w:val="00F856B0"/>
    <w:rsid w:val="00F86D55"/>
    <w:rsid w:val="00F86EDA"/>
    <w:rsid w:val="00F87D81"/>
    <w:rsid w:val="00F905DE"/>
    <w:rsid w:val="00F90A69"/>
    <w:rsid w:val="00F91238"/>
    <w:rsid w:val="00F91C0C"/>
    <w:rsid w:val="00F91E8B"/>
    <w:rsid w:val="00F91FF7"/>
    <w:rsid w:val="00F92023"/>
    <w:rsid w:val="00F9204E"/>
    <w:rsid w:val="00F9208C"/>
    <w:rsid w:val="00F9226C"/>
    <w:rsid w:val="00F922D4"/>
    <w:rsid w:val="00F92DB4"/>
    <w:rsid w:val="00F93532"/>
    <w:rsid w:val="00F9359D"/>
    <w:rsid w:val="00F93D88"/>
    <w:rsid w:val="00F942AA"/>
    <w:rsid w:val="00F94C16"/>
    <w:rsid w:val="00F94C64"/>
    <w:rsid w:val="00F95985"/>
    <w:rsid w:val="00F95F46"/>
    <w:rsid w:val="00F964BB"/>
    <w:rsid w:val="00F966C8"/>
    <w:rsid w:val="00F96E75"/>
    <w:rsid w:val="00F97019"/>
    <w:rsid w:val="00FA026C"/>
    <w:rsid w:val="00FA1057"/>
    <w:rsid w:val="00FA1383"/>
    <w:rsid w:val="00FA16D0"/>
    <w:rsid w:val="00FA2091"/>
    <w:rsid w:val="00FA220B"/>
    <w:rsid w:val="00FA22BF"/>
    <w:rsid w:val="00FA2FDF"/>
    <w:rsid w:val="00FA378E"/>
    <w:rsid w:val="00FA3BEC"/>
    <w:rsid w:val="00FA4033"/>
    <w:rsid w:val="00FA544D"/>
    <w:rsid w:val="00FA567E"/>
    <w:rsid w:val="00FA5AC9"/>
    <w:rsid w:val="00FA6379"/>
    <w:rsid w:val="00FA68FD"/>
    <w:rsid w:val="00FA6B4B"/>
    <w:rsid w:val="00FA7144"/>
    <w:rsid w:val="00FA74ED"/>
    <w:rsid w:val="00FA7962"/>
    <w:rsid w:val="00FA7F21"/>
    <w:rsid w:val="00FB128B"/>
    <w:rsid w:val="00FB18B7"/>
    <w:rsid w:val="00FB206F"/>
    <w:rsid w:val="00FB2331"/>
    <w:rsid w:val="00FB2787"/>
    <w:rsid w:val="00FB321A"/>
    <w:rsid w:val="00FB3432"/>
    <w:rsid w:val="00FB35FB"/>
    <w:rsid w:val="00FB4A2C"/>
    <w:rsid w:val="00FB4EB2"/>
    <w:rsid w:val="00FB51FE"/>
    <w:rsid w:val="00FB5874"/>
    <w:rsid w:val="00FB5F0C"/>
    <w:rsid w:val="00FB6169"/>
    <w:rsid w:val="00FB711C"/>
    <w:rsid w:val="00FB7844"/>
    <w:rsid w:val="00FB7A98"/>
    <w:rsid w:val="00FB7B73"/>
    <w:rsid w:val="00FB7E89"/>
    <w:rsid w:val="00FC0309"/>
    <w:rsid w:val="00FC04F2"/>
    <w:rsid w:val="00FC0CDB"/>
    <w:rsid w:val="00FC113C"/>
    <w:rsid w:val="00FC1414"/>
    <w:rsid w:val="00FC163A"/>
    <w:rsid w:val="00FC1644"/>
    <w:rsid w:val="00FC16FF"/>
    <w:rsid w:val="00FC1D7C"/>
    <w:rsid w:val="00FC20E2"/>
    <w:rsid w:val="00FC20E5"/>
    <w:rsid w:val="00FC2C0E"/>
    <w:rsid w:val="00FC2C66"/>
    <w:rsid w:val="00FC2E90"/>
    <w:rsid w:val="00FC3E23"/>
    <w:rsid w:val="00FC4730"/>
    <w:rsid w:val="00FC4DE0"/>
    <w:rsid w:val="00FC5438"/>
    <w:rsid w:val="00FC5700"/>
    <w:rsid w:val="00FC58DC"/>
    <w:rsid w:val="00FC6082"/>
    <w:rsid w:val="00FC6411"/>
    <w:rsid w:val="00FD08F6"/>
    <w:rsid w:val="00FD0A84"/>
    <w:rsid w:val="00FD11C4"/>
    <w:rsid w:val="00FD144E"/>
    <w:rsid w:val="00FD20F5"/>
    <w:rsid w:val="00FD217A"/>
    <w:rsid w:val="00FD238B"/>
    <w:rsid w:val="00FD26B4"/>
    <w:rsid w:val="00FD3054"/>
    <w:rsid w:val="00FD3648"/>
    <w:rsid w:val="00FD3E87"/>
    <w:rsid w:val="00FD44CB"/>
    <w:rsid w:val="00FD4E58"/>
    <w:rsid w:val="00FD570E"/>
    <w:rsid w:val="00FD588D"/>
    <w:rsid w:val="00FD6162"/>
    <w:rsid w:val="00FD74E0"/>
    <w:rsid w:val="00FD7538"/>
    <w:rsid w:val="00FD7B22"/>
    <w:rsid w:val="00FE13EE"/>
    <w:rsid w:val="00FE1577"/>
    <w:rsid w:val="00FE17CC"/>
    <w:rsid w:val="00FE249B"/>
    <w:rsid w:val="00FE28BC"/>
    <w:rsid w:val="00FE2A41"/>
    <w:rsid w:val="00FE2B8C"/>
    <w:rsid w:val="00FE2D94"/>
    <w:rsid w:val="00FE2DD4"/>
    <w:rsid w:val="00FE35A7"/>
    <w:rsid w:val="00FE4144"/>
    <w:rsid w:val="00FE431A"/>
    <w:rsid w:val="00FE46BE"/>
    <w:rsid w:val="00FE50FB"/>
    <w:rsid w:val="00FE5C44"/>
    <w:rsid w:val="00FE67A8"/>
    <w:rsid w:val="00FE7370"/>
    <w:rsid w:val="00FE76B8"/>
    <w:rsid w:val="00FE7824"/>
    <w:rsid w:val="00FE79E6"/>
    <w:rsid w:val="00FE7B6B"/>
    <w:rsid w:val="00FE7FF7"/>
    <w:rsid w:val="00FF0316"/>
    <w:rsid w:val="00FF0318"/>
    <w:rsid w:val="00FF03A2"/>
    <w:rsid w:val="00FF0B1D"/>
    <w:rsid w:val="00FF1EB3"/>
    <w:rsid w:val="00FF1F42"/>
    <w:rsid w:val="00FF2648"/>
    <w:rsid w:val="00FF2D60"/>
    <w:rsid w:val="00FF3393"/>
    <w:rsid w:val="00FF35CF"/>
    <w:rsid w:val="00FF47DE"/>
    <w:rsid w:val="00FF4997"/>
    <w:rsid w:val="00FF4E07"/>
    <w:rsid w:val="00FF52E1"/>
    <w:rsid w:val="00FF5CF3"/>
    <w:rsid w:val="00FF5E47"/>
    <w:rsid w:val="00FF5F34"/>
    <w:rsid w:val="00FF736D"/>
    <w:rsid w:val="00FF7505"/>
    <w:rsid w:val="00FF7533"/>
    <w:rsid w:val="00FF7836"/>
    <w:rsid w:val="00FF7D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C11D1"/>
    <w:pPr>
      <w:spacing w:line="610" w:lineRule="exact"/>
      <w:ind w:leftChars="100" w:left="250" w:hangingChars="150" w:hanging="150"/>
      <w:jc w:val="both"/>
    </w:pPr>
    <w:rPr>
      <w:sz w:val="24"/>
      <w:szCs w:val="24"/>
    </w:rPr>
  </w:style>
  <w:style w:type="paragraph" w:styleId="1">
    <w:name w:val="heading 1"/>
    <w:basedOn w:val="a0"/>
    <w:next w:val="a0"/>
    <w:link w:val="10"/>
    <w:qFormat/>
    <w:rsid w:val="0068165A"/>
    <w:pPr>
      <w:keepNext/>
      <w:spacing w:before="180" w:after="180" w:line="720" w:lineRule="auto"/>
      <w:outlineLvl w:val="0"/>
    </w:pPr>
    <w:rPr>
      <w:rFonts w:ascii="Arial" w:hAnsi="Arial"/>
      <w:b/>
      <w:bCs/>
      <w:kern w:val="52"/>
      <w:sz w:val="52"/>
      <w:szCs w:val="52"/>
    </w:rPr>
  </w:style>
  <w:style w:type="paragraph" w:styleId="2">
    <w:name w:val="heading 2"/>
    <w:basedOn w:val="a0"/>
    <w:next w:val="a0"/>
    <w:qFormat/>
    <w:rsid w:val="0068165A"/>
    <w:pPr>
      <w:keepNext/>
      <w:spacing w:line="720" w:lineRule="auto"/>
      <w:outlineLvl w:val="1"/>
    </w:pPr>
    <w:rPr>
      <w:rFonts w:ascii="Arial" w:hAnsi="Arial"/>
      <w:b/>
      <w:bCs/>
      <w:sz w:val="48"/>
      <w:szCs w:val="48"/>
    </w:rPr>
  </w:style>
  <w:style w:type="paragraph" w:styleId="3">
    <w:name w:val="heading 3"/>
    <w:basedOn w:val="a0"/>
    <w:next w:val="a0"/>
    <w:qFormat/>
    <w:rsid w:val="0068165A"/>
    <w:pPr>
      <w:keepNext/>
      <w:spacing w:line="720" w:lineRule="auto"/>
      <w:outlineLvl w:val="2"/>
    </w:pPr>
    <w:rPr>
      <w:rFonts w:ascii="Arial"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rsid w:val="00934AA9"/>
    <w:rPr>
      <w:rFonts w:ascii="Arial" w:hAnsi="Arial"/>
      <w:sz w:val="18"/>
      <w:szCs w:val="18"/>
    </w:rPr>
  </w:style>
  <w:style w:type="paragraph" w:styleId="a6">
    <w:name w:val="Body Text Indent"/>
    <w:basedOn w:val="a0"/>
    <w:rsid w:val="00CE7165"/>
    <w:pPr>
      <w:widowControl w:val="0"/>
      <w:ind w:firstLineChars="200" w:firstLine="640"/>
    </w:pPr>
    <w:rPr>
      <w:rFonts w:eastAsia="標楷體"/>
      <w:kern w:val="2"/>
      <w:sz w:val="32"/>
    </w:rPr>
  </w:style>
  <w:style w:type="paragraph" w:styleId="20">
    <w:name w:val="Body Text Indent 2"/>
    <w:basedOn w:val="a0"/>
    <w:rsid w:val="00C25CAA"/>
    <w:pPr>
      <w:spacing w:after="120" w:line="480" w:lineRule="auto"/>
      <w:ind w:left="480"/>
    </w:pPr>
  </w:style>
  <w:style w:type="paragraph" w:styleId="a7">
    <w:name w:val="Body Text"/>
    <w:basedOn w:val="a0"/>
    <w:link w:val="a8"/>
    <w:uiPriority w:val="99"/>
    <w:rsid w:val="00C25CAA"/>
    <w:pPr>
      <w:widowControl w:val="0"/>
      <w:spacing w:after="120"/>
    </w:pPr>
    <w:rPr>
      <w:kern w:val="2"/>
    </w:rPr>
  </w:style>
  <w:style w:type="paragraph" w:styleId="a9">
    <w:name w:val="footer"/>
    <w:basedOn w:val="a0"/>
    <w:link w:val="aa"/>
    <w:uiPriority w:val="99"/>
    <w:rsid w:val="001A4071"/>
    <w:pPr>
      <w:tabs>
        <w:tab w:val="center" w:pos="4153"/>
        <w:tab w:val="right" w:pos="8306"/>
      </w:tabs>
      <w:snapToGrid w:val="0"/>
    </w:pPr>
    <w:rPr>
      <w:sz w:val="20"/>
      <w:szCs w:val="20"/>
    </w:rPr>
  </w:style>
  <w:style w:type="character" w:styleId="ab">
    <w:name w:val="page number"/>
    <w:basedOn w:val="a1"/>
    <w:rsid w:val="001A4071"/>
  </w:style>
  <w:style w:type="paragraph" w:customStyle="1" w:styleId="11">
    <w:name w:val="字元 字元 字元 字元 字元 字元 字元 字元 字元1 字元 字元 字元 字元 字元 字元"/>
    <w:basedOn w:val="a0"/>
    <w:semiHidden/>
    <w:rsid w:val="005E1BAC"/>
    <w:pPr>
      <w:spacing w:after="160" w:line="240" w:lineRule="exact"/>
    </w:pPr>
    <w:rPr>
      <w:rFonts w:ascii="Tahoma" w:hAnsi="Tahoma"/>
      <w:sz w:val="20"/>
      <w:szCs w:val="20"/>
      <w:lang w:eastAsia="en-US"/>
    </w:rPr>
  </w:style>
  <w:style w:type="paragraph" w:styleId="ac">
    <w:name w:val="header"/>
    <w:basedOn w:val="a0"/>
    <w:link w:val="ad"/>
    <w:rsid w:val="00BC6E05"/>
    <w:pPr>
      <w:tabs>
        <w:tab w:val="center" w:pos="4153"/>
        <w:tab w:val="right" w:pos="8306"/>
      </w:tabs>
      <w:snapToGrid w:val="0"/>
    </w:pPr>
    <w:rPr>
      <w:sz w:val="20"/>
      <w:szCs w:val="20"/>
    </w:rPr>
  </w:style>
  <w:style w:type="paragraph" w:customStyle="1" w:styleId="12">
    <w:name w:val="字元 字元 字元 字元 字元 字元 字元 字元 字元1 字元 字元 字元 字元 字元 字元"/>
    <w:basedOn w:val="a0"/>
    <w:semiHidden/>
    <w:rsid w:val="000A5EA6"/>
    <w:pPr>
      <w:spacing w:after="160" w:line="240" w:lineRule="exact"/>
    </w:pPr>
    <w:rPr>
      <w:rFonts w:ascii="Tahoma" w:hAnsi="Tahoma"/>
      <w:sz w:val="20"/>
      <w:szCs w:val="20"/>
      <w:lang w:eastAsia="en-US"/>
    </w:rPr>
  </w:style>
  <w:style w:type="table" w:styleId="ae">
    <w:name w:val="Table Grid"/>
    <w:basedOn w:val="a2"/>
    <w:rsid w:val="0062521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readtext1">
    <w:name w:val="threadtext1"/>
    <w:rsid w:val="00000A3A"/>
    <w:rPr>
      <w:rFonts w:ascii="Verdana" w:hAnsi="Verdana" w:hint="default"/>
      <w:color w:val="000000"/>
      <w:sz w:val="24"/>
      <w:szCs w:val="24"/>
    </w:rPr>
  </w:style>
  <w:style w:type="paragraph" w:styleId="30">
    <w:name w:val="Body Text Indent 3"/>
    <w:basedOn w:val="a0"/>
    <w:rsid w:val="00C0766F"/>
    <w:pPr>
      <w:spacing w:after="120"/>
      <w:ind w:leftChars="200" w:left="480"/>
    </w:pPr>
    <w:rPr>
      <w:sz w:val="16"/>
      <w:szCs w:val="16"/>
    </w:rPr>
  </w:style>
  <w:style w:type="character" w:customStyle="1" w:styleId="10">
    <w:name w:val="標題 1 字元"/>
    <w:link w:val="1"/>
    <w:rsid w:val="00D548EF"/>
    <w:rPr>
      <w:rFonts w:ascii="Arial" w:eastAsia="新細明體" w:hAnsi="Arial"/>
      <w:b/>
      <w:bCs/>
      <w:kern w:val="52"/>
      <w:sz w:val="52"/>
      <w:szCs w:val="52"/>
      <w:lang w:val="en-US" w:eastAsia="zh-TW" w:bidi="ar-SA"/>
    </w:rPr>
  </w:style>
  <w:style w:type="character" w:customStyle="1" w:styleId="ad">
    <w:name w:val="頁首 字元"/>
    <w:link w:val="ac"/>
    <w:rsid w:val="00D548EF"/>
    <w:rPr>
      <w:rFonts w:eastAsia="新細明體"/>
      <w:lang w:val="en-US" w:eastAsia="zh-TW" w:bidi="ar-SA"/>
    </w:rPr>
  </w:style>
  <w:style w:type="character" w:customStyle="1" w:styleId="aa">
    <w:name w:val="頁尾 字元"/>
    <w:link w:val="a9"/>
    <w:uiPriority w:val="99"/>
    <w:rsid w:val="00D548EF"/>
    <w:rPr>
      <w:rFonts w:eastAsia="新細明體"/>
      <w:lang w:val="en-US" w:eastAsia="zh-TW" w:bidi="ar-SA"/>
    </w:rPr>
  </w:style>
  <w:style w:type="character" w:customStyle="1" w:styleId="a5">
    <w:name w:val="註解方塊文字 字元"/>
    <w:link w:val="a4"/>
    <w:semiHidden/>
    <w:rsid w:val="00D548EF"/>
    <w:rPr>
      <w:rFonts w:ascii="Arial" w:eastAsia="新細明體" w:hAnsi="Arial"/>
      <w:sz w:val="18"/>
      <w:szCs w:val="18"/>
      <w:lang w:val="en-US" w:eastAsia="zh-TW" w:bidi="ar-SA"/>
    </w:rPr>
  </w:style>
  <w:style w:type="paragraph" w:styleId="af">
    <w:name w:val="List Paragraph"/>
    <w:aliases w:val="lp1,FooterText,numbered,List Paragraph1,Paragraphe de liste1,表格清單,表內文,本文註腳,(1)標題 (期中),(二),表名,List Paragraph,(1)括號數字標,標題(一),卑南壹"/>
    <w:basedOn w:val="a0"/>
    <w:link w:val="af0"/>
    <w:uiPriority w:val="34"/>
    <w:qFormat/>
    <w:rsid w:val="00D548EF"/>
    <w:pPr>
      <w:widowControl w:val="0"/>
      <w:ind w:leftChars="200" w:left="480"/>
    </w:pPr>
    <w:rPr>
      <w:rFonts w:ascii="Calibri" w:hAnsi="Calibri"/>
      <w:kern w:val="2"/>
      <w:szCs w:val="22"/>
    </w:rPr>
  </w:style>
  <w:style w:type="paragraph" w:customStyle="1" w:styleId="af1">
    <w:name w:val="小項"/>
    <w:basedOn w:val="a0"/>
    <w:link w:val="af2"/>
    <w:qFormat/>
    <w:rsid w:val="00D548EF"/>
    <w:pPr>
      <w:widowControl w:val="0"/>
      <w:spacing w:line="440" w:lineRule="exact"/>
      <w:ind w:left="706" w:hangingChars="196" w:hanging="706"/>
    </w:pPr>
    <w:rPr>
      <w:rFonts w:ascii="標楷體" w:eastAsia="標楷體" w:hAnsi="標楷體"/>
      <w:sz w:val="36"/>
      <w:szCs w:val="36"/>
      <w:lang w:val="x-none" w:eastAsia="x-none"/>
    </w:rPr>
  </w:style>
  <w:style w:type="character" w:customStyle="1" w:styleId="af2">
    <w:name w:val="小項 字元"/>
    <w:link w:val="af1"/>
    <w:rsid w:val="00D548EF"/>
    <w:rPr>
      <w:rFonts w:ascii="標楷體" w:eastAsia="標楷體" w:hAnsi="標楷體"/>
      <w:sz w:val="36"/>
      <w:szCs w:val="36"/>
      <w:lang w:val="x-none" w:eastAsia="x-none" w:bidi="ar-SA"/>
    </w:rPr>
  </w:style>
  <w:style w:type="paragraph" w:customStyle="1" w:styleId="00001">
    <w:name w:val="00001"/>
    <w:basedOn w:val="a0"/>
    <w:link w:val="000010"/>
    <w:qFormat/>
    <w:rsid w:val="00D548EF"/>
    <w:pPr>
      <w:widowControl w:val="0"/>
      <w:spacing w:line="440" w:lineRule="exact"/>
      <w:ind w:firstLineChars="50" w:firstLine="180"/>
    </w:pPr>
    <w:rPr>
      <w:rFonts w:ascii="標楷體" w:eastAsia="標楷體" w:hAnsi="標楷體"/>
      <w:b/>
      <w:sz w:val="36"/>
      <w:szCs w:val="36"/>
      <w:lang w:val="x-none" w:eastAsia="x-none"/>
    </w:rPr>
  </w:style>
  <w:style w:type="paragraph" w:customStyle="1" w:styleId="af3">
    <w:name w:val="大標"/>
    <w:basedOn w:val="a0"/>
    <w:link w:val="af4"/>
    <w:qFormat/>
    <w:rsid w:val="00D548EF"/>
    <w:pPr>
      <w:widowControl w:val="0"/>
      <w:spacing w:line="440" w:lineRule="exact"/>
      <w:ind w:leftChars="60" w:left="710" w:hangingChars="157" w:hanging="566"/>
    </w:pPr>
    <w:rPr>
      <w:rFonts w:ascii="標楷體" w:eastAsia="標楷體" w:hAnsi="標楷體"/>
      <w:b/>
      <w:sz w:val="36"/>
      <w:szCs w:val="36"/>
      <w:lang w:val="x-none" w:eastAsia="x-none"/>
    </w:rPr>
  </w:style>
  <w:style w:type="character" w:customStyle="1" w:styleId="000010">
    <w:name w:val="00001 字元"/>
    <w:link w:val="00001"/>
    <w:rsid w:val="00D548EF"/>
    <w:rPr>
      <w:rFonts w:ascii="標楷體" w:eastAsia="標楷體" w:hAnsi="標楷體"/>
      <w:b/>
      <w:sz w:val="36"/>
      <w:szCs w:val="36"/>
      <w:lang w:val="x-none" w:eastAsia="x-none" w:bidi="ar-SA"/>
    </w:rPr>
  </w:style>
  <w:style w:type="character" w:customStyle="1" w:styleId="af4">
    <w:name w:val="大標 字元"/>
    <w:link w:val="af3"/>
    <w:rsid w:val="00D548EF"/>
    <w:rPr>
      <w:rFonts w:ascii="標楷體" w:eastAsia="標楷體" w:hAnsi="標楷體"/>
      <w:b/>
      <w:sz w:val="36"/>
      <w:szCs w:val="36"/>
      <w:lang w:val="x-none" w:eastAsia="x-none" w:bidi="ar-SA"/>
    </w:rPr>
  </w:style>
  <w:style w:type="paragraph" w:customStyle="1" w:styleId="09">
    <w:name w:val="09內文"/>
    <w:basedOn w:val="a0"/>
    <w:link w:val="090"/>
    <w:qFormat/>
    <w:rsid w:val="00D548EF"/>
    <w:pPr>
      <w:widowControl w:val="0"/>
      <w:numPr>
        <w:numId w:val="1"/>
      </w:numPr>
      <w:spacing w:line="440" w:lineRule="exact"/>
    </w:pPr>
    <w:rPr>
      <w:rFonts w:ascii="標楷體" w:eastAsia="標楷體" w:hAnsi="標楷體"/>
      <w:color w:val="FF0000"/>
      <w:sz w:val="32"/>
      <w:szCs w:val="32"/>
      <w:lang w:val="x-none" w:eastAsia="x-none"/>
    </w:rPr>
  </w:style>
  <w:style w:type="character" w:customStyle="1" w:styleId="090">
    <w:name w:val="09內文 字元"/>
    <w:link w:val="09"/>
    <w:rsid w:val="00D548EF"/>
    <w:rPr>
      <w:rFonts w:ascii="標楷體" w:eastAsia="標楷體" w:hAnsi="標楷體"/>
      <w:color w:val="FF0000"/>
      <w:sz w:val="32"/>
      <w:szCs w:val="32"/>
      <w:lang w:val="x-none" w:eastAsia="x-none"/>
    </w:rPr>
  </w:style>
  <w:style w:type="character" w:customStyle="1" w:styleId="apple-converted-space">
    <w:name w:val="apple-converted-space"/>
    <w:basedOn w:val="a1"/>
    <w:rsid w:val="00D548EF"/>
  </w:style>
  <w:style w:type="paragraph" w:customStyle="1" w:styleId="Default">
    <w:name w:val="Default"/>
    <w:rsid w:val="00D548EF"/>
    <w:pPr>
      <w:widowControl w:val="0"/>
      <w:autoSpaceDE w:val="0"/>
      <w:autoSpaceDN w:val="0"/>
      <w:adjustRightInd w:val="0"/>
      <w:spacing w:line="610" w:lineRule="exact"/>
      <w:ind w:leftChars="100" w:left="250" w:hangingChars="150" w:hanging="150"/>
      <w:jc w:val="both"/>
    </w:pPr>
    <w:rPr>
      <w:rFonts w:ascii="標楷體" w:eastAsia="標楷體" w:cs="標楷體"/>
      <w:color w:val="000000"/>
      <w:sz w:val="24"/>
      <w:szCs w:val="24"/>
    </w:rPr>
  </w:style>
  <w:style w:type="character" w:customStyle="1" w:styleId="a8">
    <w:name w:val="本文 字元"/>
    <w:link w:val="a7"/>
    <w:uiPriority w:val="99"/>
    <w:rsid w:val="00D548EF"/>
    <w:rPr>
      <w:rFonts w:eastAsia="新細明體"/>
      <w:kern w:val="2"/>
      <w:sz w:val="24"/>
      <w:szCs w:val="24"/>
      <w:lang w:val="en-US" w:eastAsia="zh-TW" w:bidi="ar-SA"/>
    </w:rPr>
  </w:style>
  <w:style w:type="paragraph" w:styleId="Web">
    <w:name w:val="Normal (Web)"/>
    <w:basedOn w:val="a0"/>
    <w:uiPriority w:val="99"/>
    <w:unhideWhenUsed/>
    <w:rsid w:val="00D548EF"/>
    <w:pPr>
      <w:widowControl w:val="0"/>
    </w:pPr>
    <w:rPr>
      <w:kern w:val="2"/>
    </w:rPr>
  </w:style>
  <w:style w:type="character" w:styleId="af5">
    <w:name w:val="Hyperlink"/>
    <w:uiPriority w:val="99"/>
    <w:unhideWhenUsed/>
    <w:rsid w:val="00D548EF"/>
    <w:rPr>
      <w:color w:val="0000FF"/>
      <w:u w:val="single"/>
    </w:rPr>
  </w:style>
  <w:style w:type="character" w:styleId="af6">
    <w:name w:val="Emphasis"/>
    <w:qFormat/>
    <w:rsid w:val="00D548EF"/>
    <w:rPr>
      <w:i/>
      <w:iCs/>
    </w:rPr>
  </w:style>
  <w:style w:type="paragraph" w:customStyle="1" w:styleId="21">
    <w:name w:val="清單段落2"/>
    <w:basedOn w:val="a0"/>
    <w:rsid w:val="00F64994"/>
    <w:pPr>
      <w:widowControl w:val="0"/>
      <w:ind w:leftChars="200" w:left="480"/>
    </w:pPr>
    <w:rPr>
      <w:rFonts w:ascii="Calibri" w:hAnsi="Calibri" w:cs="Calibri"/>
      <w:kern w:val="2"/>
    </w:rPr>
  </w:style>
  <w:style w:type="paragraph" w:customStyle="1" w:styleId="SF3">
    <w:name w:val="壹內文 SF3"/>
    <w:basedOn w:val="a0"/>
    <w:rsid w:val="00393929"/>
    <w:pPr>
      <w:widowControl w:val="0"/>
      <w:adjustRightInd w:val="0"/>
      <w:snapToGrid w:val="0"/>
      <w:spacing w:before="240" w:after="120"/>
      <w:ind w:firstLine="567"/>
      <w:textAlignment w:val="baseline"/>
    </w:pPr>
    <w:rPr>
      <w:rFonts w:ascii="華康隸書體" w:eastAsia="華康隸書體" w:hAnsi="Courier"/>
      <w:snapToGrid w:val="0"/>
      <w:sz w:val="28"/>
      <w:szCs w:val="20"/>
    </w:rPr>
  </w:style>
  <w:style w:type="numbering" w:styleId="a">
    <w:name w:val="Outline List 3"/>
    <w:basedOn w:val="a3"/>
    <w:rsid w:val="00172AAA"/>
    <w:pPr>
      <w:numPr>
        <w:numId w:val="2"/>
      </w:numPr>
    </w:pPr>
  </w:style>
  <w:style w:type="character" w:styleId="af7">
    <w:name w:val="Subtle Reference"/>
    <w:uiPriority w:val="31"/>
    <w:qFormat/>
    <w:rsid w:val="00682AE4"/>
    <w:rPr>
      <w:smallCaps/>
      <w:color w:val="C0504D"/>
      <w:u w:val="single"/>
    </w:rPr>
  </w:style>
  <w:style w:type="character" w:styleId="af8">
    <w:name w:val="Intense Reference"/>
    <w:uiPriority w:val="32"/>
    <w:qFormat/>
    <w:rsid w:val="0089443D"/>
    <w:rPr>
      <w:b/>
      <w:smallCaps/>
      <w:color w:val="C0504D"/>
      <w:spacing w:val="5"/>
      <w:u w:val="single"/>
    </w:rPr>
  </w:style>
  <w:style w:type="paragraph" w:customStyle="1" w:styleId="555">
    <w:name w:val="555"/>
    <w:basedOn w:val="a0"/>
    <w:link w:val="5550"/>
    <w:qFormat/>
    <w:rsid w:val="00FA567E"/>
    <w:pPr>
      <w:widowControl w:val="0"/>
      <w:spacing w:line="440" w:lineRule="exact"/>
      <w:ind w:left="803" w:hangingChars="251" w:hanging="803"/>
    </w:pPr>
    <w:rPr>
      <w:rFonts w:ascii="標楷體" w:eastAsia="標楷體" w:hAnsi="標楷體"/>
      <w:kern w:val="2"/>
      <w:sz w:val="32"/>
      <w:szCs w:val="32"/>
    </w:rPr>
  </w:style>
  <w:style w:type="character" w:customStyle="1" w:styleId="5550">
    <w:name w:val="555 字元"/>
    <w:link w:val="555"/>
    <w:rsid w:val="00FA567E"/>
    <w:rPr>
      <w:rFonts w:ascii="標楷體" w:eastAsia="標楷體" w:hAnsi="標楷體"/>
      <w:kern w:val="2"/>
      <w:sz w:val="32"/>
      <w:szCs w:val="32"/>
    </w:rPr>
  </w:style>
  <w:style w:type="paragraph" w:styleId="af9">
    <w:name w:val="List"/>
    <w:basedOn w:val="a0"/>
    <w:rsid w:val="00F56620"/>
    <w:pPr>
      <w:ind w:leftChars="200" w:left="100" w:hangingChars="200" w:hanging="200"/>
    </w:pPr>
  </w:style>
  <w:style w:type="paragraph" w:styleId="22">
    <w:name w:val="List 2"/>
    <w:basedOn w:val="a0"/>
    <w:rsid w:val="00F56620"/>
    <w:pPr>
      <w:ind w:leftChars="400" w:left="100" w:hangingChars="200" w:hanging="200"/>
    </w:pPr>
  </w:style>
  <w:style w:type="paragraph" w:styleId="31">
    <w:name w:val="List 3"/>
    <w:basedOn w:val="a0"/>
    <w:rsid w:val="00F56620"/>
    <w:pPr>
      <w:ind w:leftChars="600" w:left="100" w:hangingChars="200" w:hanging="200"/>
    </w:pPr>
  </w:style>
  <w:style w:type="paragraph" w:styleId="afa">
    <w:name w:val="Body Text First Indent"/>
    <w:basedOn w:val="a7"/>
    <w:rsid w:val="00F56620"/>
    <w:pPr>
      <w:widowControl/>
      <w:ind w:firstLineChars="100" w:firstLine="210"/>
    </w:pPr>
    <w:rPr>
      <w:kern w:val="0"/>
    </w:rPr>
  </w:style>
  <w:style w:type="paragraph" w:styleId="23">
    <w:name w:val="Body Text First Indent 2"/>
    <w:basedOn w:val="a6"/>
    <w:rsid w:val="00F56620"/>
    <w:pPr>
      <w:widowControl/>
      <w:spacing w:after="120"/>
      <w:ind w:leftChars="200" w:left="480" w:firstLineChars="100" w:firstLine="210"/>
    </w:pPr>
    <w:rPr>
      <w:rFonts w:eastAsia="新細明體"/>
      <w:kern w:val="0"/>
      <w:sz w:val="24"/>
    </w:rPr>
  </w:style>
  <w:style w:type="character" w:styleId="afb">
    <w:name w:val="annotation reference"/>
    <w:semiHidden/>
    <w:rsid w:val="00F56620"/>
    <w:rPr>
      <w:sz w:val="18"/>
      <w:szCs w:val="18"/>
    </w:rPr>
  </w:style>
  <w:style w:type="paragraph" w:styleId="afc">
    <w:name w:val="annotation text"/>
    <w:basedOn w:val="a0"/>
    <w:link w:val="afd"/>
    <w:rsid w:val="00F56620"/>
  </w:style>
  <w:style w:type="paragraph" w:styleId="afe">
    <w:name w:val="annotation subject"/>
    <w:basedOn w:val="afc"/>
    <w:next w:val="afc"/>
    <w:semiHidden/>
    <w:rsid w:val="00F56620"/>
    <w:rPr>
      <w:b/>
      <w:bCs/>
    </w:rPr>
  </w:style>
  <w:style w:type="character" w:customStyle="1" w:styleId="af0">
    <w:name w:val="清單段落 字元"/>
    <w:aliases w:val="lp1 字元,FooterText 字元,numbered 字元,List Paragraph1 字元,Paragraphe de liste1 字元,表格清單 字元,表內文 字元,本文註腳 字元,(1)標題 (期中) 字元,(二) 字元,表名 字元,List Paragraph 字元,(1)括號數字標 字元,標題(一) 字元,卑南壹 字元"/>
    <w:link w:val="af"/>
    <w:uiPriority w:val="34"/>
    <w:rsid w:val="0034190E"/>
    <w:rPr>
      <w:rFonts w:ascii="Calibri" w:hAnsi="Calibri"/>
      <w:kern w:val="2"/>
      <w:sz w:val="24"/>
      <w:szCs w:val="22"/>
    </w:rPr>
  </w:style>
  <w:style w:type="character" w:customStyle="1" w:styleId="afd">
    <w:name w:val="註解文字 字元"/>
    <w:link w:val="afc"/>
    <w:rsid w:val="0034190E"/>
    <w:rPr>
      <w:sz w:val="24"/>
      <w:szCs w:val="24"/>
    </w:rPr>
  </w:style>
  <w:style w:type="paragraph" w:customStyle="1" w:styleId="13">
    <w:name w:val="清單段落1"/>
    <w:basedOn w:val="a0"/>
    <w:rsid w:val="00C76CFA"/>
    <w:pPr>
      <w:widowControl w:val="0"/>
      <w:ind w:leftChars="200" w:left="480"/>
    </w:pPr>
    <w:rPr>
      <w:rFonts w:ascii="Calibri" w:hAnsi="Calibri"/>
      <w:kern w:val="2"/>
      <w:szCs w:val="22"/>
    </w:rPr>
  </w:style>
  <w:style w:type="paragraph" w:styleId="aff">
    <w:name w:val="Note Heading"/>
    <w:basedOn w:val="a0"/>
    <w:next w:val="a0"/>
    <w:link w:val="aff0"/>
    <w:unhideWhenUsed/>
    <w:rsid w:val="00CF749E"/>
    <w:pPr>
      <w:jc w:val="center"/>
    </w:pPr>
    <w:rPr>
      <w:rFonts w:ascii="超研澤特毛楷" w:eastAsia="超研澤特毛楷" w:hAnsi="標楷體"/>
      <w:b/>
      <w:color w:val="FF0000"/>
      <w:spacing w:val="180"/>
      <w:sz w:val="56"/>
      <w:szCs w:val="56"/>
    </w:rPr>
  </w:style>
  <w:style w:type="character" w:customStyle="1" w:styleId="aff0">
    <w:name w:val="註釋標題 字元"/>
    <w:link w:val="aff"/>
    <w:rsid w:val="00CF749E"/>
    <w:rPr>
      <w:rFonts w:ascii="超研澤特毛楷" w:eastAsia="超研澤特毛楷" w:hAnsi="標楷體"/>
      <w:b/>
      <w:color w:val="FF0000"/>
      <w:spacing w:val="180"/>
      <w:sz w:val="56"/>
      <w:szCs w:val="56"/>
    </w:rPr>
  </w:style>
  <w:style w:type="paragraph" w:styleId="aff1">
    <w:name w:val="Closing"/>
    <w:basedOn w:val="a0"/>
    <w:link w:val="aff2"/>
    <w:unhideWhenUsed/>
    <w:rsid w:val="00CF749E"/>
    <w:pPr>
      <w:ind w:leftChars="1800" w:left="100"/>
    </w:pPr>
    <w:rPr>
      <w:rFonts w:ascii="超研澤特毛楷" w:eastAsia="超研澤特毛楷" w:hAnsi="標楷體"/>
      <w:b/>
      <w:color w:val="FF0000"/>
      <w:spacing w:val="180"/>
      <w:sz w:val="56"/>
      <w:szCs w:val="56"/>
    </w:rPr>
  </w:style>
  <w:style w:type="character" w:customStyle="1" w:styleId="aff2">
    <w:name w:val="結語 字元"/>
    <w:link w:val="aff1"/>
    <w:rsid w:val="00CF749E"/>
    <w:rPr>
      <w:rFonts w:ascii="超研澤特毛楷" w:eastAsia="超研澤特毛楷" w:hAnsi="標楷體"/>
      <w:b/>
      <w:color w:val="FF0000"/>
      <w:spacing w:val="180"/>
      <w:sz w:val="56"/>
      <w:szCs w:val="56"/>
    </w:rPr>
  </w:style>
  <w:style w:type="character" w:styleId="aff3">
    <w:name w:val="Strong"/>
    <w:uiPriority w:val="22"/>
    <w:qFormat/>
    <w:rsid w:val="0032561F"/>
    <w:rPr>
      <w:b/>
      <w:bCs/>
    </w:rPr>
  </w:style>
  <w:style w:type="paragraph" w:customStyle="1" w:styleId="cjk">
    <w:name w:val="cjk"/>
    <w:basedOn w:val="a0"/>
    <w:rsid w:val="00D6642E"/>
    <w:pPr>
      <w:spacing w:before="100" w:beforeAutospacing="1" w:after="142" w:line="288" w:lineRule="auto"/>
      <w:ind w:leftChars="0" w:left="0" w:firstLineChars="0" w:firstLine="0"/>
      <w:jc w:val="left"/>
    </w:pPr>
    <w:rPr>
      <w:rFonts w:ascii="新細明體" w:hAnsi="新細明體" w:cs="新細明體"/>
      <w:color w:val="000000"/>
    </w:rPr>
  </w:style>
  <w:style w:type="paragraph" w:customStyle="1" w:styleId="14">
    <w:name w:val="樣式1"/>
    <w:basedOn w:val="a0"/>
    <w:link w:val="15"/>
    <w:qFormat/>
    <w:rsid w:val="0048718E"/>
    <w:pPr>
      <w:snapToGrid w:val="0"/>
      <w:spacing w:line="620" w:lineRule="exact"/>
      <w:ind w:leftChars="0" w:left="0" w:firstLineChars="0" w:firstLine="0"/>
    </w:pPr>
    <w:rPr>
      <w:rFonts w:ascii="標楷體" w:eastAsia="標楷體" w:hAnsi="標楷體"/>
      <w:b/>
      <w:color w:val="FF0000"/>
      <w:spacing w:val="24"/>
      <w:sz w:val="36"/>
      <w:szCs w:val="36"/>
    </w:rPr>
  </w:style>
  <w:style w:type="paragraph" w:customStyle="1" w:styleId="24">
    <w:name w:val="樣式2"/>
    <w:basedOn w:val="af"/>
    <w:link w:val="25"/>
    <w:qFormat/>
    <w:rsid w:val="0048718E"/>
    <w:pPr>
      <w:spacing w:line="620" w:lineRule="exact"/>
      <w:ind w:leftChars="0" w:left="0" w:firstLineChars="0" w:firstLine="0"/>
    </w:pPr>
    <w:rPr>
      <w:rFonts w:ascii="標楷體" w:eastAsia="標楷體" w:hAnsi="標楷體"/>
      <w:b/>
      <w:color w:val="0000FF"/>
      <w:spacing w:val="24"/>
      <w:sz w:val="36"/>
      <w:szCs w:val="36"/>
    </w:rPr>
  </w:style>
  <w:style w:type="character" w:customStyle="1" w:styleId="15">
    <w:name w:val="樣式1 字元"/>
    <w:link w:val="14"/>
    <w:rsid w:val="0048718E"/>
    <w:rPr>
      <w:rFonts w:ascii="標楷體" w:eastAsia="標楷體" w:hAnsi="標楷體"/>
      <w:b/>
      <w:color w:val="FF0000"/>
      <w:spacing w:val="24"/>
      <w:sz w:val="36"/>
      <w:szCs w:val="36"/>
    </w:rPr>
  </w:style>
  <w:style w:type="character" w:customStyle="1" w:styleId="25">
    <w:name w:val="樣式2 字元"/>
    <w:link w:val="24"/>
    <w:rsid w:val="0048718E"/>
    <w:rPr>
      <w:rFonts w:ascii="標楷體" w:eastAsia="標楷體" w:hAnsi="標楷體"/>
      <w:b/>
      <w:color w:val="0000FF"/>
      <w:spacing w:val="24"/>
      <w:kern w:val="2"/>
      <w:sz w:val="36"/>
      <w:szCs w:val="36"/>
    </w:rPr>
  </w:style>
  <w:style w:type="paragraph" w:customStyle="1" w:styleId="aff4">
    <w:name w:val="a"/>
    <w:basedOn w:val="a0"/>
    <w:qFormat/>
    <w:rsid w:val="00C36591"/>
    <w:pPr>
      <w:spacing w:line="620" w:lineRule="exact"/>
      <w:ind w:leftChars="0" w:left="1117" w:hanging="1117"/>
      <w:jc w:val="left"/>
    </w:pPr>
    <w:rPr>
      <w:rFonts w:ascii="標楷體" w:eastAsia="標楷體" w:hAnsi="標楷體" w:cs="華康楷書體W7"/>
      <w:b/>
      <w:color w:val="FF0000"/>
      <w:spacing w:val="24"/>
      <w:sz w:val="40"/>
      <w:szCs w:val="72"/>
    </w:rPr>
  </w:style>
  <w:style w:type="paragraph" w:customStyle="1" w:styleId="b">
    <w:name w:val="b"/>
    <w:basedOn w:val="aff4"/>
    <w:qFormat/>
    <w:rsid w:val="00C36591"/>
    <w:pPr>
      <w:ind w:left="637" w:hanging="637"/>
    </w:pPr>
    <w:rPr>
      <w:sz w:val="36"/>
    </w:rPr>
  </w:style>
  <w:style w:type="paragraph" w:styleId="26">
    <w:name w:val="toc 2"/>
    <w:basedOn w:val="a0"/>
    <w:next w:val="a0"/>
    <w:autoRedefine/>
    <w:uiPriority w:val="39"/>
    <w:unhideWhenUsed/>
    <w:rsid w:val="00C36591"/>
    <w:pPr>
      <w:ind w:leftChars="200" w:left="480"/>
    </w:pPr>
  </w:style>
  <w:style w:type="paragraph" w:styleId="16">
    <w:name w:val="toc 1"/>
    <w:basedOn w:val="a0"/>
    <w:next w:val="a0"/>
    <w:autoRedefine/>
    <w:uiPriority w:val="39"/>
    <w:unhideWhenUsed/>
    <w:rsid w:val="00B62782"/>
    <w:pPr>
      <w:tabs>
        <w:tab w:val="right" w:leader="dot" w:pos="9231"/>
      </w:tabs>
      <w:ind w:left="900" w:hanging="660"/>
      <w:jc w:val="center"/>
    </w:pPr>
    <w:rPr>
      <w:rFonts w:ascii="標楷體" w:eastAsia="標楷體" w:hAnsi="標楷體"/>
      <w:sz w:val="44"/>
      <w:u w:color="FFFFFF"/>
    </w:rPr>
  </w:style>
  <w:style w:type="paragraph" w:customStyle="1" w:styleId="c">
    <w:name w:val="c"/>
    <w:basedOn w:val="b"/>
    <w:qFormat/>
    <w:rsid w:val="00C36591"/>
    <w:pPr>
      <w:ind w:left="577" w:hanging="577"/>
    </w:pPr>
    <w:rPr>
      <w:color w:val="0000FF"/>
    </w:rPr>
  </w:style>
  <w:style w:type="paragraph" w:styleId="32">
    <w:name w:val="toc 3"/>
    <w:basedOn w:val="a0"/>
    <w:next w:val="a0"/>
    <w:autoRedefine/>
    <w:uiPriority w:val="39"/>
    <w:unhideWhenUsed/>
    <w:rsid w:val="003F4FBF"/>
    <w:pPr>
      <w:tabs>
        <w:tab w:val="right" w:leader="dot" w:pos="9231"/>
      </w:tabs>
      <w:ind w:leftChars="400" w:left="1500" w:hanging="54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C11D1"/>
    <w:pPr>
      <w:spacing w:line="610" w:lineRule="exact"/>
      <w:ind w:leftChars="100" w:left="250" w:hangingChars="150" w:hanging="150"/>
      <w:jc w:val="both"/>
    </w:pPr>
    <w:rPr>
      <w:sz w:val="24"/>
      <w:szCs w:val="24"/>
    </w:rPr>
  </w:style>
  <w:style w:type="paragraph" w:styleId="1">
    <w:name w:val="heading 1"/>
    <w:basedOn w:val="a0"/>
    <w:next w:val="a0"/>
    <w:link w:val="10"/>
    <w:qFormat/>
    <w:rsid w:val="0068165A"/>
    <w:pPr>
      <w:keepNext/>
      <w:spacing w:before="180" w:after="180" w:line="720" w:lineRule="auto"/>
      <w:outlineLvl w:val="0"/>
    </w:pPr>
    <w:rPr>
      <w:rFonts w:ascii="Arial" w:hAnsi="Arial"/>
      <w:b/>
      <w:bCs/>
      <w:kern w:val="52"/>
      <w:sz w:val="52"/>
      <w:szCs w:val="52"/>
    </w:rPr>
  </w:style>
  <w:style w:type="paragraph" w:styleId="2">
    <w:name w:val="heading 2"/>
    <w:basedOn w:val="a0"/>
    <w:next w:val="a0"/>
    <w:qFormat/>
    <w:rsid w:val="0068165A"/>
    <w:pPr>
      <w:keepNext/>
      <w:spacing w:line="720" w:lineRule="auto"/>
      <w:outlineLvl w:val="1"/>
    </w:pPr>
    <w:rPr>
      <w:rFonts w:ascii="Arial" w:hAnsi="Arial"/>
      <w:b/>
      <w:bCs/>
      <w:sz w:val="48"/>
      <w:szCs w:val="48"/>
    </w:rPr>
  </w:style>
  <w:style w:type="paragraph" w:styleId="3">
    <w:name w:val="heading 3"/>
    <w:basedOn w:val="a0"/>
    <w:next w:val="a0"/>
    <w:qFormat/>
    <w:rsid w:val="0068165A"/>
    <w:pPr>
      <w:keepNext/>
      <w:spacing w:line="720" w:lineRule="auto"/>
      <w:outlineLvl w:val="2"/>
    </w:pPr>
    <w:rPr>
      <w:rFonts w:ascii="Arial"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semiHidden/>
    <w:rsid w:val="00934AA9"/>
    <w:rPr>
      <w:rFonts w:ascii="Arial" w:hAnsi="Arial"/>
      <w:sz w:val="18"/>
      <w:szCs w:val="18"/>
    </w:rPr>
  </w:style>
  <w:style w:type="paragraph" w:styleId="a6">
    <w:name w:val="Body Text Indent"/>
    <w:basedOn w:val="a0"/>
    <w:rsid w:val="00CE7165"/>
    <w:pPr>
      <w:widowControl w:val="0"/>
      <w:ind w:firstLineChars="200" w:firstLine="640"/>
    </w:pPr>
    <w:rPr>
      <w:rFonts w:eastAsia="標楷體"/>
      <w:kern w:val="2"/>
      <w:sz w:val="32"/>
    </w:rPr>
  </w:style>
  <w:style w:type="paragraph" w:styleId="20">
    <w:name w:val="Body Text Indent 2"/>
    <w:basedOn w:val="a0"/>
    <w:rsid w:val="00C25CAA"/>
    <w:pPr>
      <w:spacing w:after="120" w:line="480" w:lineRule="auto"/>
      <w:ind w:left="480"/>
    </w:pPr>
  </w:style>
  <w:style w:type="paragraph" w:styleId="a7">
    <w:name w:val="Body Text"/>
    <w:basedOn w:val="a0"/>
    <w:link w:val="a8"/>
    <w:uiPriority w:val="99"/>
    <w:rsid w:val="00C25CAA"/>
    <w:pPr>
      <w:widowControl w:val="0"/>
      <w:spacing w:after="120"/>
    </w:pPr>
    <w:rPr>
      <w:kern w:val="2"/>
    </w:rPr>
  </w:style>
  <w:style w:type="paragraph" w:styleId="a9">
    <w:name w:val="footer"/>
    <w:basedOn w:val="a0"/>
    <w:link w:val="aa"/>
    <w:uiPriority w:val="99"/>
    <w:rsid w:val="001A4071"/>
    <w:pPr>
      <w:tabs>
        <w:tab w:val="center" w:pos="4153"/>
        <w:tab w:val="right" w:pos="8306"/>
      </w:tabs>
      <w:snapToGrid w:val="0"/>
    </w:pPr>
    <w:rPr>
      <w:sz w:val="20"/>
      <w:szCs w:val="20"/>
    </w:rPr>
  </w:style>
  <w:style w:type="character" w:styleId="ab">
    <w:name w:val="page number"/>
    <w:basedOn w:val="a1"/>
    <w:rsid w:val="001A4071"/>
  </w:style>
  <w:style w:type="paragraph" w:customStyle="1" w:styleId="11">
    <w:name w:val="字元 字元 字元 字元 字元 字元 字元 字元 字元1 字元 字元 字元 字元 字元 字元"/>
    <w:basedOn w:val="a0"/>
    <w:semiHidden/>
    <w:rsid w:val="005E1BAC"/>
    <w:pPr>
      <w:spacing w:after="160" w:line="240" w:lineRule="exact"/>
    </w:pPr>
    <w:rPr>
      <w:rFonts w:ascii="Tahoma" w:hAnsi="Tahoma"/>
      <w:sz w:val="20"/>
      <w:szCs w:val="20"/>
      <w:lang w:eastAsia="en-US"/>
    </w:rPr>
  </w:style>
  <w:style w:type="paragraph" w:styleId="ac">
    <w:name w:val="header"/>
    <w:basedOn w:val="a0"/>
    <w:link w:val="ad"/>
    <w:rsid w:val="00BC6E05"/>
    <w:pPr>
      <w:tabs>
        <w:tab w:val="center" w:pos="4153"/>
        <w:tab w:val="right" w:pos="8306"/>
      </w:tabs>
      <w:snapToGrid w:val="0"/>
    </w:pPr>
    <w:rPr>
      <w:sz w:val="20"/>
      <w:szCs w:val="20"/>
    </w:rPr>
  </w:style>
  <w:style w:type="paragraph" w:customStyle="1" w:styleId="12">
    <w:name w:val="字元 字元 字元 字元 字元 字元 字元 字元 字元1 字元 字元 字元 字元 字元 字元"/>
    <w:basedOn w:val="a0"/>
    <w:semiHidden/>
    <w:rsid w:val="000A5EA6"/>
    <w:pPr>
      <w:spacing w:after="160" w:line="240" w:lineRule="exact"/>
    </w:pPr>
    <w:rPr>
      <w:rFonts w:ascii="Tahoma" w:hAnsi="Tahoma"/>
      <w:sz w:val="20"/>
      <w:szCs w:val="20"/>
      <w:lang w:eastAsia="en-US"/>
    </w:rPr>
  </w:style>
  <w:style w:type="table" w:styleId="ae">
    <w:name w:val="Table Grid"/>
    <w:basedOn w:val="a2"/>
    <w:rsid w:val="0062521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readtext1">
    <w:name w:val="threadtext1"/>
    <w:rsid w:val="00000A3A"/>
    <w:rPr>
      <w:rFonts w:ascii="Verdana" w:hAnsi="Verdana" w:hint="default"/>
      <w:color w:val="000000"/>
      <w:sz w:val="24"/>
      <w:szCs w:val="24"/>
    </w:rPr>
  </w:style>
  <w:style w:type="paragraph" w:styleId="30">
    <w:name w:val="Body Text Indent 3"/>
    <w:basedOn w:val="a0"/>
    <w:rsid w:val="00C0766F"/>
    <w:pPr>
      <w:spacing w:after="120"/>
      <w:ind w:leftChars="200" w:left="480"/>
    </w:pPr>
    <w:rPr>
      <w:sz w:val="16"/>
      <w:szCs w:val="16"/>
    </w:rPr>
  </w:style>
  <w:style w:type="character" w:customStyle="1" w:styleId="10">
    <w:name w:val="標題 1 字元"/>
    <w:link w:val="1"/>
    <w:rsid w:val="00D548EF"/>
    <w:rPr>
      <w:rFonts w:ascii="Arial" w:eastAsia="新細明體" w:hAnsi="Arial"/>
      <w:b/>
      <w:bCs/>
      <w:kern w:val="52"/>
      <w:sz w:val="52"/>
      <w:szCs w:val="52"/>
      <w:lang w:val="en-US" w:eastAsia="zh-TW" w:bidi="ar-SA"/>
    </w:rPr>
  </w:style>
  <w:style w:type="character" w:customStyle="1" w:styleId="ad">
    <w:name w:val="頁首 字元"/>
    <w:link w:val="ac"/>
    <w:rsid w:val="00D548EF"/>
    <w:rPr>
      <w:rFonts w:eastAsia="新細明體"/>
      <w:lang w:val="en-US" w:eastAsia="zh-TW" w:bidi="ar-SA"/>
    </w:rPr>
  </w:style>
  <w:style w:type="character" w:customStyle="1" w:styleId="aa">
    <w:name w:val="頁尾 字元"/>
    <w:link w:val="a9"/>
    <w:uiPriority w:val="99"/>
    <w:rsid w:val="00D548EF"/>
    <w:rPr>
      <w:rFonts w:eastAsia="新細明體"/>
      <w:lang w:val="en-US" w:eastAsia="zh-TW" w:bidi="ar-SA"/>
    </w:rPr>
  </w:style>
  <w:style w:type="character" w:customStyle="1" w:styleId="a5">
    <w:name w:val="註解方塊文字 字元"/>
    <w:link w:val="a4"/>
    <w:semiHidden/>
    <w:rsid w:val="00D548EF"/>
    <w:rPr>
      <w:rFonts w:ascii="Arial" w:eastAsia="新細明體" w:hAnsi="Arial"/>
      <w:sz w:val="18"/>
      <w:szCs w:val="18"/>
      <w:lang w:val="en-US" w:eastAsia="zh-TW" w:bidi="ar-SA"/>
    </w:rPr>
  </w:style>
  <w:style w:type="paragraph" w:styleId="af">
    <w:name w:val="List Paragraph"/>
    <w:aliases w:val="lp1,FooterText,numbered,List Paragraph1,Paragraphe de liste1,表格清單,表內文,本文註腳,(1)標題 (期中),(二),表名,List Paragraph,(1)括號數字標,標題(一),卑南壹"/>
    <w:basedOn w:val="a0"/>
    <w:link w:val="af0"/>
    <w:uiPriority w:val="34"/>
    <w:qFormat/>
    <w:rsid w:val="00D548EF"/>
    <w:pPr>
      <w:widowControl w:val="0"/>
      <w:ind w:leftChars="200" w:left="480"/>
    </w:pPr>
    <w:rPr>
      <w:rFonts w:ascii="Calibri" w:hAnsi="Calibri"/>
      <w:kern w:val="2"/>
      <w:szCs w:val="22"/>
    </w:rPr>
  </w:style>
  <w:style w:type="paragraph" w:customStyle="1" w:styleId="af1">
    <w:name w:val="小項"/>
    <w:basedOn w:val="a0"/>
    <w:link w:val="af2"/>
    <w:qFormat/>
    <w:rsid w:val="00D548EF"/>
    <w:pPr>
      <w:widowControl w:val="0"/>
      <w:spacing w:line="440" w:lineRule="exact"/>
      <w:ind w:left="706" w:hangingChars="196" w:hanging="706"/>
    </w:pPr>
    <w:rPr>
      <w:rFonts w:ascii="標楷體" w:eastAsia="標楷體" w:hAnsi="標楷體"/>
      <w:sz w:val="36"/>
      <w:szCs w:val="36"/>
      <w:lang w:val="x-none" w:eastAsia="x-none"/>
    </w:rPr>
  </w:style>
  <w:style w:type="character" w:customStyle="1" w:styleId="af2">
    <w:name w:val="小項 字元"/>
    <w:link w:val="af1"/>
    <w:rsid w:val="00D548EF"/>
    <w:rPr>
      <w:rFonts w:ascii="標楷體" w:eastAsia="標楷體" w:hAnsi="標楷體"/>
      <w:sz w:val="36"/>
      <w:szCs w:val="36"/>
      <w:lang w:val="x-none" w:eastAsia="x-none" w:bidi="ar-SA"/>
    </w:rPr>
  </w:style>
  <w:style w:type="paragraph" w:customStyle="1" w:styleId="00001">
    <w:name w:val="00001"/>
    <w:basedOn w:val="a0"/>
    <w:link w:val="000010"/>
    <w:qFormat/>
    <w:rsid w:val="00D548EF"/>
    <w:pPr>
      <w:widowControl w:val="0"/>
      <w:spacing w:line="440" w:lineRule="exact"/>
      <w:ind w:firstLineChars="50" w:firstLine="180"/>
    </w:pPr>
    <w:rPr>
      <w:rFonts w:ascii="標楷體" w:eastAsia="標楷體" w:hAnsi="標楷體"/>
      <w:b/>
      <w:sz w:val="36"/>
      <w:szCs w:val="36"/>
      <w:lang w:val="x-none" w:eastAsia="x-none"/>
    </w:rPr>
  </w:style>
  <w:style w:type="paragraph" w:customStyle="1" w:styleId="af3">
    <w:name w:val="大標"/>
    <w:basedOn w:val="a0"/>
    <w:link w:val="af4"/>
    <w:qFormat/>
    <w:rsid w:val="00D548EF"/>
    <w:pPr>
      <w:widowControl w:val="0"/>
      <w:spacing w:line="440" w:lineRule="exact"/>
      <w:ind w:leftChars="60" w:left="710" w:hangingChars="157" w:hanging="566"/>
    </w:pPr>
    <w:rPr>
      <w:rFonts w:ascii="標楷體" w:eastAsia="標楷體" w:hAnsi="標楷體"/>
      <w:b/>
      <w:sz w:val="36"/>
      <w:szCs w:val="36"/>
      <w:lang w:val="x-none" w:eastAsia="x-none"/>
    </w:rPr>
  </w:style>
  <w:style w:type="character" w:customStyle="1" w:styleId="000010">
    <w:name w:val="00001 字元"/>
    <w:link w:val="00001"/>
    <w:rsid w:val="00D548EF"/>
    <w:rPr>
      <w:rFonts w:ascii="標楷體" w:eastAsia="標楷體" w:hAnsi="標楷體"/>
      <w:b/>
      <w:sz w:val="36"/>
      <w:szCs w:val="36"/>
      <w:lang w:val="x-none" w:eastAsia="x-none" w:bidi="ar-SA"/>
    </w:rPr>
  </w:style>
  <w:style w:type="character" w:customStyle="1" w:styleId="af4">
    <w:name w:val="大標 字元"/>
    <w:link w:val="af3"/>
    <w:rsid w:val="00D548EF"/>
    <w:rPr>
      <w:rFonts w:ascii="標楷體" w:eastAsia="標楷體" w:hAnsi="標楷體"/>
      <w:b/>
      <w:sz w:val="36"/>
      <w:szCs w:val="36"/>
      <w:lang w:val="x-none" w:eastAsia="x-none" w:bidi="ar-SA"/>
    </w:rPr>
  </w:style>
  <w:style w:type="paragraph" w:customStyle="1" w:styleId="09">
    <w:name w:val="09內文"/>
    <w:basedOn w:val="a0"/>
    <w:link w:val="090"/>
    <w:qFormat/>
    <w:rsid w:val="00D548EF"/>
    <w:pPr>
      <w:widowControl w:val="0"/>
      <w:numPr>
        <w:numId w:val="1"/>
      </w:numPr>
      <w:spacing w:line="440" w:lineRule="exact"/>
    </w:pPr>
    <w:rPr>
      <w:rFonts w:ascii="標楷體" w:eastAsia="標楷體" w:hAnsi="標楷體"/>
      <w:color w:val="FF0000"/>
      <w:sz w:val="32"/>
      <w:szCs w:val="32"/>
      <w:lang w:val="x-none" w:eastAsia="x-none"/>
    </w:rPr>
  </w:style>
  <w:style w:type="character" w:customStyle="1" w:styleId="090">
    <w:name w:val="09內文 字元"/>
    <w:link w:val="09"/>
    <w:rsid w:val="00D548EF"/>
    <w:rPr>
      <w:rFonts w:ascii="標楷體" w:eastAsia="標楷體" w:hAnsi="標楷體"/>
      <w:color w:val="FF0000"/>
      <w:sz w:val="32"/>
      <w:szCs w:val="32"/>
      <w:lang w:val="x-none" w:eastAsia="x-none"/>
    </w:rPr>
  </w:style>
  <w:style w:type="character" w:customStyle="1" w:styleId="apple-converted-space">
    <w:name w:val="apple-converted-space"/>
    <w:basedOn w:val="a1"/>
    <w:rsid w:val="00D548EF"/>
  </w:style>
  <w:style w:type="paragraph" w:customStyle="1" w:styleId="Default">
    <w:name w:val="Default"/>
    <w:rsid w:val="00D548EF"/>
    <w:pPr>
      <w:widowControl w:val="0"/>
      <w:autoSpaceDE w:val="0"/>
      <w:autoSpaceDN w:val="0"/>
      <w:adjustRightInd w:val="0"/>
      <w:spacing w:line="610" w:lineRule="exact"/>
      <w:ind w:leftChars="100" w:left="250" w:hangingChars="150" w:hanging="150"/>
      <w:jc w:val="both"/>
    </w:pPr>
    <w:rPr>
      <w:rFonts w:ascii="標楷體" w:eastAsia="標楷體" w:cs="標楷體"/>
      <w:color w:val="000000"/>
      <w:sz w:val="24"/>
      <w:szCs w:val="24"/>
    </w:rPr>
  </w:style>
  <w:style w:type="character" w:customStyle="1" w:styleId="a8">
    <w:name w:val="本文 字元"/>
    <w:link w:val="a7"/>
    <w:uiPriority w:val="99"/>
    <w:rsid w:val="00D548EF"/>
    <w:rPr>
      <w:rFonts w:eastAsia="新細明體"/>
      <w:kern w:val="2"/>
      <w:sz w:val="24"/>
      <w:szCs w:val="24"/>
      <w:lang w:val="en-US" w:eastAsia="zh-TW" w:bidi="ar-SA"/>
    </w:rPr>
  </w:style>
  <w:style w:type="paragraph" w:styleId="Web">
    <w:name w:val="Normal (Web)"/>
    <w:basedOn w:val="a0"/>
    <w:uiPriority w:val="99"/>
    <w:unhideWhenUsed/>
    <w:rsid w:val="00D548EF"/>
    <w:pPr>
      <w:widowControl w:val="0"/>
    </w:pPr>
    <w:rPr>
      <w:kern w:val="2"/>
    </w:rPr>
  </w:style>
  <w:style w:type="character" w:styleId="af5">
    <w:name w:val="Hyperlink"/>
    <w:uiPriority w:val="99"/>
    <w:unhideWhenUsed/>
    <w:rsid w:val="00D548EF"/>
    <w:rPr>
      <w:color w:val="0000FF"/>
      <w:u w:val="single"/>
    </w:rPr>
  </w:style>
  <w:style w:type="character" w:styleId="af6">
    <w:name w:val="Emphasis"/>
    <w:qFormat/>
    <w:rsid w:val="00D548EF"/>
    <w:rPr>
      <w:i/>
      <w:iCs/>
    </w:rPr>
  </w:style>
  <w:style w:type="paragraph" w:customStyle="1" w:styleId="21">
    <w:name w:val="清單段落2"/>
    <w:basedOn w:val="a0"/>
    <w:rsid w:val="00F64994"/>
    <w:pPr>
      <w:widowControl w:val="0"/>
      <w:ind w:leftChars="200" w:left="480"/>
    </w:pPr>
    <w:rPr>
      <w:rFonts w:ascii="Calibri" w:hAnsi="Calibri" w:cs="Calibri"/>
      <w:kern w:val="2"/>
    </w:rPr>
  </w:style>
  <w:style w:type="paragraph" w:customStyle="1" w:styleId="SF3">
    <w:name w:val="壹內文 SF3"/>
    <w:basedOn w:val="a0"/>
    <w:rsid w:val="00393929"/>
    <w:pPr>
      <w:widowControl w:val="0"/>
      <w:adjustRightInd w:val="0"/>
      <w:snapToGrid w:val="0"/>
      <w:spacing w:before="240" w:after="120"/>
      <w:ind w:firstLine="567"/>
      <w:textAlignment w:val="baseline"/>
    </w:pPr>
    <w:rPr>
      <w:rFonts w:ascii="華康隸書體" w:eastAsia="華康隸書體" w:hAnsi="Courier"/>
      <w:snapToGrid w:val="0"/>
      <w:sz w:val="28"/>
      <w:szCs w:val="20"/>
    </w:rPr>
  </w:style>
  <w:style w:type="numbering" w:styleId="a">
    <w:name w:val="Outline List 3"/>
    <w:basedOn w:val="a3"/>
    <w:rsid w:val="00172AAA"/>
    <w:pPr>
      <w:numPr>
        <w:numId w:val="2"/>
      </w:numPr>
    </w:pPr>
  </w:style>
  <w:style w:type="character" w:styleId="af7">
    <w:name w:val="Subtle Reference"/>
    <w:uiPriority w:val="31"/>
    <w:qFormat/>
    <w:rsid w:val="00682AE4"/>
    <w:rPr>
      <w:smallCaps/>
      <w:color w:val="C0504D"/>
      <w:u w:val="single"/>
    </w:rPr>
  </w:style>
  <w:style w:type="character" w:styleId="af8">
    <w:name w:val="Intense Reference"/>
    <w:uiPriority w:val="32"/>
    <w:qFormat/>
    <w:rsid w:val="0089443D"/>
    <w:rPr>
      <w:b/>
      <w:smallCaps/>
      <w:color w:val="C0504D"/>
      <w:spacing w:val="5"/>
      <w:u w:val="single"/>
    </w:rPr>
  </w:style>
  <w:style w:type="paragraph" w:customStyle="1" w:styleId="555">
    <w:name w:val="555"/>
    <w:basedOn w:val="a0"/>
    <w:link w:val="5550"/>
    <w:qFormat/>
    <w:rsid w:val="00FA567E"/>
    <w:pPr>
      <w:widowControl w:val="0"/>
      <w:spacing w:line="440" w:lineRule="exact"/>
      <w:ind w:left="803" w:hangingChars="251" w:hanging="803"/>
    </w:pPr>
    <w:rPr>
      <w:rFonts w:ascii="標楷體" w:eastAsia="標楷體" w:hAnsi="標楷體"/>
      <w:kern w:val="2"/>
      <w:sz w:val="32"/>
      <w:szCs w:val="32"/>
    </w:rPr>
  </w:style>
  <w:style w:type="character" w:customStyle="1" w:styleId="5550">
    <w:name w:val="555 字元"/>
    <w:link w:val="555"/>
    <w:rsid w:val="00FA567E"/>
    <w:rPr>
      <w:rFonts w:ascii="標楷體" w:eastAsia="標楷體" w:hAnsi="標楷體"/>
      <w:kern w:val="2"/>
      <w:sz w:val="32"/>
      <w:szCs w:val="32"/>
    </w:rPr>
  </w:style>
  <w:style w:type="paragraph" w:styleId="af9">
    <w:name w:val="List"/>
    <w:basedOn w:val="a0"/>
    <w:rsid w:val="00F56620"/>
    <w:pPr>
      <w:ind w:leftChars="200" w:left="100" w:hangingChars="200" w:hanging="200"/>
    </w:pPr>
  </w:style>
  <w:style w:type="paragraph" w:styleId="22">
    <w:name w:val="List 2"/>
    <w:basedOn w:val="a0"/>
    <w:rsid w:val="00F56620"/>
    <w:pPr>
      <w:ind w:leftChars="400" w:left="100" w:hangingChars="200" w:hanging="200"/>
    </w:pPr>
  </w:style>
  <w:style w:type="paragraph" w:styleId="31">
    <w:name w:val="List 3"/>
    <w:basedOn w:val="a0"/>
    <w:rsid w:val="00F56620"/>
    <w:pPr>
      <w:ind w:leftChars="600" w:left="100" w:hangingChars="200" w:hanging="200"/>
    </w:pPr>
  </w:style>
  <w:style w:type="paragraph" w:styleId="afa">
    <w:name w:val="Body Text First Indent"/>
    <w:basedOn w:val="a7"/>
    <w:rsid w:val="00F56620"/>
    <w:pPr>
      <w:widowControl/>
      <w:ind w:firstLineChars="100" w:firstLine="210"/>
    </w:pPr>
    <w:rPr>
      <w:kern w:val="0"/>
    </w:rPr>
  </w:style>
  <w:style w:type="paragraph" w:styleId="23">
    <w:name w:val="Body Text First Indent 2"/>
    <w:basedOn w:val="a6"/>
    <w:rsid w:val="00F56620"/>
    <w:pPr>
      <w:widowControl/>
      <w:spacing w:after="120"/>
      <w:ind w:leftChars="200" w:left="480" w:firstLineChars="100" w:firstLine="210"/>
    </w:pPr>
    <w:rPr>
      <w:rFonts w:eastAsia="新細明體"/>
      <w:kern w:val="0"/>
      <w:sz w:val="24"/>
    </w:rPr>
  </w:style>
  <w:style w:type="character" w:styleId="afb">
    <w:name w:val="annotation reference"/>
    <w:semiHidden/>
    <w:rsid w:val="00F56620"/>
    <w:rPr>
      <w:sz w:val="18"/>
      <w:szCs w:val="18"/>
    </w:rPr>
  </w:style>
  <w:style w:type="paragraph" w:styleId="afc">
    <w:name w:val="annotation text"/>
    <w:basedOn w:val="a0"/>
    <w:link w:val="afd"/>
    <w:rsid w:val="00F56620"/>
  </w:style>
  <w:style w:type="paragraph" w:styleId="afe">
    <w:name w:val="annotation subject"/>
    <w:basedOn w:val="afc"/>
    <w:next w:val="afc"/>
    <w:semiHidden/>
    <w:rsid w:val="00F56620"/>
    <w:rPr>
      <w:b/>
      <w:bCs/>
    </w:rPr>
  </w:style>
  <w:style w:type="character" w:customStyle="1" w:styleId="af0">
    <w:name w:val="清單段落 字元"/>
    <w:aliases w:val="lp1 字元,FooterText 字元,numbered 字元,List Paragraph1 字元,Paragraphe de liste1 字元,表格清單 字元,表內文 字元,本文註腳 字元,(1)標題 (期中) 字元,(二) 字元,表名 字元,List Paragraph 字元,(1)括號數字標 字元,標題(一) 字元,卑南壹 字元"/>
    <w:link w:val="af"/>
    <w:uiPriority w:val="34"/>
    <w:rsid w:val="0034190E"/>
    <w:rPr>
      <w:rFonts w:ascii="Calibri" w:hAnsi="Calibri"/>
      <w:kern w:val="2"/>
      <w:sz w:val="24"/>
      <w:szCs w:val="22"/>
    </w:rPr>
  </w:style>
  <w:style w:type="character" w:customStyle="1" w:styleId="afd">
    <w:name w:val="註解文字 字元"/>
    <w:link w:val="afc"/>
    <w:rsid w:val="0034190E"/>
    <w:rPr>
      <w:sz w:val="24"/>
      <w:szCs w:val="24"/>
    </w:rPr>
  </w:style>
  <w:style w:type="paragraph" w:customStyle="1" w:styleId="13">
    <w:name w:val="清單段落1"/>
    <w:basedOn w:val="a0"/>
    <w:rsid w:val="00C76CFA"/>
    <w:pPr>
      <w:widowControl w:val="0"/>
      <w:ind w:leftChars="200" w:left="480"/>
    </w:pPr>
    <w:rPr>
      <w:rFonts w:ascii="Calibri" w:hAnsi="Calibri"/>
      <w:kern w:val="2"/>
      <w:szCs w:val="22"/>
    </w:rPr>
  </w:style>
  <w:style w:type="paragraph" w:styleId="aff">
    <w:name w:val="Note Heading"/>
    <w:basedOn w:val="a0"/>
    <w:next w:val="a0"/>
    <w:link w:val="aff0"/>
    <w:unhideWhenUsed/>
    <w:rsid w:val="00CF749E"/>
    <w:pPr>
      <w:jc w:val="center"/>
    </w:pPr>
    <w:rPr>
      <w:rFonts w:ascii="超研澤特毛楷" w:eastAsia="超研澤特毛楷" w:hAnsi="標楷體"/>
      <w:b/>
      <w:color w:val="FF0000"/>
      <w:spacing w:val="180"/>
      <w:sz w:val="56"/>
      <w:szCs w:val="56"/>
    </w:rPr>
  </w:style>
  <w:style w:type="character" w:customStyle="1" w:styleId="aff0">
    <w:name w:val="註釋標題 字元"/>
    <w:link w:val="aff"/>
    <w:rsid w:val="00CF749E"/>
    <w:rPr>
      <w:rFonts w:ascii="超研澤特毛楷" w:eastAsia="超研澤特毛楷" w:hAnsi="標楷體"/>
      <w:b/>
      <w:color w:val="FF0000"/>
      <w:spacing w:val="180"/>
      <w:sz w:val="56"/>
      <w:szCs w:val="56"/>
    </w:rPr>
  </w:style>
  <w:style w:type="paragraph" w:styleId="aff1">
    <w:name w:val="Closing"/>
    <w:basedOn w:val="a0"/>
    <w:link w:val="aff2"/>
    <w:unhideWhenUsed/>
    <w:rsid w:val="00CF749E"/>
    <w:pPr>
      <w:ind w:leftChars="1800" w:left="100"/>
    </w:pPr>
    <w:rPr>
      <w:rFonts w:ascii="超研澤特毛楷" w:eastAsia="超研澤特毛楷" w:hAnsi="標楷體"/>
      <w:b/>
      <w:color w:val="FF0000"/>
      <w:spacing w:val="180"/>
      <w:sz w:val="56"/>
      <w:szCs w:val="56"/>
    </w:rPr>
  </w:style>
  <w:style w:type="character" w:customStyle="1" w:styleId="aff2">
    <w:name w:val="結語 字元"/>
    <w:link w:val="aff1"/>
    <w:rsid w:val="00CF749E"/>
    <w:rPr>
      <w:rFonts w:ascii="超研澤特毛楷" w:eastAsia="超研澤特毛楷" w:hAnsi="標楷體"/>
      <w:b/>
      <w:color w:val="FF0000"/>
      <w:spacing w:val="180"/>
      <w:sz w:val="56"/>
      <w:szCs w:val="56"/>
    </w:rPr>
  </w:style>
  <w:style w:type="character" w:styleId="aff3">
    <w:name w:val="Strong"/>
    <w:uiPriority w:val="22"/>
    <w:qFormat/>
    <w:rsid w:val="0032561F"/>
    <w:rPr>
      <w:b/>
      <w:bCs/>
    </w:rPr>
  </w:style>
  <w:style w:type="paragraph" w:customStyle="1" w:styleId="cjk">
    <w:name w:val="cjk"/>
    <w:basedOn w:val="a0"/>
    <w:rsid w:val="00D6642E"/>
    <w:pPr>
      <w:spacing w:before="100" w:beforeAutospacing="1" w:after="142" w:line="288" w:lineRule="auto"/>
      <w:ind w:leftChars="0" w:left="0" w:firstLineChars="0" w:firstLine="0"/>
      <w:jc w:val="left"/>
    </w:pPr>
    <w:rPr>
      <w:rFonts w:ascii="新細明體" w:hAnsi="新細明體" w:cs="新細明體"/>
      <w:color w:val="000000"/>
    </w:rPr>
  </w:style>
  <w:style w:type="paragraph" w:customStyle="1" w:styleId="14">
    <w:name w:val="樣式1"/>
    <w:basedOn w:val="a0"/>
    <w:link w:val="15"/>
    <w:qFormat/>
    <w:rsid w:val="0048718E"/>
    <w:pPr>
      <w:snapToGrid w:val="0"/>
      <w:spacing w:line="620" w:lineRule="exact"/>
      <w:ind w:leftChars="0" w:left="0" w:firstLineChars="0" w:firstLine="0"/>
    </w:pPr>
    <w:rPr>
      <w:rFonts w:ascii="標楷體" w:eastAsia="標楷體" w:hAnsi="標楷體"/>
      <w:b/>
      <w:color w:val="FF0000"/>
      <w:spacing w:val="24"/>
      <w:sz w:val="36"/>
      <w:szCs w:val="36"/>
    </w:rPr>
  </w:style>
  <w:style w:type="paragraph" w:customStyle="1" w:styleId="24">
    <w:name w:val="樣式2"/>
    <w:basedOn w:val="af"/>
    <w:link w:val="25"/>
    <w:qFormat/>
    <w:rsid w:val="0048718E"/>
    <w:pPr>
      <w:spacing w:line="620" w:lineRule="exact"/>
      <w:ind w:leftChars="0" w:left="0" w:firstLineChars="0" w:firstLine="0"/>
    </w:pPr>
    <w:rPr>
      <w:rFonts w:ascii="標楷體" w:eastAsia="標楷體" w:hAnsi="標楷體"/>
      <w:b/>
      <w:color w:val="0000FF"/>
      <w:spacing w:val="24"/>
      <w:sz w:val="36"/>
      <w:szCs w:val="36"/>
    </w:rPr>
  </w:style>
  <w:style w:type="character" w:customStyle="1" w:styleId="15">
    <w:name w:val="樣式1 字元"/>
    <w:link w:val="14"/>
    <w:rsid w:val="0048718E"/>
    <w:rPr>
      <w:rFonts w:ascii="標楷體" w:eastAsia="標楷體" w:hAnsi="標楷體"/>
      <w:b/>
      <w:color w:val="FF0000"/>
      <w:spacing w:val="24"/>
      <w:sz w:val="36"/>
      <w:szCs w:val="36"/>
    </w:rPr>
  </w:style>
  <w:style w:type="character" w:customStyle="1" w:styleId="25">
    <w:name w:val="樣式2 字元"/>
    <w:link w:val="24"/>
    <w:rsid w:val="0048718E"/>
    <w:rPr>
      <w:rFonts w:ascii="標楷體" w:eastAsia="標楷體" w:hAnsi="標楷體"/>
      <w:b/>
      <w:color w:val="0000FF"/>
      <w:spacing w:val="24"/>
      <w:kern w:val="2"/>
      <w:sz w:val="36"/>
      <w:szCs w:val="36"/>
    </w:rPr>
  </w:style>
  <w:style w:type="paragraph" w:customStyle="1" w:styleId="aff4">
    <w:name w:val="a"/>
    <w:basedOn w:val="a0"/>
    <w:qFormat/>
    <w:rsid w:val="00C36591"/>
    <w:pPr>
      <w:spacing w:line="620" w:lineRule="exact"/>
      <w:ind w:leftChars="0" w:left="1117" w:hanging="1117"/>
      <w:jc w:val="left"/>
    </w:pPr>
    <w:rPr>
      <w:rFonts w:ascii="標楷體" w:eastAsia="標楷體" w:hAnsi="標楷體" w:cs="華康楷書體W7"/>
      <w:b/>
      <w:color w:val="FF0000"/>
      <w:spacing w:val="24"/>
      <w:sz w:val="40"/>
      <w:szCs w:val="72"/>
    </w:rPr>
  </w:style>
  <w:style w:type="paragraph" w:customStyle="1" w:styleId="b">
    <w:name w:val="b"/>
    <w:basedOn w:val="aff4"/>
    <w:qFormat/>
    <w:rsid w:val="00C36591"/>
    <w:pPr>
      <w:ind w:left="637" w:hanging="637"/>
    </w:pPr>
    <w:rPr>
      <w:sz w:val="36"/>
    </w:rPr>
  </w:style>
  <w:style w:type="paragraph" w:styleId="26">
    <w:name w:val="toc 2"/>
    <w:basedOn w:val="a0"/>
    <w:next w:val="a0"/>
    <w:autoRedefine/>
    <w:uiPriority w:val="39"/>
    <w:unhideWhenUsed/>
    <w:rsid w:val="00C36591"/>
    <w:pPr>
      <w:ind w:leftChars="200" w:left="480"/>
    </w:pPr>
  </w:style>
  <w:style w:type="paragraph" w:styleId="16">
    <w:name w:val="toc 1"/>
    <w:basedOn w:val="a0"/>
    <w:next w:val="a0"/>
    <w:autoRedefine/>
    <w:uiPriority w:val="39"/>
    <w:unhideWhenUsed/>
    <w:rsid w:val="00B62782"/>
    <w:pPr>
      <w:tabs>
        <w:tab w:val="right" w:leader="dot" w:pos="9231"/>
      </w:tabs>
      <w:ind w:left="900" w:hanging="660"/>
      <w:jc w:val="center"/>
    </w:pPr>
    <w:rPr>
      <w:rFonts w:ascii="標楷體" w:eastAsia="標楷體" w:hAnsi="標楷體"/>
      <w:sz w:val="44"/>
      <w:u w:color="FFFFFF"/>
    </w:rPr>
  </w:style>
  <w:style w:type="paragraph" w:customStyle="1" w:styleId="c">
    <w:name w:val="c"/>
    <w:basedOn w:val="b"/>
    <w:qFormat/>
    <w:rsid w:val="00C36591"/>
    <w:pPr>
      <w:ind w:left="577" w:hanging="577"/>
    </w:pPr>
    <w:rPr>
      <w:color w:val="0000FF"/>
    </w:rPr>
  </w:style>
  <w:style w:type="paragraph" w:styleId="32">
    <w:name w:val="toc 3"/>
    <w:basedOn w:val="a0"/>
    <w:next w:val="a0"/>
    <w:autoRedefine/>
    <w:uiPriority w:val="39"/>
    <w:unhideWhenUsed/>
    <w:rsid w:val="003F4FBF"/>
    <w:pPr>
      <w:tabs>
        <w:tab w:val="right" w:leader="dot" w:pos="9231"/>
      </w:tabs>
      <w:ind w:leftChars="400" w:left="1500" w:hanging="54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60220">
      <w:bodyDiv w:val="1"/>
      <w:marLeft w:val="0"/>
      <w:marRight w:val="0"/>
      <w:marTop w:val="0"/>
      <w:marBottom w:val="0"/>
      <w:divBdr>
        <w:top w:val="none" w:sz="0" w:space="0" w:color="auto"/>
        <w:left w:val="none" w:sz="0" w:space="0" w:color="auto"/>
        <w:bottom w:val="none" w:sz="0" w:space="0" w:color="auto"/>
        <w:right w:val="none" w:sz="0" w:space="0" w:color="auto"/>
      </w:divBdr>
    </w:div>
    <w:div w:id="373432339">
      <w:bodyDiv w:val="1"/>
      <w:marLeft w:val="0"/>
      <w:marRight w:val="0"/>
      <w:marTop w:val="0"/>
      <w:marBottom w:val="0"/>
      <w:divBdr>
        <w:top w:val="none" w:sz="0" w:space="0" w:color="auto"/>
        <w:left w:val="none" w:sz="0" w:space="0" w:color="auto"/>
        <w:bottom w:val="none" w:sz="0" w:space="0" w:color="auto"/>
        <w:right w:val="none" w:sz="0" w:space="0" w:color="auto"/>
      </w:divBdr>
      <w:divsChild>
        <w:div w:id="1611936535">
          <w:marLeft w:val="0"/>
          <w:marRight w:val="0"/>
          <w:marTop w:val="0"/>
          <w:marBottom w:val="0"/>
          <w:divBdr>
            <w:top w:val="none" w:sz="0" w:space="0" w:color="auto"/>
            <w:left w:val="none" w:sz="0" w:space="0" w:color="auto"/>
            <w:bottom w:val="none" w:sz="0" w:space="0" w:color="auto"/>
            <w:right w:val="none" w:sz="0" w:space="0" w:color="auto"/>
          </w:divBdr>
        </w:div>
      </w:divsChild>
    </w:div>
    <w:div w:id="889194528">
      <w:bodyDiv w:val="1"/>
      <w:marLeft w:val="0"/>
      <w:marRight w:val="0"/>
      <w:marTop w:val="0"/>
      <w:marBottom w:val="0"/>
      <w:divBdr>
        <w:top w:val="none" w:sz="0" w:space="0" w:color="auto"/>
        <w:left w:val="none" w:sz="0" w:space="0" w:color="auto"/>
        <w:bottom w:val="none" w:sz="0" w:space="0" w:color="auto"/>
        <w:right w:val="none" w:sz="0" w:space="0" w:color="auto"/>
      </w:divBdr>
    </w:div>
    <w:div w:id="950940891">
      <w:bodyDiv w:val="1"/>
      <w:marLeft w:val="0"/>
      <w:marRight w:val="0"/>
      <w:marTop w:val="0"/>
      <w:marBottom w:val="0"/>
      <w:divBdr>
        <w:top w:val="none" w:sz="0" w:space="0" w:color="auto"/>
        <w:left w:val="none" w:sz="0" w:space="0" w:color="auto"/>
        <w:bottom w:val="none" w:sz="0" w:space="0" w:color="auto"/>
        <w:right w:val="none" w:sz="0" w:space="0" w:color="auto"/>
      </w:divBdr>
    </w:div>
    <w:div w:id="1099106567">
      <w:bodyDiv w:val="1"/>
      <w:marLeft w:val="0"/>
      <w:marRight w:val="0"/>
      <w:marTop w:val="0"/>
      <w:marBottom w:val="0"/>
      <w:divBdr>
        <w:top w:val="none" w:sz="0" w:space="0" w:color="auto"/>
        <w:left w:val="none" w:sz="0" w:space="0" w:color="auto"/>
        <w:bottom w:val="none" w:sz="0" w:space="0" w:color="auto"/>
        <w:right w:val="none" w:sz="0" w:space="0" w:color="auto"/>
      </w:divBdr>
    </w:div>
    <w:div w:id="1132357796">
      <w:bodyDiv w:val="1"/>
      <w:marLeft w:val="0"/>
      <w:marRight w:val="0"/>
      <w:marTop w:val="0"/>
      <w:marBottom w:val="0"/>
      <w:divBdr>
        <w:top w:val="none" w:sz="0" w:space="0" w:color="auto"/>
        <w:left w:val="none" w:sz="0" w:space="0" w:color="auto"/>
        <w:bottom w:val="none" w:sz="0" w:space="0" w:color="auto"/>
        <w:right w:val="none" w:sz="0" w:space="0" w:color="auto"/>
      </w:divBdr>
    </w:div>
    <w:div w:id="1339579916">
      <w:bodyDiv w:val="1"/>
      <w:marLeft w:val="0"/>
      <w:marRight w:val="0"/>
      <w:marTop w:val="0"/>
      <w:marBottom w:val="0"/>
      <w:divBdr>
        <w:top w:val="none" w:sz="0" w:space="0" w:color="auto"/>
        <w:left w:val="none" w:sz="0" w:space="0" w:color="auto"/>
        <w:bottom w:val="none" w:sz="0" w:space="0" w:color="auto"/>
        <w:right w:val="none" w:sz="0" w:space="0" w:color="auto"/>
      </w:divBdr>
    </w:div>
    <w:div w:id="1425803433">
      <w:bodyDiv w:val="1"/>
      <w:marLeft w:val="0"/>
      <w:marRight w:val="0"/>
      <w:marTop w:val="0"/>
      <w:marBottom w:val="0"/>
      <w:divBdr>
        <w:top w:val="none" w:sz="0" w:space="0" w:color="auto"/>
        <w:left w:val="none" w:sz="0" w:space="0" w:color="auto"/>
        <w:bottom w:val="none" w:sz="0" w:space="0" w:color="auto"/>
        <w:right w:val="none" w:sz="0" w:space="0" w:color="auto"/>
      </w:divBdr>
      <w:divsChild>
        <w:div w:id="284580185">
          <w:marLeft w:val="547"/>
          <w:marRight w:val="0"/>
          <w:marTop w:val="154"/>
          <w:marBottom w:val="0"/>
          <w:divBdr>
            <w:top w:val="none" w:sz="0" w:space="0" w:color="auto"/>
            <w:left w:val="none" w:sz="0" w:space="0" w:color="auto"/>
            <w:bottom w:val="none" w:sz="0" w:space="0" w:color="auto"/>
            <w:right w:val="none" w:sz="0" w:space="0" w:color="auto"/>
          </w:divBdr>
        </w:div>
      </w:divsChild>
    </w:div>
    <w:div w:id="1433358967">
      <w:bodyDiv w:val="1"/>
      <w:marLeft w:val="0"/>
      <w:marRight w:val="0"/>
      <w:marTop w:val="0"/>
      <w:marBottom w:val="0"/>
      <w:divBdr>
        <w:top w:val="none" w:sz="0" w:space="0" w:color="auto"/>
        <w:left w:val="none" w:sz="0" w:space="0" w:color="auto"/>
        <w:bottom w:val="none" w:sz="0" w:space="0" w:color="auto"/>
        <w:right w:val="none" w:sz="0" w:space="0" w:color="auto"/>
      </w:divBdr>
      <w:divsChild>
        <w:div w:id="130052273">
          <w:marLeft w:val="547"/>
          <w:marRight w:val="0"/>
          <w:marTop w:val="0"/>
          <w:marBottom w:val="0"/>
          <w:divBdr>
            <w:top w:val="none" w:sz="0" w:space="0" w:color="auto"/>
            <w:left w:val="none" w:sz="0" w:space="0" w:color="auto"/>
            <w:bottom w:val="none" w:sz="0" w:space="0" w:color="auto"/>
            <w:right w:val="none" w:sz="0" w:space="0" w:color="auto"/>
          </w:divBdr>
        </w:div>
        <w:div w:id="269092620">
          <w:marLeft w:val="547"/>
          <w:marRight w:val="0"/>
          <w:marTop w:val="0"/>
          <w:marBottom w:val="0"/>
          <w:divBdr>
            <w:top w:val="none" w:sz="0" w:space="0" w:color="auto"/>
            <w:left w:val="none" w:sz="0" w:space="0" w:color="auto"/>
            <w:bottom w:val="none" w:sz="0" w:space="0" w:color="auto"/>
            <w:right w:val="none" w:sz="0" w:space="0" w:color="auto"/>
          </w:divBdr>
        </w:div>
        <w:div w:id="1107770727">
          <w:marLeft w:val="547"/>
          <w:marRight w:val="0"/>
          <w:marTop w:val="0"/>
          <w:marBottom w:val="0"/>
          <w:divBdr>
            <w:top w:val="none" w:sz="0" w:space="0" w:color="auto"/>
            <w:left w:val="none" w:sz="0" w:space="0" w:color="auto"/>
            <w:bottom w:val="none" w:sz="0" w:space="0" w:color="auto"/>
            <w:right w:val="none" w:sz="0" w:space="0" w:color="auto"/>
          </w:divBdr>
        </w:div>
        <w:div w:id="1165196916">
          <w:marLeft w:val="547"/>
          <w:marRight w:val="0"/>
          <w:marTop w:val="0"/>
          <w:marBottom w:val="0"/>
          <w:divBdr>
            <w:top w:val="none" w:sz="0" w:space="0" w:color="auto"/>
            <w:left w:val="none" w:sz="0" w:space="0" w:color="auto"/>
            <w:bottom w:val="none" w:sz="0" w:space="0" w:color="auto"/>
            <w:right w:val="none" w:sz="0" w:space="0" w:color="auto"/>
          </w:divBdr>
        </w:div>
        <w:div w:id="1357081229">
          <w:marLeft w:val="547"/>
          <w:marRight w:val="0"/>
          <w:marTop w:val="0"/>
          <w:marBottom w:val="0"/>
          <w:divBdr>
            <w:top w:val="none" w:sz="0" w:space="0" w:color="auto"/>
            <w:left w:val="none" w:sz="0" w:space="0" w:color="auto"/>
            <w:bottom w:val="none" w:sz="0" w:space="0" w:color="auto"/>
            <w:right w:val="none" w:sz="0" w:space="0" w:color="auto"/>
          </w:divBdr>
        </w:div>
        <w:div w:id="1548953299">
          <w:marLeft w:val="547"/>
          <w:marRight w:val="0"/>
          <w:marTop w:val="0"/>
          <w:marBottom w:val="0"/>
          <w:divBdr>
            <w:top w:val="none" w:sz="0" w:space="0" w:color="auto"/>
            <w:left w:val="none" w:sz="0" w:space="0" w:color="auto"/>
            <w:bottom w:val="none" w:sz="0" w:space="0" w:color="auto"/>
            <w:right w:val="none" w:sz="0" w:space="0" w:color="auto"/>
          </w:divBdr>
        </w:div>
      </w:divsChild>
    </w:div>
    <w:div w:id="1449743485">
      <w:bodyDiv w:val="1"/>
      <w:marLeft w:val="0"/>
      <w:marRight w:val="0"/>
      <w:marTop w:val="0"/>
      <w:marBottom w:val="0"/>
      <w:divBdr>
        <w:top w:val="none" w:sz="0" w:space="0" w:color="auto"/>
        <w:left w:val="none" w:sz="0" w:space="0" w:color="auto"/>
        <w:bottom w:val="none" w:sz="0" w:space="0" w:color="auto"/>
        <w:right w:val="none" w:sz="0" w:space="0" w:color="auto"/>
      </w:divBdr>
    </w:div>
    <w:div w:id="1636257517">
      <w:bodyDiv w:val="1"/>
      <w:marLeft w:val="0"/>
      <w:marRight w:val="0"/>
      <w:marTop w:val="0"/>
      <w:marBottom w:val="0"/>
      <w:divBdr>
        <w:top w:val="none" w:sz="0" w:space="0" w:color="auto"/>
        <w:left w:val="none" w:sz="0" w:space="0" w:color="auto"/>
        <w:bottom w:val="none" w:sz="0" w:space="0" w:color="auto"/>
        <w:right w:val="none" w:sz="0" w:space="0" w:color="auto"/>
      </w:divBdr>
    </w:div>
    <w:div w:id="1738824851">
      <w:bodyDiv w:val="1"/>
      <w:marLeft w:val="0"/>
      <w:marRight w:val="0"/>
      <w:marTop w:val="0"/>
      <w:marBottom w:val="0"/>
      <w:divBdr>
        <w:top w:val="none" w:sz="0" w:space="0" w:color="auto"/>
        <w:left w:val="none" w:sz="0" w:space="0" w:color="auto"/>
        <w:bottom w:val="none" w:sz="0" w:space="0" w:color="auto"/>
        <w:right w:val="none" w:sz="0" w:space="0" w:color="auto"/>
      </w:divBdr>
    </w:div>
    <w:div w:id="1876844463">
      <w:bodyDiv w:val="1"/>
      <w:marLeft w:val="0"/>
      <w:marRight w:val="0"/>
      <w:marTop w:val="0"/>
      <w:marBottom w:val="0"/>
      <w:divBdr>
        <w:top w:val="none" w:sz="0" w:space="0" w:color="auto"/>
        <w:left w:val="none" w:sz="0" w:space="0" w:color="auto"/>
        <w:bottom w:val="none" w:sz="0" w:space="0" w:color="auto"/>
        <w:right w:val="none" w:sz="0" w:space="0" w:color="auto"/>
      </w:divBdr>
      <w:divsChild>
        <w:div w:id="185532985">
          <w:marLeft w:val="-225"/>
          <w:marRight w:val="-225"/>
          <w:marTop w:val="0"/>
          <w:marBottom w:val="0"/>
          <w:divBdr>
            <w:top w:val="none" w:sz="0" w:space="0" w:color="auto"/>
            <w:left w:val="none" w:sz="0" w:space="0" w:color="auto"/>
            <w:bottom w:val="none" w:sz="0" w:space="0" w:color="auto"/>
            <w:right w:val="none" w:sz="0" w:space="0" w:color="auto"/>
          </w:divBdr>
          <w:divsChild>
            <w:div w:id="102081342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84370546">
      <w:bodyDiv w:val="1"/>
      <w:marLeft w:val="0"/>
      <w:marRight w:val="0"/>
      <w:marTop w:val="0"/>
      <w:marBottom w:val="0"/>
      <w:divBdr>
        <w:top w:val="none" w:sz="0" w:space="0" w:color="auto"/>
        <w:left w:val="none" w:sz="0" w:space="0" w:color="auto"/>
        <w:bottom w:val="none" w:sz="0" w:space="0" w:color="auto"/>
        <w:right w:val="none" w:sz="0" w:space="0" w:color="auto"/>
      </w:divBdr>
    </w:div>
    <w:div w:id="2010984868">
      <w:bodyDiv w:val="1"/>
      <w:marLeft w:val="0"/>
      <w:marRight w:val="0"/>
      <w:marTop w:val="0"/>
      <w:marBottom w:val="0"/>
      <w:divBdr>
        <w:top w:val="none" w:sz="0" w:space="0" w:color="auto"/>
        <w:left w:val="none" w:sz="0" w:space="0" w:color="auto"/>
        <w:bottom w:val="none" w:sz="0" w:space="0" w:color="auto"/>
        <w:right w:val="none" w:sz="0" w:space="0" w:color="auto"/>
      </w:divBdr>
    </w:div>
    <w:div w:id="2038658798">
      <w:bodyDiv w:val="1"/>
      <w:marLeft w:val="0"/>
      <w:marRight w:val="0"/>
      <w:marTop w:val="0"/>
      <w:marBottom w:val="0"/>
      <w:divBdr>
        <w:top w:val="none" w:sz="0" w:space="0" w:color="auto"/>
        <w:left w:val="none" w:sz="0" w:space="0" w:color="auto"/>
        <w:bottom w:val="none" w:sz="0" w:space="0" w:color="auto"/>
        <w:right w:val="none" w:sz="0" w:space="0" w:color="auto"/>
      </w:divBdr>
    </w:div>
    <w:div w:id="210338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9119C-462C-4110-BA3B-B3EACAF05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4977</Words>
  <Characters>28372</Characters>
  <Application>Microsoft Office Word</Application>
  <DocSecurity>0</DocSecurity>
  <Lines>236</Lines>
  <Paragraphs>66</Paragraphs>
  <ScaleCrop>false</ScaleCrop>
  <Company/>
  <LinksUpToDate>false</LinksUpToDate>
  <CharactersWithSpaces>33283</CharactersWithSpaces>
  <SharedDoc>false</SharedDoc>
  <HLinks>
    <vt:vector size="354" baseType="variant">
      <vt:variant>
        <vt:i4>1114164</vt:i4>
      </vt:variant>
      <vt:variant>
        <vt:i4>350</vt:i4>
      </vt:variant>
      <vt:variant>
        <vt:i4>0</vt:i4>
      </vt:variant>
      <vt:variant>
        <vt:i4>5</vt:i4>
      </vt:variant>
      <vt:variant>
        <vt:lpwstr/>
      </vt:variant>
      <vt:variant>
        <vt:lpwstr>_Toc40256043</vt:lpwstr>
      </vt:variant>
      <vt:variant>
        <vt:i4>1048628</vt:i4>
      </vt:variant>
      <vt:variant>
        <vt:i4>344</vt:i4>
      </vt:variant>
      <vt:variant>
        <vt:i4>0</vt:i4>
      </vt:variant>
      <vt:variant>
        <vt:i4>5</vt:i4>
      </vt:variant>
      <vt:variant>
        <vt:lpwstr/>
      </vt:variant>
      <vt:variant>
        <vt:lpwstr>_Toc40256042</vt:lpwstr>
      </vt:variant>
      <vt:variant>
        <vt:i4>1245236</vt:i4>
      </vt:variant>
      <vt:variant>
        <vt:i4>338</vt:i4>
      </vt:variant>
      <vt:variant>
        <vt:i4>0</vt:i4>
      </vt:variant>
      <vt:variant>
        <vt:i4>5</vt:i4>
      </vt:variant>
      <vt:variant>
        <vt:lpwstr/>
      </vt:variant>
      <vt:variant>
        <vt:lpwstr>_Toc40256041</vt:lpwstr>
      </vt:variant>
      <vt:variant>
        <vt:i4>1179700</vt:i4>
      </vt:variant>
      <vt:variant>
        <vt:i4>332</vt:i4>
      </vt:variant>
      <vt:variant>
        <vt:i4>0</vt:i4>
      </vt:variant>
      <vt:variant>
        <vt:i4>5</vt:i4>
      </vt:variant>
      <vt:variant>
        <vt:lpwstr/>
      </vt:variant>
      <vt:variant>
        <vt:lpwstr>_Toc40256040</vt:lpwstr>
      </vt:variant>
      <vt:variant>
        <vt:i4>1769523</vt:i4>
      </vt:variant>
      <vt:variant>
        <vt:i4>326</vt:i4>
      </vt:variant>
      <vt:variant>
        <vt:i4>0</vt:i4>
      </vt:variant>
      <vt:variant>
        <vt:i4>5</vt:i4>
      </vt:variant>
      <vt:variant>
        <vt:lpwstr/>
      </vt:variant>
      <vt:variant>
        <vt:lpwstr>_Toc40256039</vt:lpwstr>
      </vt:variant>
      <vt:variant>
        <vt:i4>1703987</vt:i4>
      </vt:variant>
      <vt:variant>
        <vt:i4>320</vt:i4>
      </vt:variant>
      <vt:variant>
        <vt:i4>0</vt:i4>
      </vt:variant>
      <vt:variant>
        <vt:i4>5</vt:i4>
      </vt:variant>
      <vt:variant>
        <vt:lpwstr/>
      </vt:variant>
      <vt:variant>
        <vt:lpwstr>_Toc40256038</vt:lpwstr>
      </vt:variant>
      <vt:variant>
        <vt:i4>1376307</vt:i4>
      </vt:variant>
      <vt:variant>
        <vt:i4>314</vt:i4>
      </vt:variant>
      <vt:variant>
        <vt:i4>0</vt:i4>
      </vt:variant>
      <vt:variant>
        <vt:i4>5</vt:i4>
      </vt:variant>
      <vt:variant>
        <vt:lpwstr/>
      </vt:variant>
      <vt:variant>
        <vt:lpwstr>_Toc40256037</vt:lpwstr>
      </vt:variant>
      <vt:variant>
        <vt:i4>1310771</vt:i4>
      </vt:variant>
      <vt:variant>
        <vt:i4>308</vt:i4>
      </vt:variant>
      <vt:variant>
        <vt:i4>0</vt:i4>
      </vt:variant>
      <vt:variant>
        <vt:i4>5</vt:i4>
      </vt:variant>
      <vt:variant>
        <vt:lpwstr/>
      </vt:variant>
      <vt:variant>
        <vt:lpwstr>_Toc40256036</vt:lpwstr>
      </vt:variant>
      <vt:variant>
        <vt:i4>1507379</vt:i4>
      </vt:variant>
      <vt:variant>
        <vt:i4>302</vt:i4>
      </vt:variant>
      <vt:variant>
        <vt:i4>0</vt:i4>
      </vt:variant>
      <vt:variant>
        <vt:i4>5</vt:i4>
      </vt:variant>
      <vt:variant>
        <vt:lpwstr/>
      </vt:variant>
      <vt:variant>
        <vt:lpwstr>_Toc40256035</vt:lpwstr>
      </vt:variant>
      <vt:variant>
        <vt:i4>1441843</vt:i4>
      </vt:variant>
      <vt:variant>
        <vt:i4>296</vt:i4>
      </vt:variant>
      <vt:variant>
        <vt:i4>0</vt:i4>
      </vt:variant>
      <vt:variant>
        <vt:i4>5</vt:i4>
      </vt:variant>
      <vt:variant>
        <vt:lpwstr/>
      </vt:variant>
      <vt:variant>
        <vt:lpwstr>_Toc40256034</vt:lpwstr>
      </vt:variant>
      <vt:variant>
        <vt:i4>1114163</vt:i4>
      </vt:variant>
      <vt:variant>
        <vt:i4>290</vt:i4>
      </vt:variant>
      <vt:variant>
        <vt:i4>0</vt:i4>
      </vt:variant>
      <vt:variant>
        <vt:i4>5</vt:i4>
      </vt:variant>
      <vt:variant>
        <vt:lpwstr/>
      </vt:variant>
      <vt:variant>
        <vt:lpwstr>_Toc40256033</vt:lpwstr>
      </vt:variant>
      <vt:variant>
        <vt:i4>1048627</vt:i4>
      </vt:variant>
      <vt:variant>
        <vt:i4>284</vt:i4>
      </vt:variant>
      <vt:variant>
        <vt:i4>0</vt:i4>
      </vt:variant>
      <vt:variant>
        <vt:i4>5</vt:i4>
      </vt:variant>
      <vt:variant>
        <vt:lpwstr/>
      </vt:variant>
      <vt:variant>
        <vt:lpwstr>_Toc40256032</vt:lpwstr>
      </vt:variant>
      <vt:variant>
        <vt:i4>1245235</vt:i4>
      </vt:variant>
      <vt:variant>
        <vt:i4>278</vt:i4>
      </vt:variant>
      <vt:variant>
        <vt:i4>0</vt:i4>
      </vt:variant>
      <vt:variant>
        <vt:i4>5</vt:i4>
      </vt:variant>
      <vt:variant>
        <vt:lpwstr/>
      </vt:variant>
      <vt:variant>
        <vt:lpwstr>_Toc40256031</vt:lpwstr>
      </vt:variant>
      <vt:variant>
        <vt:i4>1179699</vt:i4>
      </vt:variant>
      <vt:variant>
        <vt:i4>272</vt:i4>
      </vt:variant>
      <vt:variant>
        <vt:i4>0</vt:i4>
      </vt:variant>
      <vt:variant>
        <vt:i4>5</vt:i4>
      </vt:variant>
      <vt:variant>
        <vt:lpwstr/>
      </vt:variant>
      <vt:variant>
        <vt:lpwstr>_Toc40256030</vt:lpwstr>
      </vt:variant>
      <vt:variant>
        <vt:i4>1769522</vt:i4>
      </vt:variant>
      <vt:variant>
        <vt:i4>266</vt:i4>
      </vt:variant>
      <vt:variant>
        <vt:i4>0</vt:i4>
      </vt:variant>
      <vt:variant>
        <vt:i4>5</vt:i4>
      </vt:variant>
      <vt:variant>
        <vt:lpwstr/>
      </vt:variant>
      <vt:variant>
        <vt:lpwstr>_Toc40256029</vt:lpwstr>
      </vt:variant>
      <vt:variant>
        <vt:i4>1703986</vt:i4>
      </vt:variant>
      <vt:variant>
        <vt:i4>260</vt:i4>
      </vt:variant>
      <vt:variant>
        <vt:i4>0</vt:i4>
      </vt:variant>
      <vt:variant>
        <vt:i4>5</vt:i4>
      </vt:variant>
      <vt:variant>
        <vt:lpwstr/>
      </vt:variant>
      <vt:variant>
        <vt:lpwstr>_Toc40256028</vt:lpwstr>
      </vt:variant>
      <vt:variant>
        <vt:i4>1376306</vt:i4>
      </vt:variant>
      <vt:variant>
        <vt:i4>254</vt:i4>
      </vt:variant>
      <vt:variant>
        <vt:i4>0</vt:i4>
      </vt:variant>
      <vt:variant>
        <vt:i4>5</vt:i4>
      </vt:variant>
      <vt:variant>
        <vt:lpwstr/>
      </vt:variant>
      <vt:variant>
        <vt:lpwstr>_Toc40256027</vt:lpwstr>
      </vt:variant>
      <vt:variant>
        <vt:i4>1310770</vt:i4>
      </vt:variant>
      <vt:variant>
        <vt:i4>248</vt:i4>
      </vt:variant>
      <vt:variant>
        <vt:i4>0</vt:i4>
      </vt:variant>
      <vt:variant>
        <vt:i4>5</vt:i4>
      </vt:variant>
      <vt:variant>
        <vt:lpwstr/>
      </vt:variant>
      <vt:variant>
        <vt:lpwstr>_Toc40256026</vt:lpwstr>
      </vt:variant>
      <vt:variant>
        <vt:i4>1507378</vt:i4>
      </vt:variant>
      <vt:variant>
        <vt:i4>242</vt:i4>
      </vt:variant>
      <vt:variant>
        <vt:i4>0</vt:i4>
      </vt:variant>
      <vt:variant>
        <vt:i4>5</vt:i4>
      </vt:variant>
      <vt:variant>
        <vt:lpwstr/>
      </vt:variant>
      <vt:variant>
        <vt:lpwstr>_Toc40256025</vt:lpwstr>
      </vt:variant>
      <vt:variant>
        <vt:i4>1441842</vt:i4>
      </vt:variant>
      <vt:variant>
        <vt:i4>236</vt:i4>
      </vt:variant>
      <vt:variant>
        <vt:i4>0</vt:i4>
      </vt:variant>
      <vt:variant>
        <vt:i4>5</vt:i4>
      </vt:variant>
      <vt:variant>
        <vt:lpwstr/>
      </vt:variant>
      <vt:variant>
        <vt:lpwstr>_Toc40256024</vt:lpwstr>
      </vt:variant>
      <vt:variant>
        <vt:i4>1114162</vt:i4>
      </vt:variant>
      <vt:variant>
        <vt:i4>230</vt:i4>
      </vt:variant>
      <vt:variant>
        <vt:i4>0</vt:i4>
      </vt:variant>
      <vt:variant>
        <vt:i4>5</vt:i4>
      </vt:variant>
      <vt:variant>
        <vt:lpwstr/>
      </vt:variant>
      <vt:variant>
        <vt:lpwstr>_Toc40256023</vt:lpwstr>
      </vt:variant>
      <vt:variant>
        <vt:i4>1048626</vt:i4>
      </vt:variant>
      <vt:variant>
        <vt:i4>224</vt:i4>
      </vt:variant>
      <vt:variant>
        <vt:i4>0</vt:i4>
      </vt:variant>
      <vt:variant>
        <vt:i4>5</vt:i4>
      </vt:variant>
      <vt:variant>
        <vt:lpwstr/>
      </vt:variant>
      <vt:variant>
        <vt:lpwstr>_Toc40256022</vt:lpwstr>
      </vt:variant>
      <vt:variant>
        <vt:i4>1245234</vt:i4>
      </vt:variant>
      <vt:variant>
        <vt:i4>218</vt:i4>
      </vt:variant>
      <vt:variant>
        <vt:i4>0</vt:i4>
      </vt:variant>
      <vt:variant>
        <vt:i4>5</vt:i4>
      </vt:variant>
      <vt:variant>
        <vt:lpwstr/>
      </vt:variant>
      <vt:variant>
        <vt:lpwstr>_Toc40256021</vt:lpwstr>
      </vt:variant>
      <vt:variant>
        <vt:i4>1179698</vt:i4>
      </vt:variant>
      <vt:variant>
        <vt:i4>212</vt:i4>
      </vt:variant>
      <vt:variant>
        <vt:i4>0</vt:i4>
      </vt:variant>
      <vt:variant>
        <vt:i4>5</vt:i4>
      </vt:variant>
      <vt:variant>
        <vt:lpwstr/>
      </vt:variant>
      <vt:variant>
        <vt:lpwstr>_Toc40256020</vt:lpwstr>
      </vt:variant>
      <vt:variant>
        <vt:i4>1769521</vt:i4>
      </vt:variant>
      <vt:variant>
        <vt:i4>206</vt:i4>
      </vt:variant>
      <vt:variant>
        <vt:i4>0</vt:i4>
      </vt:variant>
      <vt:variant>
        <vt:i4>5</vt:i4>
      </vt:variant>
      <vt:variant>
        <vt:lpwstr/>
      </vt:variant>
      <vt:variant>
        <vt:lpwstr>_Toc40256019</vt:lpwstr>
      </vt:variant>
      <vt:variant>
        <vt:i4>1703985</vt:i4>
      </vt:variant>
      <vt:variant>
        <vt:i4>200</vt:i4>
      </vt:variant>
      <vt:variant>
        <vt:i4>0</vt:i4>
      </vt:variant>
      <vt:variant>
        <vt:i4>5</vt:i4>
      </vt:variant>
      <vt:variant>
        <vt:lpwstr/>
      </vt:variant>
      <vt:variant>
        <vt:lpwstr>_Toc40256018</vt:lpwstr>
      </vt:variant>
      <vt:variant>
        <vt:i4>1376305</vt:i4>
      </vt:variant>
      <vt:variant>
        <vt:i4>194</vt:i4>
      </vt:variant>
      <vt:variant>
        <vt:i4>0</vt:i4>
      </vt:variant>
      <vt:variant>
        <vt:i4>5</vt:i4>
      </vt:variant>
      <vt:variant>
        <vt:lpwstr/>
      </vt:variant>
      <vt:variant>
        <vt:lpwstr>_Toc40256017</vt:lpwstr>
      </vt:variant>
      <vt:variant>
        <vt:i4>1310769</vt:i4>
      </vt:variant>
      <vt:variant>
        <vt:i4>188</vt:i4>
      </vt:variant>
      <vt:variant>
        <vt:i4>0</vt:i4>
      </vt:variant>
      <vt:variant>
        <vt:i4>5</vt:i4>
      </vt:variant>
      <vt:variant>
        <vt:lpwstr/>
      </vt:variant>
      <vt:variant>
        <vt:lpwstr>_Toc40256016</vt:lpwstr>
      </vt:variant>
      <vt:variant>
        <vt:i4>1507377</vt:i4>
      </vt:variant>
      <vt:variant>
        <vt:i4>182</vt:i4>
      </vt:variant>
      <vt:variant>
        <vt:i4>0</vt:i4>
      </vt:variant>
      <vt:variant>
        <vt:i4>5</vt:i4>
      </vt:variant>
      <vt:variant>
        <vt:lpwstr/>
      </vt:variant>
      <vt:variant>
        <vt:lpwstr>_Toc40256015</vt:lpwstr>
      </vt:variant>
      <vt:variant>
        <vt:i4>1441841</vt:i4>
      </vt:variant>
      <vt:variant>
        <vt:i4>176</vt:i4>
      </vt:variant>
      <vt:variant>
        <vt:i4>0</vt:i4>
      </vt:variant>
      <vt:variant>
        <vt:i4>5</vt:i4>
      </vt:variant>
      <vt:variant>
        <vt:lpwstr/>
      </vt:variant>
      <vt:variant>
        <vt:lpwstr>_Toc40256014</vt:lpwstr>
      </vt:variant>
      <vt:variant>
        <vt:i4>1114161</vt:i4>
      </vt:variant>
      <vt:variant>
        <vt:i4>170</vt:i4>
      </vt:variant>
      <vt:variant>
        <vt:i4>0</vt:i4>
      </vt:variant>
      <vt:variant>
        <vt:i4>5</vt:i4>
      </vt:variant>
      <vt:variant>
        <vt:lpwstr/>
      </vt:variant>
      <vt:variant>
        <vt:lpwstr>_Toc40256013</vt:lpwstr>
      </vt:variant>
      <vt:variant>
        <vt:i4>1048625</vt:i4>
      </vt:variant>
      <vt:variant>
        <vt:i4>164</vt:i4>
      </vt:variant>
      <vt:variant>
        <vt:i4>0</vt:i4>
      </vt:variant>
      <vt:variant>
        <vt:i4>5</vt:i4>
      </vt:variant>
      <vt:variant>
        <vt:lpwstr/>
      </vt:variant>
      <vt:variant>
        <vt:lpwstr>_Toc40256012</vt:lpwstr>
      </vt:variant>
      <vt:variant>
        <vt:i4>1245233</vt:i4>
      </vt:variant>
      <vt:variant>
        <vt:i4>158</vt:i4>
      </vt:variant>
      <vt:variant>
        <vt:i4>0</vt:i4>
      </vt:variant>
      <vt:variant>
        <vt:i4>5</vt:i4>
      </vt:variant>
      <vt:variant>
        <vt:lpwstr/>
      </vt:variant>
      <vt:variant>
        <vt:lpwstr>_Toc40256011</vt:lpwstr>
      </vt:variant>
      <vt:variant>
        <vt:i4>1179697</vt:i4>
      </vt:variant>
      <vt:variant>
        <vt:i4>152</vt:i4>
      </vt:variant>
      <vt:variant>
        <vt:i4>0</vt:i4>
      </vt:variant>
      <vt:variant>
        <vt:i4>5</vt:i4>
      </vt:variant>
      <vt:variant>
        <vt:lpwstr/>
      </vt:variant>
      <vt:variant>
        <vt:lpwstr>_Toc40256010</vt:lpwstr>
      </vt:variant>
      <vt:variant>
        <vt:i4>1769520</vt:i4>
      </vt:variant>
      <vt:variant>
        <vt:i4>146</vt:i4>
      </vt:variant>
      <vt:variant>
        <vt:i4>0</vt:i4>
      </vt:variant>
      <vt:variant>
        <vt:i4>5</vt:i4>
      </vt:variant>
      <vt:variant>
        <vt:lpwstr/>
      </vt:variant>
      <vt:variant>
        <vt:lpwstr>_Toc40256009</vt:lpwstr>
      </vt:variant>
      <vt:variant>
        <vt:i4>1703984</vt:i4>
      </vt:variant>
      <vt:variant>
        <vt:i4>140</vt:i4>
      </vt:variant>
      <vt:variant>
        <vt:i4>0</vt:i4>
      </vt:variant>
      <vt:variant>
        <vt:i4>5</vt:i4>
      </vt:variant>
      <vt:variant>
        <vt:lpwstr/>
      </vt:variant>
      <vt:variant>
        <vt:lpwstr>_Toc40256008</vt:lpwstr>
      </vt:variant>
      <vt:variant>
        <vt:i4>1376304</vt:i4>
      </vt:variant>
      <vt:variant>
        <vt:i4>134</vt:i4>
      </vt:variant>
      <vt:variant>
        <vt:i4>0</vt:i4>
      </vt:variant>
      <vt:variant>
        <vt:i4>5</vt:i4>
      </vt:variant>
      <vt:variant>
        <vt:lpwstr/>
      </vt:variant>
      <vt:variant>
        <vt:lpwstr>_Toc40256007</vt:lpwstr>
      </vt:variant>
      <vt:variant>
        <vt:i4>1310768</vt:i4>
      </vt:variant>
      <vt:variant>
        <vt:i4>128</vt:i4>
      </vt:variant>
      <vt:variant>
        <vt:i4>0</vt:i4>
      </vt:variant>
      <vt:variant>
        <vt:i4>5</vt:i4>
      </vt:variant>
      <vt:variant>
        <vt:lpwstr/>
      </vt:variant>
      <vt:variant>
        <vt:lpwstr>_Toc40256006</vt:lpwstr>
      </vt:variant>
      <vt:variant>
        <vt:i4>1507376</vt:i4>
      </vt:variant>
      <vt:variant>
        <vt:i4>122</vt:i4>
      </vt:variant>
      <vt:variant>
        <vt:i4>0</vt:i4>
      </vt:variant>
      <vt:variant>
        <vt:i4>5</vt:i4>
      </vt:variant>
      <vt:variant>
        <vt:lpwstr/>
      </vt:variant>
      <vt:variant>
        <vt:lpwstr>_Toc40256005</vt:lpwstr>
      </vt:variant>
      <vt:variant>
        <vt:i4>1441840</vt:i4>
      </vt:variant>
      <vt:variant>
        <vt:i4>116</vt:i4>
      </vt:variant>
      <vt:variant>
        <vt:i4>0</vt:i4>
      </vt:variant>
      <vt:variant>
        <vt:i4>5</vt:i4>
      </vt:variant>
      <vt:variant>
        <vt:lpwstr/>
      </vt:variant>
      <vt:variant>
        <vt:lpwstr>_Toc40256004</vt:lpwstr>
      </vt:variant>
      <vt:variant>
        <vt:i4>1114160</vt:i4>
      </vt:variant>
      <vt:variant>
        <vt:i4>110</vt:i4>
      </vt:variant>
      <vt:variant>
        <vt:i4>0</vt:i4>
      </vt:variant>
      <vt:variant>
        <vt:i4>5</vt:i4>
      </vt:variant>
      <vt:variant>
        <vt:lpwstr/>
      </vt:variant>
      <vt:variant>
        <vt:lpwstr>_Toc40256003</vt:lpwstr>
      </vt:variant>
      <vt:variant>
        <vt:i4>1048624</vt:i4>
      </vt:variant>
      <vt:variant>
        <vt:i4>104</vt:i4>
      </vt:variant>
      <vt:variant>
        <vt:i4>0</vt:i4>
      </vt:variant>
      <vt:variant>
        <vt:i4>5</vt:i4>
      </vt:variant>
      <vt:variant>
        <vt:lpwstr/>
      </vt:variant>
      <vt:variant>
        <vt:lpwstr>_Toc40256002</vt:lpwstr>
      </vt:variant>
      <vt:variant>
        <vt:i4>1245232</vt:i4>
      </vt:variant>
      <vt:variant>
        <vt:i4>98</vt:i4>
      </vt:variant>
      <vt:variant>
        <vt:i4>0</vt:i4>
      </vt:variant>
      <vt:variant>
        <vt:i4>5</vt:i4>
      </vt:variant>
      <vt:variant>
        <vt:lpwstr/>
      </vt:variant>
      <vt:variant>
        <vt:lpwstr>_Toc40256001</vt:lpwstr>
      </vt:variant>
      <vt:variant>
        <vt:i4>1179696</vt:i4>
      </vt:variant>
      <vt:variant>
        <vt:i4>92</vt:i4>
      </vt:variant>
      <vt:variant>
        <vt:i4>0</vt:i4>
      </vt:variant>
      <vt:variant>
        <vt:i4>5</vt:i4>
      </vt:variant>
      <vt:variant>
        <vt:lpwstr/>
      </vt:variant>
      <vt:variant>
        <vt:lpwstr>_Toc40256000</vt:lpwstr>
      </vt:variant>
      <vt:variant>
        <vt:i4>1179706</vt:i4>
      </vt:variant>
      <vt:variant>
        <vt:i4>86</vt:i4>
      </vt:variant>
      <vt:variant>
        <vt:i4>0</vt:i4>
      </vt:variant>
      <vt:variant>
        <vt:i4>5</vt:i4>
      </vt:variant>
      <vt:variant>
        <vt:lpwstr/>
      </vt:variant>
      <vt:variant>
        <vt:lpwstr>_Toc40255999</vt:lpwstr>
      </vt:variant>
      <vt:variant>
        <vt:i4>1245242</vt:i4>
      </vt:variant>
      <vt:variant>
        <vt:i4>80</vt:i4>
      </vt:variant>
      <vt:variant>
        <vt:i4>0</vt:i4>
      </vt:variant>
      <vt:variant>
        <vt:i4>5</vt:i4>
      </vt:variant>
      <vt:variant>
        <vt:lpwstr/>
      </vt:variant>
      <vt:variant>
        <vt:lpwstr>_Toc40255998</vt:lpwstr>
      </vt:variant>
      <vt:variant>
        <vt:i4>1835066</vt:i4>
      </vt:variant>
      <vt:variant>
        <vt:i4>74</vt:i4>
      </vt:variant>
      <vt:variant>
        <vt:i4>0</vt:i4>
      </vt:variant>
      <vt:variant>
        <vt:i4>5</vt:i4>
      </vt:variant>
      <vt:variant>
        <vt:lpwstr/>
      </vt:variant>
      <vt:variant>
        <vt:lpwstr>_Toc40255997</vt:lpwstr>
      </vt:variant>
      <vt:variant>
        <vt:i4>1900602</vt:i4>
      </vt:variant>
      <vt:variant>
        <vt:i4>68</vt:i4>
      </vt:variant>
      <vt:variant>
        <vt:i4>0</vt:i4>
      </vt:variant>
      <vt:variant>
        <vt:i4>5</vt:i4>
      </vt:variant>
      <vt:variant>
        <vt:lpwstr/>
      </vt:variant>
      <vt:variant>
        <vt:lpwstr>_Toc40255996</vt:lpwstr>
      </vt:variant>
      <vt:variant>
        <vt:i4>1966138</vt:i4>
      </vt:variant>
      <vt:variant>
        <vt:i4>62</vt:i4>
      </vt:variant>
      <vt:variant>
        <vt:i4>0</vt:i4>
      </vt:variant>
      <vt:variant>
        <vt:i4>5</vt:i4>
      </vt:variant>
      <vt:variant>
        <vt:lpwstr/>
      </vt:variant>
      <vt:variant>
        <vt:lpwstr>_Toc40255995</vt:lpwstr>
      </vt:variant>
      <vt:variant>
        <vt:i4>2031674</vt:i4>
      </vt:variant>
      <vt:variant>
        <vt:i4>56</vt:i4>
      </vt:variant>
      <vt:variant>
        <vt:i4>0</vt:i4>
      </vt:variant>
      <vt:variant>
        <vt:i4>5</vt:i4>
      </vt:variant>
      <vt:variant>
        <vt:lpwstr/>
      </vt:variant>
      <vt:variant>
        <vt:lpwstr>_Toc40255994</vt:lpwstr>
      </vt:variant>
      <vt:variant>
        <vt:i4>1572922</vt:i4>
      </vt:variant>
      <vt:variant>
        <vt:i4>50</vt:i4>
      </vt:variant>
      <vt:variant>
        <vt:i4>0</vt:i4>
      </vt:variant>
      <vt:variant>
        <vt:i4>5</vt:i4>
      </vt:variant>
      <vt:variant>
        <vt:lpwstr/>
      </vt:variant>
      <vt:variant>
        <vt:lpwstr>_Toc40255993</vt:lpwstr>
      </vt:variant>
      <vt:variant>
        <vt:i4>1638458</vt:i4>
      </vt:variant>
      <vt:variant>
        <vt:i4>44</vt:i4>
      </vt:variant>
      <vt:variant>
        <vt:i4>0</vt:i4>
      </vt:variant>
      <vt:variant>
        <vt:i4>5</vt:i4>
      </vt:variant>
      <vt:variant>
        <vt:lpwstr/>
      </vt:variant>
      <vt:variant>
        <vt:lpwstr>_Toc40255992</vt:lpwstr>
      </vt:variant>
      <vt:variant>
        <vt:i4>1703994</vt:i4>
      </vt:variant>
      <vt:variant>
        <vt:i4>38</vt:i4>
      </vt:variant>
      <vt:variant>
        <vt:i4>0</vt:i4>
      </vt:variant>
      <vt:variant>
        <vt:i4>5</vt:i4>
      </vt:variant>
      <vt:variant>
        <vt:lpwstr/>
      </vt:variant>
      <vt:variant>
        <vt:lpwstr>_Toc40255991</vt:lpwstr>
      </vt:variant>
      <vt:variant>
        <vt:i4>1769530</vt:i4>
      </vt:variant>
      <vt:variant>
        <vt:i4>32</vt:i4>
      </vt:variant>
      <vt:variant>
        <vt:i4>0</vt:i4>
      </vt:variant>
      <vt:variant>
        <vt:i4>5</vt:i4>
      </vt:variant>
      <vt:variant>
        <vt:lpwstr/>
      </vt:variant>
      <vt:variant>
        <vt:lpwstr>_Toc40255990</vt:lpwstr>
      </vt:variant>
      <vt:variant>
        <vt:i4>1179707</vt:i4>
      </vt:variant>
      <vt:variant>
        <vt:i4>26</vt:i4>
      </vt:variant>
      <vt:variant>
        <vt:i4>0</vt:i4>
      </vt:variant>
      <vt:variant>
        <vt:i4>5</vt:i4>
      </vt:variant>
      <vt:variant>
        <vt:lpwstr/>
      </vt:variant>
      <vt:variant>
        <vt:lpwstr>_Toc40255989</vt:lpwstr>
      </vt:variant>
      <vt:variant>
        <vt:i4>1245243</vt:i4>
      </vt:variant>
      <vt:variant>
        <vt:i4>20</vt:i4>
      </vt:variant>
      <vt:variant>
        <vt:i4>0</vt:i4>
      </vt:variant>
      <vt:variant>
        <vt:i4>5</vt:i4>
      </vt:variant>
      <vt:variant>
        <vt:lpwstr/>
      </vt:variant>
      <vt:variant>
        <vt:lpwstr>_Toc40255988</vt:lpwstr>
      </vt:variant>
      <vt:variant>
        <vt:i4>1835067</vt:i4>
      </vt:variant>
      <vt:variant>
        <vt:i4>14</vt:i4>
      </vt:variant>
      <vt:variant>
        <vt:i4>0</vt:i4>
      </vt:variant>
      <vt:variant>
        <vt:i4>5</vt:i4>
      </vt:variant>
      <vt:variant>
        <vt:lpwstr/>
      </vt:variant>
      <vt:variant>
        <vt:lpwstr>_Toc40255987</vt:lpwstr>
      </vt:variant>
      <vt:variant>
        <vt:i4>1900603</vt:i4>
      </vt:variant>
      <vt:variant>
        <vt:i4>8</vt:i4>
      </vt:variant>
      <vt:variant>
        <vt:i4>0</vt:i4>
      </vt:variant>
      <vt:variant>
        <vt:i4>5</vt:i4>
      </vt:variant>
      <vt:variant>
        <vt:lpwstr/>
      </vt:variant>
      <vt:variant>
        <vt:lpwstr>_Toc40255986</vt:lpwstr>
      </vt:variant>
      <vt:variant>
        <vt:i4>1966139</vt:i4>
      </vt:variant>
      <vt:variant>
        <vt:i4>2</vt:i4>
      </vt:variant>
      <vt:variant>
        <vt:i4>0</vt:i4>
      </vt:variant>
      <vt:variant>
        <vt:i4>5</vt:i4>
      </vt:variant>
      <vt:variant>
        <vt:lpwstr/>
      </vt:variant>
      <vt:variant>
        <vt:lpwstr>_Toc40255985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目前推動之重點工作與成效</dc:title>
  <dc:creator>lj0710</dc:creator>
  <cp:lastModifiedBy>user</cp:lastModifiedBy>
  <cp:revision>3</cp:revision>
  <cp:lastPrinted>2020-05-11T11:43:00Z</cp:lastPrinted>
  <dcterms:created xsi:type="dcterms:W3CDTF">2020-05-28T04:01:00Z</dcterms:created>
  <dcterms:modified xsi:type="dcterms:W3CDTF">2020-05-28T04:02:00Z</dcterms:modified>
</cp:coreProperties>
</file>