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A6" w:rsidRPr="00E81AA6" w:rsidRDefault="00E81AA6" w:rsidP="00E81AA6">
      <w:pPr>
        <w:spacing w:line="460" w:lineRule="exact"/>
        <w:jc w:val="center"/>
        <w:rPr>
          <w:rFonts w:ascii="標楷體" w:eastAsia="標楷體" w:hAnsi="標楷體"/>
          <w:b/>
          <w:sz w:val="36"/>
          <w:szCs w:val="36"/>
        </w:rPr>
      </w:pPr>
      <w:bookmarkStart w:id="0" w:name="_GoBack"/>
      <w:bookmarkEnd w:id="0"/>
      <w:r w:rsidRPr="00E81AA6">
        <w:rPr>
          <w:rFonts w:ascii="標楷體" w:eastAsia="標楷體" w:hAnsi="標楷體" w:hint="eastAsia"/>
          <w:b/>
          <w:bCs/>
          <w:sz w:val="36"/>
          <w:szCs w:val="36"/>
        </w:rPr>
        <w:t>福建省連江縣寬頻管道營運管理自治條例（核定本）</w:t>
      </w:r>
    </w:p>
    <w:p w:rsidR="003D2C5E" w:rsidRDefault="003D2C5E" w:rsidP="003D2C5E">
      <w:pPr>
        <w:spacing w:line="460" w:lineRule="exact"/>
        <w:jc w:val="both"/>
        <w:rPr>
          <w:rFonts w:ascii="標楷體" w:eastAsia="標楷體" w:hAnsi="標楷體" w:hint="eastAsia"/>
          <w:sz w:val="28"/>
          <w:szCs w:val="28"/>
        </w:rPr>
      </w:pPr>
    </w:p>
    <w:p w:rsidR="003D2C5E" w:rsidRPr="003D2C5E" w:rsidRDefault="003D2C5E" w:rsidP="003D2C5E">
      <w:pPr>
        <w:spacing w:line="460" w:lineRule="exact"/>
        <w:ind w:left="840" w:hangingChars="300" w:hanging="840"/>
        <w:jc w:val="both"/>
        <w:rPr>
          <w:rFonts w:ascii="標楷體" w:eastAsia="標楷體" w:hAnsi="標楷體" w:hint="eastAsia"/>
          <w:sz w:val="28"/>
          <w:szCs w:val="28"/>
        </w:rPr>
      </w:pPr>
      <w:r w:rsidRPr="003D2C5E">
        <w:rPr>
          <w:rFonts w:ascii="標楷體" w:eastAsia="標楷體" w:hAnsi="標楷體" w:hint="eastAsia"/>
          <w:sz w:val="28"/>
          <w:szCs w:val="28"/>
        </w:rPr>
        <w:t>第一條　　為加速寬頻管道建設、提升通訊品質、統合巿區道路公共設施管線配置，並有效管理維護寬頻管道，特制定本自治條例。</w:t>
      </w:r>
    </w:p>
    <w:p w:rsidR="003D2C5E" w:rsidRPr="004678D4" w:rsidRDefault="003D2C5E" w:rsidP="000012C2">
      <w:pPr>
        <w:spacing w:line="460" w:lineRule="exact"/>
        <w:ind w:left="840" w:hangingChars="300" w:hanging="840"/>
        <w:jc w:val="both"/>
        <w:rPr>
          <w:rFonts w:ascii="標楷體" w:hAnsi="標楷體" w:hint="eastAsia"/>
        </w:rPr>
      </w:pPr>
      <w:r w:rsidRPr="000012C2">
        <w:rPr>
          <w:rFonts w:ascii="標楷體" w:eastAsia="標楷體" w:hAnsi="標楷體" w:hint="eastAsia"/>
          <w:sz w:val="28"/>
          <w:szCs w:val="28"/>
        </w:rPr>
        <w:t>第二條　　本自治條例所稱主管機關為福建省連江縣政府（以下簡稱本</w:t>
      </w:r>
      <w:r w:rsidRPr="000012C2">
        <w:rPr>
          <w:rFonts w:ascii="標楷體" w:eastAsia="標楷體" w:hAnsi="標楷體"/>
          <w:sz w:val="28"/>
          <w:szCs w:val="28"/>
        </w:rPr>
        <w:t>府</w:t>
      </w:r>
      <w:r w:rsidRPr="000012C2">
        <w:rPr>
          <w:rFonts w:ascii="標楷體" w:eastAsia="標楷體" w:hAnsi="標楷體" w:hint="eastAsia"/>
          <w:sz w:val="28"/>
          <w:szCs w:val="28"/>
        </w:rPr>
        <w:t>），其權限由本府工務局（以下簡稱本局）執行之。</w:t>
      </w:r>
    </w:p>
    <w:p w:rsidR="003D2C5E" w:rsidRPr="000012C2" w:rsidRDefault="000012C2" w:rsidP="000012C2">
      <w:pPr>
        <w:spacing w:line="460" w:lineRule="exact"/>
        <w:ind w:left="840" w:hangingChars="300" w:hanging="840"/>
        <w:jc w:val="both"/>
        <w:rPr>
          <w:rFonts w:ascii="標楷體" w:eastAsia="標楷體" w:hAnsi="標楷體" w:hint="eastAsia"/>
          <w:sz w:val="28"/>
          <w:szCs w:val="28"/>
        </w:rPr>
      </w:pPr>
      <w:r w:rsidRPr="000012C2">
        <w:rPr>
          <w:rFonts w:ascii="標楷體" w:eastAsia="標楷體" w:hAnsi="標楷體" w:hint="eastAsia"/>
          <w:sz w:val="28"/>
          <w:szCs w:val="28"/>
        </w:rPr>
        <w:t xml:space="preserve">第三條　　</w:t>
      </w:r>
      <w:r w:rsidR="003D2C5E" w:rsidRPr="000012C2">
        <w:rPr>
          <w:rFonts w:ascii="標楷體" w:eastAsia="標楷體" w:hAnsi="標楷體" w:hint="eastAsia"/>
          <w:sz w:val="28"/>
          <w:szCs w:val="28"/>
        </w:rPr>
        <w:t>本自治條例用詞定義如下：</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一、寬頻管道：指用於容納固網、有線電視、行動通訊、號誌或其他經本府核准之纜線及其接續設施之構造物。</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二、建置單位：指興建設置寬頻管道之單位。</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三、使用單位：指經本府核定得使用寬頻管道佈設纜線之業者、機關（單位）。</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四、管理維護單位：指管理維護寬頻管道之本府單位或本府委託之管理單位。</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五、公用管線業者：指使用道路埋設公用管線之事業機關(構)。</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六、整管：指在寬頻管道中所埋設之每一母管。</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七、管中管：指在寬頻管道母管中所佈設之子管。</w:t>
      </w:r>
    </w:p>
    <w:p w:rsidR="003D2C5E" w:rsidRPr="005F0829" w:rsidRDefault="003D2C5E" w:rsidP="005F0829">
      <w:pPr>
        <w:spacing w:line="460" w:lineRule="exact"/>
        <w:ind w:leftChars="600" w:left="2000" w:hangingChars="200" w:hanging="560"/>
        <w:jc w:val="both"/>
        <w:rPr>
          <w:rFonts w:ascii="標楷體" w:eastAsia="標楷體" w:hAnsi="標楷體"/>
          <w:sz w:val="28"/>
          <w:szCs w:val="28"/>
        </w:rPr>
      </w:pPr>
      <w:r w:rsidRPr="000012C2">
        <w:rPr>
          <w:rFonts w:ascii="標楷體" w:eastAsia="標楷體" w:hAnsi="標楷體" w:hint="eastAsia"/>
          <w:sz w:val="28"/>
          <w:szCs w:val="28"/>
        </w:rPr>
        <w:t>八、引上管：指在寬頻管道人手孔埋設引出至用戶端之管線。</w:t>
      </w:r>
    </w:p>
    <w:p w:rsidR="003D2C5E" w:rsidRPr="000012C2" w:rsidRDefault="000012C2" w:rsidP="000012C2">
      <w:pPr>
        <w:spacing w:line="460" w:lineRule="exact"/>
        <w:ind w:left="840" w:hangingChars="300" w:hanging="840"/>
        <w:jc w:val="both"/>
        <w:rPr>
          <w:rFonts w:ascii="標楷體" w:eastAsia="標楷體" w:hAnsi="標楷體" w:hint="eastAsia"/>
          <w:sz w:val="28"/>
          <w:szCs w:val="28"/>
        </w:rPr>
      </w:pPr>
      <w:r w:rsidRPr="000012C2">
        <w:rPr>
          <w:rFonts w:ascii="標楷體" w:eastAsia="標楷體" w:hAnsi="標楷體" w:hint="eastAsia"/>
          <w:sz w:val="28"/>
          <w:szCs w:val="28"/>
        </w:rPr>
        <w:t xml:space="preserve">第四條　　</w:t>
      </w:r>
      <w:r w:rsidR="003D2C5E" w:rsidRPr="000012C2">
        <w:rPr>
          <w:rFonts w:ascii="標楷體" w:eastAsia="標楷體" w:hAnsi="標楷體" w:hint="eastAsia"/>
          <w:sz w:val="28"/>
          <w:szCs w:val="28"/>
        </w:rPr>
        <w:t>寬頻管道以本府設置為原則。重大公共建設開發計畫或其他有必要時，得經本府專案許可由公用管線業者自行興建或與本府共同興建，其相關權利義務及許可條件，由本府另定之。</w:t>
      </w:r>
    </w:p>
    <w:p w:rsidR="003D2C5E" w:rsidRPr="000012C2" w:rsidRDefault="000012C2" w:rsidP="000012C2">
      <w:pPr>
        <w:spacing w:line="460" w:lineRule="exact"/>
        <w:ind w:left="840" w:hangingChars="300" w:hanging="840"/>
        <w:jc w:val="both"/>
        <w:rPr>
          <w:rFonts w:ascii="標楷體" w:eastAsia="標楷體" w:hAnsi="標楷體" w:hint="eastAsia"/>
          <w:sz w:val="28"/>
          <w:szCs w:val="28"/>
        </w:rPr>
      </w:pPr>
      <w:r w:rsidRPr="000012C2">
        <w:rPr>
          <w:rFonts w:ascii="標楷體" w:eastAsia="標楷體" w:hAnsi="標楷體" w:hint="eastAsia"/>
          <w:sz w:val="28"/>
          <w:szCs w:val="28"/>
        </w:rPr>
        <w:t xml:space="preserve">第五條　　</w:t>
      </w:r>
      <w:r w:rsidR="003D2C5E" w:rsidRPr="000012C2">
        <w:rPr>
          <w:rFonts w:ascii="標楷體" w:eastAsia="標楷體" w:hAnsi="標楷體" w:hint="eastAsia"/>
          <w:sz w:val="28"/>
          <w:szCs w:val="28"/>
        </w:rPr>
        <w:t>巿區道路新建、擴建、整建、人行道更新或設置污水下水道等相關工程時，除經本府同意外，工程主辦機關應依本自治條例規定規劃設置寬頻管道。</w:t>
      </w:r>
    </w:p>
    <w:p w:rsidR="003D2C5E" w:rsidRPr="000012C2" w:rsidRDefault="003D2C5E" w:rsidP="005F0829">
      <w:pPr>
        <w:spacing w:line="460" w:lineRule="exact"/>
        <w:ind w:leftChars="350" w:left="840" w:firstLineChars="200" w:firstLine="560"/>
        <w:jc w:val="both"/>
        <w:rPr>
          <w:rFonts w:ascii="標楷體" w:eastAsia="標楷體" w:hAnsi="標楷體" w:hint="eastAsia"/>
          <w:sz w:val="28"/>
          <w:szCs w:val="28"/>
        </w:rPr>
      </w:pPr>
      <w:r w:rsidRPr="000012C2">
        <w:rPr>
          <w:rFonts w:ascii="標楷體" w:eastAsia="標楷體" w:hAnsi="標楷體" w:hint="eastAsia"/>
          <w:sz w:val="28"/>
          <w:szCs w:val="28"/>
        </w:rPr>
        <w:t>寬頻管道接續設施以共用為原則，得視鄰近建築物分布狀況或以街廓為單位，擇宜配置。</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公用管線業者於現有道路申請新設公共設施管線，或既設管線需更新、擴充、遷移時，經本府認定有規劃設置寬頻管道必要者，應依本自治條例相關規定辦理。</w:t>
      </w:r>
    </w:p>
    <w:p w:rsidR="003D2C5E" w:rsidRPr="000012C2" w:rsidRDefault="000012C2" w:rsidP="000012C2">
      <w:pPr>
        <w:spacing w:line="460" w:lineRule="exact"/>
        <w:ind w:left="840" w:hangingChars="300" w:hanging="840"/>
        <w:jc w:val="both"/>
        <w:rPr>
          <w:rFonts w:ascii="標楷體" w:eastAsia="標楷體" w:hAnsi="標楷體" w:hint="eastAsia"/>
          <w:sz w:val="28"/>
          <w:szCs w:val="28"/>
        </w:rPr>
      </w:pPr>
      <w:r w:rsidRPr="000012C2">
        <w:rPr>
          <w:rFonts w:ascii="標楷體" w:eastAsia="標楷體" w:hAnsi="標楷體" w:hint="eastAsia"/>
          <w:sz w:val="28"/>
          <w:szCs w:val="28"/>
        </w:rPr>
        <w:t xml:space="preserve">第六條　　</w:t>
      </w:r>
      <w:r w:rsidR="003D2C5E" w:rsidRPr="000012C2">
        <w:rPr>
          <w:rFonts w:ascii="標楷體" w:eastAsia="標楷體" w:hAnsi="標楷體" w:hint="eastAsia"/>
          <w:sz w:val="28"/>
          <w:szCs w:val="28"/>
        </w:rPr>
        <w:t>申請使用寬頻管道應經本府核准同意後始得進行佈纜，申請時應填</w:t>
      </w:r>
      <w:r w:rsidR="003D2C5E" w:rsidRPr="000012C2">
        <w:rPr>
          <w:rFonts w:ascii="標楷體" w:eastAsia="標楷體" w:hAnsi="標楷體" w:hint="eastAsia"/>
          <w:sz w:val="28"/>
          <w:szCs w:val="28"/>
        </w:rPr>
        <w:lastRenderedPageBreak/>
        <w:t>具申請書並檢附下列文件，向本府書面提出：</w:t>
      </w:r>
    </w:p>
    <w:p w:rsidR="003D2C5E" w:rsidRPr="000012C2" w:rsidRDefault="003D2C5E" w:rsidP="005F0829">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一、行政院新聞局核發之有線電視系統營運許可證、交通部或國家通訊傳播委員會核發之行動電話業務特許執照或綜合網路業務建設許可證影本，必要時本府得要求核對正本。</w:t>
      </w:r>
    </w:p>
    <w:p w:rsidR="003D2C5E" w:rsidRPr="000012C2" w:rsidRDefault="003D2C5E" w:rsidP="000012C2">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二、申請佈設纜線路線圖及位置圖（需標註佈設長度）。</w:t>
      </w:r>
    </w:p>
    <w:p w:rsidR="003D2C5E" w:rsidRPr="000012C2" w:rsidRDefault="003D2C5E" w:rsidP="000012C2">
      <w:pPr>
        <w:spacing w:line="460" w:lineRule="exact"/>
        <w:ind w:leftChars="600" w:left="2000" w:hangingChars="200" w:hanging="560"/>
        <w:jc w:val="both"/>
        <w:rPr>
          <w:rFonts w:ascii="標楷體" w:eastAsia="標楷體" w:hAnsi="標楷體" w:hint="eastAsia"/>
          <w:sz w:val="28"/>
          <w:szCs w:val="28"/>
        </w:rPr>
      </w:pPr>
      <w:r w:rsidRPr="000012C2">
        <w:rPr>
          <w:rFonts w:ascii="標楷體" w:eastAsia="標楷體" w:hAnsi="標楷體" w:hint="eastAsia"/>
          <w:sz w:val="28"/>
          <w:szCs w:val="28"/>
        </w:rPr>
        <w:t>三、纜線佈設施工計畫書（含平面圖、設計斷面圖、引上管及設置位置詳圖等之施工圖說）。</w:t>
      </w:r>
    </w:p>
    <w:p w:rsidR="003D2C5E" w:rsidRPr="00837957" w:rsidRDefault="003D2C5E" w:rsidP="000012C2">
      <w:pPr>
        <w:spacing w:line="460" w:lineRule="exact"/>
        <w:ind w:leftChars="600" w:left="2000" w:hangingChars="200" w:hanging="560"/>
        <w:jc w:val="both"/>
        <w:rPr>
          <w:rFonts w:eastAsia="標楷體" w:hint="eastAsia"/>
        </w:rPr>
      </w:pPr>
      <w:r w:rsidRPr="000012C2">
        <w:rPr>
          <w:rFonts w:ascii="標楷體" w:eastAsia="標楷體" w:hAnsi="標楷體" w:hint="eastAsia"/>
          <w:sz w:val="28"/>
          <w:szCs w:val="28"/>
        </w:rPr>
        <w:t>四、其他本府規定之相關申請書表及文件。</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國防部、內政部警政署或本府所屬機關學校及各鄉公所等需申請使用寬頻管道者，免檢附前項第一款文件。</w:t>
      </w:r>
    </w:p>
    <w:p w:rsidR="003D2C5E" w:rsidRPr="008B7408" w:rsidRDefault="008B7408" w:rsidP="008B7408">
      <w:pPr>
        <w:spacing w:line="460" w:lineRule="exact"/>
        <w:ind w:left="840" w:hangingChars="300" w:hanging="840"/>
        <w:jc w:val="both"/>
        <w:rPr>
          <w:rFonts w:ascii="標楷體" w:eastAsia="標楷體" w:hAnsi="標楷體" w:hint="eastAsia"/>
          <w:sz w:val="28"/>
          <w:szCs w:val="28"/>
        </w:rPr>
      </w:pPr>
      <w:r w:rsidRPr="008B7408">
        <w:rPr>
          <w:rFonts w:ascii="標楷體" w:eastAsia="標楷體" w:hAnsi="標楷體" w:hint="eastAsia"/>
          <w:sz w:val="28"/>
          <w:szCs w:val="28"/>
        </w:rPr>
        <w:t xml:space="preserve">第七條　　</w:t>
      </w:r>
      <w:r w:rsidR="003D2C5E" w:rsidRPr="008B7408">
        <w:rPr>
          <w:rFonts w:ascii="標楷體" w:eastAsia="標楷體" w:hAnsi="標楷體" w:hint="eastAsia"/>
          <w:sz w:val="28"/>
          <w:szCs w:val="28"/>
        </w:rPr>
        <w:t>寬頻管道申請使用期間以一年為一期。初次申請使用寬頻管道者，第一期使用期間則依本府核定同意使用日起至當年度</w:t>
      </w:r>
      <w:smartTag w:uri="urn:schemas-microsoft-com:office:smarttags" w:element="chsdate">
        <w:smartTagPr>
          <w:attr w:name="Year" w:val="2009"/>
          <w:attr w:name="Month" w:val="12"/>
          <w:attr w:name="Day" w:val="31"/>
          <w:attr w:name="IsLunarDate" w:val="False"/>
          <w:attr w:name="IsROCDate" w:val="False"/>
        </w:smartTagPr>
        <w:r w:rsidR="003D2C5E" w:rsidRPr="008B7408">
          <w:rPr>
            <w:rFonts w:ascii="標楷體" w:eastAsia="標楷體" w:hAnsi="標楷體" w:hint="eastAsia"/>
            <w:sz w:val="28"/>
            <w:szCs w:val="28"/>
          </w:rPr>
          <w:t>十二月三十一日</w:t>
        </w:r>
      </w:smartTag>
      <w:r w:rsidR="003D2C5E" w:rsidRPr="008B7408">
        <w:rPr>
          <w:rFonts w:ascii="標楷體" w:eastAsia="標楷體" w:hAnsi="標楷體" w:hint="eastAsia"/>
          <w:sz w:val="28"/>
          <w:szCs w:val="28"/>
        </w:rPr>
        <w:t>止為一期。</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使用單位得於使用期屆滿二個月前檢附前條相關申請文件向本府申請續用，逾期未提出申請續用者，</w:t>
      </w:r>
      <w:r w:rsidR="00F126B8" w:rsidRPr="00F126B8">
        <w:rPr>
          <w:rFonts w:ascii="標楷體" w:eastAsia="標楷體" w:hAnsi="標楷體" w:hint="eastAsia"/>
          <w:sz w:val="28"/>
          <w:szCs w:val="28"/>
        </w:rPr>
        <w:t>於使用期限屆滿不得繼續使用</w:t>
      </w:r>
      <w:r w:rsidRPr="008B7408">
        <w:rPr>
          <w:rFonts w:ascii="標楷體" w:eastAsia="標楷體" w:hAnsi="標楷體" w:hint="eastAsia"/>
          <w:sz w:val="28"/>
          <w:szCs w:val="28"/>
        </w:rPr>
        <w:t>。</w:t>
      </w:r>
    </w:p>
    <w:p w:rsidR="003D2C5E" w:rsidRPr="008B7408" w:rsidRDefault="008B7408" w:rsidP="008B7408">
      <w:pPr>
        <w:spacing w:line="460" w:lineRule="exact"/>
        <w:ind w:left="840" w:hangingChars="300" w:hanging="840"/>
        <w:jc w:val="both"/>
        <w:rPr>
          <w:rFonts w:ascii="標楷體" w:eastAsia="標楷體" w:hAnsi="標楷體" w:hint="eastAsia"/>
          <w:sz w:val="28"/>
          <w:szCs w:val="28"/>
        </w:rPr>
      </w:pPr>
      <w:r w:rsidRPr="008B7408">
        <w:rPr>
          <w:rFonts w:ascii="標楷體" w:eastAsia="標楷體" w:hAnsi="標楷體" w:hint="eastAsia"/>
          <w:sz w:val="28"/>
          <w:szCs w:val="28"/>
        </w:rPr>
        <w:t xml:space="preserve">第八條　　</w:t>
      </w:r>
      <w:r w:rsidR="003D2C5E" w:rsidRPr="008B7408">
        <w:rPr>
          <w:rFonts w:ascii="標楷體" w:eastAsia="標楷體" w:hAnsi="標楷體" w:hint="eastAsia"/>
          <w:sz w:val="28"/>
          <w:szCs w:val="28"/>
        </w:rPr>
        <w:t>寬頻管道使用單位應於本府核定同意使用日起三十日內，以預收方式依下列規定一次繳納當期使用費及保證金：</w:t>
      </w:r>
    </w:p>
    <w:p w:rsidR="003D2C5E" w:rsidRPr="0012168C" w:rsidRDefault="0012168C" w:rsidP="0012168C">
      <w:pPr>
        <w:spacing w:line="460" w:lineRule="exact"/>
        <w:ind w:leftChars="600" w:left="2000" w:hangingChars="200" w:hanging="560"/>
        <w:jc w:val="both"/>
        <w:rPr>
          <w:rFonts w:ascii="標楷體" w:eastAsia="標楷體" w:hAnsi="標楷體" w:hint="eastAsia"/>
          <w:sz w:val="28"/>
          <w:szCs w:val="28"/>
        </w:rPr>
      </w:pPr>
      <w:r>
        <w:rPr>
          <w:rFonts w:ascii="標楷體" w:eastAsia="標楷體" w:hAnsi="標楷體" w:hint="eastAsia"/>
          <w:sz w:val="28"/>
          <w:szCs w:val="28"/>
        </w:rPr>
        <w:t>一、</w:t>
      </w:r>
      <w:r w:rsidR="003D2C5E" w:rsidRPr="0012168C">
        <w:rPr>
          <w:rFonts w:ascii="標楷體" w:eastAsia="標楷體" w:hAnsi="標楷體" w:hint="eastAsia"/>
          <w:sz w:val="28"/>
          <w:szCs w:val="28"/>
        </w:rPr>
        <w:t>整管：</w:t>
      </w:r>
      <w:r w:rsidR="00F126B8" w:rsidRPr="00F126B8">
        <w:rPr>
          <w:rFonts w:ascii="標楷體" w:eastAsia="標楷體" w:hAnsi="標楷體" w:hint="eastAsia"/>
          <w:sz w:val="28"/>
          <w:szCs w:val="28"/>
        </w:rPr>
        <w:t>新</w:t>
      </w:r>
      <w:r w:rsidR="000252C5" w:rsidRPr="00AB6F36">
        <w:rPr>
          <w:rFonts w:ascii="標楷體" w:eastAsia="標楷體" w:hAnsi="標楷體" w:hint="eastAsia"/>
          <w:color w:val="000000"/>
          <w:sz w:val="28"/>
          <w:szCs w:val="28"/>
        </w:rPr>
        <w:t>臺</w:t>
      </w:r>
      <w:r w:rsidR="00F126B8" w:rsidRPr="00F126B8">
        <w:rPr>
          <w:rFonts w:ascii="標楷體" w:eastAsia="標楷體" w:hAnsi="標楷體" w:hint="eastAsia"/>
          <w:sz w:val="28"/>
          <w:szCs w:val="28"/>
        </w:rPr>
        <w:t>幣四元五角六分</w:t>
      </w:r>
      <w:r w:rsidR="003D2C5E" w:rsidRPr="0012168C">
        <w:rPr>
          <w:rFonts w:ascii="標楷體" w:eastAsia="標楷體" w:hAnsi="標楷體" w:hint="eastAsia"/>
          <w:sz w:val="28"/>
          <w:szCs w:val="28"/>
        </w:rPr>
        <w:t>/每月/每公尺。</w:t>
      </w:r>
    </w:p>
    <w:p w:rsidR="003D2C5E" w:rsidRPr="0012168C" w:rsidRDefault="0012168C" w:rsidP="0012168C">
      <w:pPr>
        <w:spacing w:line="460" w:lineRule="exact"/>
        <w:ind w:leftChars="600" w:left="200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3D2C5E" w:rsidRPr="0012168C">
        <w:rPr>
          <w:rFonts w:ascii="標楷體" w:eastAsia="標楷體" w:hAnsi="標楷體" w:hint="eastAsia"/>
          <w:sz w:val="28"/>
          <w:szCs w:val="28"/>
        </w:rPr>
        <w:t>管中管：</w:t>
      </w:r>
      <w:r w:rsidR="00F126B8" w:rsidRPr="00F126B8">
        <w:rPr>
          <w:rFonts w:ascii="標楷體" w:eastAsia="標楷體" w:hAnsi="標楷體" w:hint="eastAsia"/>
          <w:sz w:val="28"/>
          <w:szCs w:val="28"/>
        </w:rPr>
        <w:t>新</w:t>
      </w:r>
      <w:r w:rsidR="000252C5" w:rsidRPr="00AB6F36">
        <w:rPr>
          <w:rFonts w:ascii="標楷體" w:eastAsia="標楷體" w:hAnsi="標楷體" w:hint="eastAsia"/>
          <w:color w:val="000000"/>
          <w:sz w:val="28"/>
          <w:szCs w:val="28"/>
        </w:rPr>
        <w:t>臺</w:t>
      </w:r>
      <w:r w:rsidR="00F126B8" w:rsidRPr="00F126B8">
        <w:rPr>
          <w:rFonts w:ascii="標楷體" w:eastAsia="標楷體" w:hAnsi="標楷體" w:hint="eastAsia"/>
          <w:sz w:val="28"/>
          <w:szCs w:val="28"/>
        </w:rPr>
        <w:t>幣一元六角三分</w:t>
      </w:r>
      <w:r w:rsidR="003D2C5E" w:rsidRPr="0012168C">
        <w:rPr>
          <w:rFonts w:ascii="標楷體" w:eastAsia="標楷體" w:hAnsi="標楷體" w:hint="eastAsia"/>
          <w:sz w:val="28"/>
          <w:szCs w:val="28"/>
        </w:rPr>
        <w:t>/每月/每公尺。</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使用費之計算以月為最小單位，未滿一個月者依一個月計。</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當期使用期間尚未屆滿前，使用單位因故提前終止或不再使用時，已繳交之當期使用費不予退還。</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保證金按當期使用費總價百分之十計算，應於繳納當期使用費時</w:t>
      </w:r>
      <w:r w:rsidR="009E011C">
        <w:rPr>
          <w:rFonts w:ascii="標楷體" w:eastAsia="標楷體" w:hAnsi="標楷體" w:hint="eastAsia"/>
          <w:sz w:val="28"/>
          <w:szCs w:val="28"/>
        </w:rPr>
        <w:t>一</w:t>
      </w:r>
      <w:r w:rsidRPr="008B7408">
        <w:rPr>
          <w:rFonts w:ascii="標楷體" w:eastAsia="標楷體" w:hAnsi="標楷體" w:hint="eastAsia"/>
          <w:sz w:val="28"/>
          <w:szCs w:val="28"/>
        </w:rPr>
        <w:t>併繳交</w:t>
      </w:r>
      <w:r w:rsidR="00153B53">
        <w:rPr>
          <w:rFonts w:ascii="標楷體" w:eastAsia="標楷體" w:hAnsi="標楷體" w:hint="eastAsia"/>
          <w:sz w:val="28"/>
          <w:szCs w:val="28"/>
        </w:rPr>
        <w:t>，</w:t>
      </w:r>
      <w:r w:rsidRPr="008B7408">
        <w:rPr>
          <w:rFonts w:ascii="標楷體" w:eastAsia="標楷體" w:hAnsi="標楷體" w:hint="eastAsia"/>
          <w:sz w:val="28"/>
          <w:szCs w:val="28"/>
        </w:rPr>
        <w:t>並於當期使用期限屆滿三十日內，書面向本府申請退還，本府於確認無待改善事項後十五日內無息發還。</w:t>
      </w:r>
    </w:p>
    <w:p w:rsidR="003D2C5E" w:rsidRPr="008B7408" w:rsidRDefault="003D2C5E" w:rsidP="005F0829">
      <w:pPr>
        <w:spacing w:line="460" w:lineRule="exact"/>
        <w:ind w:leftChars="350" w:left="840" w:firstLineChars="200" w:firstLine="560"/>
        <w:jc w:val="both"/>
        <w:rPr>
          <w:rFonts w:ascii="標楷體" w:eastAsia="標楷體" w:hAnsi="標楷體" w:hint="eastAsia"/>
          <w:sz w:val="28"/>
          <w:szCs w:val="28"/>
        </w:rPr>
      </w:pPr>
      <w:r w:rsidRPr="008B7408">
        <w:rPr>
          <w:rFonts w:ascii="標楷體" w:eastAsia="標楷體" w:hAnsi="標楷體" w:hint="eastAsia"/>
          <w:sz w:val="28"/>
          <w:szCs w:val="28"/>
        </w:rPr>
        <w:t>國防部、內政部警政署或本府所屬機關學校及各鄉公所等，申請使用寬頻管道得免收使用費及保證金。</w:t>
      </w:r>
    </w:p>
    <w:p w:rsidR="003D2C5E" w:rsidRPr="005F0829" w:rsidRDefault="003D2C5E" w:rsidP="005F0829">
      <w:pPr>
        <w:spacing w:line="460" w:lineRule="exact"/>
        <w:ind w:leftChars="350" w:left="840" w:firstLineChars="200" w:firstLine="560"/>
        <w:jc w:val="both"/>
        <w:rPr>
          <w:rFonts w:ascii="標楷體" w:eastAsia="標楷體" w:hAnsi="標楷體"/>
          <w:sz w:val="28"/>
          <w:szCs w:val="28"/>
        </w:rPr>
      </w:pPr>
      <w:r w:rsidRPr="008B7408">
        <w:rPr>
          <w:rFonts w:ascii="標楷體" w:eastAsia="標楷體" w:hAnsi="標楷體" w:hint="eastAsia"/>
          <w:sz w:val="28"/>
          <w:szCs w:val="28"/>
        </w:rPr>
        <w:t>使用費及保證金經本府專案核准者，得酌減收費。</w:t>
      </w:r>
    </w:p>
    <w:p w:rsidR="003D2C5E" w:rsidRPr="008B7408" w:rsidRDefault="008B7408" w:rsidP="008B7408">
      <w:pPr>
        <w:spacing w:line="460" w:lineRule="exact"/>
        <w:ind w:left="840" w:hangingChars="300" w:hanging="840"/>
        <w:jc w:val="both"/>
        <w:rPr>
          <w:rFonts w:ascii="標楷體" w:eastAsia="標楷體" w:hAnsi="標楷體"/>
          <w:sz w:val="28"/>
          <w:szCs w:val="28"/>
        </w:rPr>
      </w:pPr>
      <w:r w:rsidRPr="008B7408">
        <w:rPr>
          <w:rFonts w:ascii="標楷體" w:eastAsia="標楷體" w:hAnsi="標楷體" w:hint="eastAsia"/>
          <w:sz w:val="28"/>
          <w:szCs w:val="28"/>
        </w:rPr>
        <w:t>第九條</w:t>
      </w:r>
      <w:r>
        <w:rPr>
          <w:rFonts w:ascii="標楷體" w:eastAsia="標楷體" w:hAnsi="標楷體" w:hint="eastAsia"/>
          <w:sz w:val="28"/>
          <w:szCs w:val="28"/>
        </w:rPr>
        <w:t xml:space="preserve">　　</w:t>
      </w:r>
      <w:r w:rsidR="003D2C5E" w:rsidRPr="008B7408">
        <w:rPr>
          <w:rFonts w:ascii="標楷體" w:eastAsia="標楷體" w:hAnsi="標楷體" w:hint="eastAsia"/>
          <w:sz w:val="28"/>
          <w:szCs w:val="28"/>
        </w:rPr>
        <w:t>本府收取之寬頻管道使用費，應依預算法編列歲入及歲出預算，其用途得作為寬頻管道新建（擴建）經費、維修費、管理維護費、寬頻管道業務人事費、事務費或經本府核定之其他與寬頻管道計畫相關用途。</w:t>
      </w:r>
    </w:p>
    <w:p w:rsidR="003D2C5E" w:rsidRPr="008B7408" w:rsidRDefault="008B7408" w:rsidP="008B7408">
      <w:pPr>
        <w:spacing w:line="460" w:lineRule="exact"/>
        <w:ind w:left="840" w:hangingChars="300" w:hanging="840"/>
        <w:jc w:val="both"/>
        <w:rPr>
          <w:rFonts w:ascii="標楷體" w:eastAsia="標楷體" w:hAnsi="標楷體" w:hint="eastAsia"/>
          <w:sz w:val="28"/>
          <w:szCs w:val="28"/>
        </w:rPr>
      </w:pPr>
      <w:r w:rsidRPr="008B7408">
        <w:rPr>
          <w:rFonts w:ascii="標楷體" w:eastAsia="標楷體" w:hAnsi="標楷體" w:hint="eastAsia"/>
          <w:sz w:val="28"/>
          <w:szCs w:val="28"/>
        </w:rPr>
        <w:t xml:space="preserve">第十條　　</w:t>
      </w:r>
      <w:r w:rsidR="003D2C5E" w:rsidRPr="008B7408">
        <w:rPr>
          <w:rFonts w:ascii="標楷體" w:eastAsia="標楷體" w:hAnsi="標楷體" w:hint="eastAsia"/>
          <w:sz w:val="28"/>
          <w:szCs w:val="28"/>
        </w:rPr>
        <w:t>寬頻管道已設置完成之路段，經本府認定該路段之寬頻管道足供業者佈設纜線設施者，不得在各該道路內挖掘埋設纜線或於排水溝及下水道附掛纜線。</w:t>
      </w:r>
    </w:p>
    <w:p w:rsidR="003D2C5E" w:rsidRPr="008B7408" w:rsidRDefault="003D2C5E" w:rsidP="005F0829">
      <w:pPr>
        <w:spacing w:line="460" w:lineRule="exact"/>
        <w:ind w:leftChars="350" w:left="840" w:firstLineChars="200" w:firstLine="560"/>
        <w:jc w:val="both"/>
        <w:rPr>
          <w:rFonts w:ascii="標楷體" w:eastAsia="標楷體" w:hAnsi="標楷體"/>
          <w:sz w:val="28"/>
          <w:szCs w:val="28"/>
        </w:rPr>
      </w:pPr>
      <w:r w:rsidRPr="008B7408">
        <w:rPr>
          <w:rFonts w:ascii="標楷體" w:eastAsia="標楷體" w:hAnsi="標楷體" w:hint="eastAsia"/>
          <w:sz w:val="28"/>
          <w:szCs w:val="28"/>
        </w:rPr>
        <w:t>寬頻管道建置完成前，已附掛在該路段排水溝及下水道之纜線應於寬頻管道完成後六個月內完成遷移至寬頻管道內，違反者本府得執行剪線或拆除附掛之處置，所造成之損失由業者自行負責，不得異議或要求賠償。</w:t>
      </w:r>
    </w:p>
    <w:p w:rsidR="003D2C5E" w:rsidRPr="008B7408" w:rsidRDefault="008B7408" w:rsidP="00BA143F">
      <w:pPr>
        <w:spacing w:line="460" w:lineRule="exact"/>
        <w:ind w:left="1120" w:hangingChars="400" w:hanging="1120"/>
        <w:jc w:val="both"/>
        <w:rPr>
          <w:rFonts w:ascii="標楷體" w:eastAsia="標楷體" w:hAnsi="標楷體" w:hint="eastAsia"/>
          <w:sz w:val="28"/>
          <w:szCs w:val="28"/>
        </w:rPr>
      </w:pPr>
      <w:r w:rsidRPr="008B7408">
        <w:rPr>
          <w:rFonts w:ascii="標楷體" w:eastAsia="標楷體" w:hAnsi="標楷體" w:hint="eastAsia"/>
          <w:sz w:val="28"/>
          <w:szCs w:val="28"/>
        </w:rPr>
        <w:t xml:space="preserve">第十一條　　</w:t>
      </w:r>
      <w:r w:rsidR="003D2C5E" w:rsidRPr="008B7408">
        <w:rPr>
          <w:rFonts w:ascii="標楷體" w:eastAsia="標楷體" w:hAnsi="標楷體" w:hint="eastAsia"/>
          <w:sz w:val="28"/>
          <w:szCs w:val="28"/>
        </w:rPr>
        <w:t>寬頻管道使用單位非經本府書面同意，不得將寬頻管道使用之權利轉讓或分租予他人。使用人如有經營電路出租業務時，其出租期限不得逾本府核定之寬頻管道使用期限。</w:t>
      </w:r>
    </w:p>
    <w:p w:rsidR="003D2C5E" w:rsidRPr="00BA143F" w:rsidRDefault="00BA143F" w:rsidP="00BA143F">
      <w:pPr>
        <w:spacing w:line="460" w:lineRule="exact"/>
        <w:ind w:left="1120" w:hangingChars="400" w:hanging="1120"/>
        <w:jc w:val="both"/>
        <w:rPr>
          <w:rFonts w:ascii="標楷體" w:eastAsia="標楷體" w:hAnsi="標楷體" w:hint="eastAsia"/>
          <w:sz w:val="28"/>
          <w:szCs w:val="28"/>
        </w:rPr>
      </w:pPr>
      <w:r w:rsidRPr="00BA143F">
        <w:rPr>
          <w:rFonts w:ascii="標楷體" w:eastAsia="標楷體" w:hAnsi="標楷體" w:hint="eastAsia"/>
          <w:sz w:val="28"/>
          <w:szCs w:val="28"/>
        </w:rPr>
        <w:t xml:space="preserve">第十二條　　</w:t>
      </w:r>
      <w:r w:rsidR="003D2C5E" w:rsidRPr="00BA143F">
        <w:rPr>
          <w:rFonts w:ascii="標楷體" w:eastAsia="標楷體" w:hAnsi="標楷體" w:hint="eastAsia"/>
          <w:sz w:val="28"/>
          <w:szCs w:val="28"/>
        </w:rPr>
        <w:t>寬頻管道之接續設施，以本府設置為原則。本府得視實際需要委由寬頻管道使用單位設置。</w:t>
      </w:r>
    </w:p>
    <w:p w:rsidR="003D2C5E" w:rsidRPr="00BA143F" w:rsidRDefault="003D2C5E" w:rsidP="005F0829">
      <w:pPr>
        <w:spacing w:line="460" w:lineRule="exact"/>
        <w:ind w:leftChars="500" w:left="1200" w:firstLineChars="200" w:firstLine="560"/>
        <w:jc w:val="both"/>
        <w:rPr>
          <w:rFonts w:ascii="標楷體" w:eastAsia="標楷體" w:hAnsi="標楷體" w:hint="eastAsia"/>
          <w:sz w:val="28"/>
          <w:szCs w:val="28"/>
        </w:rPr>
      </w:pPr>
      <w:r w:rsidRPr="00BA143F">
        <w:rPr>
          <w:rFonts w:ascii="標楷體" w:eastAsia="標楷體" w:hAnsi="標楷體" w:hint="eastAsia"/>
          <w:sz w:val="28"/>
          <w:szCs w:val="28"/>
        </w:rPr>
        <w:t>寬頻管道使用單位需自行設置接續設施者，應經本府同意，且於設置完成後其所有權無條件歸本府所有。</w:t>
      </w:r>
    </w:p>
    <w:p w:rsidR="003D2C5E" w:rsidRPr="00BA143F" w:rsidRDefault="00BA143F" w:rsidP="00BA143F">
      <w:pPr>
        <w:spacing w:line="460" w:lineRule="exact"/>
        <w:ind w:left="1120" w:hangingChars="400" w:hanging="1120"/>
        <w:jc w:val="both"/>
        <w:rPr>
          <w:rFonts w:ascii="標楷體" w:eastAsia="標楷體" w:hAnsi="標楷體" w:hint="eastAsia"/>
          <w:sz w:val="28"/>
          <w:szCs w:val="28"/>
        </w:rPr>
      </w:pPr>
      <w:r w:rsidRPr="00BA143F">
        <w:rPr>
          <w:rFonts w:ascii="標楷體" w:eastAsia="標楷體" w:hAnsi="標楷體" w:hint="eastAsia"/>
          <w:sz w:val="28"/>
          <w:szCs w:val="28"/>
        </w:rPr>
        <w:t xml:space="preserve">第十三條　　</w:t>
      </w:r>
      <w:r w:rsidR="003D2C5E" w:rsidRPr="00BA143F">
        <w:rPr>
          <w:rFonts w:ascii="標楷體" w:eastAsia="標楷體" w:hAnsi="標楷體" w:hint="eastAsia"/>
          <w:sz w:val="28"/>
          <w:szCs w:val="28"/>
        </w:rPr>
        <w:t>非經本府書面同意，不得於寬頻管道中佈設纜線，違反者，本府得強制拆除或剪除纜線，並於一年內不接受申請使用寬頻管道。</w:t>
      </w:r>
    </w:p>
    <w:p w:rsidR="003D2C5E" w:rsidRPr="00BA143F" w:rsidRDefault="003D2C5E" w:rsidP="005F0829">
      <w:pPr>
        <w:spacing w:line="460" w:lineRule="exact"/>
        <w:ind w:leftChars="500" w:left="1200" w:firstLineChars="200" w:firstLine="560"/>
        <w:jc w:val="both"/>
        <w:rPr>
          <w:rFonts w:ascii="標楷體" w:eastAsia="標楷體" w:hAnsi="標楷體" w:hint="eastAsia"/>
          <w:sz w:val="28"/>
          <w:szCs w:val="28"/>
        </w:rPr>
      </w:pPr>
      <w:r w:rsidRPr="00BA143F">
        <w:rPr>
          <w:rFonts w:ascii="標楷體" w:eastAsia="標楷體" w:hAnsi="標楷體" w:hint="eastAsia"/>
          <w:sz w:val="28"/>
          <w:szCs w:val="28"/>
        </w:rPr>
        <w:t>已核准之寬頻管道使用單位，未依本府核准內容佈設纜線或有其他違規事項時，本府得通知限期改善，逾期仍未改善者，本府得視情節處以終止使用權、沒入未到期使用費或保證金等處分，並得強制拆除或剪除纜線及相關設施，所需費用由使用單位負擔，並得自保證金中扣抵。</w:t>
      </w:r>
    </w:p>
    <w:p w:rsidR="003D2C5E" w:rsidRPr="00BA143F" w:rsidRDefault="003D2C5E" w:rsidP="005F0829">
      <w:pPr>
        <w:spacing w:line="460" w:lineRule="exact"/>
        <w:ind w:leftChars="500" w:left="1200" w:firstLineChars="200" w:firstLine="560"/>
        <w:jc w:val="both"/>
        <w:rPr>
          <w:rFonts w:ascii="標楷體" w:eastAsia="標楷體" w:hAnsi="標楷體" w:hint="eastAsia"/>
          <w:sz w:val="28"/>
          <w:szCs w:val="28"/>
        </w:rPr>
      </w:pPr>
      <w:r w:rsidRPr="00BA143F">
        <w:rPr>
          <w:rFonts w:ascii="標楷體" w:eastAsia="標楷體" w:hAnsi="標楷體" w:hint="eastAsia"/>
          <w:sz w:val="28"/>
          <w:szCs w:val="28"/>
        </w:rPr>
        <w:t>因違規使用經本府強制拆除或剪除纜線，所造成之損失由業者自行負責，不得異議或要求賠償。</w:t>
      </w:r>
    </w:p>
    <w:p w:rsidR="003D2C5E" w:rsidRPr="00BA143F" w:rsidRDefault="00BA143F" w:rsidP="00BA143F">
      <w:pPr>
        <w:spacing w:line="460" w:lineRule="exact"/>
        <w:ind w:left="1120" w:hangingChars="400" w:hanging="1120"/>
        <w:jc w:val="both"/>
        <w:rPr>
          <w:rFonts w:ascii="標楷體" w:eastAsia="標楷體" w:hAnsi="標楷體" w:hint="eastAsia"/>
          <w:sz w:val="28"/>
          <w:szCs w:val="28"/>
        </w:rPr>
      </w:pPr>
      <w:r w:rsidRPr="00BA143F">
        <w:rPr>
          <w:rFonts w:ascii="標楷體" w:eastAsia="標楷體" w:hAnsi="標楷體" w:hint="eastAsia"/>
          <w:sz w:val="28"/>
          <w:szCs w:val="28"/>
        </w:rPr>
        <w:t xml:space="preserve">第十四條　　</w:t>
      </w:r>
      <w:r w:rsidR="003D2C5E" w:rsidRPr="00BA143F">
        <w:rPr>
          <w:rFonts w:ascii="標楷體" w:eastAsia="標楷體" w:hAnsi="標楷體" w:hint="eastAsia"/>
          <w:sz w:val="28"/>
          <w:szCs w:val="28"/>
        </w:rPr>
        <w:t>寬頻管道使用單位如需佈設纜線或維修設施等，需開啟進入寬頻管道人手孔時，應先向本府報備許可始得辦理。但因緊急事故，得於人手孔開啟後一日內向本府報請備查。</w:t>
      </w:r>
    </w:p>
    <w:p w:rsidR="003D2C5E" w:rsidRPr="00BA143F" w:rsidRDefault="00BA143F" w:rsidP="00BA143F">
      <w:pPr>
        <w:spacing w:line="460" w:lineRule="exact"/>
        <w:ind w:left="1120" w:hangingChars="400" w:hanging="1120"/>
        <w:jc w:val="both"/>
        <w:rPr>
          <w:rFonts w:ascii="標楷體" w:eastAsia="標楷體" w:hAnsi="標楷體" w:hint="eastAsia"/>
          <w:sz w:val="28"/>
          <w:szCs w:val="28"/>
        </w:rPr>
      </w:pPr>
      <w:r w:rsidRPr="00BA143F">
        <w:rPr>
          <w:rFonts w:ascii="標楷體" w:eastAsia="標楷體" w:hAnsi="標楷體" w:hint="eastAsia"/>
          <w:sz w:val="28"/>
          <w:szCs w:val="28"/>
        </w:rPr>
        <w:t xml:space="preserve">第十五條　　</w:t>
      </w:r>
      <w:r w:rsidR="003D2C5E" w:rsidRPr="00BA143F">
        <w:rPr>
          <w:rFonts w:ascii="標楷體" w:eastAsia="標楷體" w:hAnsi="標楷體" w:hint="eastAsia"/>
          <w:sz w:val="28"/>
          <w:szCs w:val="28"/>
        </w:rPr>
        <w:t>使用單位有下列情形之一者，應自發生日起六十日內，拆除或移除已佈設之纜線，回復寬頻管道之原狀</w:t>
      </w:r>
      <w:r w:rsidR="00247141" w:rsidRPr="00AB6F36">
        <w:rPr>
          <w:rFonts w:ascii="標楷體" w:eastAsia="標楷體" w:hAnsi="標楷體" w:hint="eastAsia"/>
          <w:color w:val="000000"/>
          <w:sz w:val="28"/>
          <w:szCs w:val="28"/>
        </w:rPr>
        <w:t>：</w:t>
      </w:r>
    </w:p>
    <w:p w:rsidR="003D2C5E" w:rsidRPr="00BA143F" w:rsidRDefault="003D2C5E" w:rsidP="005F0829">
      <w:pPr>
        <w:spacing w:line="460" w:lineRule="exact"/>
        <w:ind w:leftChars="700" w:left="2240" w:hangingChars="200" w:hanging="560"/>
        <w:jc w:val="both"/>
        <w:rPr>
          <w:rFonts w:ascii="標楷體" w:eastAsia="標楷體" w:hAnsi="標楷體" w:hint="eastAsia"/>
          <w:sz w:val="28"/>
          <w:szCs w:val="28"/>
        </w:rPr>
      </w:pPr>
      <w:r w:rsidRPr="00BA143F">
        <w:rPr>
          <w:rFonts w:ascii="標楷體" w:eastAsia="標楷體" w:hAnsi="標楷體" w:hint="eastAsia"/>
          <w:sz w:val="28"/>
          <w:szCs w:val="28"/>
        </w:rPr>
        <w:t>一、使用期限屆滿不再續用。</w:t>
      </w:r>
    </w:p>
    <w:p w:rsidR="003D2C5E" w:rsidRPr="00BA143F" w:rsidRDefault="003D2C5E" w:rsidP="005F0829">
      <w:pPr>
        <w:spacing w:line="460" w:lineRule="exact"/>
        <w:ind w:leftChars="700" w:left="2240" w:hangingChars="200" w:hanging="560"/>
        <w:jc w:val="both"/>
        <w:rPr>
          <w:rFonts w:ascii="標楷體" w:eastAsia="標楷體" w:hAnsi="標楷體" w:hint="eastAsia"/>
          <w:sz w:val="28"/>
          <w:szCs w:val="28"/>
        </w:rPr>
      </w:pPr>
      <w:r w:rsidRPr="00BA143F">
        <w:rPr>
          <w:rFonts w:ascii="標楷體" w:eastAsia="標楷體" w:hAnsi="標楷體" w:hint="eastAsia"/>
          <w:sz w:val="28"/>
          <w:szCs w:val="28"/>
        </w:rPr>
        <w:t>二、違反本自治條例規定，經本府終止使用許可者。</w:t>
      </w:r>
    </w:p>
    <w:p w:rsidR="003D2C5E" w:rsidRPr="00BA143F" w:rsidRDefault="003D2C5E" w:rsidP="005F0829">
      <w:pPr>
        <w:spacing w:line="460" w:lineRule="exact"/>
        <w:ind w:leftChars="700" w:left="2240" w:hangingChars="200" w:hanging="560"/>
        <w:jc w:val="both"/>
        <w:rPr>
          <w:rFonts w:ascii="標楷體" w:eastAsia="標楷體" w:hAnsi="標楷體" w:hint="eastAsia"/>
          <w:sz w:val="28"/>
          <w:szCs w:val="28"/>
        </w:rPr>
      </w:pPr>
      <w:r w:rsidRPr="00BA143F">
        <w:rPr>
          <w:rFonts w:ascii="標楷體" w:eastAsia="標楷體" w:hAnsi="標楷體" w:hint="eastAsia"/>
          <w:sz w:val="28"/>
          <w:szCs w:val="28"/>
        </w:rPr>
        <w:t>三、使用單位因故不再繼續使用者。</w:t>
      </w:r>
    </w:p>
    <w:p w:rsidR="003D2C5E" w:rsidRPr="002750C4" w:rsidRDefault="003D2C5E" w:rsidP="005F0829">
      <w:pPr>
        <w:spacing w:line="460" w:lineRule="exact"/>
        <w:ind w:leftChars="500" w:left="1200" w:firstLineChars="200" w:firstLine="560"/>
        <w:jc w:val="both"/>
        <w:rPr>
          <w:rFonts w:ascii="標楷體" w:eastAsia="標楷體" w:hAnsi="標楷體"/>
          <w:sz w:val="28"/>
          <w:szCs w:val="28"/>
        </w:rPr>
      </w:pPr>
      <w:r w:rsidRPr="002750C4">
        <w:rPr>
          <w:rFonts w:ascii="標楷體" w:eastAsia="標楷體" w:hAnsi="標楷體" w:hint="eastAsia"/>
          <w:sz w:val="28"/>
          <w:szCs w:val="28"/>
        </w:rPr>
        <w:t>寬頻管道使用單位未依前項規定處理者，本府得逕行代為處理，所需費用由使用者負擔，並得自保證金中扣抵。</w:t>
      </w:r>
    </w:p>
    <w:p w:rsidR="003D2C5E" w:rsidRPr="002750C4" w:rsidRDefault="002750C4" w:rsidP="002750C4">
      <w:pPr>
        <w:spacing w:line="460" w:lineRule="exact"/>
        <w:ind w:left="1120" w:hangingChars="400" w:hanging="1120"/>
        <w:jc w:val="both"/>
        <w:rPr>
          <w:rFonts w:ascii="標楷體" w:eastAsia="標楷體" w:hAnsi="標楷體" w:hint="eastAsia"/>
          <w:sz w:val="28"/>
          <w:szCs w:val="28"/>
        </w:rPr>
      </w:pPr>
      <w:r w:rsidRPr="002750C4">
        <w:rPr>
          <w:rFonts w:ascii="標楷體" w:eastAsia="標楷體" w:hAnsi="標楷體" w:hint="eastAsia"/>
          <w:sz w:val="28"/>
          <w:szCs w:val="28"/>
        </w:rPr>
        <w:t xml:space="preserve">第十六條　　</w:t>
      </w:r>
      <w:r w:rsidR="003D2C5E" w:rsidRPr="002750C4">
        <w:rPr>
          <w:rFonts w:ascii="標楷體" w:eastAsia="標楷體" w:hAnsi="標楷體" w:hint="eastAsia"/>
          <w:sz w:val="28"/>
          <w:szCs w:val="28"/>
        </w:rPr>
        <w:t>寬頻管道建置完成或經驗收合格後，維護單位每半年執行定期全面性巡檢，包含檢視人手孔、管道(管溝)及引上管等設備及結構體等。</w:t>
      </w:r>
    </w:p>
    <w:p w:rsidR="003D2C5E" w:rsidRPr="005F0829" w:rsidRDefault="003D2C5E" w:rsidP="005F0829">
      <w:pPr>
        <w:spacing w:line="460" w:lineRule="exact"/>
        <w:ind w:leftChars="500" w:left="1200" w:firstLineChars="200" w:firstLine="560"/>
        <w:jc w:val="both"/>
        <w:rPr>
          <w:rFonts w:ascii="標楷體" w:eastAsia="標楷體" w:hAnsi="標楷體"/>
          <w:sz w:val="28"/>
          <w:szCs w:val="28"/>
        </w:rPr>
      </w:pPr>
      <w:r w:rsidRPr="002750C4">
        <w:rPr>
          <w:rFonts w:ascii="標楷體" w:eastAsia="標楷體" w:hAnsi="標楷體" w:hint="eastAsia"/>
          <w:sz w:val="28"/>
          <w:szCs w:val="28"/>
        </w:rPr>
        <w:t>有其他管線工程提出道路申挖、排水溝及人行道修築、道路新建、擴建、維修工程等，恐有影響寬頻管道(管溝)結構體安全之虞時，應由寬頻管道管理維護單位派員在上述工程路段執行不定期巡檢，如有必要時，應作成記錄備查。</w:t>
      </w:r>
    </w:p>
    <w:p w:rsidR="003D2C5E" w:rsidRPr="002750C4" w:rsidRDefault="002750C4" w:rsidP="002750C4">
      <w:pPr>
        <w:spacing w:line="460" w:lineRule="exact"/>
        <w:ind w:left="1120" w:hangingChars="400" w:hanging="1120"/>
        <w:jc w:val="both"/>
        <w:rPr>
          <w:rFonts w:ascii="標楷體" w:eastAsia="標楷體" w:hAnsi="標楷體" w:hint="eastAsia"/>
          <w:sz w:val="28"/>
          <w:szCs w:val="28"/>
        </w:rPr>
      </w:pPr>
      <w:r w:rsidRPr="002750C4">
        <w:rPr>
          <w:rFonts w:ascii="標楷體" w:eastAsia="標楷體" w:hAnsi="標楷體" w:hint="eastAsia"/>
          <w:sz w:val="28"/>
          <w:szCs w:val="28"/>
        </w:rPr>
        <w:t xml:space="preserve">第十七條　　</w:t>
      </w:r>
      <w:r w:rsidR="003D2C5E" w:rsidRPr="002750C4">
        <w:rPr>
          <w:rFonts w:ascii="標楷體" w:eastAsia="標楷體" w:hAnsi="標楷體" w:hint="eastAsia"/>
          <w:sz w:val="28"/>
          <w:szCs w:val="28"/>
        </w:rPr>
        <w:t>寬頻管道維護範圍包括寬頻管道及人、手孔本體及其附屬設備(如管中管管塞、纜線托架、電力、排水等保安設備等)，由寬頻管理維護單位負責</w:t>
      </w:r>
      <w:r w:rsidR="00CA795D" w:rsidRPr="002750C4">
        <w:rPr>
          <w:rFonts w:ascii="標楷體" w:eastAsia="標楷體" w:hAnsi="標楷體" w:hint="eastAsia"/>
          <w:sz w:val="28"/>
          <w:szCs w:val="28"/>
        </w:rPr>
        <w:t>維護</w:t>
      </w:r>
      <w:r w:rsidR="003D2C5E" w:rsidRPr="002750C4">
        <w:rPr>
          <w:rFonts w:ascii="標楷體" w:eastAsia="標楷體" w:hAnsi="標楷體" w:hint="eastAsia"/>
          <w:sz w:val="28"/>
          <w:szCs w:val="28"/>
        </w:rPr>
        <w:t>。</w:t>
      </w:r>
    </w:p>
    <w:p w:rsidR="003D2C5E" w:rsidRPr="004678D4" w:rsidRDefault="003D2C5E" w:rsidP="005F0829">
      <w:pPr>
        <w:spacing w:line="460" w:lineRule="exact"/>
        <w:ind w:leftChars="500" w:left="1200" w:firstLineChars="200" w:firstLine="560"/>
        <w:jc w:val="both"/>
      </w:pPr>
      <w:r w:rsidRPr="00C71DE1">
        <w:rPr>
          <w:rFonts w:ascii="標楷體" w:eastAsia="標楷體" w:hAnsi="標楷體" w:hint="eastAsia"/>
          <w:sz w:val="28"/>
          <w:szCs w:val="28"/>
        </w:rPr>
        <w:t>收納於寬頻管道內之纜線及其附屬設備(電信光纖線、有線電視同軸纜線、社區監視系統纜線、弱電系統纜線等)，均由使用單位自行負責維護管理。</w:t>
      </w:r>
    </w:p>
    <w:p w:rsidR="003D2C5E" w:rsidRPr="00C71DE1" w:rsidRDefault="00C71DE1" w:rsidP="005F0829">
      <w:pPr>
        <w:spacing w:line="460" w:lineRule="exact"/>
        <w:ind w:left="1120" w:hangingChars="400" w:hanging="1120"/>
        <w:jc w:val="both"/>
        <w:rPr>
          <w:rFonts w:ascii="標楷體" w:eastAsia="標楷體" w:hAnsi="標楷體" w:hint="eastAsia"/>
          <w:sz w:val="28"/>
          <w:szCs w:val="28"/>
        </w:rPr>
      </w:pPr>
      <w:r w:rsidRPr="00C71DE1">
        <w:rPr>
          <w:rFonts w:ascii="標楷體" w:eastAsia="標楷體" w:hAnsi="標楷體" w:hint="eastAsia"/>
          <w:sz w:val="28"/>
          <w:szCs w:val="28"/>
        </w:rPr>
        <w:t xml:space="preserve">第十八條　　</w:t>
      </w:r>
      <w:r w:rsidR="005F0829" w:rsidRPr="005F0829">
        <w:rPr>
          <w:rFonts w:ascii="標楷體" w:eastAsia="標楷體" w:hAnsi="標楷體" w:hint="eastAsia"/>
          <w:sz w:val="28"/>
          <w:szCs w:val="28"/>
        </w:rPr>
        <w:t>寬頻管道</w:t>
      </w:r>
      <w:r w:rsidR="00F126B8" w:rsidRPr="00F126B8">
        <w:rPr>
          <w:rFonts w:ascii="標楷體" w:eastAsia="標楷體" w:hAnsi="標楷體" w:hint="eastAsia"/>
          <w:sz w:val="28"/>
          <w:szCs w:val="28"/>
        </w:rPr>
        <w:t>維護項目如下：</w:t>
      </w:r>
    </w:p>
    <w:p w:rsidR="003D2C5E" w:rsidRPr="00C71DE1" w:rsidRDefault="003D2C5E" w:rsidP="005F0829">
      <w:pPr>
        <w:spacing w:line="460" w:lineRule="exact"/>
        <w:ind w:leftChars="700" w:left="2240" w:hangingChars="200" w:hanging="560"/>
        <w:jc w:val="both"/>
        <w:rPr>
          <w:rFonts w:ascii="標楷體" w:eastAsia="標楷體" w:hAnsi="標楷體" w:hint="eastAsia"/>
          <w:sz w:val="28"/>
          <w:szCs w:val="28"/>
        </w:rPr>
      </w:pPr>
      <w:r w:rsidRPr="00C71DE1">
        <w:rPr>
          <w:rFonts w:ascii="標楷體" w:eastAsia="標楷體" w:hAnsi="標楷體" w:hint="eastAsia"/>
          <w:sz w:val="28"/>
          <w:szCs w:val="28"/>
        </w:rPr>
        <w:t>一、寬頻管道手孔蓋清潔及破損處理。</w:t>
      </w:r>
    </w:p>
    <w:p w:rsidR="003D2C5E" w:rsidRPr="00C71DE1" w:rsidRDefault="003D2C5E" w:rsidP="005F0829">
      <w:pPr>
        <w:spacing w:line="460" w:lineRule="exact"/>
        <w:ind w:leftChars="700" w:left="2240" w:hangingChars="200" w:hanging="560"/>
        <w:jc w:val="both"/>
        <w:rPr>
          <w:rFonts w:ascii="標楷體" w:eastAsia="標楷體" w:hAnsi="標楷體" w:hint="eastAsia"/>
          <w:sz w:val="28"/>
          <w:szCs w:val="28"/>
        </w:rPr>
      </w:pPr>
      <w:r w:rsidRPr="00C71DE1">
        <w:rPr>
          <w:rFonts w:ascii="標楷體" w:eastAsia="標楷體" w:hAnsi="標楷體" w:hint="eastAsia"/>
          <w:sz w:val="28"/>
          <w:szCs w:val="28"/>
        </w:rPr>
        <w:t>二、寬頻管道手孔蓋昇降處理。</w:t>
      </w:r>
    </w:p>
    <w:p w:rsidR="003D2C5E" w:rsidRPr="00C71DE1" w:rsidRDefault="003D2C5E" w:rsidP="005F0829">
      <w:pPr>
        <w:spacing w:line="460" w:lineRule="exact"/>
        <w:ind w:leftChars="700" w:left="2240" w:hangingChars="200" w:hanging="560"/>
        <w:jc w:val="both"/>
        <w:rPr>
          <w:rFonts w:ascii="標楷體" w:eastAsia="標楷體" w:hAnsi="標楷體" w:hint="eastAsia"/>
          <w:sz w:val="28"/>
          <w:szCs w:val="28"/>
        </w:rPr>
      </w:pPr>
      <w:r w:rsidRPr="00C71DE1">
        <w:rPr>
          <w:rFonts w:ascii="標楷體" w:eastAsia="標楷體" w:hAnsi="標楷體" w:hint="eastAsia"/>
          <w:sz w:val="28"/>
          <w:szCs w:val="28"/>
        </w:rPr>
        <w:t>三、寬頻管道手孔及管道內部清理。</w:t>
      </w:r>
    </w:p>
    <w:p w:rsidR="003D2C5E" w:rsidRPr="00C71DE1" w:rsidRDefault="003D2C5E" w:rsidP="005F0829">
      <w:pPr>
        <w:spacing w:line="460" w:lineRule="exact"/>
        <w:ind w:leftChars="700" w:left="2240" w:hangingChars="200" w:hanging="560"/>
        <w:jc w:val="both"/>
        <w:rPr>
          <w:rFonts w:ascii="標楷體" w:eastAsia="標楷體" w:hAnsi="標楷體" w:hint="eastAsia"/>
          <w:sz w:val="28"/>
          <w:szCs w:val="28"/>
        </w:rPr>
      </w:pPr>
      <w:r w:rsidRPr="00C71DE1">
        <w:rPr>
          <w:rFonts w:ascii="標楷體" w:eastAsia="標楷體" w:hAnsi="標楷體" w:hint="eastAsia"/>
          <w:sz w:val="28"/>
          <w:szCs w:val="28"/>
        </w:rPr>
        <w:t>四、寬頻管道幹管及引上管試通。</w:t>
      </w:r>
    </w:p>
    <w:p w:rsidR="003D2C5E" w:rsidRPr="00C71DE1" w:rsidRDefault="003D2C5E" w:rsidP="005F0829">
      <w:pPr>
        <w:spacing w:line="460" w:lineRule="exact"/>
        <w:ind w:leftChars="700" w:left="2240" w:hangingChars="200" w:hanging="560"/>
        <w:jc w:val="both"/>
        <w:rPr>
          <w:rFonts w:ascii="標楷體" w:eastAsia="標楷體" w:hAnsi="標楷體" w:hint="eastAsia"/>
          <w:sz w:val="28"/>
          <w:szCs w:val="28"/>
        </w:rPr>
      </w:pPr>
      <w:r w:rsidRPr="00C71DE1">
        <w:rPr>
          <w:rFonts w:ascii="標楷體" w:eastAsia="標楷體" w:hAnsi="標楷體" w:hint="eastAsia"/>
          <w:sz w:val="28"/>
          <w:szCs w:val="28"/>
        </w:rPr>
        <w:t>五、寬頻管道幹管及引上管整修。</w:t>
      </w:r>
    </w:p>
    <w:p w:rsidR="003D2C5E" w:rsidRPr="00C71DE1" w:rsidRDefault="003D2C5E" w:rsidP="005F0829">
      <w:pPr>
        <w:spacing w:line="460" w:lineRule="exact"/>
        <w:ind w:leftChars="700" w:left="2240" w:hangingChars="200" w:hanging="560"/>
        <w:jc w:val="both"/>
        <w:rPr>
          <w:rFonts w:ascii="標楷體" w:eastAsia="標楷體" w:hAnsi="標楷體"/>
          <w:sz w:val="28"/>
          <w:szCs w:val="28"/>
        </w:rPr>
      </w:pPr>
      <w:r w:rsidRPr="00C71DE1">
        <w:rPr>
          <w:rFonts w:ascii="標楷體" w:eastAsia="標楷體" w:hAnsi="標楷體" w:hint="eastAsia"/>
          <w:sz w:val="28"/>
          <w:szCs w:val="28"/>
        </w:rPr>
        <w:t>六、寬頻管道週邊相關設施整修及維護。</w:t>
      </w:r>
    </w:p>
    <w:p w:rsidR="003D2C5E" w:rsidRPr="00C71DE1" w:rsidRDefault="00C71DE1" w:rsidP="00C71DE1">
      <w:pPr>
        <w:spacing w:line="460" w:lineRule="exact"/>
        <w:ind w:left="1120" w:hangingChars="400" w:hanging="1120"/>
        <w:jc w:val="both"/>
        <w:rPr>
          <w:rFonts w:ascii="標楷體" w:eastAsia="標楷體" w:hAnsi="標楷體" w:hint="eastAsia"/>
          <w:sz w:val="28"/>
          <w:szCs w:val="28"/>
        </w:rPr>
      </w:pPr>
      <w:r w:rsidRPr="00C71DE1">
        <w:rPr>
          <w:rFonts w:ascii="標楷體" w:eastAsia="標楷體" w:hAnsi="標楷體" w:hint="eastAsia"/>
          <w:sz w:val="28"/>
          <w:szCs w:val="28"/>
        </w:rPr>
        <w:t xml:space="preserve">第十九條　　</w:t>
      </w:r>
      <w:r w:rsidR="003D2C5E" w:rsidRPr="00C71DE1">
        <w:rPr>
          <w:rFonts w:ascii="標楷體" w:eastAsia="標楷體" w:hAnsi="標楷體" w:hint="eastAsia"/>
          <w:sz w:val="28"/>
          <w:szCs w:val="28"/>
        </w:rPr>
        <w:t>本府因公共工程需要拆遷纜線時，應於一個月前通知使用單位拆遷纜線。但因緊急搶修或救災需要時，使用單位應於接獲本府通知後立即配合拆遷纜線。</w:t>
      </w:r>
    </w:p>
    <w:p w:rsidR="003D2C5E" w:rsidRPr="005F0829" w:rsidRDefault="003D2C5E" w:rsidP="005F0829">
      <w:pPr>
        <w:spacing w:line="460" w:lineRule="exact"/>
        <w:ind w:leftChars="500" w:left="1200" w:firstLineChars="200" w:firstLine="560"/>
        <w:jc w:val="both"/>
        <w:rPr>
          <w:rFonts w:ascii="標楷體" w:eastAsia="標楷體" w:hAnsi="標楷體" w:hint="eastAsia"/>
          <w:sz w:val="28"/>
          <w:szCs w:val="28"/>
        </w:rPr>
      </w:pPr>
      <w:r w:rsidRPr="00C71DE1">
        <w:rPr>
          <w:rFonts w:ascii="標楷體" w:eastAsia="標楷體" w:hAnsi="標楷體" w:hint="eastAsia"/>
          <w:sz w:val="28"/>
          <w:szCs w:val="28"/>
        </w:rPr>
        <w:t>前項情形本府未能提供替代管道供遷移或使用單位不再續用時，本府應受理申請退還未到期使用費及保證金。</w:t>
      </w:r>
    </w:p>
    <w:p w:rsidR="003D2C5E" w:rsidRPr="005F0829" w:rsidRDefault="003D2C5E" w:rsidP="005F0829">
      <w:pPr>
        <w:spacing w:line="460" w:lineRule="exact"/>
        <w:ind w:leftChars="500" w:left="1200" w:firstLineChars="200" w:firstLine="560"/>
        <w:jc w:val="both"/>
        <w:rPr>
          <w:rFonts w:ascii="標楷體" w:eastAsia="標楷體" w:hAnsi="標楷體"/>
          <w:sz w:val="28"/>
          <w:szCs w:val="28"/>
        </w:rPr>
      </w:pPr>
      <w:r w:rsidRPr="00C71DE1">
        <w:rPr>
          <w:rFonts w:ascii="標楷體" w:eastAsia="標楷體" w:hAnsi="標楷體" w:hint="eastAsia"/>
          <w:sz w:val="28"/>
          <w:szCs w:val="28"/>
        </w:rPr>
        <w:t>未依第一項規定期限配合拆遷者，本府得逕行拆除或剪除纜線，所造成之損失由使用單位負責，不得異議或要求賠償。</w:t>
      </w:r>
    </w:p>
    <w:p w:rsidR="003D2C5E" w:rsidRPr="003E5DDC" w:rsidRDefault="00C71DE1" w:rsidP="00C71DE1">
      <w:pPr>
        <w:spacing w:line="460" w:lineRule="exact"/>
        <w:ind w:left="1120" w:hangingChars="400" w:hanging="1120"/>
        <w:jc w:val="both"/>
        <w:rPr>
          <w:rFonts w:eastAsia="標楷體" w:hint="eastAsia"/>
        </w:rPr>
      </w:pPr>
      <w:r w:rsidRPr="00C71DE1">
        <w:rPr>
          <w:rFonts w:ascii="標楷體" w:eastAsia="標楷體" w:hAnsi="標楷體" w:hint="eastAsia"/>
          <w:sz w:val="28"/>
          <w:szCs w:val="28"/>
        </w:rPr>
        <w:t xml:space="preserve">第二十條　　</w:t>
      </w:r>
      <w:r w:rsidR="003D2C5E" w:rsidRPr="00C71DE1">
        <w:rPr>
          <w:rFonts w:ascii="標楷體" w:eastAsia="標楷體" w:hAnsi="標楷體" w:hint="eastAsia"/>
          <w:sz w:val="28"/>
          <w:szCs w:val="28"/>
        </w:rPr>
        <w:t>使用單位已佈設之纜線及其附屬設施應至少每季進行定期巡檢乙次</w:t>
      </w:r>
      <w:r w:rsidR="003D2C5E" w:rsidRPr="00C71DE1">
        <w:rPr>
          <w:rFonts w:ascii="標楷體" w:eastAsia="標楷體" w:hAnsi="標楷體"/>
          <w:sz w:val="28"/>
          <w:szCs w:val="28"/>
        </w:rPr>
        <w:t>(</w:t>
      </w:r>
      <w:r w:rsidR="003D2C5E" w:rsidRPr="00C71DE1">
        <w:rPr>
          <w:rFonts w:ascii="標楷體" w:eastAsia="標楷體" w:hAnsi="標楷體" w:hint="eastAsia"/>
          <w:sz w:val="28"/>
          <w:szCs w:val="28"/>
        </w:rPr>
        <w:t>天然災害等特殊事件發生應加強巡檢工作</w:t>
      </w:r>
      <w:r w:rsidR="003D2C5E" w:rsidRPr="00C71DE1">
        <w:rPr>
          <w:rFonts w:ascii="標楷體" w:eastAsia="標楷體" w:hAnsi="標楷體"/>
          <w:sz w:val="28"/>
          <w:szCs w:val="28"/>
        </w:rPr>
        <w:t>)</w:t>
      </w:r>
      <w:r w:rsidR="003D2C5E" w:rsidRPr="00C71DE1">
        <w:rPr>
          <w:rFonts w:ascii="標楷體" w:eastAsia="標楷體" w:hAnsi="標楷體" w:hint="eastAsia"/>
          <w:sz w:val="28"/>
          <w:szCs w:val="28"/>
        </w:rPr>
        <w:t>，本府得隨時派員抽查或會同有關單位進行查驗。</w:t>
      </w:r>
    </w:p>
    <w:p w:rsidR="003D2C5E" w:rsidRPr="00C71DE1" w:rsidRDefault="003D2C5E" w:rsidP="005F0829">
      <w:pPr>
        <w:spacing w:line="460" w:lineRule="exact"/>
        <w:ind w:leftChars="500" w:left="1200" w:firstLineChars="200" w:firstLine="560"/>
        <w:jc w:val="both"/>
        <w:rPr>
          <w:rFonts w:ascii="標楷體" w:eastAsia="標楷體" w:hAnsi="標楷體" w:hint="eastAsia"/>
          <w:sz w:val="28"/>
          <w:szCs w:val="28"/>
        </w:rPr>
      </w:pPr>
      <w:r w:rsidRPr="00C71DE1">
        <w:rPr>
          <w:rFonts w:ascii="標楷體" w:eastAsia="標楷體" w:hAnsi="標楷體" w:hint="eastAsia"/>
          <w:sz w:val="28"/>
          <w:szCs w:val="28"/>
        </w:rPr>
        <w:t>使用單位使用寬頻管道時不得影響或破壞其他使用單位之纜線（含附屬設施）及通訊品質，必要時，本府得通知使用單位限期改善，逾期仍未改善者，本府得代為行之，所需費用由使用者負擔，並得自保證金中扣抵。</w:t>
      </w:r>
    </w:p>
    <w:p w:rsidR="003D2C5E" w:rsidRPr="005F0829" w:rsidRDefault="003D2C5E" w:rsidP="005F0829">
      <w:pPr>
        <w:spacing w:line="460" w:lineRule="exact"/>
        <w:ind w:leftChars="500" w:left="1200" w:firstLineChars="200" w:firstLine="560"/>
        <w:jc w:val="both"/>
        <w:rPr>
          <w:rFonts w:ascii="標楷體" w:eastAsia="標楷體" w:hAnsi="標楷體"/>
          <w:sz w:val="28"/>
          <w:szCs w:val="28"/>
        </w:rPr>
      </w:pPr>
      <w:r w:rsidRPr="00C71DE1">
        <w:rPr>
          <w:rFonts w:ascii="標楷體" w:eastAsia="標楷體" w:hAnsi="標楷體" w:hint="eastAsia"/>
          <w:sz w:val="28"/>
          <w:szCs w:val="28"/>
        </w:rPr>
        <w:t>使用單位因纜線施工或維護不良等其他可歸咎於該使用單位之因素，致發生災害事故或影響其他使用單位權益者，該使用單位應負擔相關賠償責任。</w:t>
      </w:r>
    </w:p>
    <w:p w:rsidR="003D2C5E" w:rsidRPr="004678D4" w:rsidRDefault="00C71DE1" w:rsidP="00C71DE1">
      <w:pPr>
        <w:spacing w:line="460" w:lineRule="exact"/>
        <w:ind w:left="1120" w:hangingChars="400" w:hanging="1120"/>
        <w:jc w:val="both"/>
      </w:pPr>
      <w:r w:rsidRPr="00C71DE1">
        <w:rPr>
          <w:rFonts w:ascii="標楷體" w:eastAsia="標楷體" w:hAnsi="標楷體" w:hint="eastAsia"/>
          <w:sz w:val="28"/>
          <w:szCs w:val="28"/>
        </w:rPr>
        <w:t xml:space="preserve">第二十一條　　</w:t>
      </w:r>
      <w:r w:rsidR="003D2C5E" w:rsidRPr="00C71DE1">
        <w:rPr>
          <w:rFonts w:ascii="標楷體" w:eastAsia="標楷體" w:hAnsi="標楷體" w:hint="eastAsia"/>
          <w:sz w:val="28"/>
          <w:szCs w:val="28"/>
        </w:rPr>
        <w:t>本自治條例所需</w:t>
      </w:r>
      <w:r w:rsidR="00F126B8">
        <w:rPr>
          <w:rFonts w:ascii="標楷體" w:eastAsia="標楷體" w:hAnsi="標楷體" w:hint="eastAsia"/>
          <w:sz w:val="28"/>
          <w:szCs w:val="28"/>
        </w:rPr>
        <w:t>之</w:t>
      </w:r>
      <w:r w:rsidR="00F126B8" w:rsidRPr="00F126B8">
        <w:rPr>
          <w:rFonts w:ascii="標楷體" w:eastAsia="標楷體" w:hAnsi="標楷體" w:hint="eastAsia"/>
          <w:sz w:val="28"/>
          <w:szCs w:val="28"/>
        </w:rPr>
        <w:t>書表格式</w:t>
      </w:r>
      <w:r w:rsidR="003D2C5E" w:rsidRPr="00C71DE1">
        <w:rPr>
          <w:rFonts w:ascii="標楷體" w:eastAsia="標楷體" w:hAnsi="標楷體" w:hint="eastAsia"/>
          <w:sz w:val="28"/>
          <w:szCs w:val="28"/>
        </w:rPr>
        <w:t>，由本府另定之。</w:t>
      </w:r>
    </w:p>
    <w:p w:rsidR="003D2C5E" w:rsidRPr="00C71DE1" w:rsidRDefault="00C71DE1" w:rsidP="00C71DE1">
      <w:pPr>
        <w:spacing w:line="460" w:lineRule="exact"/>
        <w:ind w:left="1120" w:hangingChars="400" w:hanging="1120"/>
        <w:jc w:val="both"/>
        <w:rPr>
          <w:rFonts w:ascii="標楷體" w:eastAsia="標楷體" w:hAnsi="標楷體"/>
          <w:sz w:val="28"/>
          <w:szCs w:val="28"/>
        </w:rPr>
      </w:pPr>
      <w:r w:rsidRPr="00C71DE1">
        <w:rPr>
          <w:rFonts w:ascii="標楷體" w:eastAsia="標楷體" w:hAnsi="標楷體" w:hint="eastAsia"/>
          <w:sz w:val="28"/>
          <w:szCs w:val="28"/>
        </w:rPr>
        <w:t xml:space="preserve">第二十二條　　</w:t>
      </w:r>
      <w:r w:rsidR="003D2C5E" w:rsidRPr="00C71DE1">
        <w:rPr>
          <w:rFonts w:ascii="標楷體" w:eastAsia="標楷體" w:hAnsi="標楷體" w:hint="eastAsia"/>
          <w:sz w:val="28"/>
          <w:szCs w:val="28"/>
        </w:rPr>
        <w:t>本自治條例自公布日施行。</w:t>
      </w:r>
    </w:p>
    <w:p w:rsidR="003D2C5E" w:rsidRPr="003D2C5E" w:rsidRDefault="003D2C5E" w:rsidP="003D2C5E">
      <w:pPr>
        <w:spacing w:line="460" w:lineRule="exact"/>
        <w:jc w:val="both"/>
        <w:rPr>
          <w:rFonts w:ascii="標楷體" w:eastAsia="標楷體" w:hAnsi="標楷體" w:hint="eastAsia"/>
          <w:sz w:val="28"/>
          <w:szCs w:val="28"/>
        </w:rPr>
      </w:pPr>
    </w:p>
    <w:sectPr w:rsidR="003D2C5E" w:rsidRPr="003D2C5E" w:rsidSect="00E81AA6">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52"/>
    <w:multiLevelType w:val="hybridMultilevel"/>
    <w:tmpl w:val="E222CC3C"/>
    <w:lvl w:ilvl="0" w:tplc="4E800D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A6258D4"/>
    <w:multiLevelType w:val="hybridMultilevel"/>
    <w:tmpl w:val="C4BA8F40"/>
    <w:lvl w:ilvl="0" w:tplc="4E800DB4">
      <w:start w:val="1"/>
      <w:numFmt w:val="taiwaneseCountingThousand"/>
      <w:lvlText w:val="第%1條"/>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A6"/>
    <w:rsid w:val="000012C2"/>
    <w:rsid w:val="000252C5"/>
    <w:rsid w:val="0005396E"/>
    <w:rsid w:val="0012168C"/>
    <w:rsid w:val="001360CF"/>
    <w:rsid w:val="00153B53"/>
    <w:rsid w:val="001D27D1"/>
    <w:rsid w:val="00247141"/>
    <w:rsid w:val="002750C4"/>
    <w:rsid w:val="00382D35"/>
    <w:rsid w:val="003D2C5E"/>
    <w:rsid w:val="005F0829"/>
    <w:rsid w:val="006B3B22"/>
    <w:rsid w:val="00861E3B"/>
    <w:rsid w:val="008B7408"/>
    <w:rsid w:val="009E011C"/>
    <w:rsid w:val="00AB6F36"/>
    <w:rsid w:val="00AB7F61"/>
    <w:rsid w:val="00BA143F"/>
    <w:rsid w:val="00C71DE1"/>
    <w:rsid w:val="00CA795D"/>
    <w:rsid w:val="00CC1F98"/>
    <w:rsid w:val="00E75BEF"/>
    <w:rsid w:val="00E81AA6"/>
    <w:rsid w:val="00F12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AA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階"/>
    <w:basedOn w:val="a"/>
    <w:rsid w:val="003D2C5E"/>
    <w:pPr>
      <w:tabs>
        <w:tab w:val="left" w:pos="1680"/>
      </w:tabs>
      <w:snapToGrid w:val="0"/>
      <w:spacing w:before="120" w:line="340" w:lineRule="exact"/>
      <w:ind w:left="1202" w:hanging="482"/>
      <w:jc w:val="both"/>
    </w:pPr>
    <w:rPr>
      <w:rFonts w:eastAsia="標楷體"/>
      <w:szCs w:val="20"/>
    </w:rPr>
  </w:style>
  <w:style w:type="paragraph" w:customStyle="1" w:styleId="2">
    <w:name w:val="2階"/>
    <w:basedOn w:val="a"/>
    <w:link w:val="20"/>
    <w:rsid w:val="003D2C5E"/>
    <w:pPr>
      <w:snapToGrid w:val="0"/>
      <w:spacing w:before="60" w:line="400" w:lineRule="exact"/>
      <w:ind w:left="1440" w:hanging="482"/>
      <w:jc w:val="both"/>
    </w:pPr>
    <w:rPr>
      <w:rFonts w:eastAsia="標楷體"/>
      <w:szCs w:val="20"/>
    </w:rPr>
  </w:style>
  <w:style w:type="character" w:customStyle="1" w:styleId="20">
    <w:name w:val="2階 字元"/>
    <w:basedOn w:val="a0"/>
    <w:link w:val="2"/>
    <w:rsid w:val="003D2C5E"/>
    <w:rPr>
      <w:rFonts w:eastAsia="標楷體"/>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AA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階"/>
    <w:basedOn w:val="a"/>
    <w:rsid w:val="003D2C5E"/>
    <w:pPr>
      <w:tabs>
        <w:tab w:val="left" w:pos="1680"/>
      </w:tabs>
      <w:snapToGrid w:val="0"/>
      <w:spacing w:before="120" w:line="340" w:lineRule="exact"/>
      <w:ind w:left="1202" w:hanging="482"/>
      <w:jc w:val="both"/>
    </w:pPr>
    <w:rPr>
      <w:rFonts w:eastAsia="標楷體"/>
      <w:szCs w:val="20"/>
    </w:rPr>
  </w:style>
  <w:style w:type="paragraph" w:customStyle="1" w:styleId="2">
    <w:name w:val="2階"/>
    <w:basedOn w:val="a"/>
    <w:link w:val="20"/>
    <w:rsid w:val="003D2C5E"/>
    <w:pPr>
      <w:snapToGrid w:val="0"/>
      <w:spacing w:before="60" w:line="400" w:lineRule="exact"/>
      <w:ind w:left="1440" w:hanging="482"/>
      <w:jc w:val="both"/>
    </w:pPr>
    <w:rPr>
      <w:rFonts w:eastAsia="標楷體"/>
      <w:szCs w:val="20"/>
    </w:rPr>
  </w:style>
  <w:style w:type="character" w:customStyle="1" w:styleId="20">
    <w:name w:val="2階 字元"/>
    <w:basedOn w:val="a0"/>
    <w:link w:val="2"/>
    <w:rsid w:val="003D2C5E"/>
    <w:rPr>
      <w:rFonts w:eastAsia="標楷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Company>CPAMI</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福建省連江縣寬頻管道營運管理自治條例（核定本）</dc:title>
  <dc:creator>CPA</dc:creator>
  <cp:lastModifiedBy>netdox75v</cp:lastModifiedBy>
  <cp:revision>2</cp:revision>
  <cp:lastPrinted>2009-06-30T02:30:00Z</cp:lastPrinted>
  <dcterms:created xsi:type="dcterms:W3CDTF">2017-06-08T05:45:00Z</dcterms:created>
  <dcterms:modified xsi:type="dcterms:W3CDTF">2017-06-08T05:45:00Z</dcterms:modified>
</cp:coreProperties>
</file>