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962"/>
        <w:gridCol w:w="1044"/>
        <w:gridCol w:w="2083"/>
        <w:gridCol w:w="2638"/>
        <w:gridCol w:w="1333"/>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bookmarkStart w:id="0" w:name="_GoBack"/>
            <w:bookmarkEnd w:id="0"/>
            <w:r w:rsidRPr="008D536D">
              <w:rPr>
                <w:rFonts w:ascii="標楷體" w:eastAsia="標楷體" w:hAnsi="標楷體" w:hint="eastAsia"/>
                <w:b/>
                <w:bCs/>
                <w:sz w:val="28"/>
                <w:szCs w:val="28"/>
              </w:rPr>
              <w:t>連江縣議會第五屆第二次定期大會決議及質詢案執行情形</w:t>
            </w:r>
          </w:p>
        </w:tc>
      </w:tr>
      <w:tr w:rsidR="00942370" w:rsidRPr="008D536D" w:rsidTr="00942370">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962"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04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08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638"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33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衛生局 部門</w:t>
            </w:r>
          </w:p>
        </w:tc>
        <w:tc>
          <w:tcPr>
            <w:tcW w:w="96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陳貴忠議長</w:t>
            </w:r>
          </w:p>
        </w:tc>
        <w:tc>
          <w:tcPr>
            <w:tcW w:w="104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曹以標副議長</w:t>
            </w:r>
          </w:p>
        </w:tc>
        <w:tc>
          <w:tcPr>
            <w:tcW w:w="208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請縣府規劃興建北竿衛生所，以提昇北竿衛生所醫療服務品質。</w:t>
            </w:r>
          </w:p>
        </w:tc>
        <w:tc>
          <w:tcPr>
            <w:tcW w:w="263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1.重建北竿衛生所基地920地號已於105年7月8日完成保護區土地地目變更為機關用地，面積為3749.73平方公尺(約1073坪)。</w:t>
            </w:r>
          </w:p>
          <w:p w:rsidR="00942370" w:rsidRPr="008D536D" w:rsidRDefault="00942370" w:rsidP="00942370">
            <w:pPr>
              <w:jc w:val="both"/>
              <w:rPr>
                <w:rFonts w:ascii="標楷體" w:eastAsia="標楷體" w:hAnsi="標楷體"/>
                <w:bCs/>
              </w:rPr>
            </w:pPr>
            <w:r w:rsidRPr="008D536D">
              <w:rPr>
                <w:rFonts w:ascii="標楷體" w:eastAsia="標楷體" w:hAnsi="標楷體"/>
                <w:bCs/>
              </w:rPr>
              <w:t>2.衛生福利部105年9月13日函復同意本府重建北竿衛生所准予規劃，並已納入106年概算16263仟元。</w:t>
            </w:r>
          </w:p>
          <w:p w:rsidR="00942370" w:rsidRPr="008D536D" w:rsidRDefault="00942370" w:rsidP="00942370">
            <w:pPr>
              <w:jc w:val="both"/>
              <w:rPr>
                <w:rFonts w:ascii="標楷體" w:eastAsia="標楷體" w:hAnsi="標楷體"/>
                <w:bCs/>
              </w:rPr>
            </w:pPr>
            <w:r w:rsidRPr="008D536D">
              <w:rPr>
                <w:rFonts w:ascii="標楷體" w:eastAsia="標楷體" w:hAnsi="標楷體"/>
                <w:bCs/>
              </w:rPr>
              <w:t>3.預計於106年1月前完成衛生所規劃設計，2月16日前函送衛生福利部審查工程預算書圖。</w:t>
            </w:r>
          </w:p>
        </w:tc>
        <w:tc>
          <w:tcPr>
            <w:tcW w:w="133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D20D77" w:rsidRPr="008D536D" w:rsidRDefault="00D20D77"/>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33"/>
        <w:gridCol w:w="1123"/>
        <w:gridCol w:w="2242"/>
        <w:gridCol w:w="2721"/>
        <w:gridCol w:w="942"/>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連江縣議會第五屆第三次定期大會決議及質詢案執行情形</w:t>
            </w:r>
          </w:p>
        </w:tc>
      </w:tr>
      <w:tr w:rsidR="00942370" w:rsidRPr="008D536D" w:rsidTr="00942370">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3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2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242"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721"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42"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3203"/>
        </w:trPr>
        <w:tc>
          <w:tcPr>
            <w:tcW w:w="461"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文化局 部門</w:t>
            </w:r>
          </w:p>
        </w:tc>
        <w:tc>
          <w:tcPr>
            <w:tcW w:w="103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陳貴忠議長</w:t>
            </w:r>
          </w:p>
        </w:tc>
        <w:tc>
          <w:tcPr>
            <w:tcW w:w="112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張永江議員</w:t>
            </w:r>
          </w:p>
        </w:tc>
        <w:tc>
          <w:tcPr>
            <w:tcW w:w="224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請縣府研擬與北竿鄉民眾服務站合作，將服務站空間規劃、整修，改善內部設施，以提昇北竿鄉文化展示暨藝文活動空間，增進北竿文化藝文素養。</w:t>
            </w:r>
          </w:p>
        </w:tc>
        <w:tc>
          <w:tcPr>
            <w:tcW w:w="272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為提升各島展示空間及文化參與，但因民眾服務站嚴重漏水，修復經費過鉅，改針對北竿惠民市場展示空間及民眾服務站一樓走廊進行規畫設計，後續將進行空間改善，以提供畫展等藝文活動展覽空間。透過不同型式展覽包含歷史、人文、建築、藝術、生活型態等作品展出，達到宣揚馬祖文化，更將獨有在地特色衝擊遊客的視野，藉由透過各展示空間，加深對馬祖文化的烙印，提供更深層的文化之旅。</w:t>
            </w:r>
          </w:p>
        </w:tc>
        <w:tc>
          <w:tcPr>
            <w:tcW w:w="94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597"/>
        <w:gridCol w:w="962"/>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連江縣議會第五屆第三次定期大會決議及質詢案執行情形</w:t>
            </w:r>
          </w:p>
        </w:tc>
      </w:tr>
      <w:tr w:rsidR="00942370" w:rsidRPr="008D536D" w:rsidTr="00942370">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597"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62"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6480"/>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衛生局 部門</w:t>
            </w:r>
          </w:p>
        </w:tc>
        <w:tc>
          <w:tcPr>
            <w:tcW w:w="1056"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張永江議員</w:t>
            </w:r>
          </w:p>
        </w:tc>
        <w:tc>
          <w:tcPr>
            <w:tcW w:w="1150" w:type="dxa"/>
            <w:tcBorders>
              <w:top w:val="single" w:sz="6" w:space="0" w:color="auto"/>
              <w:left w:val="single" w:sz="4" w:space="0" w:color="auto"/>
              <w:right w:val="single" w:sz="4" w:space="0" w:color="auto"/>
            </w:tcBorders>
            <w:hideMark/>
          </w:tcPr>
          <w:p w:rsidR="00942370" w:rsidRPr="008D536D" w:rsidRDefault="00942370" w:rsidP="00942370">
            <w:pPr>
              <w:jc w:val="both"/>
            </w:pPr>
            <w:r w:rsidRPr="008D536D">
              <w:rPr>
                <w:rFonts w:ascii="標楷體" w:eastAsia="標楷體" w:hAnsi="標楷體" w:hint="eastAsia"/>
                <w:bCs/>
              </w:rPr>
              <w:t>陳建光議員</w:t>
            </w:r>
          </w:p>
        </w:tc>
        <w:tc>
          <w:tcPr>
            <w:tcW w:w="2295"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建請縣府規劃東引衛生所提昇為連江縣立醫院東引分院。 </w:t>
            </w:r>
          </w:p>
        </w:tc>
        <w:tc>
          <w:tcPr>
            <w:tcW w:w="2597"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俟縣府組織修編完成後即納入全盤考量。屆時東引衛生所將比其他衛生所多一名醫師之編制。 103年10月迄今業已增派1位專科醫師常駐衛生所服務鄉親 104年8月業召開本府跨局處相關分院是否得設置之說明，礙於本縣人口數及醫療機構設置標準醫療法規因素以及本縣自籌財政之拮据考量，104年度再行分析說帖於衛生福利部，但各衛生所仍朝分院實質標準充實其人力與設備及24小時不中斷服務。</w:t>
            </w:r>
          </w:p>
        </w:tc>
        <w:tc>
          <w:tcPr>
            <w:tcW w:w="962"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連江縣議會第五屆第三次定期大會決議及質詢案執行情形</w:t>
            </w:r>
          </w:p>
        </w:tc>
      </w:tr>
      <w:tr w:rsidR="00942370" w:rsidRPr="008D536D" w:rsidTr="00942370">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22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76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3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7359A1">
        <w:trPr>
          <w:trHeight w:val="4663"/>
        </w:trPr>
        <w:tc>
          <w:tcPr>
            <w:tcW w:w="0" w:type="auto"/>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工</w:t>
            </w:r>
          </w:p>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務</w:t>
            </w:r>
          </w:p>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局</w:t>
            </w:r>
          </w:p>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部</w:t>
            </w:r>
          </w:p>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門</w:t>
            </w: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張永江議員</w:t>
            </w:r>
          </w:p>
        </w:tc>
        <w:tc>
          <w:tcPr>
            <w:tcW w:w="111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陳建光議員</w:t>
            </w:r>
          </w:p>
        </w:tc>
        <w:tc>
          <w:tcPr>
            <w:tcW w:w="222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建請縣府規劃各鄉集合式住宅計劃案，如土地取得等相關事宜。</w:t>
            </w:r>
          </w:p>
        </w:tc>
        <w:tc>
          <w:tcPr>
            <w:tcW w:w="276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
                <w:bCs/>
              </w:rPr>
            </w:pPr>
            <w:r w:rsidRPr="008D536D">
              <w:rPr>
                <w:rFonts w:ascii="標楷體" w:eastAsia="標楷體" w:hAnsi="標楷體" w:hint="eastAsia"/>
                <w:b/>
                <w:bCs/>
              </w:rPr>
              <w:t>工務局：</w:t>
            </w:r>
          </w:p>
          <w:p w:rsidR="007359A1" w:rsidRDefault="007359A1" w:rsidP="00942370">
            <w:pPr>
              <w:jc w:val="both"/>
              <w:rPr>
                <w:rFonts w:ascii="標楷體" w:eastAsia="標楷體" w:hAnsi="標楷體"/>
                <w:bCs/>
              </w:rPr>
            </w:pPr>
            <w:r w:rsidRPr="007359A1">
              <w:rPr>
                <w:rFonts w:ascii="標楷體" w:eastAsia="標楷體" w:hAnsi="標楷體"/>
                <w:bCs/>
              </w:rPr>
              <w:t>1.南竿鄉仁愛段147地號原都市計畫樁位已於105年6月8日至7月7日止公告期滿完成都市計畫法定程序，因建設局規劃方案須辦理細部計畫變更，目前建設局上提報變更書圖辦理都市計畫變更程序。</w:t>
            </w:r>
          </w:p>
          <w:p w:rsidR="00942370" w:rsidRPr="008D536D" w:rsidRDefault="007359A1" w:rsidP="00942370">
            <w:pPr>
              <w:jc w:val="both"/>
              <w:rPr>
                <w:rFonts w:ascii="標楷體" w:eastAsia="標楷體" w:hAnsi="標楷體"/>
                <w:bCs/>
              </w:rPr>
            </w:pPr>
            <w:r>
              <w:rPr>
                <w:rFonts w:ascii="標楷體" w:eastAsia="標楷體" w:hAnsi="標楷體"/>
                <w:bCs/>
              </w:rPr>
              <w:t>2</w:t>
            </w:r>
            <w:r>
              <w:rPr>
                <w:rFonts w:ascii="標楷體" w:eastAsia="標楷體" w:hAnsi="標楷體" w:hint="eastAsia"/>
                <w:bCs/>
              </w:rPr>
              <w:t>.</w:t>
            </w:r>
            <w:r w:rsidRPr="007359A1">
              <w:rPr>
                <w:rFonts w:ascii="標楷體" w:eastAsia="標楷體" w:hAnsi="標楷體"/>
                <w:bCs/>
              </w:rPr>
              <w:t>專案管理委外案(PCM)：建設局已委由佳境顧問辦理招標文件製件，9月12日於本府住宅推動小組第14次會議審查，工務局於9月21日邀請建築師公會有經驗建築師內部審查，已依審查意見修正，目前簽辦招標中。</w:t>
            </w:r>
          </w:p>
          <w:p w:rsidR="00942370" w:rsidRPr="008D536D" w:rsidRDefault="00942370" w:rsidP="00942370">
            <w:pPr>
              <w:jc w:val="both"/>
              <w:rPr>
                <w:rFonts w:ascii="標楷體" w:eastAsia="標楷體" w:hAnsi="標楷體"/>
                <w:b/>
                <w:bCs/>
              </w:rPr>
            </w:pPr>
            <w:r w:rsidRPr="008D536D">
              <w:rPr>
                <w:rFonts w:ascii="標楷體" w:eastAsia="標楷體" w:hAnsi="標楷體" w:hint="eastAsia"/>
                <w:b/>
                <w:bCs/>
              </w:rPr>
              <w:t>建設局：</w:t>
            </w:r>
          </w:p>
          <w:p w:rsidR="00942370" w:rsidRPr="008D536D" w:rsidRDefault="00942370" w:rsidP="00942370">
            <w:pPr>
              <w:jc w:val="both"/>
              <w:rPr>
                <w:rFonts w:ascii="標楷體" w:eastAsia="標楷體" w:hAnsi="標楷體"/>
                <w:bCs/>
              </w:rPr>
            </w:pPr>
            <w:r w:rsidRPr="008D536D">
              <w:rPr>
                <w:rFonts w:ascii="標楷體" w:eastAsia="標楷體" w:hAnsi="標楷體"/>
                <w:bCs/>
              </w:rPr>
              <w:t>1.本決議案於105年10月3日起經工務局提議與本局共同列管。</w:t>
            </w:r>
          </w:p>
          <w:p w:rsidR="00942370" w:rsidRPr="008D536D" w:rsidRDefault="00942370" w:rsidP="00942370">
            <w:pPr>
              <w:jc w:val="both"/>
              <w:rPr>
                <w:rFonts w:ascii="標楷體" w:eastAsia="標楷體" w:hAnsi="標楷體"/>
                <w:bCs/>
              </w:rPr>
            </w:pPr>
            <w:r w:rsidRPr="008D536D">
              <w:rPr>
                <w:rFonts w:ascii="標楷體" w:eastAsia="標楷體" w:hAnsi="標楷體"/>
                <w:bCs/>
              </w:rPr>
              <w:t>2.查工務局前回覆執行情形係建議先以南竿鄉作為示範基地，後續視本次出售情形及後續問題，在依各鄉實際需求再行評估。 3.有關南竿鄉示範住宅規劃案，基地位於仁愛村147地號，本局業已委託佳境工程顧問股份有限公司進行「南竿鄉仁愛段147地號住宅先期規劃」委託技</w:t>
            </w:r>
            <w:r w:rsidRPr="008D536D">
              <w:rPr>
                <w:rFonts w:ascii="標楷體" w:eastAsia="標楷體" w:hAnsi="標楷體"/>
                <w:bCs/>
              </w:rPr>
              <w:lastRenderedPageBreak/>
              <w:t>術服務案，有關本案專案管理招標文件業已送交工務局辦理後續招標事宜。 4.本案於10月5日辦理期末審查會議，預計於年底前辦理民眾租/售申請作業。</w:t>
            </w:r>
          </w:p>
          <w:p w:rsidR="00942370" w:rsidRPr="008D536D" w:rsidRDefault="00942370" w:rsidP="00942370">
            <w:pPr>
              <w:jc w:val="both"/>
              <w:rPr>
                <w:rFonts w:ascii="標楷體" w:eastAsia="標楷體" w:hAnsi="標楷體"/>
                <w:bCs/>
              </w:rPr>
            </w:pPr>
            <w:r w:rsidRPr="008D536D">
              <w:rPr>
                <w:rFonts w:ascii="標楷體" w:eastAsia="標楷體" w:hAnsi="標楷體"/>
                <w:bCs/>
              </w:rPr>
              <w:t>5.函文各鄉公所是否有住宅需求，若有請各公所循公有土地釋出，或私有土地循離島重大投資，變更地目為住宅區開發區模式辦理。</w:t>
            </w:r>
          </w:p>
        </w:tc>
        <w:tc>
          <w:tcPr>
            <w:tcW w:w="93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lastRenderedPageBreak/>
              <w:t>繼續列管</w:t>
            </w:r>
          </w:p>
          <w:p w:rsidR="00942370" w:rsidRPr="008D536D" w:rsidRDefault="00942370" w:rsidP="00942370">
            <w:pPr>
              <w:jc w:val="both"/>
              <w:rPr>
                <w:rFonts w:ascii="標楷體" w:eastAsia="標楷體" w:hAnsi="標楷體"/>
                <w:b/>
                <w:bCs/>
              </w:rPr>
            </w:pP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962"/>
        <w:gridCol w:w="1044"/>
        <w:gridCol w:w="2083"/>
        <w:gridCol w:w="2638"/>
        <w:gridCol w:w="1333"/>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連江縣議會第五屆第九次定期大會決議及質詢案執行情形</w:t>
            </w:r>
          </w:p>
        </w:tc>
      </w:tr>
      <w:tr w:rsidR="00942370" w:rsidRPr="008D536D" w:rsidTr="00942370">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962"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04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08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638"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33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觀光局 部門</w:t>
            </w:r>
          </w:p>
        </w:tc>
        <w:tc>
          <w:tcPr>
            <w:tcW w:w="96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陳貴忠議長</w:t>
            </w:r>
          </w:p>
        </w:tc>
        <w:tc>
          <w:tcPr>
            <w:tcW w:w="104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張永江議員</w:t>
            </w:r>
          </w:p>
        </w:tc>
        <w:tc>
          <w:tcPr>
            <w:tcW w:w="208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請縣府規劃設置北竿鄉塘后沙灘後港海上浮動平台遊憩相關海域設施，以打造海上娛樂活動，帶動海上景觀遊戲活動，增進觀光人潮。 </w:t>
            </w:r>
          </w:p>
        </w:tc>
        <w:tc>
          <w:tcPr>
            <w:tcW w:w="263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本案俟北竿鄉公所本年度芹壁水域活動檢討後(預計10月中旬召開)，再定行止。</w:t>
            </w:r>
          </w:p>
        </w:tc>
        <w:tc>
          <w:tcPr>
            <w:tcW w:w="133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921"/>
        <w:gridCol w:w="999"/>
        <w:gridCol w:w="2129"/>
        <w:gridCol w:w="2693"/>
        <w:gridCol w:w="1319"/>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連江縣議會第五屆第九次定期大會決議及質詢案執行情形</w:t>
            </w:r>
          </w:p>
        </w:tc>
      </w:tr>
      <w:tr w:rsidR="00942370" w:rsidRPr="008D536D" w:rsidTr="00942370">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921"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999"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129"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69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319"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1"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民政局 部門</w:t>
            </w:r>
          </w:p>
        </w:tc>
        <w:tc>
          <w:tcPr>
            <w:tcW w:w="92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曹以標副議長</w:t>
            </w:r>
          </w:p>
        </w:tc>
        <w:tc>
          <w:tcPr>
            <w:tcW w:w="99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陳建光議員</w:t>
            </w:r>
          </w:p>
        </w:tc>
        <w:tc>
          <w:tcPr>
            <w:tcW w:w="212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就馬祖地區戰地政務時期，民眾私有土地遭政府(含軍方)登記公有或因軍事原因喪失占有之土地爭議案件，迄未獲妥適處理與解決，損及人民權益案，請積極依相關規定「還地與民」，以維護人民基本合理之權益。</w:t>
            </w:r>
          </w:p>
        </w:tc>
        <w:tc>
          <w:tcPr>
            <w:tcW w:w="269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依離島建設條例第9條第6項規定，馬祖地區非經有償徵收或價購等程序登記為公有之土地應自103年1月10日起108年1月9日止申請返還，截至105年9月30日止，測量案件結案比率為77.06％、登記案件結案比率則為62.88％（是類案件採即收即辦，每案作業期程約10個月）。</w:t>
            </w:r>
          </w:p>
        </w:tc>
        <w:tc>
          <w:tcPr>
            <w:tcW w:w="131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92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曹丞君議員</w:t>
            </w:r>
          </w:p>
        </w:tc>
        <w:tc>
          <w:tcPr>
            <w:tcW w:w="99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李金梅議員</w:t>
            </w:r>
          </w:p>
        </w:tc>
        <w:tc>
          <w:tcPr>
            <w:tcW w:w="212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建請縣府規劃增設鄉級室內兒童遊樂設施場所，以增加兒童遊玩空間。</w:t>
            </w:r>
          </w:p>
        </w:tc>
        <w:tc>
          <w:tcPr>
            <w:tcW w:w="269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已檢討規劃於婦幼館內設置兒童遊玩之相關設施，目前婦幼館已於8月22日復工預定於106年4月7日完工。</w:t>
            </w:r>
          </w:p>
        </w:tc>
        <w:tc>
          <w:tcPr>
            <w:tcW w:w="131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07"/>
        <w:gridCol w:w="1095"/>
        <w:gridCol w:w="2186"/>
        <w:gridCol w:w="2423"/>
        <w:gridCol w:w="1349"/>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連江縣議會第五屆第九次定期大會決議及質詢案執行情形</w:t>
            </w:r>
          </w:p>
        </w:tc>
      </w:tr>
      <w:tr w:rsidR="00942370" w:rsidRPr="008D536D" w:rsidTr="00942370">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07"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095"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186"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42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349"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建設局 部門</w:t>
            </w:r>
          </w:p>
        </w:tc>
        <w:tc>
          <w:tcPr>
            <w:tcW w:w="1007"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曹丞君議員</w:t>
            </w:r>
          </w:p>
        </w:tc>
        <w:tc>
          <w:tcPr>
            <w:tcW w:w="1095"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李金梅議員</w:t>
            </w:r>
          </w:p>
        </w:tc>
        <w:tc>
          <w:tcPr>
            <w:tcW w:w="21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建請開放大陸黃岐附近漁港，以利地區漁民船隻維修。</w:t>
            </w:r>
          </w:p>
        </w:tc>
        <w:tc>
          <w:tcPr>
            <w:tcW w:w="242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本府業於104年9月14日大陸福建省副省長訪馬時提出相關需求，並於105年5月3日第二次榕馬漁業季壇再次提出，陸方尚未有明確規劃內容；本案將納入105年度第3次榕馬漁業季壇討論事項</w:t>
            </w:r>
            <w:r w:rsidRPr="008D536D">
              <w:rPr>
                <w:rFonts w:ascii="標楷體" w:eastAsia="標楷體" w:hAnsi="標楷體" w:hint="eastAsia"/>
                <w:bCs/>
              </w:rPr>
              <w:t>。</w:t>
            </w:r>
          </w:p>
        </w:tc>
        <w:tc>
          <w:tcPr>
            <w:tcW w:w="134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48"/>
        <w:gridCol w:w="1141"/>
        <w:gridCol w:w="2277"/>
        <w:gridCol w:w="2521"/>
        <w:gridCol w:w="1072"/>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連江縣議會第五屆第十次定期大會決議及質詢案執行情形</w:t>
            </w:r>
          </w:p>
        </w:tc>
      </w:tr>
      <w:tr w:rsidR="00942370" w:rsidRPr="008D536D" w:rsidTr="00942370">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48"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41"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277"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521"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072"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民政局 部門</w:t>
            </w:r>
          </w:p>
        </w:tc>
        <w:tc>
          <w:tcPr>
            <w:tcW w:w="104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曹以標副議長</w:t>
            </w:r>
          </w:p>
        </w:tc>
        <w:tc>
          <w:tcPr>
            <w:tcW w:w="114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王長明議員</w:t>
            </w:r>
          </w:p>
        </w:tc>
        <w:tc>
          <w:tcPr>
            <w:tcW w:w="2277"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為防止現階段重辦土地總登記爭議之案件增加，請研擬以83年即申請土地測量者至今尚未完結者為優先，並現仍然占有事實優先重行依法審查認定，以維護土地合法者之權益。</w:t>
            </w:r>
          </w:p>
        </w:tc>
        <w:tc>
          <w:tcPr>
            <w:tcW w:w="252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83年既已申請迄今尚未結案之總登記爭議案件，已自105年3月在莒光鄉辦理4場次調處會議，8月在南竿鄉辦理1場次調處會議，東引鄉場次原預定於9月28日舉行，因颱風改期，預定日期尚未確定。</w:t>
            </w:r>
          </w:p>
        </w:tc>
        <w:tc>
          <w:tcPr>
            <w:tcW w:w="107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4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陳貴忠議長</w:t>
            </w:r>
          </w:p>
        </w:tc>
        <w:tc>
          <w:tcPr>
            <w:tcW w:w="114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張永江議員</w:t>
            </w:r>
          </w:p>
        </w:tc>
        <w:tc>
          <w:tcPr>
            <w:tcW w:w="2277"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請規劃興建后沃活動中心及村辦公室，落實政府照顧村民政策。</w:t>
            </w:r>
          </w:p>
        </w:tc>
        <w:tc>
          <w:tcPr>
            <w:tcW w:w="252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后沃老人活動中心補助經費已核撥予北竿鄉公所，目前該公所辦理重新發包中。</w:t>
            </w:r>
          </w:p>
        </w:tc>
        <w:tc>
          <w:tcPr>
            <w:tcW w:w="107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繼續列管 </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519"/>
        <w:gridCol w:w="976"/>
      </w:tblGrid>
      <w:tr w:rsidR="00942370" w:rsidRPr="008D536D" w:rsidTr="00942370">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連江縣議會第六屆第一次定期大會決議及質詢案執行情形</w:t>
            </w:r>
          </w:p>
        </w:tc>
      </w:tr>
      <w:tr w:rsidR="00942370" w:rsidRPr="008D536D" w:rsidTr="00942370">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文化局 部門</w:t>
            </w: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建請縣府規劃將田沃傳統聚落做整體保存活化。</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案已於103年納入莒光文創生活島整體規劃執行，並於105年度獲營建署補助西莒島聚落環境改善計畫規劃設計案，規劃範圍包含青帆村、西坵村及田沃村等，於本年度規劃設計完成後即行辦理施做田沃環境改善工程。修繕後之傳統建築可作為展示館或輕食民宿空間，帶動整體聚落的活化。</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繼續列管 </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56"/>
        <w:gridCol w:w="1150"/>
        <w:gridCol w:w="2352"/>
        <w:gridCol w:w="2539"/>
        <w:gridCol w:w="962"/>
      </w:tblGrid>
      <w:tr w:rsidR="00942370" w:rsidRPr="008D536D" w:rsidTr="00942370">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連江縣議會第六屆第一次定期大會決議及質詢案執行情形</w:t>
            </w:r>
          </w:p>
        </w:tc>
      </w:tr>
      <w:tr w:rsidR="00942370" w:rsidRPr="008D536D" w:rsidTr="00942370">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民政局 部門</w:t>
            </w: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建請成立北竿鄉公共托育中心(收0－2歲)。</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南竿鄉公共托育中心已委外現正辦理室內整修中，預計於12月中旬完成，北竿鄉公共托育中心及社區保母部份目前正研擬中，後續辦理莒光鄉設置評估。</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林貽祥議員</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請檢討擴大赴大陸航線票價補貼政策，以照顧弱勢族群，彰顯政府德政。</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1.已於104年1月1日起辦理65歲以上長者赴大陸小三通乘船補助，往返一趟補助全票票價1/2，1年每人最高補助經費2,500元，105年1月至8月份共補助49人次經費5萬7,825元。</w:t>
            </w:r>
            <w:r w:rsidRPr="008D536D">
              <w:rPr>
                <w:rFonts w:ascii="標楷體" w:eastAsia="標楷體" w:hAnsi="標楷體" w:hint="eastAsia"/>
                <w:bCs/>
              </w:rPr>
              <w:t xml:space="preserve"> </w:t>
            </w:r>
            <w:r w:rsidRPr="008D536D">
              <w:rPr>
                <w:rFonts w:ascii="標楷體" w:eastAsia="標楷體" w:hAnsi="標楷體"/>
                <w:bCs/>
              </w:rPr>
              <w:t xml:space="preserve"> 2.105年1月1日起並實施補助身心障礙者及低收入戶及中低收入戶民眾赴大陸票價，截至目前為止共補助身障者4人次經費3,050元，低收及中低收入戶5人次經費6,220元。</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建請興建橋仔老人活動中心。</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本府已於本年度公彩基金預算編列經費1,500萬元補助新建橋仔老人活動中心，刻正辦理撥款作業中，目前該公所委由顧問公司辦理設計規劃中。</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建請興建白沙老人活動中心。</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於104年度提高補助鄉公所房屋租金，承租較大民宅作為老人活動中心及村辦公處，並補助設備</w:t>
            </w:r>
            <w:r w:rsidRPr="008D536D">
              <w:rPr>
                <w:rFonts w:ascii="標楷體" w:eastAsia="標楷體" w:hAnsi="標楷體"/>
                <w:bCs/>
              </w:rPr>
              <w:lastRenderedPageBreak/>
              <w:t>經費，供長者使用，有關興建案，俟后沃及橋仔村老人活動中心新建完成後再行提出計畫報府核辦。</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lastRenderedPageBreak/>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519"/>
        <w:gridCol w:w="976"/>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連江縣議會第六屆第一次定期大會決議及質詢案執行情形</w:t>
            </w:r>
          </w:p>
        </w:tc>
      </w:tr>
      <w:tr w:rsidR="00942370" w:rsidRPr="008D536D" w:rsidTr="00942370">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71"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66"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328"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519"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76"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環保局 部門</w:t>
            </w:r>
          </w:p>
        </w:tc>
        <w:tc>
          <w:tcPr>
            <w:tcW w:w="107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16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pPr>
            <w:r w:rsidRPr="008D536D">
              <w:rPr>
                <w:rFonts w:ascii="標楷體" w:eastAsia="標楷體" w:hAnsi="標楷體" w:hint="eastAsia"/>
                <w:bCs/>
              </w:rPr>
              <w:t>陳貽斌議員</w:t>
            </w:r>
          </w:p>
        </w:tc>
        <w:tc>
          <w:tcPr>
            <w:tcW w:w="232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建請於后沃村北面沙灘開口處，設置攔截索設施。 </w:t>
            </w:r>
          </w:p>
        </w:tc>
        <w:tc>
          <w:tcPr>
            <w:tcW w:w="251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中央環保署於105年3月14日正式核定本縣辦理離島建設基金補助「105-連江縣海（底）漂垃圾調查及清除計畫」，總經費1,940萬，環保局將著手招標方式辦理「后沃村北面沙灘開口處設置攔截索設施」之規劃設計工作，106年再編列設置攔截索設施，期能有效使海漂垃圾阻隔於海上，減</w:t>
            </w:r>
          </w:p>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少淨灘負荷。</w:t>
            </w:r>
          </w:p>
          <w:p w:rsidR="00942370" w:rsidRPr="008D536D" w:rsidRDefault="00942370" w:rsidP="00942370">
            <w:pPr>
              <w:jc w:val="both"/>
              <w:rPr>
                <w:rFonts w:ascii="標楷體" w:eastAsia="標楷體" w:hAnsi="標楷體"/>
                <w:bCs/>
              </w:rPr>
            </w:pPr>
            <w:r w:rsidRPr="008D536D">
              <w:rPr>
                <w:rFonts w:ascii="標楷體" w:eastAsia="標楷體" w:hAnsi="標楷體"/>
                <w:bCs/>
              </w:rPr>
              <w:t>2.本年度專案補助北竿鄉公所海漂垃圾清潔人力4人，經費190萬元，另購置之海漂垃圾清理鏟裝車1台，充分結合現有北竿鄉清潔人員及軍方人力，解決現階段</w:t>
            </w:r>
          </w:p>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海漂垃圾問題。</w:t>
            </w:r>
          </w:p>
          <w:p w:rsidR="00942370" w:rsidRPr="008D536D" w:rsidRDefault="00942370" w:rsidP="00942370">
            <w:pPr>
              <w:jc w:val="both"/>
              <w:rPr>
                <w:rFonts w:ascii="標楷體" w:eastAsia="標楷體" w:hAnsi="標楷體"/>
                <w:bCs/>
              </w:rPr>
            </w:pPr>
            <w:r w:rsidRPr="008D536D">
              <w:rPr>
                <w:rFonts w:ascii="標楷體" w:eastAsia="標楷體" w:hAnsi="標楷體"/>
                <w:bCs/>
              </w:rPr>
              <w:t>3.本案於105年9月8日止共辦理2次招標，均因無廠商投標，導致流標，經評估瞭解，現已調整標案內容並簽案重新招標中。</w:t>
            </w:r>
          </w:p>
        </w:tc>
        <w:tc>
          <w:tcPr>
            <w:tcW w:w="97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繼續列管 </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89"/>
        <w:gridCol w:w="1029"/>
        <w:gridCol w:w="1119"/>
        <w:gridCol w:w="2353"/>
        <w:gridCol w:w="2593"/>
        <w:gridCol w:w="939"/>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連江縣議會第六屆第一次定期大會決議及質詢案執行情形</w:t>
            </w:r>
          </w:p>
        </w:tc>
      </w:tr>
      <w:tr w:rsidR="00942370" w:rsidRPr="008D536D" w:rsidTr="00942370">
        <w:trPr>
          <w:trHeight w:val="705"/>
        </w:trPr>
        <w:tc>
          <w:tcPr>
            <w:tcW w:w="489"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29"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19"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35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59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39"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0" w:type="auto"/>
            <w:vMerge w:val="restart"/>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交</w:t>
            </w:r>
          </w:p>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通</w:t>
            </w:r>
          </w:p>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局</w:t>
            </w:r>
          </w:p>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部門</w:t>
            </w: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p w:rsidR="00942370" w:rsidRPr="008D536D" w:rsidRDefault="00942370" w:rsidP="00942370">
            <w:pPr>
              <w:jc w:val="both"/>
              <w:rPr>
                <w:rFonts w:ascii="標楷體" w:eastAsia="標楷體" w:hAnsi="標楷體"/>
                <w:bCs/>
              </w:rPr>
            </w:pPr>
          </w:p>
        </w:tc>
        <w:tc>
          <w:tcPr>
            <w:tcW w:w="102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11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235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建請縣府補助北竿鄉親，車輛運輸台馬之費用，以減輕鄉親負擔。 </w:t>
            </w:r>
          </w:p>
        </w:tc>
        <w:tc>
          <w:tcPr>
            <w:tcW w:w="259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1.研議於「東海明珠」委託經營與管理契約105年9月期限屆滿後，規劃修正契約內容，增列北竿車輛運輸工作項目，減輕北竿鄉親車輛運輸臺灣負擔。</w:t>
            </w:r>
          </w:p>
          <w:p w:rsidR="00942370" w:rsidRPr="008D536D" w:rsidRDefault="00942370" w:rsidP="00942370">
            <w:pPr>
              <w:jc w:val="both"/>
              <w:rPr>
                <w:rFonts w:ascii="標楷體" w:eastAsia="標楷體" w:hAnsi="標楷體"/>
                <w:bCs/>
              </w:rPr>
            </w:pPr>
            <w:r w:rsidRPr="008D536D">
              <w:rPr>
                <w:rFonts w:ascii="標楷體" w:eastAsia="標楷體" w:hAnsi="標楷體"/>
                <w:bCs/>
              </w:rPr>
              <w:t>2.研擬鄉親自用小客車輛輸台費用補貼辦法，俟縣務會議與議會審議通過後編列預算實施。</w:t>
            </w:r>
          </w:p>
          <w:p w:rsidR="00942370" w:rsidRPr="008D536D" w:rsidRDefault="00942370" w:rsidP="00942370">
            <w:pPr>
              <w:jc w:val="both"/>
              <w:rPr>
                <w:rFonts w:ascii="標楷體" w:eastAsia="標楷體" w:hAnsi="標楷體"/>
                <w:bCs/>
              </w:rPr>
            </w:pPr>
            <w:r w:rsidRPr="008D536D">
              <w:rPr>
                <w:rFonts w:ascii="標楷體" w:eastAsia="標楷體" w:hAnsi="標楷體"/>
                <w:bCs/>
              </w:rPr>
              <w:t>3.連江縣居民車輛運輸臺灣運費補貼辦法（草案）經縣務會議討論，俟縣長核定後公佈；有關辦法之審核及補貼作業要點另案研擬經核定後施行。</w:t>
            </w:r>
          </w:p>
        </w:tc>
        <w:tc>
          <w:tcPr>
            <w:tcW w:w="93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併入第6屆第2次議案(陳貽斌議員提案)辦理</w:t>
            </w:r>
          </w:p>
        </w:tc>
      </w:tr>
      <w:tr w:rsidR="00942370" w:rsidRPr="008D536D" w:rsidTr="00942370">
        <w:trPr>
          <w:trHeight w:val="3960"/>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29"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1119"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2353"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建請縣府建造（新莒光號），汰換已近20年船齡的船隻，以提升觀光品質，保障人民生命財產安全。</w:t>
            </w:r>
          </w:p>
        </w:tc>
        <w:tc>
          <w:tcPr>
            <w:tcW w:w="2593"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提案建議本府建造東西莒間往返交通船（新莒光號），汰換20年船齡乙案。</w:t>
            </w:r>
            <w:r w:rsidRPr="008D536D">
              <w:rPr>
                <w:rFonts w:ascii="標楷體" w:eastAsia="標楷體" w:hAnsi="標楷體" w:hint="eastAsia"/>
                <w:bCs/>
              </w:rPr>
              <w:t>1.</w:t>
            </w:r>
            <w:r w:rsidRPr="008D536D">
              <w:rPr>
                <w:rFonts w:ascii="標楷體" w:eastAsia="標楷體" w:hAnsi="標楷體"/>
                <w:bCs/>
              </w:rPr>
              <w:t>研議併入馬祖地區海運交通整體規劃研究計畫案進行評估，該研究計畫案已完成評選並辦理議價簽約中。</w:t>
            </w:r>
            <w:r w:rsidRPr="008D536D">
              <w:rPr>
                <w:rFonts w:ascii="標楷體" w:eastAsia="標楷體" w:hAnsi="標楷體" w:hint="eastAsia"/>
                <w:bCs/>
              </w:rPr>
              <w:t>2.</w:t>
            </w:r>
            <w:r w:rsidRPr="008D536D">
              <w:rPr>
                <w:rFonts w:ascii="標楷體" w:eastAsia="標楷體" w:hAnsi="標楷體"/>
                <w:bCs/>
              </w:rPr>
              <w:t>研究計畫初稿已於105/8/20完成，俟正式報告完成並通過審核後，據此向中央申請經費補助建造。</w:t>
            </w:r>
          </w:p>
        </w:tc>
        <w:tc>
          <w:tcPr>
            <w:tcW w:w="939"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連江縣議會第六屆第一次定期大會決議及質詢案執行情形</w:t>
            </w:r>
          </w:p>
        </w:tc>
      </w:tr>
      <w:tr w:rsidR="00942370" w:rsidRPr="008D536D" w:rsidTr="00942370">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22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76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3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2160"/>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建設局 部門</w:t>
            </w:r>
          </w:p>
        </w:tc>
        <w:tc>
          <w:tcPr>
            <w:tcW w:w="1024"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1114"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2223"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建請縣府規劃設置莒光鄉現有碼頭加油站。</w:t>
            </w:r>
          </w:p>
        </w:tc>
        <w:tc>
          <w:tcPr>
            <w:tcW w:w="2764"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
                <w:bCs/>
              </w:rPr>
            </w:pPr>
            <w:r w:rsidRPr="008D536D">
              <w:rPr>
                <w:rFonts w:ascii="標楷體" w:eastAsia="標楷體" w:hAnsi="標楷體" w:hint="eastAsia"/>
                <w:b/>
                <w:bCs/>
              </w:rPr>
              <w:t>建設局：</w:t>
            </w:r>
          </w:p>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因工務局表示中央未予同意納入106-110年馬祖港埠建設計劃，惟目前無相關補助經費，後續將函文油品公司辦理評估及規畫事宜。</w:t>
            </w:r>
          </w:p>
          <w:p w:rsidR="00942370" w:rsidRPr="008D536D" w:rsidRDefault="00942370" w:rsidP="00942370">
            <w:pPr>
              <w:jc w:val="both"/>
              <w:rPr>
                <w:rFonts w:ascii="標楷體" w:eastAsia="標楷體" w:hAnsi="標楷體"/>
                <w:b/>
                <w:bCs/>
              </w:rPr>
            </w:pPr>
            <w:r w:rsidRPr="008D536D">
              <w:rPr>
                <w:rFonts w:ascii="標楷體" w:eastAsia="標楷體" w:hAnsi="標楷體" w:hint="eastAsia"/>
                <w:b/>
                <w:bCs/>
              </w:rPr>
              <w:t>工務局：</w:t>
            </w:r>
          </w:p>
          <w:p w:rsidR="00942370" w:rsidRPr="008D536D" w:rsidRDefault="007359A1" w:rsidP="00942370">
            <w:pPr>
              <w:jc w:val="both"/>
              <w:rPr>
                <w:rFonts w:ascii="標楷體" w:eastAsia="標楷體" w:hAnsi="標楷體"/>
                <w:bCs/>
              </w:rPr>
            </w:pPr>
            <w:r w:rsidRPr="007359A1">
              <w:rPr>
                <w:rFonts w:ascii="標楷體" w:eastAsia="標楷體" w:hAnsi="標楷體"/>
                <w:bCs/>
              </w:rPr>
              <w:t>因加油站不屬港埠設施，中央未予同意納入106-110年馬祖港埠建設計畫。</w:t>
            </w:r>
          </w:p>
        </w:tc>
        <w:tc>
          <w:tcPr>
            <w:tcW w:w="934" w:type="dxa"/>
            <w:tcBorders>
              <w:top w:val="single" w:sz="6" w:space="0" w:color="auto"/>
              <w:left w:val="single" w:sz="4" w:space="0" w:color="auto"/>
              <w:right w:val="single" w:sz="4" w:space="0" w:color="auto"/>
            </w:tcBorders>
            <w:hideMark/>
          </w:tcPr>
          <w:p w:rsidR="00942370" w:rsidRPr="008D536D" w:rsidRDefault="00CE3C6F"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111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222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建請縣府規劃施作青帆漁業碼頭，解決現有船席不足的困境。 </w:t>
            </w:r>
          </w:p>
        </w:tc>
        <w:tc>
          <w:tcPr>
            <w:tcW w:w="276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
                <w:bCs/>
              </w:rPr>
            </w:pPr>
            <w:r w:rsidRPr="008D536D">
              <w:rPr>
                <w:rFonts w:ascii="標楷體" w:eastAsia="標楷體" w:hAnsi="標楷體" w:hint="eastAsia"/>
                <w:b/>
                <w:bCs/>
              </w:rPr>
              <w:t>建設局：</w:t>
            </w:r>
          </w:p>
          <w:p w:rsidR="00942370" w:rsidRPr="008D536D" w:rsidRDefault="00942370" w:rsidP="00942370">
            <w:pPr>
              <w:jc w:val="both"/>
              <w:rPr>
                <w:rFonts w:ascii="標楷體" w:eastAsia="標楷體" w:hAnsi="標楷體"/>
                <w:b/>
                <w:bCs/>
              </w:rPr>
            </w:pPr>
            <w:r w:rsidRPr="008D536D">
              <w:rPr>
                <w:rFonts w:ascii="標楷體" w:eastAsia="標楷體" w:hAnsi="標楷體" w:hint="eastAsia"/>
                <w:bCs/>
              </w:rPr>
              <w:t>1.已由工務局納入106-110港埠計畫爭取加長興建。</w:t>
            </w:r>
          </w:p>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2.建設局於漁港整體規劃中，一併納入規劃。</w:t>
            </w:r>
          </w:p>
          <w:p w:rsidR="00942370" w:rsidRPr="008D536D" w:rsidRDefault="00942370" w:rsidP="00942370">
            <w:pPr>
              <w:jc w:val="both"/>
              <w:rPr>
                <w:rFonts w:ascii="標楷體" w:eastAsia="標楷體" w:hAnsi="標楷體"/>
                <w:b/>
                <w:bCs/>
              </w:rPr>
            </w:pPr>
            <w:r w:rsidRPr="008D536D">
              <w:rPr>
                <w:rFonts w:ascii="標楷體" w:eastAsia="標楷體" w:hAnsi="標楷體" w:hint="eastAsia"/>
                <w:b/>
                <w:bCs/>
              </w:rPr>
              <w:t>工務局：</w:t>
            </w:r>
          </w:p>
          <w:p w:rsidR="00942370" w:rsidRPr="008D536D" w:rsidRDefault="007359A1" w:rsidP="00942370">
            <w:pPr>
              <w:jc w:val="both"/>
              <w:rPr>
                <w:rFonts w:ascii="標楷體" w:eastAsia="標楷體" w:hAnsi="標楷體"/>
                <w:bCs/>
              </w:rPr>
            </w:pPr>
            <w:r w:rsidRPr="007359A1">
              <w:rPr>
                <w:rFonts w:ascii="標楷體" w:eastAsia="標楷體" w:hAnsi="標楷體"/>
                <w:bCs/>
              </w:rPr>
              <w:t>已爭取納入106-110年馬祖港埠建設計畫。</w:t>
            </w:r>
          </w:p>
        </w:tc>
        <w:tc>
          <w:tcPr>
            <w:tcW w:w="93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林貽祥議員</w:t>
            </w:r>
          </w:p>
        </w:tc>
        <w:tc>
          <w:tcPr>
            <w:tcW w:w="111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222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建請縣府極積規劃推動福沃、清水、仁愛等村為形象商圈或商店街，以利觀光發展，促進地方經濟繁榮。</w:t>
            </w:r>
          </w:p>
        </w:tc>
        <w:tc>
          <w:tcPr>
            <w:tcW w:w="276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1.本案已納入內政部營建署「城鎮風貌型塑」二階計畫提案爭取規劃經費，整合為「打造門戶新亮點-白沙、橋仔港澳物流平台及山海地貌環境整備暨坂里、福澳、清水、仁愛、馬祖特色造村計畫」。</w:t>
            </w:r>
            <w:r w:rsidRPr="008D536D">
              <w:rPr>
                <w:rFonts w:ascii="標楷體" w:eastAsia="標楷體" w:hAnsi="標楷體" w:hint="eastAsia"/>
                <w:bCs/>
              </w:rPr>
              <w:t xml:space="preserve">   </w:t>
            </w:r>
            <w:r w:rsidRPr="008D536D">
              <w:rPr>
                <w:rFonts w:ascii="標楷體" w:eastAsia="標楷體" w:hAnsi="標楷體"/>
                <w:bCs/>
              </w:rPr>
              <w:t>2</w:t>
            </w:r>
            <w:r w:rsidRPr="008D536D">
              <w:rPr>
                <w:rFonts w:ascii="標楷體" w:eastAsia="標楷體" w:hAnsi="標楷體" w:hint="eastAsia"/>
                <w:bCs/>
              </w:rPr>
              <w:t>.</w:t>
            </w:r>
            <w:r w:rsidRPr="008D536D">
              <w:rPr>
                <w:rFonts w:ascii="標楷體" w:eastAsia="標楷體" w:hAnsi="標楷體"/>
                <w:bCs/>
              </w:rPr>
              <w:t>該案計畫核定總經費新台幣250萬，已完成決標預計本(105)年12月10日前完成規劃案。</w:t>
            </w:r>
          </w:p>
          <w:p w:rsidR="00942370" w:rsidRPr="008D536D" w:rsidRDefault="00942370" w:rsidP="00942370">
            <w:pPr>
              <w:jc w:val="both"/>
              <w:rPr>
                <w:rFonts w:ascii="標楷體" w:eastAsia="標楷體" w:hAnsi="標楷體"/>
                <w:bCs/>
              </w:rPr>
            </w:pPr>
            <w:r w:rsidRPr="008D536D">
              <w:rPr>
                <w:rFonts w:ascii="標楷體" w:eastAsia="標楷體" w:hAnsi="標楷體"/>
                <w:bCs/>
              </w:rPr>
              <w:t>3</w:t>
            </w:r>
            <w:r w:rsidRPr="008D536D">
              <w:rPr>
                <w:rFonts w:ascii="標楷體" w:eastAsia="標楷體" w:hAnsi="標楷體" w:hint="eastAsia"/>
                <w:bCs/>
              </w:rPr>
              <w:t>.</w:t>
            </w:r>
            <w:r w:rsidRPr="008D536D">
              <w:rPr>
                <w:rFonts w:ascii="標楷體" w:eastAsia="標楷體" w:hAnsi="標楷體"/>
                <w:bCs/>
              </w:rPr>
              <w:t>計畫執行中配合內政部</w:t>
            </w:r>
            <w:r w:rsidRPr="008D536D">
              <w:rPr>
                <w:rFonts w:ascii="標楷體" w:eastAsia="標楷體" w:hAnsi="標楷體"/>
                <w:bCs/>
              </w:rPr>
              <w:lastRenderedPageBreak/>
              <w:t>營建署「城鎮風貌型塑」期程提送本規劃案爭取硬體改善經費。</w:t>
            </w:r>
          </w:p>
        </w:tc>
        <w:tc>
          <w:tcPr>
            <w:tcW w:w="934"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lastRenderedPageBreak/>
              <w:t>繼續列管</w:t>
            </w:r>
          </w:p>
        </w:tc>
      </w:tr>
      <w:tr w:rsidR="00942370" w:rsidRPr="008D536D" w:rsidTr="00942370">
        <w:trPr>
          <w:trHeight w:val="3813"/>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24"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1114"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2223"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建請縣府規劃莒光鄉合宜式住宅案。</w:t>
            </w:r>
          </w:p>
        </w:tc>
        <w:tc>
          <w:tcPr>
            <w:tcW w:w="2764"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 xml:space="preserve">1.本局電洽莒光鄉公所了解，「青帆市場商圈規劃評估案」將於9 月底前辦理招標，亦請莒光鄉公所於本案中針對當地居民之購屋需求調查，藉以評估該處未來可做為市場、商圈或住宅之方向參考。 </w:t>
            </w:r>
          </w:p>
          <w:p w:rsidR="00942370" w:rsidRPr="008D536D" w:rsidRDefault="00942370" w:rsidP="00942370">
            <w:pPr>
              <w:jc w:val="both"/>
              <w:rPr>
                <w:rFonts w:ascii="標楷體" w:eastAsia="標楷體" w:hAnsi="標楷體"/>
                <w:bCs/>
              </w:rPr>
            </w:pPr>
            <w:r w:rsidRPr="008D536D">
              <w:rPr>
                <w:rFonts w:ascii="標楷體" w:eastAsia="標楷體" w:hAnsi="標楷體"/>
                <w:bCs/>
              </w:rPr>
              <w:t>2.俟規劃設計結案報告後再依實際需求再予以協助辦理。</w:t>
            </w:r>
          </w:p>
        </w:tc>
        <w:tc>
          <w:tcPr>
            <w:tcW w:w="934"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07"/>
        <w:gridCol w:w="1095"/>
        <w:gridCol w:w="2308"/>
        <w:gridCol w:w="2730"/>
        <w:gridCol w:w="919"/>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連江縣議會第六屆第一次定期大會決議及質詢案執行情形</w:t>
            </w:r>
          </w:p>
        </w:tc>
      </w:tr>
      <w:tr w:rsidR="00942370" w:rsidRPr="008D536D" w:rsidTr="00942370">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07"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095"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308"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73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19"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1069"/>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工務局 部門</w:t>
            </w:r>
          </w:p>
        </w:tc>
        <w:tc>
          <w:tcPr>
            <w:tcW w:w="1007"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095"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2308"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建請爭取經費改善塘后道工程，以利后沃地區行的權利。</w:t>
            </w:r>
          </w:p>
        </w:tc>
        <w:tc>
          <w:tcPr>
            <w:tcW w:w="2730"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已爭取營建署補助經費辦理「北竿鄉塘后道生活圈聯外道路設計案」，於105年7月14日、8月23日及9月22日歷經3次流標，預計9月底前再上網招標。</w:t>
            </w:r>
          </w:p>
        </w:tc>
        <w:tc>
          <w:tcPr>
            <w:tcW w:w="919"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07"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1095"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230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建請縣府規畫擴建青帆碼頭，以維護乘客生命安全。</w:t>
            </w:r>
          </w:p>
        </w:tc>
        <w:tc>
          <w:tcPr>
            <w:tcW w:w="273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有關規劃擴建青帆碼頭案，已併入馬祖整體港埠建設計劃，每五年通盤檢討計劃，依四鄉五個碼頭區，整體考量優先順序，並積極爭取中央補助辦理。已於105年9月20日在國發會召開審查會議。</w:t>
            </w:r>
          </w:p>
        </w:tc>
        <w:tc>
          <w:tcPr>
            <w:tcW w:w="91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280"/>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07"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林貽祥議員</w:t>
            </w:r>
          </w:p>
        </w:tc>
        <w:tc>
          <w:tcPr>
            <w:tcW w:w="1095"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230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請縣府檢討改善地區危險道路暨易肇事路段（如成功山直昇機場外及三槍堡往清水入村道路等），以維人、車安全。</w:t>
            </w:r>
          </w:p>
        </w:tc>
        <w:tc>
          <w:tcPr>
            <w:tcW w:w="273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1.</w:t>
            </w:r>
            <w:r w:rsidRPr="008D536D">
              <w:rPr>
                <w:rFonts w:ascii="標楷體" w:eastAsia="標楷體" w:hAnsi="標楷體"/>
                <w:bCs/>
              </w:rPr>
              <w:t>104年4月8日已獲營建署核定南竿鄉生活圈道路400萬元規劃費，案名為「南竿鄉珠螺海岸整合式道路興建工程」。</w:t>
            </w:r>
          </w:p>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2.</w:t>
            </w:r>
            <w:r w:rsidRPr="008D536D">
              <w:rPr>
                <w:rFonts w:ascii="標楷體" w:eastAsia="標楷體" w:hAnsi="標楷體"/>
                <w:bCs/>
              </w:rPr>
              <w:t>本次規劃案工作內容：南竿鄉危險路段之調查、改善計畫。於105年3月31日已完成期中審查會。7月4日於本府召開珠螺海岸道路方案研討會及7月28日完成地方說明會，評選道路方案以利後續辦理基本設計，期中報告已審查通過，預計10月11日前提送期末報告。</w:t>
            </w:r>
          </w:p>
        </w:tc>
        <w:tc>
          <w:tcPr>
            <w:tcW w:w="919"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942370" w:rsidRPr="008D536D" w:rsidTr="00942370">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22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76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34"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4320"/>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觀光局 部門</w:t>
            </w:r>
          </w:p>
        </w:tc>
        <w:tc>
          <w:tcPr>
            <w:tcW w:w="1024"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1114" w:type="dxa"/>
            <w:tcBorders>
              <w:top w:val="single" w:sz="6" w:space="0" w:color="auto"/>
              <w:left w:val="single" w:sz="4" w:space="0" w:color="auto"/>
              <w:right w:val="single" w:sz="4" w:space="0" w:color="auto"/>
            </w:tcBorders>
            <w:hideMark/>
          </w:tcPr>
          <w:p w:rsidR="00942370" w:rsidRPr="008D536D" w:rsidRDefault="00942370" w:rsidP="00942370">
            <w:pPr>
              <w:jc w:val="both"/>
            </w:pPr>
            <w:r w:rsidRPr="008D536D">
              <w:rPr>
                <w:rFonts w:ascii="標楷體" w:eastAsia="標楷體" w:hAnsi="標楷體" w:hint="eastAsia"/>
                <w:bCs/>
              </w:rPr>
              <w:t>周瑞國議員</w:t>
            </w:r>
          </w:p>
        </w:tc>
        <w:tc>
          <w:tcPr>
            <w:tcW w:w="2223"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建請協調軍方將具有觀光價值之坑道及據點釋出，並修繕或改建為觀光景點，有利地區發展。</w:t>
            </w:r>
          </w:p>
        </w:tc>
        <w:tc>
          <w:tcPr>
            <w:tcW w:w="2764"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1.已於105年1月13日連觀遊字第1040056233號函</w:t>
            </w:r>
            <w:r w:rsidRPr="008D536D">
              <w:rPr>
                <w:rFonts w:ascii="標楷體" w:eastAsia="標楷體" w:hAnsi="標楷體" w:hint="eastAsia"/>
                <w:bCs/>
              </w:rPr>
              <w:t>復議會。</w:t>
            </w:r>
          </w:p>
          <w:p w:rsidR="00942370" w:rsidRPr="008D536D" w:rsidRDefault="00942370" w:rsidP="00942370">
            <w:pPr>
              <w:jc w:val="both"/>
              <w:rPr>
                <w:rFonts w:ascii="標楷體" w:eastAsia="標楷體" w:hAnsi="標楷體"/>
                <w:bCs/>
              </w:rPr>
            </w:pPr>
            <w:r w:rsidRPr="008D536D">
              <w:rPr>
                <w:rFonts w:ascii="標楷體" w:eastAsia="標楷體" w:hAnsi="標楷體"/>
                <w:bCs/>
              </w:rPr>
              <w:t>2.辦理情形分別由觀光局、文化局爭取中央經費修繕整建，如勝利堡、津沙東營區、腰山營區等；另其它軍方釋出坑道、據點，則由文化局以「馬祖戰地文化」申請列為世界文化遺產，以維護馬祖軍事設施真實性與完整性。</w:t>
            </w:r>
          </w:p>
        </w:tc>
        <w:tc>
          <w:tcPr>
            <w:tcW w:w="934"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597"/>
        <w:gridCol w:w="962"/>
      </w:tblGrid>
      <w:tr w:rsidR="00942370" w:rsidRPr="008D536D" w:rsidTr="00942370">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942370" w:rsidRPr="008D536D" w:rsidTr="00942370">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文化局 部門</w:t>
            </w: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曹丞君議員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建請縣府協調馬管處將軍方釋出之西莒32據點作完整規劃為展示館。</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本案經與馬管處協調，由馬管處作燕鷗生態展示館，建請移至馬祖國家風景管理處。</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
                <w:bCs/>
              </w:rPr>
            </w:pPr>
            <w:r w:rsidRPr="008D536D">
              <w:rPr>
                <w:rFonts w:ascii="標楷體" w:eastAsia="標楷體" w:hAnsi="標楷體" w:hint="eastAsia"/>
                <w:bCs/>
              </w:rPr>
              <w:t>請同意結案</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北竿鄉橋仔為縣內唯一閩南語小聚落，建請縣府推動橋仔阿南境，爭取登錄為聚落保留。</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本案業於105年9月9日召開文化資產審議委員會議，會中並經委員決議，聚落發展歷史、遷徙、人文發展等資料目前尚不足，暫無法通過審議。並建議先作聚落相關完整、普查、深度研究工作，供後續審議資料。</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日前北竿中正堂已重新上映影片，請文化局規劃，啟動南竿介壽堂常態假日電影院模式。讓縣民假日欣賞電影，闔家共度歡樂周末，以達休閒、教育、旅遊目的。</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1.目前已於7-8月辦理「奧斯卡金像獎電影」播放，9-10月辦理「台灣紀錄片巡迴推廣活動」，每週提供文化教育優良片源播放，提供民眾假日欣賞優良電影。 2.11月至12月會持續播放「奧斯卡金像獎電影」，提供民眾假日欣賞優良電影。</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942370" w:rsidRPr="008D536D" w:rsidTr="00942370">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942370" w:rsidRPr="008D536D" w:rsidTr="00942370">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人事室 部門</w:t>
            </w: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曹丞君議員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請規範本縣公營事業公司董監事等負責人合理年齡65歲上限，以利各公司營運績效之提升。</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本案業於105年4月28日連人一字第1040056122號函修訂「連江縣政府派任公民營事業機構負責人經理人董監事管理要點」有關派任年齡上限之規定，並於下屆起開始適用相關規定。</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41"/>
        <w:gridCol w:w="1132"/>
        <w:gridCol w:w="2377"/>
        <w:gridCol w:w="2561"/>
        <w:gridCol w:w="949"/>
      </w:tblGrid>
      <w:tr w:rsidR="00942370" w:rsidRPr="008D536D" w:rsidTr="00942370">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942370" w:rsidRPr="008D536D" w:rsidTr="00942370">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教育局 部門</w:t>
            </w: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pPr>
            <w:r w:rsidRPr="008D536D">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馬祖設置海洋大學分校，開設「海洋生物科技」、「海洋工程科技」及「海洋管理學系」三個系所。馬祖當地能夠提供上述科系畢業的學子何種就業機會?如此規劃是否考量到馬祖現階段人才需求類別(例如行銷及觀光之專業)?請問改善之道為何?</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一、馬祖設置海洋大學分校，未來學子畢業後將可協助馬祖地區漁港建設、海洋能源、養殖、漁業、水產品加工、漁業推廣、產業轉型、海洋觀光、兩岸事務、物流配送、伴手禮精緻化、海洋在地文化、文化創意、海洋基礎建設、材料採用、兩岸交通船舶往來及通訊建設等相關產業。另外藉由漁港擴建開發所引進之水產加工廠等投資項目，可帶動周邊的產業發展，未來再透過漁港多元化建設，成為地方新興的旅遊、生活重點，吸引民眾、遊客前往港區參觀魚貨拍賣作業、遊憩、消費、用餐。提高周邊相關產業如交通運輸、住宿、農特產品、觀光業等產業收益及在地就業機會。 二、連江縣目前積極發展海洋捕撈、養殖漁業之升級、海洋休閒運動遊憩、海洋文化推廣與海洋觀光導覽人才等海洋事業，尤其漁業與觀光是馬祖最重要的產業，課程規劃中除了海洋專業相關課程外亦有海洋觀光、行銷等納入其中，海洋大學</w:t>
            </w:r>
            <w:r w:rsidRPr="008D536D">
              <w:rPr>
                <w:rFonts w:ascii="標楷體" w:eastAsia="標楷體" w:hAnsi="標楷體"/>
                <w:bCs/>
              </w:rPr>
              <w:lastRenderedPageBreak/>
              <w:t>除可解決水產養殖業所面臨之困難，更可以落實推廣產業與觀光之結合，將現有養殖業、觀光業、海洋管理及馬祖高中職業相關類科結合，培養海洋牧場經營人才及海洋觀光導覽人才。又馬祖四面環海，具有從事海洋工程科技、海洋生物科技與海洋能源之研究與開發價值，豐富的海洋資源與星羅棋布的島嶼組成，更是未來發展海洋產業與海洋觀光的熱門景點。馬祖與大陸的海運船行距離甚近，關係密切、互動頻繁，且鄰近大陸的沿海縣市對海洋工程科技及海洋生物科技相關人才亦同樣有迫切的需求，海洋大學校區成立將為馬祖人才培育邁向新的里程碑。</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lastRenderedPageBreak/>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請極積爭取優先設置「連江縣立運動中心室內兒童館」，提振改善國民運動環境。</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府規劃「連江縣樂活多功能體育館」業已將兒童館納入，以提供幼兒安全運動休閒場所，目前由陳立委雪生、許立委治傑共同主持之協調會決議：由本縣行文向國有財產署申請保留，確認後，行文體育署申請規劃可行性評估經費200萬，積極進行爭取作業。</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建請縣府協助東引鄉新建體育館、停車場，以利東引鄉親休閒運</w:t>
            </w:r>
            <w:r w:rsidRPr="008D536D">
              <w:rPr>
                <w:rFonts w:ascii="標楷體" w:eastAsia="標楷體" w:hAnsi="標楷體" w:hint="eastAsia"/>
                <w:bCs/>
              </w:rPr>
              <w:lastRenderedPageBreak/>
              <w:t>動及停車使用。</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lastRenderedPageBreak/>
              <w:t>業已函請東引鄉公所先行辦理初步規劃，並依教育部體育署補助直轄市</w:t>
            </w:r>
            <w:r w:rsidRPr="008D536D">
              <w:rPr>
                <w:rFonts w:ascii="標楷體" w:eastAsia="標楷體" w:hAnsi="標楷體"/>
                <w:bCs/>
              </w:rPr>
              <w:lastRenderedPageBreak/>
              <w:t>及縣（市）政府興（整）建運動設施作業要點辦理，待完成後報府再行函轉體育署爭取相關補助款，104年己撥配合款200萬，協助現有體育館改善。</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lastRenderedPageBreak/>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519"/>
        <w:gridCol w:w="976"/>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942370" w:rsidRPr="008D536D" w:rsidTr="00942370">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71"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66"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328"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519"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76"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4187"/>
        </w:trPr>
        <w:tc>
          <w:tcPr>
            <w:tcW w:w="462" w:type="dxa"/>
            <w:tcBorders>
              <w:top w:val="single" w:sz="6" w:space="0" w:color="auto"/>
              <w:left w:val="single" w:sz="4" w:space="0" w:color="auto"/>
              <w:right w:val="single" w:sz="4" w:space="0" w:color="auto"/>
            </w:tcBorders>
            <w:tcMar>
              <w:top w:w="0" w:type="dxa"/>
              <w:left w:w="108" w:type="dxa"/>
              <w:bottom w:w="0" w:type="dxa"/>
              <w:right w:w="108" w:type="dxa"/>
            </w:tcMar>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交通局 部門</w:t>
            </w:r>
          </w:p>
        </w:tc>
        <w:tc>
          <w:tcPr>
            <w:tcW w:w="1071" w:type="dxa"/>
            <w:tcBorders>
              <w:top w:val="single" w:sz="6" w:space="0" w:color="auto"/>
              <w:left w:val="single" w:sz="4" w:space="0" w:color="auto"/>
              <w:right w:val="single" w:sz="4" w:space="0" w:color="auto"/>
            </w:tcBorders>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1166" w:type="dxa"/>
            <w:tcBorders>
              <w:top w:val="single" w:sz="6" w:space="0" w:color="auto"/>
              <w:left w:val="single" w:sz="4" w:space="0" w:color="auto"/>
              <w:right w:val="single" w:sz="4" w:space="0" w:color="auto"/>
            </w:tcBorders>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2328" w:type="dxa"/>
            <w:tcBorders>
              <w:top w:val="single" w:sz="6" w:space="0" w:color="auto"/>
              <w:left w:val="single" w:sz="4" w:space="0" w:color="auto"/>
              <w:right w:val="single" w:sz="4" w:space="0" w:color="auto"/>
            </w:tcBorders>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建請縣府應公平對待北竿、莒光鄉親車輛運臺來回費用。</w:t>
            </w:r>
          </w:p>
        </w:tc>
        <w:tc>
          <w:tcPr>
            <w:tcW w:w="2519" w:type="dxa"/>
            <w:tcBorders>
              <w:top w:val="single" w:sz="6" w:space="0" w:color="auto"/>
              <w:left w:val="single" w:sz="4" w:space="0" w:color="auto"/>
              <w:right w:val="single" w:sz="4" w:space="0" w:color="auto"/>
            </w:tcBorders>
          </w:tcPr>
          <w:p w:rsidR="00942370" w:rsidRPr="008D536D" w:rsidRDefault="00942370" w:rsidP="00942370">
            <w:pPr>
              <w:jc w:val="both"/>
              <w:rPr>
                <w:rFonts w:ascii="標楷體" w:eastAsia="標楷體" w:hAnsi="標楷體"/>
                <w:bCs/>
              </w:rPr>
            </w:pPr>
            <w:r w:rsidRPr="008D536D">
              <w:rPr>
                <w:rFonts w:ascii="標楷體" w:eastAsia="標楷體" w:hAnsi="標楷體"/>
                <w:bCs/>
              </w:rPr>
              <w:t>1.研議於「東海明珠」委託經營與管理契約105年9月期限屆滿後，規劃修正契約內容，增列北竿車輛運輸工作項目，減輕北竿鄉親車輛運輸臺灣負擔。</w:t>
            </w:r>
          </w:p>
          <w:p w:rsidR="00942370" w:rsidRPr="008D536D" w:rsidRDefault="00942370" w:rsidP="00942370">
            <w:pPr>
              <w:jc w:val="both"/>
              <w:rPr>
                <w:rFonts w:ascii="標楷體" w:eastAsia="標楷體" w:hAnsi="標楷體"/>
                <w:bCs/>
              </w:rPr>
            </w:pPr>
            <w:r w:rsidRPr="008D536D">
              <w:rPr>
                <w:rFonts w:ascii="標楷體" w:eastAsia="標楷體" w:hAnsi="標楷體"/>
                <w:bCs/>
              </w:rPr>
              <w:t>2.研擬鄉親自用小客車輛輸台費用補貼辦法，俟縣務會議與議會審議通過後編列預算實施。 3.連江縣居民車輛運輸臺灣運費補貼辦法（草案）經縣務會議討論，俟縣長核定後公佈；有關辦法之審核及補貼作業要點另案研擬經核定後施行。</w:t>
            </w:r>
          </w:p>
        </w:tc>
        <w:tc>
          <w:tcPr>
            <w:tcW w:w="976" w:type="dxa"/>
            <w:tcBorders>
              <w:top w:val="single" w:sz="6" w:space="0" w:color="auto"/>
              <w:left w:val="single" w:sz="4" w:space="0" w:color="auto"/>
              <w:right w:val="single" w:sz="4" w:space="0" w:color="auto"/>
            </w:tcBorders>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86"/>
        <w:gridCol w:w="1182"/>
        <w:gridCol w:w="2360"/>
        <w:gridCol w:w="2443"/>
        <w:gridCol w:w="988"/>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942370" w:rsidRPr="008D536D" w:rsidTr="00942370">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86"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82"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3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44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88"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建設局 部門</w:t>
            </w: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118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曹丞君議員</w:t>
            </w:r>
          </w:p>
        </w:tc>
        <w:tc>
          <w:tcPr>
            <w:tcW w:w="23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建請縣府重新爭取經費規劃馬港商店街招牌，增進觀光效能，保障行的安全。</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有關馬港村相關規劃業納入105年度第2階段城鎮風貌形塑整體計畫之「打造門戶新亮點—白沙、橋仔港澳物流平台及山海地貌環境整備暨坂里、福澳、清水、仁愛、馬祖 特色造村計畫」，並獲內政部核定新台幣250萬元辦理先期規劃作業。</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建請縣府於馬鼻灣設置簡易上船架，嘉惠漁民修繕。</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已責由工務局委託開口契約廠商昇昌顧問公司辦理規劃設計。</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建請於北竿設置漁用冷凍庫，以嘉惠漁民使用。</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已於105年4月20日辦理會勘，將以補助漁民冷凍櫃模式爭取106年度中央經費補助漁會辦理。</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1800"/>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182"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2360"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建請爭取經費，整治橋仔村水土保持、邊坡坍方改善。</w:t>
            </w:r>
          </w:p>
        </w:tc>
        <w:tc>
          <w:tcPr>
            <w:tcW w:w="2443"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本案於105年4月7－8日由水土持局工程師卓秉毅等5人親自現地會勘橋仔村5處，作為今年補助依據。5月份水保局局長李鎮洋一行赴北竿鄉多處聚落邊坡現地會勘，目前待計畫核定中</w:t>
            </w:r>
            <w:r w:rsidRPr="008D536D">
              <w:rPr>
                <w:rFonts w:ascii="標楷體" w:eastAsia="標楷體" w:hAnsi="標楷體" w:hint="eastAsia"/>
                <w:bCs/>
              </w:rPr>
              <w:t>。</w:t>
            </w:r>
          </w:p>
        </w:tc>
        <w:tc>
          <w:tcPr>
            <w:tcW w:w="988"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86"/>
        <w:gridCol w:w="1182"/>
        <w:gridCol w:w="2360"/>
        <w:gridCol w:w="2443"/>
        <w:gridCol w:w="988"/>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942370" w:rsidRPr="008D536D" w:rsidTr="00942370">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86"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82"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3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44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88"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工務局 部門</w:t>
            </w:r>
          </w:p>
        </w:tc>
        <w:tc>
          <w:tcPr>
            <w:tcW w:w="1086" w:type="dxa"/>
            <w:tcBorders>
              <w:top w:val="single" w:sz="6" w:space="0" w:color="auto"/>
              <w:left w:val="single" w:sz="4" w:space="0" w:color="auto"/>
              <w:bottom w:val="single" w:sz="6" w:space="0" w:color="auto"/>
              <w:right w:val="single" w:sz="4" w:space="0" w:color="auto"/>
            </w:tcBorders>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建請興建后沃村防波堤，以維鄉親生命財產安全。</w:t>
            </w:r>
          </w:p>
        </w:tc>
        <w:tc>
          <w:tcPr>
            <w:tcW w:w="2443" w:type="dxa"/>
            <w:tcBorders>
              <w:top w:val="single" w:sz="6" w:space="0" w:color="auto"/>
              <w:left w:val="single" w:sz="4" w:space="0" w:color="auto"/>
              <w:bottom w:val="single" w:sz="6" w:space="0" w:color="auto"/>
              <w:right w:val="single" w:sz="4" w:space="0" w:color="auto"/>
            </w:tcBorders>
          </w:tcPr>
          <w:p w:rsidR="00942370" w:rsidRPr="008D536D" w:rsidRDefault="00942370" w:rsidP="00942370">
            <w:pPr>
              <w:jc w:val="both"/>
              <w:rPr>
                <w:rFonts w:ascii="標楷體" w:eastAsia="標楷體" w:hAnsi="標楷體"/>
                <w:bCs/>
              </w:rPr>
            </w:pPr>
            <w:r w:rsidRPr="008D536D">
              <w:rPr>
                <w:rFonts w:ascii="標楷體" w:eastAsia="標楷體" w:hAnsi="標楷體"/>
                <w:bCs/>
              </w:rPr>
              <w:t>「北竿后澳海岸環境改善工程」已獲經濟部水利署第一河川局委託代辦，核定經費2,500萬元，並於105年9月22日召開設計原則審查會。</w:t>
            </w:r>
          </w:p>
        </w:tc>
        <w:tc>
          <w:tcPr>
            <w:tcW w:w="988" w:type="dxa"/>
            <w:tcBorders>
              <w:top w:val="single" w:sz="6" w:space="0" w:color="auto"/>
              <w:left w:val="single" w:sz="4" w:space="0" w:color="auto"/>
              <w:bottom w:val="single" w:sz="6" w:space="0" w:color="auto"/>
              <w:right w:val="single" w:sz="4" w:space="0" w:color="auto"/>
            </w:tcBorders>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463" w:type="dxa"/>
            <w:vMerge/>
            <w:tcBorders>
              <w:left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both"/>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建請恢復午沙沙灘景觀，增加觀光資源。 </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已納入「北竿后澳海岸環境改善工程」辦理。</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併入前案辦理，請同意結案</w:t>
            </w:r>
          </w:p>
        </w:tc>
      </w:tr>
      <w:tr w:rsidR="00942370" w:rsidRPr="008D536D" w:rsidTr="00942370">
        <w:trPr>
          <w:trHeight w:val="3246"/>
        </w:trPr>
        <w:tc>
          <w:tcPr>
            <w:tcW w:w="0" w:type="auto"/>
            <w:vMerge/>
            <w:tcBorders>
              <w:left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1182"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曹丞君議員</w:t>
            </w:r>
          </w:p>
        </w:tc>
        <w:tc>
          <w:tcPr>
            <w:tcW w:w="2360"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建請縣府統籌辦理全縣海砂屋鑑定，維護全縣鄉親居住安全。</w:t>
            </w:r>
          </w:p>
        </w:tc>
        <w:tc>
          <w:tcPr>
            <w:tcW w:w="2443"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1.經調閱相關鑑定資料，介壽商場之平均氯離子含量為0.83kg/m3(標準值0.3)，獅子市場之平均氯離子含量為1.96kg/m3(標準值0.15)。</w:t>
            </w:r>
          </w:p>
          <w:p w:rsidR="00942370" w:rsidRPr="008D536D" w:rsidRDefault="00942370" w:rsidP="00942370">
            <w:pPr>
              <w:jc w:val="both"/>
              <w:rPr>
                <w:rFonts w:ascii="標楷體" w:eastAsia="標楷體" w:hAnsi="標楷體"/>
                <w:bCs/>
              </w:rPr>
            </w:pPr>
            <w:r w:rsidRPr="008D536D">
              <w:rPr>
                <w:rFonts w:ascii="標楷體" w:eastAsia="標楷體" w:hAnsi="標楷體"/>
                <w:bCs/>
              </w:rPr>
              <w:t>2.內政部營建署之「安家固園計畫」，係限民國88年12月31日以前取得建造執照的住宅類建築物，初步評估補助標準採樓地板面積3,000平方公尺以下每幢(棟)補助新台幣為6,000元，3,000平方公尺(含)每幢(棟)以上補助新台幣8,000元。另初評僅由外觀及內部結構做初步判斷，不含檢測氯離子含量。</w:t>
            </w:r>
          </w:p>
          <w:p w:rsidR="00942370" w:rsidRPr="008D536D" w:rsidRDefault="00942370" w:rsidP="00942370">
            <w:pPr>
              <w:jc w:val="both"/>
              <w:rPr>
                <w:rFonts w:ascii="標楷體" w:eastAsia="標楷體" w:hAnsi="標楷體"/>
                <w:bCs/>
              </w:rPr>
            </w:pPr>
            <w:r w:rsidRPr="008D536D">
              <w:rPr>
                <w:rFonts w:ascii="標楷體" w:eastAsia="標楷體" w:hAnsi="標楷體"/>
                <w:bCs/>
              </w:rPr>
              <w:t>3.依建築法第77條規定：建築物所有權人、</w:t>
            </w:r>
            <w:r w:rsidRPr="008D536D">
              <w:rPr>
                <w:rFonts w:ascii="標楷體" w:eastAsia="標楷體" w:hAnsi="標楷體"/>
                <w:bCs/>
              </w:rPr>
              <w:lastRenderedPageBreak/>
              <w:t>使用人應維護建築物合法使用與其構造及設備安全。全面檢測經費過於龐大，且補助私有建築物鑑定費用恐有疑義。已與建築師公會協調，協助有檢測需求之民眾，本局也將協助辦理。</w:t>
            </w:r>
          </w:p>
        </w:tc>
        <w:tc>
          <w:tcPr>
            <w:tcW w:w="988"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lastRenderedPageBreak/>
              <w:t>請同意結案</w:t>
            </w:r>
          </w:p>
        </w:tc>
      </w:tr>
      <w:tr w:rsidR="00942370" w:rsidRPr="008D536D" w:rsidTr="00942370">
        <w:trPr>
          <w:trHeight w:val="705"/>
        </w:trPr>
        <w:tc>
          <w:tcPr>
            <w:tcW w:w="0" w:type="auto"/>
            <w:vMerge/>
            <w:tcBorders>
              <w:left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118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曹丞君議員</w:t>
            </w:r>
          </w:p>
        </w:tc>
        <w:tc>
          <w:tcPr>
            <w:tcW w:w="23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建請縣府整修福沃白馬尊王廟前廣場，以利鄉親使用。</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經檢討擬納入「福澳碼頭區觀光/親水空間環境營造工程」並已請顧問公司設計，俟該案發包後執行。</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left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林貽祥議員</w:t>
            </w:r>
          </w:p>
        </w:tc>
        <w:tc>
          <w:tcPr>
            <w:tcW w:w="118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23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建請縣府積極舖設福沃枕戈待旦前廣場路面，以防積水凹陷，俾利人車安全。</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已於104年12月8日邀集相關單位現勘，決議納入「南竿鄉民俗文物館至中山門人行道工程」辦理，本工程已於105年7月20日完工。</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r w:rsidR="00942370" w:rsidRPr="008D536D" w:rsidTr="00942370">
        <w:trPr>
          <w:trHeight w:val="705"/>
        </w:trPr>
        <w:tc>
          <w:tcPr>
            <w:tcW w:w="0" w:type="auto"/>
            <w:vMerge/>
            <w:tcBorders>
              <w:left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林貽祥議員</w:t>
            </w:r>
          </w:p>
        </w:tc>
        <w:tc>
          <w:tcPr>
            <w:tcW w:w="1182"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23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請檢討興建津沙至馬港戰備步道間護欄，以維行車安全。</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已納入「南竿鄉人行環境無障礙區域型改善計畫」並獲營建署核定辦理。本工程已於105年9月12日完成發包，9月14日開工，預定12月22日完工。</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r w:rsidR="00942370" w:rsidRPr="008D536D" w:rsidTr="00942370">
        <w:trPr>
          <w:trHeight w:val="4947"/>
        </w:trPr>
        <w:tc>
          <w:tcPr>
            <w:tcW w:w="0" w:type="auto"/>
            <w:vMerge/>
            <w:tcBorders>
              <w:left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1182"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陳書建副議長</w:t>
            </w:r>
          </w:p>
        </w:tc>
        <w:tc>
          <w:tcPr>
            <w:tcW w:w="2360"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縣府於104至105年度中柱碼頭候船室預算已到位，目前正在規劃階段，要求承辦單位審慎執行。</w:t>
            </w:r>
          </w:p>
        </w:tc>
        <w:tc>
          <w:tcPr>
            <w:tcW w:w="2443"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已納入馬祖港埠建設計劃(101~105)中執行「中柱碼頭區-行政旅運服務中心興建及周邊環境營造工程」，顧問公司於105於8月11日提交修正設計成果，本府於8月23日至東引召開細部設計前協調會議。8月25日基本設計成果同意備查，經審查通過後30日提送細部設計成果至本府。目前辦理土地取得作業程序。</w:t>
            </w:r>
          </w:p>
        </w:tc>
        <w:tc>
          <w:tcPr>
            <w:tcW w:w="988" w:type="dxa"/>
            <w:tcBorders>
              <w:top w:val="single" w:sz="6" w:space="0" w:color="auto"/>
              <w:left w:val="single" w:sz="4"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33"/>
        <w:gridCol w:w="1123"/>
        <w:gridCol w:w="2242"/>
        <w:gridCol w:w="2721"/>
        <w:gridCol w:w="942"/>
      </w:tblGrid>
      <w:tr w:rsidR="008D536D" w:rsidRPr="008D536D" w:rsidTr="0079244A">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D536D" w:rsidRPr="008D536D" w:rsidRDefault="008D536D" w:rsidP="0079244A">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8D536D" w:rsidRPr="008D536D" w:rsidTr="0079244A">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D536D" w:rsidRPr="008D536D" w:rsidRDefault="008D536D" w:rsidP="0079244A">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備考</w:t>
            </w:r>
          </w:p>
        </w:tc>
      </w:tr>
      <w:tr w:rsidR="008D536D" w:rsidRPr="008D536D" w:rsidTr="0079244A">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36D" w:rsidRPr="008D536D" w:rsidRDefault="008D536D" w:rsidP="0079244A">
            <w:pPr>
              <w:jc w:val="center"/>
              <w:rPr>
                <w:rFonts w:ascii="標楷體" w:eastAsia="標楷體" w:hAnsi="標楷體"/>
                <w:bCs/>
              </w:rPr>
            </w:pPr>
            <w:r w:rsidRPr="008D536D">
              <w:rPr>
                <w:rFonts w:ascii="標楷體" w:eastAsia="標楷體" w:hAnsi="標楷體" w:hint="eastAsia"/>
                <w:bCs/>
              </w:rPr>
              <w:t>觀光局 部門</w:t>
            </w:r>
          </w:p>
        </w:tc>
        <w:tc>
          <w:tcPr>
            <w:tcW w:w="180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曹丞君議員 </w:t>
            </w:r>
          </w:p>
        </w:tc>
        <w:tc>
          <w:tcPr>
            <w:tcW w:w="198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pPr>
            <w:r w:rsidRPr="008D536D">
              <w:rPr>
                <w:rFonts w:ascii="標楷體" w:eastAsia="標楷體" w:hAnsi="標楷體" w:hint="eastAsia"/>
                <w:bCs/>
              </w:rPr>
              <w:t>周瑞國議員</w:t>
            </w:r>
          </w:p>
        </w:tc>
        <w:tc>
          <w:tcPr>
            <w:tcW w:w="396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建請地區有收費之景點，應採彈性收費並分級或分類。</w:t>
            </w:r>
          </w:p>
        </w:tc>
        <w:tc>
          <w:tcPr>
            <w:tcW w:w="43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bCs/>
              </w:rPr>
              <w:t>1.本案已於105.07.07日函復議會並副知曹丞君議</w:t>
            </w:r>
          </w:p>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員。</w:t>
            </w:r>
          </w:p>
          <w:p w:rsidR="008D536D" w:rsidRPr="008D536D" w:rsidRDefault="008D536D" w:rsidP="0079244A">
            <w:pPr>
              <w:jc w:val="both"/>
              <w:rPr>
                <w:rFonts w:ascii="標楷體" w:eastAsia="標楷體" w:hAnsi="標楷體"/>
                <w:bCs/>
              </w:rPr>
            </w:pPr>
            <w:r w:rsidRPr="008D536D">
              <w:rPr>
                <w:rFonts w:ascii="標楷體" w:eastAsia="標楷體" w:hAnsi="標楷體"/>
                <w:bCs/>
              </w:rPr>
              <w:t>2.馬祖地區收費景點不多，馬管處的「北海坑道」賞淚及文化局「文物館」，皆有鄉親優惠措施。</w:t>
            </w:r>
          </w:p>
        </w:tc>
        <w:tc>
          <w:tcPr>
            <w:tcW w:w="16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請同意結案</w:t>
            </w:r>
          </w:p>
        </w:tc>
      </w:tr>
    </w:tbl>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519"/>
        <w:gridCol w:w="976"/>
      </w:tblGrid>
      <w:tr w:rsidR="008D536D" w:rsidRPr="008D536D" w:rsidTr="0079244A">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D536D" w:rsidRPr="008D536D" w:rsidRDefault="008D536D" w:rsidP="0079244A">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8D536D" w:rsidRPr="008D536D" w:rsidTr="0079244A">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D536D" w:rsidRPr="008D536D" w:rsidRDefault="008D536D" w:rsidP="0079244A">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備考</w:t>
            </w:r>
          </w:p>
        </w:tc>
      </w:tr>
      <w:tr w:rsidR="008D536D" w:rsidRPr="008D536D" w:rsidTr="0079244A">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36D" w:rsidRPr="008D536D" w:rsidRDefault="008D536D" w:rsidP="0079244A">
            <w:pPr>
              <w:jc w:val="center"/>
              <w:rPr>
                <w:rFonts w:ascii="標楷體" w:eastAsia="標楷體" w:hAnsi="標楷體"/>
                <w:bCs/>
              </w:rPr>
            </w:pPr>
            <w:r w:rsidRPr="008D536D">
              <w:rPr>
                <w:rFonts w:ascii="標楷體" w:eastAsia="標楷體" w:hAnsi="標楷體" w:hint="eastAsia"/>
                <w:bCs/>
              </w:rPr>
              <w:t>文化局 部門</w:t>
            </w:r>
          </w:p>
        </w:tc>
        <w:tc>
          <w:tcPr>
            <w:tcW w:w="180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曹丞君議員 </w:t>
            </w:r>
          </w:p>
        </w:tc>
        <w:tc>
          <w:tcPr>
            <w:tcW w:w="198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pPr>
            <w:r w:rsidRPr="008D536D">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建請民俗文物館增設導覽耳機，以提升館內旅遊品質。 </w:t>
            </w:r>
          </w:p>
        </w:tc>
        <w:tc>
          <w:tcPr>
            <w:tcW w:w="43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本館業已於105年7月1日提供導覽耳機借閱服務。</w:t>
            </w:r>
          </w:p>
        </w:tc>
        <w:tc>
          <w:tcPr>
            <w:tcW w:w="16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請同意結案</w:t>
            </w:r>
          </w:p>
        </w:tc>
      </w:tr>
    </w:tbl>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597"/>
        <w:gridCol w:w="962"/>
      </w:tblGrid>
      <w:tr w:rsidR="008D536D" w:rsidRPr="008D536D" w:rsidTr="0079244A">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D536D" w:rsidRPr="008D536D" w:rsidRDefault="008D536D" w:rsidP="0079244A">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8D536D" w:rsidRPr="008D536D" w:rsidTr="0079244A">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D536D" w:rsidRPr="008D536D" w:rsidRDefault="008D536D" w:rsidP="0079244A">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備考</w:t>
            </w:r>
          </w:p>
        </w:tc>
      </w:tr>
      <w:tr w:rsidR="008D536D" w:rsidRPr="008D536D" w:rsidTr="0079244A">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36D" w:rsidRPr="008D536D" w:rsidRDefault="008D536D" w:rsidP="0079244A">
            <w:pPr>
              <w:jc w:val="center"/>
              <w:rPr>
                <w:rFonts w:ascii="標楷體" w:eastAsia="標楷體" w:hAnsi="標楷體"/>
                <w:bCs/>
              </w:rPr>
            </w:pPr>
            <w:r w:rsidRPr="008D536D">
              <w:rPr>
                <w:rFonts w:ascii="標楷體" w:eastAsia="標楷體" w:hAnsi="標楷體" w:hint="eastAsia"/>
                <w:bCs/>
              </w:rPr>
              <w:t>民政局 部門</w:t>
            </w:r>
          </w:p>
        </w:tc>
        <w:tc>
          <w:tcPr>
            <w:tcW w:w="180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pPr>
            <w:r w:rsidRPr="008D536D">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請極積興建復興村老人活動中心，還給該村年長者一活動空間。 </w:t>
            </w:r>
          </w:p>
        </w:tc>
        <w:tc>
          <w:tcPr>
            <w:tcW w:w="43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bCs/>
              </w:rPr>
              <w:t>南竿鄉公所已有初步規劃復興村老人活動中心預定場所（復興村88號旁之土地），俟確定後提出計畫本府配合補助經費。</w:t>
            </w:r>
          </w:p>
        </w:tc>
        <w:tc>
          <w:tcPr>
            <w:tcW w:w="16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繼續列管</w:t>
            </w:r>
          </w:p>
        </w:tc>
      </w:tr>
      <w:tr w:rsidR="008D536D" w:rsidRPr="008D536D" w:rsidTr="0079244A">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8D536D" w:rsidRPr="008D536D" w:rsidRDefault="008D536D" w:rsidP="0079244A">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請積極編列本縣退休軍公教警65歲以上老人居家生活補助費，以符合公平正義原則，彰顯縣府德政。 </w:t>
            </w:r>
          </w:p>
        </w:tc>
        <w:tc>
          <w:tcPr>
            <w:tcW w:w="43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bCs/>
              </w:rPr>
              <w:t>退休軍公教人員，每月所領取之退休俸平均值均高於一般上班族之薪資，依公平正義原則下及本府之財源有限，擬無法編列是項經費。</w:t>
            </w:r>
          </w:p>
        </w:tc>
        <w:tc>
          <w:tcPr>
            <w:tcW w:w="16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請同意結案</w:t>
            </w:r>
          </w:p>
        </w:tc>
      </w:tr>
      <w:tr w:rsidR="008D536D" w:rsidRPr="008D536D" w:rsidTr="0079244A">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8D536D" w:rsidRPr="008D536D" w:rsidRDefault="008D536D" w:rsidP="0079244A">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林明揚議員 </w:t>
            </w:r>
          </w:p>
        </w:tc>
        <w:tc>
          <w:tcPr>
            <w:tcW w:w="198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建請儘速補實本縣大同之家醫護人員職缺，以利提升照顧職能。 </w:t>
            </w:r>
          </w:p>
        </w:tc>
        <w:tc>
          <w:tcPr>
            <w:tcW w:w="43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bCs/>
              </w:rPr>
              <w:t>本縣大同之家已於9月份利用「105年度老人安養護及日間照顧服務計畫」之經費聘用一名護理人力。</w:t>
            </w:r>
          </w:p>
        </w:tc>
        <w:tc>
          <w:tcPr>
            <w:tcW w:w="16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請同意結案</w:t>
            </w:r>
          </w:p>
        </w:tc>
      </w:tr>
      <w:tr w:rsidR="008D536D" w:rsidRPr="008D536D" w:rsidTr="0079244A">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8D536D" w:rsidRPr="008D536D" w:rsidRDefault="008D536D" w:rsidP="0079244A">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曹以標議員 </w:t>
            </w:r>
          </w:p>
        </w:tc>
        <w:tc>
          <w:tcPr>
            <w:tcW w:w="198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林貽祥議員</w:t>
            </w:r>
          </w:p>
        </w:tc>
        <w:tc>
          <w:tcPr>
            <w:tcW w:w="396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建請縣府依舊有房屋事實先行辦理土地總登記，並儘速發給土地權狀，俾便人民整建房屋以維護人民合法之權益。 </w:t>
            </w:r>
          </w:p>
        </w:tc>
        <w:tc>
          <w:tcPr>
            <w:tcW w:w="43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bCs/>
              </w:rPr>
              <w:t>本案因目前民政局地政課無專職人力，相關問題仍待明年成立地政局後盡速辦理。</w:t>
            </w:r>
          </w:p>
        </w:tc>
        <w:tc>
          <w:tcPr>
            <w:tcW w:w="1620"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繼續列管</w:t>
            </w:r>
          </w:p>
        </w:tc>
      </w:tr>
    </w:tbl>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tbl>
      <w:tblPr>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8D536D" w:rsidRPr="008D536D" w:rsidTr="0079244A">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D536D" w:rsidRPr="008D536D" w:rsidRDefault="008D536D" w:rsidP="0079244A">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8D536D" w:rsidRPr="008D536D" w:rsidTr="0079244A">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D536D" w:rsidRPr="008D536D" w:rsidRDefault="008D536D" w:rsidP="0079244A">
            <w:pPr>
              <w:rPr>
                <w:rFonts w:ascii="標楷體" w:eastAsia="標楷體" w:hAnsi="標楷體"/>
                <w:bCs/>
              </w:rPr>
            </w:pPr>
            <w:r w:rsidRPr="008D536D">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center"/>
              <w:rPr>
                <w:rFonts w:ascii="標楷體" w:eastAsia="標楷體" w:hAnsi="標楷體"/>
                <w:bCs/>
              </w:rPr>
            </w:pPr>
            <w:r w:rsidRPr="008D536D">
              <w:rPr>
                <w:rFonts w:ascii="標楷體" w:eastAsia="標楷體" w:hAnsi="標楷體" w:hint="eastAsia"/>
                <w:bCs/>
              </w:rPr>
              <w:t>連署人</w:t>
            </w:r>
          </w:p>
        </w:tc>
        <w:tc>
          <w:tcPr>
            <w:tcW w:w="2223"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案由</w:t>
            </w:r>
          </w:p>
        </w:tc>
        <w:tc>
          <w:tcPr>
            <w:tcW w:w="2764"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執行情形</w:t>
            </w:r>
          </w:p>
        </w:tc>
        <w:tc>
          <w:tcPr>
            <w:tcW w:w="934" w:type="dxa"/>
            <w:tcBorders>
              <w:top w:val="single" w:sz="6" w:space="0" w:color="auto"/>
              <w:left w:val="single" w:sz="4" w:space="0" w:color="auto"/>
              <w:bottom w:val="single" w:sz="6" w:space="0" w:color="auto"/>
              <w:right w:val="single" w:sz="4" w:space="0" w:color="auto"/>
            </w:tcBorders>
            <w:vAlign w:val="center"/>
            <w:hideMark/>
          </w:tcPr>
          <w:p w:rsidR="008D536D" w:rsidRPr="008D536D" w:rsidRDefault="008D536D" w:rsidP="0079244A">
            <w:pPr>
              <w:jc w:val="distribute"/>
              <w:rPr>
                <w:rFonts w:ascii="標楷體" w:eastAsia="標楷體" w:hAnsi="標楷體"/>
                <w:bCs/>
              </w:rPr>
            </w:pPr>
            <w:r w:rsidRPr="008D536D">
              <w:rPr>
                <w:rFonts w:ascii="標楷體" w:eastAsia="標楷體" w:hAnsi="標楷體" w:hint="eastAsia"/>
                <w:bCs/>
              </w:rPr>
              <w:t>備考</w:t>
            </w:r>
          </w:p>
        </w:tc>
      </w:tr>
      <w:tr w:rsidR="008D536D" w:rsidRPr="008D536D" w:rsidTr="0079244A">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36D" w:rsidRPr="008D536D" w:rsidRDefault="008D536D" w:rsidP="0079244A">
            <w:pPr>
              <w:jc w:val="center"/>
              <w:rPr>
                <w:rFonts w:ascii="標楷體" w:eastAsia="標楷體" w:hAnsi="標楷體"/>
                <w:bCs/>
              </w:rPr>
            </w:pPr>
            <w:r w:rsidRPr="008D536D">
              <w:rPr>
                <w:rFonts w:ascii="標楷體" w:eastAsia="標楷體" w:hAnsi="標楷體" w:hint="eastAsia"/>
                <w:bCs/>
              </w:rPr>
              <w:t>企劃室 部門</w:t>
            </w:r>
          </w:p>
        </w:tc>
        <w:tc>
          <w:tcPr>
            <w:tcW w:w="1024"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林貽祥議員 </w:t>
            </w:r>
          </w:p>
        </w:tc>
        <w:tc>
          <w:tcPr>
            <w:tcW w:w="1114"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pPr>
            <w:r w:rsidRPr="008D536D">
              <w:rPr>
                <w:rFonts w:ascii="標楷體" w:eastAsia="標楷體" w:hAnsi="標楷體" w:hint="eastAsia"/>
                <w:bCs/>
              </w:rPr>
              <w:t>張永江議長</w:t>
            </w:r>
          </w:p>
        </w:tc>
        <w:tc>
          <w:tcPr>
            <w:tcW w:w="2223"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請縣府所屬單位建置為民服務相關資訊，以利民眾申辦，避免不必要的往返。 </w:t>
            </w:r>
          </w:p>
        </w:tc>
        <w:tc>
          <w:tcPr>
            <w:tcW w:w="2764"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已於105.6.23連企研字第1050026717號函行文本府各局室、縣屬一級及二級機關、縣屬事業機構，於本府網站「便民服務」區登載為民服務業務相關文件表格，供民眾下載使用，如有新增或變動亦隨時檢視更新。 </w:t>
            </w:r>
          </w:p>
        </w:tc>
        <w:tc>
          <w:tcPr>
            <w:tcW w:w="934" w:type="dxa"/>
            <w:tcBorders>
              <w:top w:val="single" w:sz="6" w:space="0" w:color="auto"/>
              <w:left w:val="single" w:sz="4" w:space="0" w:color="auto"/>
              <w:bottom w:val="single" w:sz="6" w:space="0" w:color="auto"/>
              <w:right w:val="single" w:sz="4" w:space="0" w:color="auto"/>
            </w:tcBorders>
            <w:hideMark/>
          </w:tcPr>
          <w:p w:rsidR="008D536D" w:rsidRPr="008D536D" w:rsidRDefault="008D536D" w:rsidP="0079244A">
            <w:pPr>
              <w:jc w:val="both"/>
              <w:rPr>
                <w:rFonts w:ascii="標楷體" w:eastAsia="標楷體" w:hAnsi="標楷體"/>
                <w:bCs/>
              </w:rPr>
            </w:pPr>
            <w:r w:rsidRPr="008D536D">
              <w:rPr>
                <w:rFonts w:ascii="標楷體" w:eastAsia="標楷體" w:hAnsi="標楷體" w:hint="eastAsia"/>
                <w:bCs/>
              </w:rPr>
              <w:t xml:space="preserve">請同意結案 </w:t>
            </w:r>
          </w:p>
        </w:tc>
      </w:tr>
    </w:tbl>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p w:rsidR="008D536D" w:rsidRPr="008D536D" w:rsidRDefault="008D536D"/>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33"/>
        <w:gridCol w:w="1123"/>
        <w:gridCol w:w="2361"/>
        <w:gridCol w:w="2602"/>
        <w:gridCol w:w="942"/>
      </w:tblGrid>
      <w:tr w:rsidR="008D536D" w:rsidRPr="008D536D" w:rsidTr="00942370">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8D536D" w:rsidRPr="008D536D" w:rsidTr="00942370">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8D536D" w:rsidRPr="008D536D" w:rsidTr="00942370">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衛生局 部門</w:t>
            </w: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陳書建副議長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pPr>
            <w:r w:rsidRPr="008D536D">
              <w:rPr>
                <w:rFonts w:ascii="標楷體" w:eastAsia="標楷體" w:hAnsi="標楷體" w:hint="eastAsia"/>
                <w:bCs/>
              </w:rPr>
              <w:t>林貽祥議員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請縣府儘速制訂「連江縣食品安全衛生管理自治條例」，補強現行法令之不足，預防未來有害鄉親健康之瘦肉精豬肉流通市面，以提高本縣食安管理之效能，進而保障良善守法業者權益，並維護鄉親與消費者食的安全。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本局已經擬訂本縣食品安全衛生管理自治條例草案，將於9月底前函送縣府縣務會議審議</w:t>
            </w:r>
            <w:r w:rsidRPr="008D536D">
              <w:rPr>
                <w:rFonts w:ascii="標楷體" w:eastAsia="標楷體" w:hAnsi="標楷體" w:hint="eastAsia"/>
                <w:bCs/>
              </w:rPr>
              <w:t>。</w:t>
            </w:r>
          </w:p>
          <w:p w:rsidR="00942370" w:rsidRPr="008D536D" w:rsidRDefault="00942370" w:rsidP="00942370">
            <w:pPr>
              <w:jc w:val="both"/>
              <w:rPr>
                <w:rFonts w:ascii="標楷體" w:eastAsia="標楷體" w:hAnsi="標楷體"/>
                <w:bCs/>
              </w:rPr>
            </w:pP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8D536D"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張永江議長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建請縣府因應年底空勤隊進駐，對於安寧後送短程醫療離島交通做好完善規畫。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1.106年空勤仍採原訂於直昇機廠商請假期間作為備便轉診之替代方案。 2.另1050910衛生福利部業以離島三縣市直昇機進駐地備勤與執行緊急醫療後送或安寧返鄉暨公務運輸之服務費用方案辦理公開徵求中，該方案係發包4年契約之服務方案，擴充2次一次為3年。</w:t>
            </w:r>
          </w:p>
          <w:p w:rsidR="00942370" w:rsidRPr="008D536D" w:rsidRDefault="00942370" w:rsidP="00942370">
            <w:pPr>
              <w:jc w:val="both"/>
              <w:rPr>
                <w:rFonts w:ascii="標楷體" w:eastAsia="標楷體" w:hAnsi="標楷體"/>
                <w:bCs/>
              </w:rPr>
            </w:pPr>
            <w:r w:rsidRPr="008D536D">
              <w:rPr>
                <w:rFonts w:ascii="標楷體" w:eastAsia="標楷體" w:hAnsi="標楷體"/>
                <w:bCs/>
              </w:rPr>
              <w:t>3.106年本縣直昇機進駐(尋105年方式)目前交通局已辦理第1次發包中。</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07"/>
        <w:gridCol w:w="1095"/>
        <w:gridCol w:w="2308"/>
        <w:gridCol w:w="2730"/>
        <w:gridCol w:w="919"/>
      </w:tblGrid>
      <w:tr w:rsidR="00942370" w:rsidRPr="008D536D" w:rsidTr="00942370">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942370" w:rsidRPr="008D536D" w:rsidTr="00942370">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教育局 部門</w:t>
            </w: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陳書建副議長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pPr>
            <w:r w:rsidRPr="008D536D">
              <w:rPr>
                <w:rFonts w:ascii="標楷體" w:eastAsia="標楷體" w:hAnsi="標楷體" w:hint="eastAsia"/>
                <w:bCs/>
              </w:rPr>
              <w:t>林貽祥議員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請縣府轄下各級學校與營養午餐業者訂定合約時，應要求豬肉食材不能含瘦肉精，亦就是瘦肉精「零檢出」。並於零售市場相關管理規則或辦法中，增列瘦肉精相關禁制條文，讓民眾不會誤食到引發健康疑慮的豬肉產品。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一、已於105年7月16日發函(連教社字第1050030669號函)各國中小，請各校務必確保學童「食的安全」，除選購具CAS台灣優良農產品標章之豬肉及其製品外，應與營養午餐業者合約中增加『請業者檢附其採購之豬肉食材及製品不含瘦肉精證明』一項。 二、有關零售市場豬肉瘦肉精零檢出部分，彙整衛生局及建設局意見如下，並函復(105年7月19日連教社字第1050030669號函)陳書建副議長、林貽祥、陳貴忠、林明楊、陳貽斌、曹丞君議員 建設局意見： 本縣豬隻均以廚餘餵飼，並未使用飼料及其他添加物，故目前無瘦肉精添加問題。若違法添加瘦肉精，依飼料管理法第29條處新台幣3萬以上3百萬以下罰鍰。 衛生局意見：依據食品安全衛生管理法第15條規定國產、進口豬肉都不能驗出瘦肉精殘留，若有違反「零檢出」規定者，將可依同法第44條處新台幣6萬元以上2億以下罰鍰。</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pPr>
            <w:r w:rsidRPr="008D536D">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建請縣府成立籃球訓練站，提高活動人員素質，嘉惠鄉親。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有關成立籃球基層訓練站乙節，本府將積極函請教育部體育署同意增設該訓練站，俟獲准設立後推動辦理，現階段將督導各校及體育會以辦理籃球訓練班為規劃內容。</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建請興建北竿鄉木球場，嘉惠北竿鄉親。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有關興建北竿鄉木球場地乙節，因該鄉運動場中央經公所建議改設為籃球場地，已無多餘的空間興建木球場地，本案擬請公所提出可興建之土地後，本府將積極協助爭取經費辦理。</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16"/>
        <w:gridCol w:w="1105"/>
        <w:gridCol w:w="2205"/>
        <w:gridCol w:w="2747"/>
        <w:gridCol w:w="988"/>
      </w:tblGrid>
      <w:tr w:rsidR="00942370" w:rsidRPr="008D536D" w:rsidTr="00942370">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942370" w:rsidRPr="008D536D" w:rsidTr="00942370">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交通局 部門</w:t>
            </w: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陳貴忠議員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pPr>
            <w:r w:rsidRPr="008D536D">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建請縣府改善北竿塘后道路夜間反光標誌，以利行車安全。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本案已於「北竿鄉莒光堡道路及上村道路改善工程」內，增加該路段太陽能道路LED貼面式警示燈162盞。</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曹丞君議員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建請在福澳郵政大樓與海巡廣場前劃分停車格及斑馬線，以維鄉親行的安全。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1.105年6月24日邀請相關單位現地會勘達成共識：於馬祖郵局側邊劃設斑馬線1組，以維行人穿越安全，另海巡廣場不劃設停車格，並已函覆議會。 2.本案於「105年度南竿鄉交通標誌線更新及維護工程」內增設完成。 </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曹丞君議員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建請有關台馬間海運及島際間交通票價，非設籍部分可適當調漲。設籍地區人員則不應再調整。</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1.轉請連江航業公司進行檢討及評估，臺馬間及南竿往返莒光間票價再提送交通部備查並納入委外合約內，設籍部分原則維持不變。</w:t>
            </w:r>
          </w:p>
          <w:p w:rsidR="00942370" w:rsidRPr="008D536D" w:rsidRDefault="00942370" w:rsidP="00942370">
            <w:pPr>
              <w:jc w:val="both"/>
              <w:rPr>
                <w:rFonts w:ascii="標楷體" w:eastAsia="標楷體" w:hAnsi="標楷體"/>
                <w:bCs/>
              </w:rPr>
            </w:pPr>
            <w:r w:rsidRPr="008D536D">
              <w:rPr>
                <w:rFonts w:ascii="標楷體" w:eastAsia="標楷體" w:hAnsi="標楷體"/>
                <w:bCs/>
              </w:rPr>
              <w:t>2.連江航業建議將臺馬航線之商務艙票價調漲為新台幣1,800元整/人、經濟艙(單人床)票價調漲為1,300元整/人、經濟艙(雙人床)票價調漲為1,000元整/人、經濟座艙票價調為800元整/人；東引航線票價調漲為500元整/人；南竿-莒光航線票價調漲為350元整/人；莒光航線票價調漲為100元整/人。</w:t>
            </w:r>
          </w:p>
          <w:p w:rsidR="00942370" w:rsidRPr="008D536D" w:rsidRDefault="00942370" w:rsidP="00942370">
            <w:pPr>
              <w:jc w:val="both"/>
              <w:rPr>
                <w:rFonts w:ascii="標楷體" w:eastAsia="標楷體" w:hAnsi="標楷體"/>
                <w:bCs/>
              </w:rPr>
            </w:pPr>
            <w:r w:rsidRPr="008D536D">
              <w:rPr>
                <w:rFonts w:ascii="標楷體" w:eastAsia="標楷體" w:hAnsi="標楷體"/>
                <w:bCs/>
              </w:rPr>
              <w:t>3.有關票價調漲幅度，俟彙整各方意見及充分討論</w:t>
            </w:r>
            <w:r w:rsidRPr="008D536D">
              <w:rPr>
                <w:rFonts w:ascii="標楷體" w:eastAsia="標楷體" w:hAnsi="標楷體"/>
                <w:bCs/>
              </w:rPr>
              <w:lastRenderedPageBreak/>
              <w:t>後，定案後由連江航業或業者報請主管機關修正票價。</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lastRenderedPageBreak/>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因應觀光所需，建請於北竿鄉芹壁村規劃興建停車場。</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1.芹壁村停車問題業已納入本縣105年度環境景觀總顧問專案規劃。</w:t>
            </w:r>
          </w:p>
          <w:p w:rsidR="00942370" w:rsidRPr="008D536D" w:rsidRDefault="00942370" w:rsidP="00942370">
            <w:pPr>
              <w:jc w:val="both"/>
              <w:rPr>
                <w:rFonts w:ascii="標楷體" w:eastAsia="標楷體" w:hAnsi="標楷體"/>
                <w:bCs/>
              </w:rPr>
            </w:pPr>
            <w:r w:rsidRPr="008D536D">
              <w:rPr>
                <w:rFonts w:ascii="標楷體" w:eastAsia="標楷體" w:hAnsi="標楷體"/>
                <w:bCs/>
              </w:rPr>
              <w:t>2.已函覆議會。</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張永江議長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為提升本縣旅遊品質，請縣府全面檢討觀光客台馬間及各離島間船運票價。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1.轉請連江航業公司進行檢討及評估，臺馬間及南竿往返莒光間票價再提送交通部備查並納入委外合約內，設籍部分原則維持不變。</w:t>
            </w:r>
          </w:p>
          <w:p w:rsidR="00942370" w:rsidRPr="008D536D" w:rsidRDefault="00942370" w:rsidP="00942370">
            <w:pPr>
              <w:jc w:val="both"/>
              <w:rPr>
                <w:rFonts w:ascii="標楷體" w:eastAsia="標楷體" w:hAnsi="標楷體"/>
                <w:bCs/>
              </w:rPr>
            </w:pPr>
            <w:r w:rsidRPr="008D536D">
              <w:rPr>
                <w:rFonts w:ascii="標楷體" w:eastAsia="標楷體" w:hAnsi="標楷體"/>
                <w:bCs/>
              </w:rPr>
              <w:t>2.連江航業建議將臺馬航線之商務艙票價調漲為新台幣1,800元整/人、經濟艙(單人床)票價調漲為1,300元整/人、經濟艙(雙人床)票價調漲為1,000元整/人、經濟座艙票價調為800元整/人；東引航線票價調漲為500元整/人；南竿-莒光航線票價調漲為350元整/人；莒光航線票價調漲為100元整/人。</w:t>
            </w:r>
          </w:p>
          <w:p w:rsidR="00942370" w:rsidRPr="008D536D" w:rsidRDefault="00942370" w:rsidP="00942370">
            <w:pPr>
              <w:jc w:val="both"/>
              <w:rPr>
                <w:rFonts w:ascii="標楷體" w:eastAsia="標楷體" w:hAnsi="標楷體"/>
                <w:bCs/>
              </w:rPr>
            </w:pPr>
            <w:r w:rsidRPr="008D536D">
              <w:rPr>
                <w:rFonts w:ascii="標楷體" w:eastAsia="標楷體" w:hAnsi="標楷體"/>
                <w:bCs/>
              </w:rPr>
              <w:t>3.有關票價調漲幅度，俟彙整各方意見及充分討論後，定案後由連江航業或業者報請主管機關修正票價。</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併入第6屆第3次議案(曹丞君議員提案)辦理</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陳貴忠議員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請函請中華電信馬祖營業處改善北竿塘岐、后澳村行動電話收訊品質，以維用戶權益。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於105年6月23日以連交路字第1050026611號函，請中華電信公司儘速改善北竿塘岐、后澳村行動電話收訊品質，以維用戶權益在案，並函知議會另於105年8月18日以連交路字第1050035371號函請中</w:t>
            </w:r>
            <w:r w:rsidRPr="008D536D">
              <w:rPr>
                <w:rFonts w:ascii="標楷體" w:eastAsia="標楷體" w:hAnsi="標楷體"/>
                <w:bCs/>
              </w:rPr>
              <w:lastRenderedPageBreak/>
              <w:t>華電信公司馬祖營業處復執行現況，中華電信公司馬祖營業處於105年9月26日函復執行現況，告稱：刻正行改善中，預定105年12月底完成基地台建設。本府於105年09月30日以連交路字第1050042069號函知議會及副知陳議員貴忠。</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lastRenderedPageBreak/>
              <w:t>請同意結案</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86"/>
        <w:gridCol w:w="1111"/>
        <w:gridCol w:w="2431"/>
        <w:gridCol w:w="2443"/>
        <w:gridCol w:w="988"/>
      </w:tblGrid>
      <w:tr w:rsidR="00942370" w:rsidRPr="008D536D" w:rsidTr="00942370">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942370" w:rsidRPr="008D536D" w:rsidTr="00942370">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086"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111"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2431"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2443"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988"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建設局 部門</w:t>
            </w: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陳貽斌議員 </w:t>
            </w:r>
          </w:p>
        </w:tc>
        <w:tc>
          <w:tcPr>
            <w:tcW w:w="111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pPr>
            <w:r w:rsidRPr="008D536D">
              <w:rPr>
                <w:rFonts w:ascii="標楷體" w:eastAsia="標楷體" w:hAnsi="標楷體" w:hint="eastAsia"/>
                <w:bCs/>
              </w:rPr>
              <w:t>周瑞國議員</w:t>
            </w:r>
          </w:p>
        </w:tc>
        <w:tc>
          <w:tcPr>
            <w:tcW w:w="243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建請縣府清除四鄉五島近海漁具垃圾清除，以利漁民捕撈作業。 </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本府將評估規劃後，納入而後年度預算辦理。</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林貽祥議員 </w:t>
            </w:r>
          </w:p>
        </w:tc>
        <w:tc>
          <w:tcPr>
            <w:tcW w:w="111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243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請積極規劃建置福沃漁港碼頭小型漁船靠泊船席，以滿足漁民停靠需求。</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為落實漁港管理有效運用港區空間，福澳漁港已委託馬祖區漁會管理，漁會及本府分別於東碼頭南端及南碼頭北端設置浮筒平台專供小型船隻使用，俟國內商港完工啟用交通船隻移泊該區，漁港空間將更寬裕。</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林明揚議員 </w:t>
            </w:r>
          </w:p>
        </w:tc>
        <w:tc>
          <w:tcPr>
            <w:tcW w:w="111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243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為發展地區，請檢修仁愛至津沙馬港戰備道樹枝與雜草之清除。 </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1.經通報需處理之枯倒木已由本府外包廠商移除。</w:t>
            </w:r>
          </w:p>
          <w:p w:rsidR="00942370" w:rsidRPr="008D536D" w:rsidRDefault="00942370" w:rsidP="00942370">
            <w:pPr>
              <w:jc w:val="both"/>
              <w:rPr>
                <w:rFonts w:ascii="標楷體" w:eastAsia="標楷體" w:hAnsi="標楷體"/>
                <w:bCs/>
              </w:rPr>
            </w:pPr>
            <w:r w:rsidRPr="008D536D">
              <w:rPr>
                <w:rFonts w:ascii="標楷體" w:eastAsia="標楷體" w:hAnsi="標楷體"/>
                <w:bCs/>
              </w:rPr>
              <w:t>2.該路段已擇3處具遠眺景觀之地點進行芒草清除及樹藤清理，成效良好。</w:t>
            </w:r>
          </w:p>
          <w:p w:rsidR="00942370" w:rsidRPr="008D536D" w:rsidRDefault="00942370" w:rsidP="00942370">
            <w:pPr>
              <w:jc w:val="both"/>
              <w:rPr>
                <w:rFonts w:ascii="標楷體" w:eastAsia="標楷體" w:hAnsi="標楷體"/>
                <w:bCs/>
              </w:rPr>
            </w:pPr>
            <w:r w:rsidRPr="008D536D">
              <w:rPr>
                <w:rFonts w:ascii="標楷體" w:eastAsia="標楷體" w:hAnsi="標楷體"/>
                <w:bCs/>
              </w:rPr>
              <w:t>3.該路段例行性刈草及環境維護工作已函轉馬祖國家風景區管理處，並由該單位辦理相關事宜。</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r w:rsidR="00942370" w:rsidRPr="008D536D" w:rsidTr="00942370">
        <w:trPr>
          <w:trHeight w:val="269"/>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陳貽斌議員 </w:t>
            </w:r>
          </w:p>
        </w:tc>
        <w:tc>
          <w:tcPr>
            <w:tcW w:w="111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243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建請縣府於西莒坤坵地區設置高倍望遠鏡，以利觀賞自然生態。 </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本案經查符合交通部觀光局馬祖國家風景區管理處推展體驗式旅遊目標，業已移請該處協助辦理，並獲交通部觀光局馬祖國家風景區管理處105年7月13日觀馬管字第1050400302號函原則同意予以納入辦</w:t>
            </w:r>
            <w:r w:rsidRPr="008D536D">
              <w:rPr>
                <w:rFonts w:ascii="標楷體" w:eastAsia="標楷體" w:hAnsi="標楷體"/>
                <w:bCs/>
              </w:rPr>
              <w:lastRenderedPageBreak/>
              <w:t>理。</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lastRenderedPageBreak/>
              <w:t>請同意結案</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曹以標議員 </w:t>
            </w:r>
          </w:p>
        </w:tc>
        <w:tc>
          <w:tcPr>
            <w:tcW w:w="111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林貽祥議員</w:t>
            </w:r>
          </w:p>
        </w:tc>
        <w:tc>
          <w:tcPr>
            <w:tcW w:w="2431"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建請縣府考量同意開放地區漁民2噸位之漁船建造，依台灣規定設計圖可在大陸地區就近建成，以減少漁民運輸成本費用，提昇漁民實質之利益。 </w:t>
            </w:r>
          </w:p>
        </w:tc>
        <w:tc>
          <w:tcPr>
            <w:tcW w:w="2443"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本案已於105年7月1日函復漁業署，漁業署已於105年7月22日函復，以本案涉及臺灣漁船是否開放至大陸建造之重大政策，仍需審慎評估，不予同意。</w:t>
            </w:r>
          </w:p>
        </w:tc>
        <w:tc>
          <w:tcPr>
            <w:tcW w:w="988"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bl>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p w:rsidR="00942370" w:rsidRPr="008D536D" w:rsidRDefault="0094237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597"/>
        <w:gridCol w:w="962"/>
      </w:tblGrid>
      <w:tr w:rsidR="00942370" w:rsidRPr="008D536D" w:rsidTr="00942370">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942370" w:rsidRPr="008D536D" w:rsidTr="00942370">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42370" w:rsidRPr="008D536D" w:rsidRDefault="00942370" w:rsidP="00942370">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942370" w:rsidRPr="008D536D" w:rsidRDefault="00942370" w:rsidP="00942370">
            <w:pPr>
              <w:jc w:val="distribute"/>
              <w:rPr>
                <w:rFonts w:ascii="標楷體" w:eastAsia="標楷體" w:hAnsi="標楷體"/>
                <w:bCs/>
              </w:rPr>
            </w:pPr>
            <w:r w:rsidRPr="008D536D">
              <w:rPr>
                <w:rFonts w:ascii="標楷體" w:eastAsia="標楷體" w:hAnsi="標楷體" w:hint="eastAsia"/>
                <w:bCs/>
              </w:rPr>
              <w:t>備考</w:t>
            </w:r>
          </w:p>
        </w:tc>
      </w:tr>
      <w:tr w:rsidR="00942370" w:rsidRPr="008D536D" w:rsidTr="00942370">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370" w:rsidRPr="008D536D" w:rsidRDefault="00942370" w:rsidP="00942370">
            <w:pPr>
              <w:jc w:val="center"/>
              <w:rPr>
                <w:rFonts w:ascii="標楷體" w:eastAsia="標楷體" w:hAnsi="標楷體"/>
                <w:bCs/>
              </w:rPr>
            </w:pPr>
            <w:r w:rsidRPr="008D536D">
              <w:rPr>
                <w:rFonts w:ascii="標楷體" w:eastAsia="標楷體" w:hAnsi="標楷體" w:hint="eastAsia"/>
                <w:bCs/>
              </w:rPr>
              <w:t>工務局 部門</w:t>
            </w: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建請將大浦村落連接林柪嶼之觀光路線規劃，有效開發新興景點，增進觀光資源。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本案經聯絡陳貽斌議員表示，係於東莒島與林拗嶼間施作橋梁，經聯絡討論結果咸認表示不宜，若貿然施作將影響海岬自然景觀。</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請同意結案</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曹丞君議員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為中央大道兩側石材鋪面，造成路面高低不平，增加機車駕駛風險，建請研議改善，以維行車安全。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預計提報納入106年度生活圈道路交通系統建設計畫辦理。</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請極積興建福沃碼頭東面山腰道路，希恢復原有水泥路面，以防春雨沖塌路基，保障人車安全。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目前正積極評估中。</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請極積檢討現有村落內地目，為保護區變更住宅區或商業區，以利民眾善用有限土地資源，俾益地區建設發展。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本府刻正辦理「連江縣全縣四鄉五島都市計畫圖重置計畫暨保護區專案通盤檢討」，於104年9月10日公告徵求意見，目前進入計畫書圖草案製作階段，預定105年底依規定辦理公開展覽等程序。</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林明揚議員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建請應儘速完成改善馬港新街後方汙水管線與水溝惡臭問題，以維鄉親權益。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1.本案已納入「105年度馬祖地區污水下水道系統工程-家戶接管(南竿鄉)開口契約工程」辦理改善，惟歷經上網招標7次，均無廠商投標致流標。 2.已函請利群工程顧問公司檢討預算書圖及施作方式，顧問公司於</w:t>
            </w:r>
            <w:r w:rsidRPr="008D536D">
              <w:rPr>
                <w:rFonts w:ascii="標楷體" w:eastAsia="標楷體" w:hAnsi="標楷體"/>
                <w:bCs/>
              </w:rPr>
              <w:lastRenderedPageBreak/>
              <w:t>9月21日提送本府，預定10月初重新上網招標，工期為60日曆天。</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lastRenderedPageBreak/>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周瑞國議員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建請修繕新建連結山海一家進場道路並結合周邊改善強化旅遊資源。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已函請莒光鄉公所提報106年度生活圈道路交通系統建設計畫辦理。</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r w:rsidR="00942370" w:rsidRPr="008D536D" w:rsidTr="00942370">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942370" w:rsidRPr="008D536D" w:rsidRDefault="00942370" w:rsidP="00942370">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 xml:space="preserve">建請縣府將馬鼻灣沙灘之環境改善整治，恢復原有樣貌。 </w:t>
            </w:r>
          </w:p>
        </w:tc>
        <w:tc>
          <w:tcPr>
            <w:tcW w:w="43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bCs/>
              </w:rPr>
              <w:t>已納入「105年度馬鼻灣雨污水排放整建工程」，經顧問公司提送細部設計成果，目前辦理招標作業，預定9月底上網招標。</w:t>
            </w:r>
          </w:p>
        </w:tc>
        <w:tc>
          <w:tcPr>
            <w:tcW w:w="1620" w:type="dxa"/>
            <w:tcBorders>
              <w:top w:val="single" w:sz="6" w:space="0" w:color="auto"/>
              <w:left w:val="single" w:sz="4" w:space="0" w:color="auto"/>
              <w:bottom w:val="single" w:sz="6" w:space="0" w:color="auto"/>
              <w:right w:val="single" w:sz="4" w:space="0" w:color="auto"/>
            </w:tcBorders>
            <w:hideMark/>
          </w:tcPr>
          <w:p w:rsidR="00942370" w:rsidRPr="008D536D" w:rsidRDefault="00942370" w:rsidP="00942370">
            <w:pPr>
              <w:jc w:val="both"/>
              <w:rPr>
                <w:rFonts w:ascii="標楷體" w:eastAsia="標楷體" w:hAnsi="標楷體"/>
                <w:bCs/>
              </w:rPr>
            </w:pPr>
            <w:r w:rsidRPr="008D536D">
              <w:rPr>
                <w:rFonts w:ascii="標楷體" w:eastAsia="標楷體" w:hAnsi="標楷體" w:hint="eastAsia"/>
                <w:bCs/>
              </w:rPr>
              <w:t>繼續列管</w:t>
            </w:r>
          </w:p>
        </w:tc>
      </w:tr>
    </w:tbl>
    <w:p w:rsidR="00942370" w:rsidRPr="008D536D" w:rsidRDefault="00942370"/>
    <w:sectPr w:rsidR="00942370" w:rsidRPr="008D536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BD" w:rsidRDefault="00A214BD" w:rsidP="00902DCD">
      <w:r>
        <w:separator/>
      </w:r>
    </w:p>
  </w:endnote>
  <w:endnote w:type="continuationSeparator" w:id="0">
    <w:p w:rsidR="00A214BD" w:rsidRDefault="00A214BD" w:rsidP="0090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35"/>
      <w:gridCol w:w="852"/>
      <w:gridCol w:w="3835"/>
    </w:tblGrid>
    <w:tr w:rsidR="00942370">
      <w:trPr>
        <w:trHeight w:val="151"/>
      </w:trPr>
      <w:tc>
        <w:tcPr>
          <w:tcW w:w="2250" w:type="pct"/>
          <w:tcBorders>
            <w:bottom w:val="single" w:sz="4" w:space="0" w:color="4F81BD" w:themeColor="accent1"/>
          </w:tcBorders>
        </w:tcPr>
        <w:p w:rsidR="00942370" w:rsidRDefault="00942370">
          <w:pPr>
            <w:pStyle w:val="a3"/>
            <w:rPr>
              <w:rFonts w:asciiTheme="majorHAnsi" w:eastAsiaTheme="majorEastAsia" w:hAnsiTheme="majorHAnsi" w:cstheme="majorBidi"/>
              <w:b/>
              <w:bCs/>
            </w:rPr>
          </w:pPr>
        </w:p>
      </w:tc>
      <w:tc>
        <w:tcPr>
          <w:tcW w:w="500" w:type="pct"/>
          <w:vMerge w:val="restart"/>
          <w:noWrap/>
          <w:vAlign w:val="center"/>
        </w:tcPr>
        <w:p w:rsidR="00942370" w:rsidRPr="0005063E" w:rsidRDefault="00942370">
          <w:pPr>
            <w:pStyle w:val="aa"/>
            <w:rPr>
              <w:rFonts w:ascii="新細明體" w:eastAsia="新細明體" w:hAnsi="新細明體" w:cstheme="majorBidi"/>
              <w:sz w:val="24"/>
              <w:szCs w:val="24"/>
            </w:rPr>
          </w:pPr>
          <w:r>
            <w:rPr>
              <w:rFonts w:asciiTheme="majorHAnsi" w:eastAsiaTheme="majorEastAsia" w:hAnsiTheme="majorHAnsi" w:cstheme="majorBidi"/>
              <w:b/>
              <w:bCs/>
              <w:lang w:val="zh-TW"/>
            </w:rPr>
            <w:t xml:space="preserve"> </w:t>
          </w:r>
          <w:r w:rsidRPr="0005063E">
            <w:rPr>
              <w:rFonts w:ascii="新細明體" w:eastAsia="新細明體" w:hAnsi="新細明體"/>
              <w:sz w:val="24"/>
              <w:szCs w:val="24"/>
            </w:rPr>
            <w:fldChar w:fldCharType="begin"/>
          </w:r>
          <w:r w:rsidRPr="0005063E">
            <w:rPr>
              <w:rFonts w:ascii="新細明體" w:eastAsia="新細明體" w:hAnsi="新細明體"/>
              <w:sz w:val="24"/>
              <w:szCs w:val="24"/>
            </w:rPr>
            <w:instrText>PAGE  \* MERGEFORMAT</w:instrText>
          </w:r>
          <w:r w:rsidRPr="0005063E">
            <w:rPr>
              <w:rFonts w:ascii="新細明體" w:eastAsia="新細明體" w:hAnsi="新細明體"/>
              <w:sz w:val="24"/>
              <w:szCs w:val="24"/>
            </w:rPr>
            <w:fldChar w:fldCharType="separate"/>
          </w:r>
          <w:r w:rsidR="00F86576" w:rsidRPr="00F86576">
            <w:rPr>
              <w:rFonts w:ascii="新細明體" w:eastAsia="新細明體" w:hAnsi="新細明體" w:cstheme="majorBidi"/>
              <w:b/>
              <w:bCs/>
              <w:noProof/>
              <w:sz w:val="24"/>
              <w:szCs w:val="24"/>
              <w:lang w:val="zh-TW"/>
            </w:rPr>
            <w:t>42</w:t>
          </w:r>
          <w:r w:rsidRPr="0005063E">
            <w:rPr>
              <w:rFonts w:ascii="新細明體" w:eastAsia="新細明體" w:hAnsi="新細明體" w:cstheme="majorBidi"/>
              <w:b/>
              <w:bCs/>
              <w:sz w:val="24"/>
              <w:szCs w:val="24"/>
            </w:rPr>
            <w:fldChar w:fldCharType="end"/>
          </w:r>
        </w:p>
      </w:tc>
      <w:tc>
        <w:tcPr>
          <w:tcW w:w="2250" w:type="pct"/>
          <w:tcBorders>
            <w:bottom w:val="single" w:sz="4" w:space="0" w:color="4F81BD" w:themeColor="accent1"/>
          </w:tcBorders>
        </w:tcPr>
        <w:p w:rsidR="00942370" w:rsidRDefault="00942370">
          <w:pPr>
            <w:pStyle w:val="a3"/>
            <w:rPr>
              <w:rFonts w:asciiTheme="majorHAnsi" w:eastAsiaTheme="majorEastAsia" w:hAnsiTheme="majorHAnsi" w:cstheme="majorBidi"/>
              <w:b/>
              <w:bCs/>
            </w:rPr>
          </w:pPr>
        </w:p>
      </w:tc>
    </w:tr>
    <w:tr w:rsidR="00942370">
      <w:trPr>
        <w:trHeight w:val="150"/>
      </w:trPr>
      <w:tc>
        <w:tcPr>
          <w:tcW w:w="2250" w:type="pct"/>
          <w:tcBorders>
            <w:top w:val="single" w:sz="4" w:space="0" w:color="4F81BD" w:themeColor="accent1"/>
          </w:tcBorders>
        </w:tcPr>
        <w:p w:rsidR="00942370" w:rsidRDefault="00942370">
          <w:pPr>
            <w:pStyle w:val="a3"/>
            <w:rPr>
              <w:rFonts w:asciiTheme="majorHAnsi" w:eastAsiaTheme="majorEastAsia" w:hAnsiTheme="majorHAnsi" w:cstheme="majorBidi"/>
              <w:b/>
              <w:bCs/>
            </w:rPr>
          </w:pPr>
        </w:p>
      </w:tc>
      <w:tc>
        <w:tcPr>
          <w:tcW w:w="500" w:type="pct"/>
          <w:vMerge/>
        </w:tcPr>
        <w:p w:rsidR="00942370" w:rsidRDefault="00942370">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942370" w:rsidRDefault="00942370">
          <w:pPr>
            <w:pStyle w:val="a3"/>
            <w:rPr>
              <w:rFonts w:asciiTheme="majorHAnsi" w:eastAsiaTheme="majorEastAsia" w:hAnsiTheme="majorHAnsi" w:cstheme="majorBidi"/>
              <w:b/>
              <w:bCs/>
            </w:rPr>
          </w:pPr>
        </w:p>
      </w:tc>
    </w:tr>
  </w:tbl>
  <w:p w:rsidR="00942370" w:rsidRDefault="009423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BD" w:rsidRDefault="00A214BD" w:rsidP="00902DCD">
      <w:r>
        <w:separator/>
      </w:r>
    </w:p>
  </w:footnote>
  <w:footnote w:type="continuationSeparator" w:id="0">
    <w:p w:rsidR="00A214BD" w:rsidRDefault="00A214BD" w:rsidP="00902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77"/>
    <w:rsid w:val="00032EDB"/>
    <w:rsid w:val="000408FA"/>
    <w:rsid w:val="0005063E"/>
    <w:rsid w:val="00055890"/>
    <w:rsid w:val="0009106D"/>
    <w:rsid w:val="000D2DA3"/>
    <w:rsid w:val="000D6B7D"/>
    <w:rsid w:val="000E2F38"/>
    <w:rsid w:val="0012255C"/>
    <w:rsid w:val="00125BCB"/>
    <w:rsid w:val="001274F2"/>
    <w:rsid w:val="00134308"/>
    <w:rsid w:val="00161BA9"/>
    <w:rsid w:val="001752DC"/>
    <w:rsid w:val="001A4B10"/>
    <w:rsid w:val="001A6A6B"/>
    <w:rsid w:val="001A6E90"/>
    <w:rsid w:val="001B73A7"/>
    <w:rsid w:val="001D04B9"/>
    <w:rsid w:val="001D4394"/>
    <w:rsid w:val="001D50B5"/>
    <w:rsid w:val="001D6F49"/>
    <w:rsid w:val="001E3FBF"/>
    <w:rsid w:val="002309A4"/>
    <w:rsid w:val="00244FC0"/>
    <w:rsid w:val="002528C6"/>
    <w:rsid w:val="00252B5E"/>
    <w:rsid w:val="002609D0"/>
    <w:rsid w:val="00275503"/>
    <w:rsid w:val="002A71E5"/>
    <w:rsid w:val="002B3BB3"/>
    <w:rsid w:val="00302581"/>
    <w:rsid w:val="00325A3F"/>
    <w:rsid w:val="00363BE1"/>
    <w:rsid w:val="0037458B"/>
    <w:rsid w:val="003C14C7"/>
    <w:rsid w:val="003C7045"/>
    <w:rsid w:val="00415DA8"/>
    <w:rsid w:val="004278BD"/>
    <w:rsid w:val="00431C45"/>
    <w:rsid w:val="004C4E99"/>
    <w:rsid w:val="004F704B"/>
    <w:rsid w:val="00503902"/>
    <w:rsid w:val="00515883"/>
    <w:rsid w:val="005242B5"/>
    <w:rsid w:val="0052542E"/>
    <w:rsid w:val="00526B75"/>
    <w:rsid w:val="00564E8D"/>
    <w:rsid w:val="0057282E"/>
    <w:rsid w:val="0057661B"/>
    <w:rsid w:val="005856BF"/>
    <w:rsid w:val="005960BA"/>
    <w:rsid w:val="005B0DF4"/>
    <w:rsid w:val="005C3A95"/>
    <w:rsid w:val="005D6EE3"/>
    <w:rsid w:val="00610734"/>
    <w:rsid w:val="006177D2"/>
    <w:rsid w:val="0064242A"/>
    <w:rsid w:val="0065083B"/>
    <w:rsid w:val="006747EE"/>
    <w:rsid w:val="0068146A"/>
    <w:rsid w:val="006918BA"/>
    <w:rsid w:val="006B5C24"/>
    <w:rsid w:val="006D2BC0"/>
    <w:rsid w:val="006D3F1C"/>
    <w:rsid w:val="006E6D04"/>
    <w:rsid w:val="00704F37"/>
    <w:rsid w:val="00721716"/>
    <w:rsid w:val="007225C3"/>
    <w:rsid w:val="00724EDD"/>
    <w:rsid w:val="007359A1"/>
    <w:rsid w:val="00752754"/>
    <w:rsid w:val="00781245"/>
    <w:rsid w:val="00781D04"/>
    <w:rsid w:val="007A1037"/>
    <w:rsid w:val="007A2279"/>
    <w:rsid w:val="007F5F8D"/>
    <w:rsid w:val="008177B5"/>
    <w:rsid w:val="0087293F"/>
    <w:rsid w:val="00875712"/>
    <w:rsid w:val="0089419E"/>
    <w:rsid w:val="008B4CA2"/>
    <w:rsid w:val="008C0426"/>
    <w:rsid w:val="008D302E"/>
    <w:rsid w:val="008D536D"/>
    <w:rsid w:val="008E02CE"/>
    <w:rsid w:val="008E5309"/>
    <w:rsid w:val="008F0426"/>
    <w:rsid w:val="00902DCD"/>
    <w:rsid w:val="0092533A"/>
    <w:rsid w:val="0093131D"/>
    <w:rsid w:val="009406A7"/>
    <w:rsid w:val="00942370"/>
    <w:rsid w:val="009616C5"/>
    <w:rsid w:val="00970416"/>
    <w:rsid w:val="009C07D5"/>
    <w:rsid w:val="009C361D"/>
    <w:rsid w:val="009E080F"/>
    <w:rsid w:val="00A214BD"/>
    <w:rsid w:val="00A30285"/>
    <w:rsid w:val="00A532A8"/>
    <w:rsid w:val="00A64401"/>
    <w:rsid w:val="00A83FF3"/>
    <w:rsid w:val="00AB58EB"/>
    <w:rsid w:val="00AD1C4F"/>
    <w:rsid w:val="00B071A3"/>
    <w:rsid w:val="00B4697C"/>
    <w:rsid w:val="00B56636"/>
    <w:rsid w:val="00C112A8"/>
    <w:rsid w:val="00C230E7"/>
    <w:rsid w:val="00C24095"/>
    <w:rsid w:val="00CA3508"/>
    <w:rsid w:val="00CB313B"/>
    <w:rsid w:val="00CC6065"/>
    <w:rsid w:val="00CE3C6F"/>
    <w:rsid w:val="00CF0D38"/>
    <w:rsid w:val="00CF3D66"/>
    <w:rsid w:val="00D0380E"/>
    <w:rsid w:val="00D115E1"/>
    <w:rsid w:val="00D1552F"/>
    <w:rsid w:val="00D20D77"/>
    <w:rsid w:val="00D5415B"/>
    <w:rsid w:val="00DA0366"/>
    <w:rsid w:val="00DC4AEA"/>
    <w:rsid w:val="00DD08E5"/>
    <w:rsid w:val="00DE15E3"/>
    <w:rsid w:val="00DE67F6"/>
    <w:rsid w:val="00E302ED"/>
    <w:rsid w:val="00E66457"/>
    <w:rsid w:val="00E66B0F"/>
    <w:rsid w:val="00E8672E"/>
    <w:rsid w:val="00EE14CB"/>
    <w:rsid w:val="00F17705"/>
    <w:rsid w:val="00F248A1"/>
    <w:rsid w:val="00F306D3"/>
    <w:rsid w:val="00F55CEF"/>
    <w:rsid w:val="00F6055F"/>
    <w:rsid w:val="00F855F4"/>
    <w:rsid w:val="00F86576"/>
    <w:rsid w:val="00F92C67"/>
    <w:rsid w:val="00F938F6"/>
    <w:rsid w:val="00FB50C9"/>
    <w:rsid w:val="00FC4209"/>
    <w:rsid w:val="00FE0E37"/>
    <w:rsid w:val="00FE5D5C"/>
    <w:rsid w:val="00FE6896"/>
    <w:rsid w:val="00FF5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7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DCD"/>
    <w:pPr>
      <w:tabs>
        <w:tab w:val="center" w:pos="4153"/>
        <w:tab w:val="right" w:pos="8306"/>
      </w:tabs>
      <w:snapToGrid w:val="0"/>
    </w:pPr>
    <w:rPr>
      <w:sz w:val="20"/>
      <w:szCs w:val="20"/>
    </w:rPr>
  </w:style>
  <w:style w:type="character" w:customStyle="1" w:styleId="a4">
    <w:name w:val="頁首 字元"/>
    <w:basedOn w:val="a0"/>
    <w:link w:val="a3"/>
    <w:uiPriority w:val="99"/>
    <w:rsid w:val="00902DCD"/>
    <w:rPr>
      <w:rFonts w:ascii="Times New Roman" w:eastAsia="新細明體" w:hAnsi="Times New Roman" w:cs="Times New Roman"/>
      <w:kern w:val="0"/>
      <w:sz w:val="20"/>
      <w:szCs w:val="20"/>
    </w:rPr>
  </w:style>
  <w:style w:type="paragraph" w:styleId="a5">
    <w:name w:val="footer"/>
    <w:basedOn w:val="a"/>
    <w:link w:val="a6"/>
    <w:uiPriority w:val="99"/>
    <w:unhideWhenUsed/>
    <w:rsid w:val="00902DCD"/>
    <w:pPr>
      <w:tabs>
        <w:tab w:val="center" w:pos="4153"/>
        <w:tab w:val="right" w:pos="8306"/>
      </w:tabs>
      <w:snapToGrid w:val="0"/>
    </w:pPr>
    <w:rPr>
      <w:sz w:val="20"/>
      <w:szCs w:val="20"/>
    </w:rPr>
  </w:style>
  <w:style w:type="character" w:customStyle="1" w:styleId="a6">
    <w:name w:val="頁尾 字元"/>
    <w:basedOn w:val="a0"/>
    <w:link w:val="a5"/>
    <w:uiPriority w:val="99"/>
    <w:rsid w:val="00902DCD"/>
    <w:rPr>
      <w:rFonts w:ascii="Times New Roman" w:eastAsia="新細明體" w:hAnsi="Times New Roman" w:cs="Times New Roman"/>
      <w:kern w:val="0"/>
      <w:sz w:val="20"/>
      <w:szCs w:val="20"/>
    </w:rPr>
  </w:style>
  <w:style w:type="paragraph" w:styleId="a7">
    <w:name w:val="List Paragraph"/>
    <w:basedOn w:val="a"/>
    <w:uiPriority w:val="34"/>
    <w:qFormat/>
    <w:rsid w:val="0092533A"/>
    <w:pPr>
      <w:ind w:leftChars="200" w:left="480"/>
    </w:pPr>
  </w:style>
  <w:style w:type="character" w:customStyle="1" w:styleId="apple-converted-space">
    <w:name w:val="apple-converted-space"/>
    <w:basedOn w:val="a0"/>
    <w:rsid w:val="00FC4209"/>
  </w:style>
  <w:style w:type="paragraph" w:styleId="a8">
    <w:name w:val="Balloon Text"/>
    <w:basedOn w:val="a"/>
    <w:link w:val="a9"/>
    <w:uiPriority w:val="99"/>
    <w:semiHidden/>
    <w:unhideWhenUsed/>
    <w:rsid w:val="000506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063E"/>
    <w:rPr>
      <w:rFonts w:asciiTheme="majorHAnsi" w:eastAsiaTheme="majorEastAsia" w:hAnsiTheme="majorHAnsi" w:cstheme="majorBidi"/>
      <w:kern w:val="0"/>
      <w:sz w:val="18"/>
      <w:szCs w:val="18"/>
    </w:rPr>
  </w:style>
  <w:style w:type="paragraph" w:styleId="aa">
    <w:name w:val="No Spacing"/>
    <w:link w:val="ab"/>
    <w:uiPriority w:val="1"/>
    <w:qFormat/>
    <w:rsid w:val="0005063E"/>
    <w:rPr>
      <w:kern w:val="0"/>
      <w:sz w:val="22"/>
    </w:rPr>
  </w:style>
  <w:style w:type="character" w:customStyle="1" w:styleId="ab">
    <w:name w:val="無間距 字元"/>
    <w:basedOn w:val="a0"/>
    <w:link w:val="aa"/>
    <w:uiPriority w:val="1"/>
    <w:rsid w:val="0005063E"/>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7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DCD"/>
    <w:pPr>
      <w:tabs>
        <w:tab w:val="center" w:pos="4153"/>
        <w:tab w:val="right" w:pos="8306"/>
      </w:tabs>
      <w:snapToGrid w:val="0"/>
    </w:pPr>
    <w:rPr>
      <w:sz w:val="20"/>
      <w:szCs w:val="20"/>
    </w:rPr>
  </w:style>
  <w:style w:type="character" w:customStyle="1" w:styleId="a4">
    <w:name w:val="頁首 字元"/>
    <w:basedOn w:val="a0"/>
    <w:link w:val="a3"/>
    <w:uiPriority w:val="99"/>
    <w:rsid w:val="00902DCD"/>
    <w:rPr>
      <w:rFonts w:ascii="Times New Roman" w:eastAsia="新細明體" w:hAnsi="Times New Roman" w:cs="Times New Roman"/>
      <w:kern w:val="0"/>
      <w:sz w:val="20"/>
      <w:szCs w:val="20"/>
    </w:rPr>
  </w:style>
  <w:style w:type="paragraph" w:styleId="a5">
    <w:name w:val="footer"/>
    <w:basedOn w:val="a"/>
    <w:link w:val="a6"/>
    <w:uiPriority w:val="99"/>
    <w:unhideWhenUsed/>
    <w:rsid w:val="00902DCD"/>
    <w:pPr>
      <w:tabs>
        <w:tab w:val="center" w:pos="4153"/>
        <w:tab w:val="right" w:pos="8306"/>
      </w:tabs>
      <w:snapToGrid w:val="0"/>
    </w:pPr>
    <w:rPr>
      <w:sz w:val="20"/>
      <w:szCs w:val="20"/>
    </w:rPr>
  </w:style>
  <w:style w:type="character" w:customStyle="1" w:styleId="a6">
    <w:name w:val="頁尾 字元"/>
    <w:basedOn w:val="a0"/>
    <w:link w:val="a5"/>
    <w:uiPriority w:val="99"/>
    <w:rsid w:val="00902DCD"/>
    <w:rPr>
      <w:rFonts w:ascii="Times New Roman" w:eastAsia="新細明體" w:hAnsi="Times New Roman" w:cs="Times New Roman"/>
      <w:kern w:val="0"/>
      <w:sz w:val="20"/>
      <w:szCs w:val="20"/>
    </w:rPr>
  </w:style>
  <w:style w:type="paragraph" w:styleId="a7">
    <w:name w:val="List Paragraph"/>
    <w:basedOn w:val="a"/>
    <w:uiPriority w:val="34"/>
    <w:qFormat/>
    <w:rsid w:val="0092533A"/>
    <w:pPr>
      <w:ind w:leftChars="200" w:left="480"/>
    </w:pPr>
  </w:style>
  <w:style w:type="character" w:customStyle="1" w:styleId="apple-converted-space">
    <w:name w:val="apple-converted-space"/>
    <w:basedOn w:val="a0"/>
    <w:rsid w:val="00FC4209"/>
  </w:style>
  <w:style w:type="paragraph" w:styleId="a8">
    <w:name w:val="Balloon Text"/>
    <w:basedOn w:val="a"/>
    <w:link w:val="a9"/>
    <w:uiPriority w:val="99"/>
    <w:semiHidden/>
    <w:unhideWhenUsed/>
    <w:rsid w:val="000506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063E"/>
    <w:rPr>
      <w:rFonts w:asciiTheme="majorHAnsi" w:eastAsiaTheme="majorEastAsia" w:hAnsiTheme="majorHAnsi" w:cstheme="majorBidi"/>
      <w:kern w:val="0"/>
      <w:sz w:val="18"/>
      <w:szCs w:val="18"/>
    </w:rPr>
  </w:style>
  <w:style w:type="paragraph" w:styleId="aa">
    <w:name w:val="No Spacing"/>
    <w:link w:val="ab"/>
    <w:uiPriority w:val="1"/>
    <w:qFormat/>
    <w:rsid w:val="0005063E"/>
    <w:rPr>
      <w:kern w:val="0"/>
      <w:sz w:val="22"/>
    </w:rPr>
  </w:style>
  <w:style w:type="character" w:customStyle="1" w:styleId="ab">
    <w:name w:val="無間距 字元"/>
    <w:basedOn w:val="a0"/>
    <w:link w:val="aa"/>
    <w:uiPriority w:val="1"/>
    <w:rsid w:val="0005063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1315">
      <w:bodyDiv w:val="1"/>
      <w:marLeft w:val="0"/>
      <w:marRight w:val="0"/>
      <w:marTop w:val="0"/>
      <w:marBottom w:val="0"/>
      <w:divBdr>
        <w:top w:val="none" w:sz="0" w:space="0" w:color="auto"/>
        <w:left w:val="none" w:sz="0" w:space="0" w:color="auto"/>
        <w:bottom w:val="none" w:sz="0" w:space="0" w:color="auto"/>
        <w:right w:val="none" w:sz="0" w:space="0" w:color="auto"/>
      </w:divBdr>
    </w:div>
    <w:div w:id="18767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2016-09-27T02:22:00Z</cp:lastPrinted>
  <dcterms:created xsi:type="dcterms:W3CDTF">2017-03-30T09:05:00Z</dcterms:created>
  <dcterms:modified xsi:type="dcterms:W3CDTF">2017-03-30T09:05:00Z</dcterms:modified>
</cp:coreProperties>
</file>