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2" w:lineRule="exact" w:before="0"/>
        <w:ind w:left="812" w:right="0" w:firstLine="0"/>
        <w:jc w:val="left"/>
        <w:rPr>
          <w:sz w:val="32"/>
        </w:rPr>
      </w:pPr>
      <w:r>
        <w:rPr>
          <w:sz w:val="32"/>
        </w:rPr>
        <w:t>天然災害發生事業單位勞工出勤管理及工資給付要點</w:t>
      </w:r>
    </w:p>
    <w:p>
      <w:pPr>
        <w:pStyle w:val="BodyText"/>
        <w:spacing w:before="10"/>
        <w:ind w:left="0" w:right="0" w:firstLine="0"/>
        <w:jc w:val="left"/>
        <w:rPr>
          <w:sz w:val="29"/>
        </w:rPr>
      </w:pPr>
    </w:p>
    <w:p>
      <w:pPr>
        <w:pStyle w:val="BodyText"/>
        <w:spacing w:line="252" w:lineRule="auto"/>
        <w:ind w:right="130"/>
      </w:pPr>
      <w:r>
        <w:rPr>
          <w:spacing w:val="-5"/>
          <w:w w:val="100"/>
        </w:rPr>
        <w:t>一、天然災害發生時</w:t>
      </w:r>
      <w:r>
        <w:rPr>
          <w:w w:val="100"/>
        </w:rPr>
        <w:t>（後</w:t>
      </w:r>
      <w:r>
        <w:rPr>
          <w:spacing w:val="-147"/>
          <w:w w:val="100"/>
        </w:rPr>
        <w:t>）</w:t>
      </w:r>
      <w:r>
        <w:rPr>
          <w:spacing w:val="-3"/>
          <w:w w:val="100"/>
        </w:rPr>
        <w:t>，為保護勞工生命安全及兼顧事業單位營運需</w:t>
      </w:r>
      <w:r>
        <w:rPr>
          <w:spacing w:val="-3"/>
        </w:rPr>
        <w:t>求，特訂定本要點。</w:t>
      </w:r>
    </w:p>
    <w:p>
      <w:pPr>
        <w:pStyle w:val="BodyText"/>
        <w:spacing w:line="252" w:lineRule="auto"/>
        <w:ind w:left="675" w:right="132" w:hanging="574"/>
      </w:pPr>
      <w:r>
        <w:rPr/>
        <w:t>二、本要點所稱天然災害，指颱風、洪水、地震及其他經目的事業主管機關認定屬天然災害者。</w:t>
      </w:r>
    </w:p>
    <w:p>
      <w:pPr>
        <w:pStyle w:val="BodyText"/>
        <w:spacing w:line="252" w:lineRule="auto"/>
        <w:ind w:left="675" w:right="133" w:hanging="574"/>
      </w:pPr>
      <w:r>
        <w:rPr>
          <w:spacing w:val="-4"/>
          <w:w w:val="100"/>
        </w:rPr>
        <w:t>三、天然災害發生時</w:t>
      </w:r>
      <w:r>
        <w:rPr>
          <w:w w:val="100"/>
        </w:rPr>
        <w:t>（</w:t>
      </w:r>
      <w:r>
        <w:rPr>
          <w:spacing w:val="-3"/>
          <w:w w:val="100"/>
        </w:rPr>
        <w:t>後</w:t>
      </w:r>
      <w:r>
        <w:rPr>
          <w:spacing w:val="-145"/>
          <w:w w:val="100"/>
        </w:rPr>
        <w:t>）</w:t>
      </w:r>
      <w:r>
        <w:rPr>
          <w:spacing w:val="-5"/>
          <w:w w:val="100"/>
        </w:rPr>
        <w:t>，勞工之出勤管理及工資給付事項，除相關法</w:t>
      </w:r>
      <w:r>
        <w:rPr>
          <w:spacing w:val="-4"/>
        </w:rPr>
        <w:t>令已有規定者外，應參照本要點事先於勞動契約、團體協約中約定或工作規則中規定；未有約定或工作規則未規定者，參照本要點辦理。</w:t>
      </w:r>
    </w:p>
    <w:p>
      <w:pPr>
        <w:pStyle w:val="BodyText"/>
        <w:spacing w:line="252" w:lineRule="auto"/>
      </w:pPr>
      <w:r>
        <w:rPr/>
        <w:t>四、事業單位因業務性質需要，需特定勞工於天然災害發生時（後）出勤者，應由勞雇雙方於事前約定；有工會者，應徵得工會同意，無工會者，應經勞資會議同意。</w:t>
      </w:r>
    </w:p>
    <w:p>
      <w:pPr>
        <w:pStyle w:val="BodyText"/>
        <w:spacing w:line="252" w:lineRule="auto"/>
        <w:ind w:left="639" w:right="137" w:hanging="538"/>
      </w:pPr>
      <w:r>
        <w:rPr/>
        <w:t>五、工作場所因天然災害發生致勞工繼續工作有發生危險之虞時，雇主或工作場所負責人應即採取足以保障勞工安全之必要措施。</w:t>
      </w:r>
    </w:p>
    <w:p>
      <w:pPr>
        <w:pStyle w:val="BodyText"/>
        <w:spacing w:line="252" w:lineRule="auto"/>
        <w:ind w:left="639" w:right="129" w:hanging="538"/>
      </w:pPr>
      <w:r>
        <w:rPr>
          <w:spacing w:val="-4"/>
          <w:w w:val="100"/>
        </w:rPr>
        <w:t>六、天然災害發生時</w:t>
      </w:r>
      <w:r>
        <w:rPr>
          <w:w w:val="100"/>
        </w:rPr>
        <w:t>（後</w:t>
      </w:r>
      <w:r>
        <w:rPr>
          <w:spacing w:val="-145"/>
          <w:w w:val="100"/>
        </w:rPr>
        <w:t>）</w:t>
      </w:r>
      <w:r>
        <w:rPr>
          <w:spacing w:val="-5"/>
          <w:w w:val="100"/>
        </w:rPr>
        <w:t>，有下列情形之一者，雇主不得視為曠工、遲</w:t>
      </w:r>
      <w:r>
        <w:rPr/>
        <w:t>到或強迫勞工以事假或其他假別處理，且不得強迫勞工補行工作、</w:t>
      </w:r>
      <w:r>
        <w:rPr>
          <w:spacing w:val="-3"/>
        </w:rPr>
        <w:t>扣發全勤獎金、解僱或為其他不利之處分：</w:t>
      </w:r>
    </w:p>
    <w:p>
      <w:pPr>
        <w:pStyle w:val="BodyText"/>
        <w:spacing w:line="252" w:lineRule="auto"/>
        <w:ind w:left="941" w:right="99" w:hanging="840"/>
      </w:pPr>
      <w:r>
        <w:rPr/>
        <w:t>（一</w:t>
      </w:r>
      <w:r>
        <w:rPr>
          <w:spacing w:val="4"/>
        </w:rPr>
        <w:t>）</w:t>
      </w:r>
      <w:r>
        <w:rPr/>
        <w:t>勞工工作所在地經轄區首長依「天然災害停止辦公及上課作業辦</w:t>
      </w:r>
      <w:r>
        <w:rPr>
          <w:spacing w:val="-70"/>
        </w:rPr>
        <w:t>法」</w:t>
      </w:r>
      <w:r>
        <w:rPr>
          <w:spacing w:val="-3"/>
        </w:rPr>
        <w:t>（</w:t>
      </w:r>
      <w:r>
        <w:rPr>
          <w:spacing w:val="-2"/>
        </w:rPr>
        <w:t>以下稱作業辦法</w:t>
      </w:r>
      <w:r>
        <w:rPr/>
        <w:t>）</w:t>
      </w:r>
      <w:r>
        <w:rPr>
          <w:spacing w:val="-3"/>
        </w:rPr>
        <w:t>規定通報停止辦公，勞工因而未出勤時。</w:t>
      </w:r>
    </w:p>
    <w:p>
      <w:pPr>
        <w:pStyle w:val="BodyText"/>
        <w:spacing w:line="252" w:lineRule="auto"/>
        <w:ind w:left="941" w:hanging="840"/>
      </w:pPr>
      <w:r>
        <w:rPr/>
        <w:t>（二）勞工工作所在地未經轄區首長依作業辦法規定通報停止辦公，惟勞工確因颱風、洪水、地震等因素阻塞交通致延遲到工或未能出勤時。</w:t>
      </w:r>
    </w:p>
    <w:p>
      <w:pPr>
        <w:pStyle w:val="BodyText"/>
        <w:spacing w:line="252" w:lineRule="auto"/>
        <w:ind w:left="941" w:hanging="840"/>
      </w:pPr>
      <w:r>
        <w:rPr/>
        <w:t>（三）勞工工作所在地未經轄區首長依作業辦法規定通報停止辦公，惟其居住地區或其正常上（下）班必經地區，經該管轄區首長依作</w:t>
      </w:r>
    </w:p>
    <w:p>
      <w:pPr>
        <w:spacing w:after="0" w:line="252" w:lineRule="auto"/>
        <w:sectPr>
          <w:type w:val="continuous"/>
          <w:pgSz w:w="11910" w:h="16840"/>
          <w:pgMar w:top="1500" w:bottom="280" w:left="1600" w:right="1280"/>
        </w:sectPr>
      </w:pPr>
    </w:p>
    <w:p>
      <w:pPr>
        <w:pStyle w:val="BodyText"/>
        <w:spacing w:line="461" w:lineRule="exact"/>
        <w:ind w:left="941" w:right="0" w:firstLine="0"/>
        <w:jc w:val="left"/>
      </w:pPr>
      <w:r>
        <w:rPr>
          <w:spacing w:val="-3"/>
        </w:rPr>
        <w:t>業辦法規定通報停止辦公，致未出勤時。</w:t>
      </w:r>
    </w:p>
    <w:p>
      <w:pPr>
        <w:pStyle w:val="BodyText"/>
        <w:spacing w:line="252" w:lineRule="auto" w:before="25"/>
        <w:ind w:right="132"/>
      </w:pPr>
      <w:r>
        <w:rPr/>
        <w:t>七、勞工因前點所定之情形無法出勤工作，雇主宜不扣發工資。但應雇主之要求而出勤，雇主除當日工資照給外，宜加給勞工工資，並提</w:t>
      </w:r>
      <w:r>
        <w:rPr>
          <w:spacing w:val="-3"/>
        </w:rPr>
        <w:t>供交通工具、交通津貼或其他必要之協助。</w:t>
      </w:r>
    </w:p>
    <w:p>
      <w:pPr>
        <w:pStyle w:val="BodyText"/>
        <w:spacing w:line="252" w:lineRule="auto"/>
        <w:ind w:right="132"/>
      </w:pPr>
      <w:r>
        <w:rPr>
          <w:spacing w:val="-4"/>
        </w:rPr>
        <w:t>八、公務機關</w:t>
      </w:r>
      <w:r>
        <w:rPr/>
        <w:t>（</w:t>
      </w:r>
      <w:r>
        <w:rPr>
          <w:spacing w:val="-3"/>
        </w:rPr>
        <w:t>構</w:t>
      </w:r>
      <w:r>
        <w:rPr>
          <w:spacing w:val="-144"/>
        </w:rPr>
        <w:t>）</w:t>
      </w:r>
      <w:r>
        <w:rPr>
          <w:spacing w:val="-5"/>
        </w:rPr>
        <w:t>、公私立學校、公用事業、郵電事業、交通事業及其</w:t>
      </w:r>
      <w:r>
        <w:rPr>
          <w:spacing w:val="-6"/>
          <w:w w:val="100"/>
        </w:rPr>
        <w:t>他性質特殊之事業，天然災害發生時</w:t>
      </w:r>
      <w:r>
        <w:rPr>
          <w:w w:val="100"/>
        </w:rPr>
        <w:t>（後</w:t>
      </w:r>
      <w:r>
        <w:rPr>
          <w:spacing w:val="-147"/>
          <w:w w:val="100"/>
        </w:rPr>
        <w:t>）</w:t>
      </w:r>
      <w:r>
        <w:rPr>
          <w:spacing w:val="-3"/>
          <w:w w:val="100"/>
        </w:rPr>
        <w:t>，勞工出勤管理及工資給</w:t>
      </w:r>
      <w:r>
        <w:rPr/>
        <w:t>付事項，其他法令另有規定者，依其規定辦理；未有規定者，參照</w:t>
      </w:r>
      <w:r>
        <w:rPr>
          <w:spacing w:val="-1"/>
        </w:rPr>
        <w:t>本要點辦理。</w:t>
      </w:r>
    </w:p>
    <w:p>
      <w:pPr>
        <w:pStyle w:val="BodyText"/>
        <w:spacing w:line="252" w:lineRule="auto"/>
        <w:ind w:right="137"/>
      </w:pPr>
      <w:r>
        <w:rPr/>
        <w:t>九、事業單位或雇主未參照本要點辦理，致有違反勞動法令情事者，依各該違反之法令予以處罰。</w:t>
      </w:r>
    </w:p>
    <w:sectPr>
      <w:pgSz w:w="11910" w:h="16840"/>
      <w:pgMar w:top="1520" w:bottom="280" w:left="16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661" w:right="127" w:hanging="560"/>
      <w:jc w:val="both"/>
    </w:pPr>
    <w:rPr>
      <w:rFonts w:ascii="Droid Sans Fallback" w:hAnsi="Droid Sans Fallback" w:eastAsia="Droid Sans Fallback" w:cs="Droid Sans Fallback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gujiaron</dc:creator>
  <dc:title>事業單位勞工天然災害出勤管理及工資給付要點</dc:title>
  <dcterms:created xsi:type="dcterms:W3CDTF">2019-07-18T02:20:38Z</dcterms:created>
  <dcterms:modified xsi:type="dcterms:W3CDTF">2019-07-18T02:20:38Z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