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4" w:rsidRDefault="00DC5654" w:rsidP="002B4FB9">
      <w:pPr>
        <w:pStyle w:val="Default"/>
        <w:spacing w:line="2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401EC" w:rsidRPr="002B4FB9" w:rsidRDefault="002B4FB9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4401EC" w:rsidRPr="002B4FB9">
        <w:rPr>
          <w:rFonts w:hAnsi="標楷體" w:hint="eastAsia"/>
          <w:sz w:val="28"/>
          <w:szCs w:val="28"/>
        </w:rPr>
        <w:t>連江縣政府內部控制推動及督導小組109年度第1次會議紀錄</w:t>
      </w:r>
    </w:p>
    <w:p w:rsidR="004401EC" w:rsidRPr="00A241EB" w:rsidRDefault="004401EC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 w:rsidRPr="00A241EB">
        <w:rPr>
          <w:rFonts w:hAnsi="標楷體" w:hint="eastAsia"/>
          <w:sz w:val="28"/>
          <w:szCs w:val="28"/>
        </w:rPr>
        <w:t>一、日期：</w:t>
      </w:r>
      <w:r w:rsidRPr="00A241EB">
        <w:rPr>
          <w:rFonts w:hAnsi="標楷體"/>
          <w:sz w:val="28"/>
          <w:szCs w:val="28"/>
        </w:rPr>
        <w:t>10</w:t>
      </w:r>
      <w:r w:rsidRPr="00A241EB">
        <w:rPr>
          <w:rFonts w:hAnsi="標楷體" w:hint="eastAsia"/>
          <w:sz w:val="28"/>
          <w:szCs w:val="28"/>
        </w:rPr>
        <w:t>9年6月08日</w:t>
      </w:r>
      <w:r w:rsidRPr="00A241EB">
        <w:rPr>
          <w:rFonts w:hAnsi="標楷體"/>
          <w:sz w:val="28"/>
          <w:szCs w:val="28"/>
        </w:rPr>
        <w:t>(</w:t>
      </w:r>
      <w:r w:rsidRPr="00A241EB">
        <w:rPr>
          <w:rFonts w:hAnsi="標楷體" w:hint="eastAsia"/>
          <w:sz w:val="28"/>
          <w:szCs w:val="28"/>
        </w:rPr>
        <w:t>星期一</w:t>
      </w:r>
      <w:r w:rsidRPr="00A241EB">
        <w:rPr>
          <w:rFonts w:hAnsi="標楷體"/>
          <w:sz w:val="28"/>
          <w:szCs w:val="28"/>
        </w:rPr>
        <w:t>)</w:t>
      </w:r>
      <w:r w:rsidRPr="00A241EB">
        <w:rPr>
          <w:rFonts w:hAnsi="標楷體" w:hint="eastAsia"/>
          <w:sz w:val="28"/>
          <w:szCs w:val="28"/>
        </w:rPr>
        <w:t>下午14時</w:t>
      </w:r>
    </w:p>
    <w:p w:rsidR="004401EC" w:rsidRPr="00A241EB" w:rsidRDefault="004401EC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 w:rsidRPr="00A241EB">
        <w:rPr>
          <w:rFonts w:hAnsi="標楷體" w:hint="eastAsia"/>
          <w:sz w:val="28"/>
          <w:szCs w:val="28"/>
        </w:rPr>
        <w:t>二、地點：本府二樓會議室</w:t>
      </w:r>
    </w:p>
    <w:p w:rsidR="004401EC" w:rsidRPr="00A241EB" w:rsidRDefault="004401EC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 w:rsidRPr="00A241EB">
        <w:rPr>
          <w:rFonts w:hAnsi="標楷體" w:hint="eastAsia"/>
          <w:sz w:val="28"/>
          <w:szCs w:val="28"/>
        </w:rPr>
        <w:t>三、主持人：張秘書長龍德</w:t>
      </w:r>
      <w:r w:rsidRPr="00A241EB">
        <w:rPr>
          <w:rFonts w:hAnsi="標楷體"/>
          <w:sz w:val="28"/>
          <w:szCs w:val="28"/>
        </w:rPr>
        <w:tab/>
      </w:r>
      <w:r w:rsidRPr="00A241EB">
        <w:rPr>
          <w:rFonts w:hAnsi="標楷體"/>
          <w:sz w:val="28"/>
          <w:szCs w:val="28"/>
        </w:rPr>
        <w:tab/>
        <w:t xml:space="preserve">    </w:t>
      </w:r>
      <w:r w:rsidR="00A241EB">
        <w:rPr>
          <w:rFonts w:hAnsi="標楷體" w:hint="eastAsia"/>
          <w:sz w:val="28"/>
          <w:szCs w:val="28"/>
        </w:rPr>
        <w:t xml:space="preserve">                 </w:t>
      </w:r>
      <w:r w:rsidRPr="00A241EB">
        <w:rPr>
          <w:rFonts w:hAnsi="標楷體"/>
          <w:sz w:val="28"/>
          <w:szCs w:val="28"/>
        </w:rPr>
        <w:t xml:space="preserve"> </w:t>
      </w:r>
      <w:r w:rsidRPr="00A241EB">
        <w:rPr>
          <w:rFonts w:hAnsi="標楷體" w:hint="eastAsia"/>
          <w:sz w:val="28"/>
          <w:szCs w:val="28"/>
        </w:rPr>
        <w:t>紀錄：吳汶芳</w:t>
      </w:r>
    </w:p>
    <w:p w:rsidR="004401EC" w:rsidRPr="00A241EB" w:rsidRDefault="004401EC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 w:rsidRPr="00A241EB">
        <w:rPr>
          <w:rFonts w:hAnsi="標楷體" w:hint="eastAsia"/>
          <w:sz w:val="28"/>
          <w:szCs w:val="28"/>
        </w:rPr>
        <w:t>四、出</w:t>
      </w:r>
      <w:r w:rsidRPr="00A241EB">
        <w:rPr>
          <w:rFonts w:hAnsi="標楷體"/>
          <w:sz w:val="28"/>
          <w:szCs w:val="28"/>
        </w:rPr>
        <w:t>(</w:t>
      </w:r>
      <w:r w:rsidRPr="00A241EB">
        <w:rPr>
          <w:rFonts w:hAnsi="標楷體" w:hint="eastAsia"/>
          <w:sz w:val="28"/>
          <w:szCs w:val="28"/>
        </w:rPr>
        <w:t>列</w:t>
      </w:r>
      <w:r w:rsidRPr="00A241EB">
        <w:rPr>
          <w:rFonts w:hAnsi="標楷體"/>
          <w:sz w:val="28"/>
          <w:szCs w:val="28"/>
        </w:rPr>
        <w:t>)</w:t>
      </w:r>
      <w:r w:rsidRPr="00A241EB">
        <w:rPr>
          <w:rFonts w:hAnsi="標楷體" w:hint="eastAsia"/>
          <w:sz w:val="28"/>
          <w:szCs w:val="28"/>
        </w:rPr>
        <w:t>席人員：（詳簽到簿）</w:t>
      </w:r>
      <w:r w:rsidRPr="00A241EB">
        <w:rPr>
          <w:rFonts w:hAnsi="標楷體"/>
          <w:sz w:val="28"/>
          <w:szCs w:val="28"/>
        </w:rPr>
        <w:t xml:space="preserve"> </w:t>
      </w:r>
    </w:p>
    <w:p w:rsidR="004401EC" w:rsidRPr="00D24396" w:rsidRDefault="004401EC" w:rsidP="001A3691">
      <w:pPr>
        <w:pStyle w:val="Default"/>
        <w:spacing w:line="640" w:lineRule="exact"/>
        <w:rPr>
          <w:rFonts w:hAnsi="標楷體"/>
          <w:sz w:val="32"/>
          <w:szCs w:val="32"/>
        </w:rPr>
      </w:pPr>
      <w:r w:rsidRPr="00A241EB">
        <w:rPr>
          <w:rFonts w:hAnsi="標楷體" w:hint="eastAsia"/>
          <w:sz w:val="28"/>
          <w:szCs w:val="28"/>
        </w:rPr>
        <w:t>五、報告事項：</w:t>
      </w:r>
    </w:p>
    <w:p w:rsidR="004401EC" w:rsidRPr="00A241EB" w:rsidRDefault="004401EC" w:rsidP="004401EC">
      <w:pPr>
        <w:pStyle w:val="Default"/>
        <w:spacing w:line="480" w:lineRule="exact"/>
        <w:ind w:left="841" w:hangingChars="300" w:hanging="841"/>
        <w:rPr>
          <w:rFonts w:hAnsi="標楷體"/>
          <w:color w:val="000000" w:themeColor="text1"/>
          <w:sz w:val="28"/>
          <w:szCs w:val="28"/>
        </w:rPr>
      </w:pPr>
      <w:r w:rsidRPr="00A241EB">
        <w:rPr>
          <w:rFonts w:hAnsi="標楷體" w:hint="eastAsia"/>
          <w:b/>
          <w:color w:val="000000" w:themeColor="text1"/>
          <w:sz w:val="28"/>
          <w:szCs w:val="28"/>
        </w:rPr>
        <w:t>第一案：</w:t>
      </w:r>
      <w:r w:rsidRPr="00A241EB">
        <w:rPr>
          <w:rFonts w:hAnsi="標楷體" w:hint="eastAsia"/>
          <w:color w:val="000000" w:themeColor="text1"/>
          <w:sz w:val="28"/>
          <w:szCs w:val="28"/>
        </w:rPr>
        <w:t>108年度第2次會議紀錄辦理情形，詳如附件。</w:t>
      </w:r>
    </w:p>
    <w:p w:rsidR="00CF202C" w:rsidRDefault="00CF202C" w:rsidP="001A3691">
      <w:pPr>
        <w:pStyle w:val="Default"/>
        <w:spacing w:line="640" w:lineRule="exact"/>
        <w:ind w:left="840" w:hangingChars="300" w:hanging="840"/>
        <w:rPr>
          <w:rFonts w:hAnsi="標楷體"/>
          <w:color w:val="000000" w:themeColor="text1"/>
          <w:sz w:val="28"/>
          <w:szCs w:val="28"/>
        </w:rPr>
      </w:pPr>
      <w:r w:rsidRPr="00A241EB">
        <w:rPr>
          <w:rFonts w:hAnsi="標楷體" w:hint="eastAsia"/>
          <w:color w:val="000000" w:themeColor="text1"/>
          <w:sz w:val="28"/>
          <w:szCs w:val="28"/>
        </w:rPr>
        <w:t>決  議：</w:t>
      </w:r>
      <w:r w:rsidR="00354AC0">
        <w:rPr>
          <w:rFonts w:hAnsi="標楷體" w:hint="eastAsia"/>
          <w:color w:val="000000" w:themeColor="text1"/>
          <w:sz w:val="28"/>
          <w:szCs w:val="28"/>
        </w:rPr>
        <w:t>同意備查。</w:t>
      </w:r>
    </w:p>
    <w:p w:rsidR="00B311DC" w:rsidRPr="00A241EB" w:rsidRDefault="00B311DC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 w:rsidRPr="00A241EB">
        <w:rPr>
          <w:rFonts w:hAnsi="標楷體" w:hint="eastAsia"/>
          <w:b/>
          <w:sz w:val="28"/>
          <w:szCs w:val="28"/>
        </w:rPr>
        <w:t>第二案</w:t>
      </w:r>
      <w:r w:rsidRPr="00A241EB">
        <w:rPr>
          <w:rFonts w:hAnsi="標楷體" w:hint="eastAsia"/>
          <w:sz w:val="28"/>
          <w:szCs w:val="28"/>
        </w:rPr>
        <w:t>：本府108年度內部控制自行評估落實執行情形，報請公鑒。</w:t>
      </w:r>
    </w:p>
    <w:p w:rsidR="00B311DC" w:rsidRPr="00A241EB" w:rsidRDefault="00B311DC" w:rsidP="00B311DC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241EB">
        <w:rPr>
          <w:rFonts w:hAnsi="標楷體" w:hint="eastAsia"/>
          <w:sz w:val="28"/>
          <w:szCs w:val="28"/>
        </w:rPr>
        <w:t>說明:</w:t>
      </w:r>
    </w:p>
    <w:p w:rsidR="00B311DC" w:rsidRPr="001E3AEB" w:rsidRDefault="00B311DC" w:rsidP="00B311DC">
      <w:pPr>
        <w:pStyle w:val="Default"/>
        <w:tabs>
          <w:tab w:val="left" w:pos="1134"/>
        </w:tabs>
        <w:spacing w:line="480" w:lineRule="exact"/>
        <w:ind w:leftChars="118" w:left="989" w:hangingChars="252" w:hanging="706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一、</w:t>
      </w:r>
      <w:r w:rsidRPr="001E3AEB">
        <w:rPr>
          <w:rFonts w:hAnsi="標楷體" w:hint="eastAsia"/>
          <w:sz w:val="28"/>
          <w:szCs w:val="28"/>
        </w:rPr>
        <w:tab/>
        <w:t>依據「政府內部控制監督作業要點」、「連江縣政府內部控制制度」暨本府「108年度內部控制制度自行評估計畫」辦理。</w:t>
      </w:r>
    </w:p>
    <w:p w:rsidR="00B311DC" w:rsidRPr="001E3AEB" w:rsidRDefault="00B311DC" w:rsidP="00B311DC">
      <w:pPr>
        <w:pStyle w:val="Default"/>
        <w:tabs>
          <w:tab w:val="left" w:pos="1134"/>
        </w:tabs>
        <w:spacing w:line="480" w:lineRule="exact"/>
        <w:ind w:leftChars="118" w:left="989" w:hangingChars="252" w:hanging="706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二、</w:t>
      </w:r>
      <w:r w:rsidRPr="001E3AEB">
        <w:rPr>
          <w:rFonts w:hAnsi="標楷體" w:hint="eastAsia"/>
          <w:sz w:val="28"/>
          <w:szCs w:val="28"/>
        </w:rPr>
        <w:tab/>
        <w:t>108年度本府各單位已完成內部控制自行評估作業，彙整辦理結果摘述如下:</w:t>
      </w:r>
    </w:p>
    <w:p w:rsidR="00A032E9" w:rsidRDefault="00A241EB" w:rsidP="00A241EB">
      <w:pPr>
        <w:pStyle w:val="Default"/>
        <w:tabs>
          <w:tab w:val="left" w:pos="1134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A032E9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 xml:space="preserve"> </w:t>
      </w:r>
      <w:r w:rsidR="00B311DC" w:rsidRPr="001E3AEB">
        <w:rPr>
          <w:rFonts w:hAnsi="標楷體" w:hint="eastAsia"/>
          <w:sz w:val="28"/>
          <w:szCs w:val="28"/>
        </w:rPr>
        <w:t>(一</w:t>
      </w:r>
      <w:r w:rsidR="006E58EB">
        <w:rPr>
          <w:rFonts w:hAnsi="標楷體" w:hint="eastAsia"/>
          <w:sz w:val="28"/>
          <w:szCs w:val="28"/>
        </w:rPr>
        <w:t>)</w:t>
      </w:r>
      <w:r w:rsidR="00B311DC" w:rsidRPr="001E3AEB">
        <w:rPr>
          <w:rFonts w:hAnsi="標楷體" w:hint="eastAsia"/>
          <w:sz w:val="28"/>
          <w:szCs w:val="28"/>
        </w:rPr>
        <w:t>控制重點數共191項(已扣除未發生37項)，其中「落實」項目計182</w:t>
      </w:r>
    </w:p>
    <w:p w:rsidR="00B311DC" w:rsidRPr="001E3AEB" w:rsidRDefault="00A032E9" w:rsidP="00A241EB">
      <w:pPr>
        <w:pStyle w:val="Default"/>
        <w:tabs>
          <w:tab w:val="left" w:pos="1134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</w:t>
      </w:r>
      <w:r w:rsidR="00B311DC" w:rsidRPr="001E3AEB">
        <w:rPr>
          <w:rFonts w:hAnsi="標楷體" w:hint="eastAsia"/>
          <w:sz w:val="28"/>
          <w:szCs w:val="28"/>
        </w:rPr>
        <w:t>項，落實比例為95.29%。</w:t>
      </w:r>
    </w:p>
    <w:p w:rsidR="00A032E9" w:rsidRDefault="00A241EB" w:rsidP="00A241EB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A032E9">
        <w:rPr>
          <w:rFonts w:hAnsi="標楷體" w:hint="eastAsia"/>
          <w:sz w:val="28"/>
          <w:szCs w:val="28"/>
        </w:rPr>
        <w:t xml:space="preserve">    </w:t>
      </w:r>
      <w:r w:rsidR="00B311DC" w:rsidRPr="001E3AEB">
        <w:rPr>
          <w:rFonts w:hAnsi="標楷體" w:hint="eastAsia"/>
          <w:sz w:val="28"/>
          <w:szCs w:val="28"/>
        </w:rPr>
        <w:t>(二)另文化處、行政處及人事處其自行評估內容「部分落實」、「未落</w:t>
      </w:r>
    </w:p>
    <w:p w:rsidR="00B311DC" w:rsidRPr="001E3AEB" w:rsidRDefault="00A032E9" w:rsidP="00A241EB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</w:t>
      </w:r>
      <w:r w:rsidR="00B311DC" w:rsidRPr="001E3AEB">
        <w:rPr>
          <w:rFonts w:hAnsi="標楷體" w:hint="eastAsia"/>
          <w:sz w:val="28"/>
          <w:szCs w:val="28"/>
        </w:rPr>
        <w:t>實」，相關改善措施概述如下:</w:t>
      </w:r>
    </w:p>
    <w:p w:rsidR="00A032E9" w:rsidRDefault="00A241EB" w:rsidP="00A241EB">
      <w:pPr>
        <w:pStyle w:val="Default"/>
        <w:tabs>
          <w:tab w:val="left" w:pos="1134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A032E9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 xml:space="preserve"> </w:t>
      </w:r>
      <w:r w:rsidR="006E58EB">
        <w:rPr>
          <w:rFonts w:hAnsi="標楷體" w:hint="eastAsia"/>
          <w:sz w:val="28"/>
          <w:szCs w:val="28"/>
        </w:rPr>
        <w:t xml:space="preserve"> </w:t>
      </w:r>
      <w:r w:rsidR="00B311DC" w:rsidRPr="001E3AEB">
        <w:rPr>
          <w:rFonts w:hAnsi="標楷體" w:hint="eastAsia"/>
          <w:sz w:val="28"/>
          <w:szCs w:val="28"/>
        </w:rPr>
        <w:t>1、文化處：馬祖民俗文物館典藏庫房管理，儘速完成典藏管理審議委員</w:t>
      </w:r>
    </w:p>
    <w:p w:rsidR="00B311DC" w:rsidRPr="001E3AEB" w:rsidRDefault="00A032E9" w:rsidP="00A241EB">
      <w:pPr>
        <w:pStyle w:val="Default"/>
        <w:tabs>
          <w:tab w:val="left" w:pos="1134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</w:t>
      </w:r>
      <w:r w:rsidR="00B311DC" w:rsidRPr="001E3AEB">
        <w:rPr>
          <w:rFonts w:hAnsi="標楷體" w:hint="eastAsia"/>
          <w:sz w:val="28"/>
          <w:szCs w:val="28"/>
        </w:rPr>
        <w:t>遴</w:t>
      </w:r>
      <w:r w:rsidR="00A241EB">
        <w:rPr>
          <w:rFonts w:hAnsi="標楷體" w:hint="eastAsia"/>
          <w:sz w:val="28"/>
          <w:szCs w:val="28"/>
        </w:rPr>
        <w:t>選</w:t>
      </w:r>
      <w:r w:rsidR="00B311DC" w:rsidRPr="001E3AEB">
        <w:rPr>
          <w:rFonts w:hAnsi="標楷體" w:hint="eastAsia"/>
          <w:sz w:val="28"/>
          <w:szCs w:val="28"/>
        </w:rPr>
        <w:t>。</w:t>
      </w:r>
    </w:p>
    <w:p w:rsidR="00B311DC" w:rsidRPr="001E3AEB" w:rsidRDefault="00A241EB" w:rsidP="006E58EB">
      <w:pPr>
        <w:pStyle w:val="Default"/>
        <w:tabs>
          <w:tab w:val="left" w:pos="1134"/>
          <w:tab w:val="left" w:pos="1701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A032E9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 xml:space="preserve">  </w:t>
      </w:r>
      <w:r w:rsidR="00B311DC" w:rsidRPr="001E3AEB">
        <w:rPr>
          <w:rFonts w:hAnsi="標楷體" w:hint="eastAsia"/>
          <w:sz w:val="28"/>
          <w:szCs w:val="28"/>
        </w:rPr>
        <w:t>2、行政處：資訊系統發生資安事件，將於今年(109)導入ISMS。</w:t>
      </w:r>
    </w:p>
    <w:p w:rsidR="00A032E9" w:rsidRDefault="00A241EB" w:rsidP="00A241EB">
      <w:pPr>
        <w:pStyle w:val="Default"/>
        <w:tabs>
          <w:tab w:val="left" w:pos="1134"/>
          <w:tab w:val="left" w:pos="1701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A032E9">
        <w:rPr>
          <w:rFonts w:hAnsi="標楷體" w:hint="eastAsia"/>
          <w:sz w:val="28"/>
          <w:szCs w:val="28"/>
        </w:rPr>
        <w:t xml:space="preserve">    </w:t>
      </w:r>
      <w:r w:rsidR="00B311DC" w:rsidRPr="001E3AEB">
        <w:rPr>
          <w:rFonts w:hAnsi="標楷體" w:hint="eastAsia"/>
          <w:sz w:val="28"/>
          <w:szCs w:val="28"/>
        </w:rPr>
        <w:t>3、人事處：公務人員赴大陸案件審核作業，已</w:t>
      </w:r>
      <w:r>
        <w:rPr>
          <w:rFonts w:hAnsi="標楷體" w:hint="eastAsia"/>
          <w:sz w:val="28"/>
          <w:szCs w:val="28"/>
        </w:rPr>
        <w:t>要求</w:t>
      </w:r>
      <w:r w:rsidR="00B311DC" w:rsidRPr="001E3AEB">
        <w:rPr>
          <w:rFonts w:hAnsi="標楷體" w:hint="eastAsia"/>
          <w:sz w:val="28"/>
          <w:szCs w:val="28"/>
        </w:rPr>
        <w:t>非因公赴大陸同仁，</w:t>
      </w:r>
    </w:p>
    <w:p w:rsidR="00B311DC" w:rsidRDefault="00A032E9" w:rsidP="00A241EB">
      <w:pPr>
        <w:pStyle w:val="Default"/>
        <w:tabs>
          <w:tab w:val="left" w:pos="1134"/>
          <w:tab w:val="left" w:pos="1701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</w:t>
      </w:r>
      <w:r w:rsidR="00B311DC" w:rsidRPr="001E3AEB">
        <w:rPr>
          <w:rFonts w:hAnsi="標楷體" w:hint="eastAsia"/>
          <w:sz w:val="28"/>
          <w:szCs w:val="28"/>
        </w:rPr>
        <w:t>爾後皆須附行程表。</w:t>
      </w:r>
    </w:p>
    <w:p w:rsidR="00B311DC" w:rsidRDefault="00B311DC" w:rsidP="00B311DC">
      <w:pPr>
        <w:pStyle w:val="Default"/>
        <w:tabs>
          <w:tab w:val="left" w:pos="1134"/>
          <w:tab w:val="left" w:pos="1701"/>
        </w:tabs>
        <w:spacing w:line="480" w:lineRule="exact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決</w:t>
      </w:r>
      <w:r>
        <w:rPr>
          <w:rFonts w:hAnsi="標楷體" w:hint="eastAsia"/>
          <w:sz w:val="28"/>
          <w:szCs w:val="28"/>
        </w:rPr>
        <w:t xml:space="preserve">  </w:t>
      </w:r>
      <w:r w:rsidRPr="001E3AEB">
        <w:rPr>
          <w:rFonts w:hAnsi="標楷體" w:hint="eastAsia"/>
          <w:sz w:val="28"/>
          <w:szCs w:val="28"/>
        </w:rPr>
        <w:t>議：</w:t>
      </w:r>
      <w:r w:rsidR="00354AC0" w:rsidRPr="00BD2B67">
        <w:rPr>
          <w:rFonts w:hAnsi="標楷體" w:hint="eastAsia"/>
          <w:sz w:val="28"/>
          <w:szCs w:val="28"/>
        </w:rPr>
        <w:t>同意備查</w:t>
      </w:r>
      <w:r w:rsidR="00806650" w:rsidRPr="00BD2B67">
        <w:rPr>
          <w:rFonts w:hAnsi="標楷體" w:hint="eastAsia"/>
          <w:sz w:val="28"/>
          <w:szCs w:val="28"/>
        </w:rPr>
        <w:t>，</w:t>
      </w:r>
      <w:r w:rsidR="00BD2B67" w:rsidRPr="00BD2B67">
        <w:rPr>
          <w:sz w:val="28"/>
          <w:szCs w:val="28"/>
        </w:rPr>
        <w:t>持續追蹤至改善完成為止。</w:t>
      </w:r>
    </w:p>
    <w:p w:rsidR="00782BF0" w:rsidRDefault="001D18B8" w:rsidP="001A3691">
      <w:pPr>
        <w:pStyle w:val="Default"/>
        <w:spacing w:line="640" w:lineRule="exact"/>
        <w:rPr>
          <w:rFonts w:hAnsi="標楷體"/>
          <w:sz w:val="28"/>
          <w:szCs w:val="28"/>
        </w:rPr>
      </w:pPr>
      <w:r w:rsidRPr="001E3AEB">
        <w:rPr>
          <w:rFonts w:hAnsi="標楷體" w:hint="eastAsia"/>
          <w:b/>
          <w:sz w:val="28"/>
          <w:szCs w:val="28"/>
        </w:rPr>
        <w:t>第</w:t>
      </w:r>
      <w:r w:rsidR="00B311DC">
        <w:rPr>
          <w:rFonts w:hAnsi="標楷體" w:hint="eastAsia"/>
          <w:b/>
          <w:sz w:val="28"/>
          <w:szCs w:val="28"/>
        </w:rPr>
        <w:t>三</w:t>
      </w:r>
      <w:r w:rsidRPr="001E3AEB">
        <w:rPr>
          <w:rFonts w:hAnsi="標楷體" w:hint="eastAsia"/>
          <w:b/>
          <w:sz w:val="28"/>
          <w:szCs w:val="28"/>
        </w:rPr>
        <w:t>案</w:t>
      </w:r>
      <w:r w:rsidRPr="001E3AEB">
        <w:rPr>
          <w:rFonts w:hAnsi="標楷體" w:hint="eastAsia"/>
          <w:sz w:val="28"/>
          <w:szCs w:val="28"/>
        </w:rPr>
        <w:t>：</w:t>
      </w:r>
      <w:r w:rsidR="00782BF0">
        <w:rPr>
          <w:rFonts w:hAnsi="標楷體" w:hint="eastAsia"/>
          <w:sz w:val="28"/>
          <w:szCs w:val="28"/>
        </w:rPr>
        <w:t>本府108年度辦理內部稽核，相關稽核報告，</w:t>
      </w:r>
      <w:r w:rsidR="00782BF0" w:rsidRPr="001E3AEB">
        <w:rPr>
          <w:rFonts w:hAnsi="標楷體" w:hint="eastAsia"/>
          <w:sz w:val="28"/>
          <w:szCs w:val="28"/>
        </w:rPr>
        <w:t>報請公鑒。</w:t>
      </w:r>
    </w:p>
    <w:p w:rsidR="00782BF0" w:rsidRDefault="00D24396" w:rsidP="00782BF0">
      <w:pPr>
        <w:pStyle w:val="Default"/>
        <w:spacing w:line="600" w:lineRule="exact"/>
        <w:ind w:left="1100" w:hangingChars="393" w:hanging="1100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lastRenderedPageBreak/>
        <w:t>說明:</w:t>
      </w:r>
      <w:r w:rsidR="00782BF0">
        <w:rPr>
          <w:rFonts w:hAnsi="標楷體" w:hint="eastAsia"/>
          <w:sz w:val="28"/>
          <w:szCs w:val="28"/>
        </w:rPr>
        <w:t xml:space="preserve">   </w:t>
      </w:r>
    </w:p>
    <w:p w:rsidR="00782BF0" w:rsidRDefault="00782BF0" w:rsidP="00A032E9">
      <w:pPr>
        <w:pStyle w:val="Default"/>
        <w:numPr>
          <w:ilvl w:val="0"/>
          <w:numId w:val="14"/>
        </w:numPr>
        <w:spacing w:line="480" w:lineRule="exact"/>
        <w:ind w:left="851" w:hanging="567"/>
        <w:rPr>
          <w:rFonts w:hAnsi="標楷體"/>
          <w:sz w:val="28"/>
          <w:szCs w:val="28"/>
        </w:rPr>
      </w:pPr>
      <w:r w:rsidRPr="00D24396">
        <w:rPr>
          <w:rFonts w:hAnsi="標楷體" w:hint="eastAsia"/>
          <w:sz w:val="28"/>
          <w:szCs w:val="28"/>
        </w:rPr>
        <w:t>人事處</w:t>
      </w:r>
      <w:r>
        <w:rPr>
          <w:rFonts w:hAnsi="標楷體" w:hint="eastAsia"/>
          <w:sz w:val="28"/>
          <w:szCs w:val="28"/>
        </w:rPr>
        <w:t>辦理</w:t>
      </w:r>
      <w:r w:rsidRPr="00D24396">
        <w:rPr>
          <w:rFonts w:hAnsi="標楷體" w:hint="eastAsia"/>
          <w:sz w:val="28"/>
          <w:szCs w:val="28"/>
        </w:rPr>
        <w:t>「主計處歲出保留作業」</w:t>
      </w:r>
      <w:r>
        <w:rPr>
          <w:rFonts w:hAnsi="標楷體" w:hint="eastAsia"/>
          <w:sz w:val="28"/>
          <w:szCs w:val="28"/>
        </w:rPr>
        <w:t>內部</w:t>
      </w:r>
      <w:r w:rsidRPr="00D24396">
        <w:rPr>
          <w:rFonts w:hAnsi="標楷體" w:hint="eastAsia"/>
          <w:sz w:val="28"/>
          <w:szCs w:val="28"/>
        </w:rPr>
        <w:t>稽核</w:t>
      </w:r>
      <w:r>
        <w:rPr>
          <w:rFonts w:hAnsi="標楷體" w:hint="eastAsia"/>
          <w:sz w:val="28"/>
          <w:szCs w:val="28"/>
        </w:rPr>
        <w:t>報告</w:t>
      </w:r>
      <w:r w:rsidRPr="001E3AEB">
        <w:rPr>
          <w:rFonts w:hAnsi="標楷體" w:hint="eastAsia"/>
          <w:sz w:val="28"/>
          <w:szCs w:val="28"/>
        </w:rPr>
        <w:t>。</w:t>
      </w:r>
    </w:p>
    <w:p w:rsidR="00A241EB" w:rsidRDefault="00A241EB" w:rsidP="00A032E9">
      <w:pPr>
        <w:pStyle w:val="Default"/>
        <w:tabs>
          <w:tab w:val="left" w:pos="709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(一)</w:t>
      </w:r>
      <w:r w:rsidR="00782BF0" w:rsidRPr="00D24396">
        <w:rPr>
          <w:rFonts w:hAnsi="標楷體" w:hint="eastAsia"/>
          <w:sz w:val="28"/>
          <w:szCs w:val="28"/>
        </w:rPr>
        <w:t>依抽核結果符合內部控制制度規定，該作業控制重點已被有效遵循。</w:t>
      </w:r>
      <w:r>
        <w:rPr>
          <w:rFonts w:hAnsi="標楷體" w:hint="eastAsia"/>
          <w:sz w:val="28"/>
          <w:szCs w:val="28"/>
        </w:rPr>
        <w:t xml:space="preserve">   </w:t>
      </w:r>
    </w:p>
    <w:p w:rsidR="002B4FB9" w:rsidRDefault="00A241EB" w:rsidP="00A032E9">
      <w:pPr>
        <w:pStyle w:val="Default"/>
        <w:tabs>
          <w:tab w:val="left" w:pos="709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2B4FB9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(二)</w:t>
      </w:r>
      <w:r w:rsidR="00782BF0" w:rsidRPr="00782BF0">
        <w:rPr>
          <w:rFonts w:hAnsi="標楷體" w:hint="eastAsia"/>
          <w:sz w:val="28"/>
          <w:szCs w:val="28"/>
        </w:rPr>
        <w:t>惟所有申請辦理保留之機關(單位)，均未能於規定期限內送達主計</w:t>
      </w:r>
    </w:p>
    <w:p w:rsidR="002B4FB9" w:rsidRDefault="002B4FB9" w:rsidP="00A032E9">
      <w:pPr>
        <w:pStyle w:val="Default"/>
        <w:tabs>
          <w:tab w:val="left" w:pos="709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782BF0" w:rsidRPr="00782BF0">
        <w:rPr>
          <w:rFonts w:hAnsi="標楷體" w:hint="eastAsia"/>
          <w:sz w:val="28"/>
          <w:szCs w:val="28"/>
        </w:rPr>
        <w:t>處，其中產</w:t>
      </w:r>
      <w:r w:rsidR="00A241EB">
        <w:rPr>
          <w:rFonts w:hAnsi="標楷體" w:hint="eastAsia"/>
          <w:sz w:val="28"/>
          <w:szCs w:val="28"/>
        </w:rPr>
        <w:t>業</w:t>
      </w:r>
      <w:r w:rsidR="00782BF0" w:rsidRPr="00782BF0">
        <w:rPr>
          <w:rFonts w:hAnsi="標楷體" w:hint="eastAsia"/>
          <w:sz w:val="28"/>
          <w:szCs w:val="28"/>
        </w:rPr>
        <w:t>發</w:t>
      </w:r>
      <w:r w:rsidR="00A241EB">
        <w:rPr>
          <w:rFonts w:hAnsi="標楷體" w:hint="eastAsia"/>
          <w:sz w:val="28"/>
          <w:szCs w:val="28"/>
        </w:rPr>
        <w:t>展</w:t>
      </w:r>
      <w:r w:rsidR="00782BF0" w:rsidRPr="00782BF0">
        <w:rPr>
          <w:rFonts w:hAnsi="標楷體" w:hint="eastAsia"/>
          <w:sz w:val="28"/>
          <w:szCs w:val="28"/>
        </w:rPr>
        <w:t>處及環資局逾期1個月。建議主計處評估實際收件期</w:t>
      </w:r>
    </w:p>
    <w:p w:rsidR="002B4FB9" w:rsidRDefault="002B4FB9" w:rsidP="00A032E9">
      <w:pPr>
        <w:pStyle w:val="Default"/>
        <w:tabs>
          <w:tab w:val="left" w:pos="709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782BF0" w:rsidRPr="00782BF0">
        <w:rPr>
          <w:rFonts w:hAnsi="標楷體" w:hint="eastAsia"/>
          <w:sz w:val="28"/>
          <w:szCs w:val="28"/>
        </w:rPr>
        <w:t>限，是否放寬期限？或加強稽催。另對於逾期之機關(單位)落實輔</w:t>
      </w:r>
    </w:p>
    <w:p w:rsidR="00782BF0" w:rsidRDefault="002B4FB9" w:rsidP="00A032E9">
      <w:pPr>
        <w:pStyle w:val="Default"/>
        <w:tabs>
          <w:tab w:val="left" w:pos="709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782BF0" w:rsidRPr="00782BF0">
        <w:rPr>
          <w:rFonts w:hAnsi="標楷體" w:hint="eastAsia"/>
          <w:sz w:val="28"/>
          <w:szCs w:val="28"/>
        </w:rPr>
        <w:t>導。</w:t>
      </w:r>
    </w:p>
    <w:p w:rsidR="002B4FB9" w:rsidRDefault="00A241EB" w:rsidP="00A032E9">
      <w:pPr>
        <w:pStyle w:val="Default"/>
        <w:spacing w:line="480" w:lineRule="exac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2B4FB9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 xml:space="preserve"> (三)</w:t>
      </w:r>
      <w:r w:rsidR="00782BF0" w:rsidRPr="00782BF0">
        <w:rPr>
          <w:rFonts w:hAnsi="標楷體" w:hint="eastAsia"/>
          <w:sz w:val="28"/>
          <w:szCs w:val="28"/>
        </w:rPr>
        <w:t>本縣歲出保留金額逐年增加，為</w:t>
      </w:r>
      <w:r w:rsidR="00782BF0" w:rsidRPr="00782BF0">
        <w:rPr>
          <w:rFonts w:hAnsi="標楷體" w:hint="eastAsia"/>
          <w:color w:val="000000" w:themeColor="text1"/>
          <w:sz w:val="28"/>
          <w:szCs w:val="28"/>
        </w:rPr>
        <w:t>避免排擠後續年度施政計畫之推展，</w:t>
      </w:r>
    </w:p>
    <w:p w:rsidR="002B4FB9" w:rsidRDefault="002B4FB9" w:rsidP="00A032E9">
      <w:pPr>
        <w:pStyle w:val="Default"/>
        <w:spacing w:line="480" w:lineRule="exac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r w:rsidR="00782BF0" w:rsidRPr="00782BF0">
        <w:rPr>
          <w:rFonts w:hAnsi="標楷體" w:hint="eastAsia"/>
          <w:color w:val="000000" w:themeColor="text1"/>
          <w:sz w:val="28"/>
          <w:szCs w:val="28"/>
        </w:rPr>
        <w:t>建議主計處於籌編年度預算時， 對於跨年度執行之中央補助款，研議</w:t>
      </w:r>
    </w:p>
    <w:p w:rsidR="00782BF0" w:rsidRPr="00782BF0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  </w:t>
      </w:r>
      <w:r w:rsidR="00782BF0" w:rsidRPr="00782BF0">
        <w:rPr>
          <w:rFonts w:hAnsi="標楷體" w:hint="eastAsia"/>
          <w:color w:val="000000" w:themeColor="text1"/>
          <w:sz w:val="28"/>
          <w:szCs w:val="28"/>
        </w:rPr>
        <w:t>分年編列繼續經費等以降低保留金額。</w:t>
      </w:r>
    </w:p>
    <w:p w:rsidR="00782BF0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二、</w:t>
      </w:r>
      <w:r w:rsidR="00782BF0" w:rsidRPr="00D24396">
        <w:rPr>
          <w:rFonts w:hAnsi="標楷體" w:hint="eastAsia"/>
          <w:sz w:val="28"/>
          <w:szCs w:val="28"/>
        </w:rPr>
        <w:t>主計處</w:t>
      </w:r>
      <w:r w:rsidR="00782BF0">
        <w:rPr>
          <w:rFonts w:hAnsi="標楷體" w:hint="eastAsia"/>
          <w:sz w:val="28"/>
          <w:szCs w:val="28"/>
        </w:rPr>
        <w:t>辦理</w:t>
      </w:r>
      <w:r w:rsidR="00782BF0" w:rsidRPr="00D24396">
        <w:rPr>
          <w:rFonts w:hAnsi="標楷體" w:hint="eastAsia"/>
          <w:sz w:val="28"/>
          <w:szCs w:val="28"/>
        </w:rPr>
        <w:t>「民政處殯葬設施補助管控作業」</w:t>
      </w:r>
      <w:r w:rsidR="00782BF0">
        <w:rPr>
          <w:rFonts w:hAnsi="標楷體" w:hint="eastAsia"/>
          <w:sz w:val="28"/>
          <w:szCs w:val="28"/>
        </w:rPr>
        <w:t>內部</w:t>
      </w:r>
      <w:r w:rsidR="00782BF0" w:rsidRPr="00D24396">
        <w:rPr>
          <w:rFonts w:hAnsi="標楷體" w:hint="eastAsia"/>
          <w:sz w:val="28"/>
          <w:szCs w:val="28"/>
        </w:rPr>
        <w:t>稽核報告</w:t>
      </w:r>
      <w:r w:rsidR="00782BF0" w:rsidRPr="001E3AEB">
        <w:rPr>
          <w:rFonts w:hAnsi="標楷體" w:hint="eastAsia"/>
          <w:sz w:val="28"/>
          <w:szCs w:val="28"/>
        </w:rPr>
        <w:t>。</w:t>
      </w:r>
    </w:p>
    <w:p w:rsidR="002B4FB9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(一)</w:t>
      </w:r>
      <w:r w:rsidR="008C52E0">
        <w:rPr>
          <w:rFonts w:hAnsi="標楷體" w:hint="eastAsia"/>
          <w:sz w:val="28"/>
          <w:szCs w:val="28"/>
        </w:rPr>
        <w:t>有關108年度殯葬設施補助管控作業，經抽核結果，因為第一期工程業</w:t>
      </w:r>
    </w:p>
    <w:p w:rsidR="002B4FB9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8C52E0">
        <w:rPr>
          <w:rFonts w:hAnsi="標楷體" w:hint="eastAsia"/>
          <w:sz w:val="28"/>
          <w:szCs w:val="28"/>
        </w:rPr>
        <w:t>於108年3月2日竣工，又第二期工程於同年11月7日申請，導致本案控</w:t>
      </w:r>
    </w:p>
    <w:p w:rsidR="002B4FB9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8C52E0">
        <w:rPr>
          <w:rFonts w:hAnsi="標楷體" w:hint="eastAsia"/>
          <w:sz w:val="28"/>
          <w:szCs w:val="28"/>
        </w:rPr>
        <w:t>制重點：「</w:t>
      </w:r>
      <w:r w:rsidR="008C52E0" w:rsidRPr="008C52E0">
        <w:rPr>
          <w:rFonts w:hAnsi="標楷體" w:hint="eastAsia"/>
          <w:sz w:val="28"/>
          <w:szCs w:val="28"/>
        </w:rPr>
        <w:t>殯葬設施補助案進度控管表」及「</w:t>
      </w:r>
      <w:r w:rsidR="008C52E0">
        <w:rPr>
          <w:rFonts w:hAnsi="標楷體" w:hint="eastAsia"/>
          <w:sz w:val="28"/>
          <w:szCs w:val="28"/>
        </w:rPr>
        <w:t>擴大主管月報及公安會</w:t>
      </w:r>
    </w:p>
    <w:p w:rsidR="002B4FB9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8C52E0">
        <w:rPr>
          <w:rFonts w:hAnsi="標楷體" w:hint="eastAsia"/>
          <w:sz w:val="28"/>
          <w:szCs w:val="28"/>
        </w:rPr>
        <w:t>報</w:t>
      </w:r>
      <w:r w:rsidR="008C52E0" w:rsidRPr="008C52E0">
        <w:rPr>
          <w:rFonts w:hAnsi="標楷體" w:hint="eastAsia"/>
          <w:sz w:val="28"/>
          <w:szCs w:val="28"/>
        </w:rPr>
        <w:t>」</w:t>
      </w:r>
      <w:r w:rsidR="008C52E0">
        <w:rPr>
          <w:rFonts w:hAnsi="標楷體" w:hint="eastAsia"/>
          <w:sz w:val="28"/>
          <w:szCs w:val="28"/>
        </w:rPr>
        <w:t>提案報告，均無相關資料，爰尚無法確認該作業控制重點已被有</w:t>
      </w:r>
    </w:p>
    <w:p w:rsidR="008C52E0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8C52E0">
        <w:rPr>
          <w:rFonts w:hAnsi="標楷體" w:hint="eastAsia"/>
          <w:sz w:val="28"/>
          <w:szCs w:val="28"/>
        </w:rPr>
        <w:t>效遵循。</w:t>
      </w:r>
    </w:p>
    <w:p w:rsidR="00B97E3D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(二)</w:t>
      </w:r>
      <w:r w:rsidR="008C52E0">
        <w:rPr>
          <w:rFonts w:hAnsi="標楷體" w:hint="eastAsia"/>
          <w:sz w:val="28"/>
          <w:szCs w:val="28"/>
        </w:rPr>
        <w:t>南竿鄉公所第二期工程於108年11月7日南民字第1080006195號函提出</w:t>
      </w:r>
    </w:p>
    <w:p w:rsidR="00B97E3D" w:rsidRDefault="00B97E3D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8C52E0">
        <w:rPr>
          <w:rFonts w:hAnsi="標楷體" w:hint="eastAsia"/>
          <w:sz w:val="28"/>
          <w:szCs w:val="28"/>
        </w:rPr>
        <w:t>申請補助，惟未於</w:t>
      </w:r>
      <w:r w:rsidR="00525015">
        <w:rPr>
          <w:rFonts w:hAnsi="標楷體" w:hint="eastAsia"/>
          <w:sz w:val="28"/>
          <w:szCs w:val="28"/>
        </w:rPr>
        <w:t>12月15日前繳交「</w:t>
      </w:r>
      <w:r w:rsidR="00525015" w:rsidRPr="008C52E0">
        <w:rPr>
          <w:rFonts w:hAnsi="標楷體" w:hint="eastAsia"/>
          <w:sz w:val="28"/>
          <w:szCs w:val="28"/>
        </w:rPr>
        <w:t>殯葬設施補助案進度控管表」</w:t>
      </w:r>
      <w:r w:rsidR="00525015">
        <w:rPr>
          <w:rFonts w:hAnsi="標楷體" w:hint="eastAsia"/>
          <w:sz w:val="28"/>
          <w:szCs w:val="28"/>
        </w:rPr>
        <w:t>，</w:t>
      </w:r>
    </w:p>
    <w:p w:rsidR="00525015" w:rsidRDefault="00B97E3D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525015">
        <w:rPr>
          <w:rFonts w:hAnsi="標楷體" w:hint="eastAsia"/>
          <w:sz w:val="28"/>
          <w:szCs w:val="28"/>
        </w:rPr>
        <w:t>建議民政處宜督導南竿鄉公所後補提，以利後續管控。</w:t>
      </w:r>
    </w:p>
    <w:p w:rsidR="002B4FB9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(三)</w:t>
      </w:r>
      <w:r w:rsidR="00525015">
        <w:rPr>
          <w:rFonts w:hAnsi="標楷體" w:hint="eastAsia"/>
          <w:sz w:val="28"/>
          <w:szCs w:val="28"/>
        </w:rPr>
        <w:t>南竿鄉公所一期工程於108年3月付款結案，與第二期工程108年11月申</w:t>
      </w:r>
    </w:p>
    <w:p w:rsidR="00525015" w:rsidRPr="00525015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525015">
        <w:rPr>
          <w:rFonts w:hAnsi="標楷體" w:hint="eastAsia"/>
          <w:sz w:val="28"/>
          <w:szCs w:val="28"/>
        </w:rPr>
        <w:t>請補助，作業期間長達8個月，行政效率宜請民政處加強輔導。</w:t>
      </w:r>
    </w:p>
    <w:p w:rsidR="00782BF0" w:rsidRPr="001E3AEB" w:rsidRDefault="002B4FB9" w:rsidP="00A032E9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三、</w:t>
      </w:r>
      <w:r w:rsidR="00782BF0" w:rsidRPr="008C52E0">
        <w:rPr>
          <w:rFonts w:hAnsi="標楷體" w:hint="eastAsia"/>
          <w:sz w:val="28"/>
          <w:szCs w:val="28"/>
        </w:rPr>
        <w:t>政風處辦理「教育處國中小充實設施設備作業」</w:t>
      </w:r>
      <w:r w:rsidR="00782BF0">
        <w:rPr>
          <w:rFonts w:hAnsi="標楷體" w:hint="eastAsia"/>
          <w:sz w:val="28"/>
          <w:szCs w:val="28"/>
        </w:rPr>
        <w:t>內部</w:t>
      </w:r>
      <w:r w:rsidR="00782BF0" w:rsidRPr="00D24396">
        <w:rPr>
          <w:rFonts w:hAnsi="標楷體" w:hint="eastAsia"/>
          <w:sz w:val="28"/>
          <w:szCs w:val="28"/>
        </w:rPr>
        <w:t>稽核報告</w:t>
      </w:r>
      <w:r w:rsidR="00782BF0" w:rsidRPr="001E3AEB">
        <w:rPr>
          <w:rFonts w:hAnsi="標楷體" w:hint="eastAsia"/>
          <w:sz w:val="28"/>
          <w:szCs w:val="28"/>
        </w:rPr>
        <w:t>。</w:t>
      </w:r>
    </w:p>
    <w:p w:rsidR="00DC5654" w:rsidRP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(一)依抽核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結果符合內部控制制度規定，該作業控制重點已被有效遵循。</w:t>
      </w:r>
    </w:p>
    <w:p w:rsid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(二)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惟補充建議若能較為提前函請縣屬各校提出經費申請書，或許將可給予</w:t>
      </w:r>
    </w:p>
    <w:p w:rsid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各校更充足的時間思考所需，提報出更好的申請書，並將後續補助經費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C5654" w:rsidRP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發揮更大的效益。</w:t>
      </w:r>
    </w:p>
    <w:p w:rsid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711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另因中央補助機關(教育部國民及學前教育署)要求執行率達成70%之後</w:t>
      </w:r>
    </w:p>
    <w:p w:rsid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7711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得請撥次期經費，因此導致 3次申請撥入經費時距不同，又第3期經費</w:t>
      </w:r>
    </w:p>
    <w:p w:rsidR="002B4FB9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A7711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直到108年11月才請領，恐造成年底結案壓力，爰此，建議若有機會，</w:t>
      </w:r>
    </w:p>
    <w:p w:rsidR="00DC5654" w:rsidRDefault="002B4FB9" w:rsidP="00A032E9">
      <w:p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711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向補助機關反映是否能採取更為彈性或寬鬆的撥</w:t>
      </w:r>
      <w:r w:rsidR="00B97E3D">
        <w:rPr>
          <w:rFonts w:ascii="標楷體" w:eastAsia="標楷體" w:hAnsi="標楷體" w:hint="eastAsia"/>
          <w:sz w:val="28"/>
          <w:szCs w:val="28"/>
        </w:rPr>
        <w:t>款</w:t>
      </w:r>
      <w:r w:rsidR="00DC5654" w:rsidRPr="002B4FB9">
        <w:rPr>
          <w:rFonts w:ascii="標楷體" w:eastAsia="標楷體" w:hAnsi="標楷體" w:hint="eastAsia"/>
          <w:sz w:val="28"/>
          <w:szCs w:val="28"/>
        </w:rPr>
        <w:t>標準。</w:t>
      </w:r>
    </w:p>
    <w:p w:rsidR="00806650" w:rsidRDefault="00DC5654" w:rsidP="00DC5654">
      <w:pPr>
        <w:pStyle w:val="Default"/>
        <w:tabs>
          <w:tab w:val="left" w:pos="1134"/>
          <w:tab w:val="left" w:pos="1701"/>
        </w:tabs>
        <w:spacing w:line="480" w:lineRule="exact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決</w:t>
      </w:r>
      <w:r>
        <w:rPr>
          <w:rFonts w:hAnsi="標楷體" w:hint="eastAsia"/>
          <w:sz w:val="28"/>
          <w:szCs w:val="28"/>
        </w:rPr>
        <w:t xml:space="preserve">  </w:t>
      </w:r>
      <w:r w:rsidRPr="001E3AEB">
        <w:rPr>
          <w:rFonts w:hAnsi="標楷體" w:hint="eastAsia"/>
          <w:sz w:val="28"/>
          <w:szCs w:val="28"/>
        </w:rPr>
        <w:t>議：</w:t>
      </w:r>
    </w:p>
    <w:p w:rsidR="00DC5654" w:rsidRDefault="00354AC0" w:rsidP="00806650">
      <w:pPr>
        <w:pStyle w:val="Default"/>
        <w:numPr>
          <w:ilvl w:val="0"/>
          <w:numId w:val="20"/>
        </w:numPr>
        <w:tabs>
          <w:tab w:val="left" w:pos="1134"/>
          <w:tab w:val="left" w:pos="1701"/>
        </w:tabs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同意備查。</w:t>
      </w:r>
    </w:p>
    <w:p w:rsidR="00806650" w:rsidRPr="00806650" w:rsidRDefault="00806650" w:rsidP="001A3691">
      <w:pPr>
        <w:pStyle w:val="Default"/>
        <w:numPr>
          <w:ilvl w:val="0"/>
          <w:numId w:val="20"/>
        </w:numPr>
        <w:tabs>
          <w:tab w:val="left" w:pos="1134"/>
          <w:tab w:val="left" w:pos="1701"/>
        </w:tabs>
        <w:spacing w:line="600" w:lineRule="exact"/>
        <w:rPr>
          <w:rFonts w:hAnsi="標楷體" w:hint="eastAsia"/>
          <w:sz w:val="28"/>
          <w:szCs w:val="28"/>
        </w:rPr>
      </w:pPr>
      <w:r w:rsidRPr="00806650">
        <w:rPr>
          <w:sz w:val="28"/>
          <w:szCs w:val="28"/>
        </w:rPr>
        <w:t>應追蹤至改善完成為止，以確認相關單位已採取適當之改善措施。</w:t>
      </w:r>
    </w:p>
    <w:p w:rsidR="004401EC" w:rsidRPr="001E3AEB" w:rsidRDefault="004401EC" w:rsidP="001A3691">
      <w:pPr>
        <w:pStyle w:val="Default"/>
        <w:spacing w:line="600" w:lineRule="exact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六、討論事項：</w:t>
      </w:r>
      <w:bookmarkStart w:id="0" w:name="_GoBack"/>
      <w:bookmarkEnd w:id="0"/>
    </w:p>
    <w:p w:rsidR="00B311DC" w:rsidRPr="001E3AEB" w:rsidRDefault="002F2C36" w:rsidP="00B311DC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案由</w:t>
      </w:r>
      <w:r w:rsidR="004401EC" w:rsidRPr="001E3AEB">
        <w:rPr>
          <w:rFonts w:hAnsi="標楷體" w:hint="eastAsia"/>
          <w:sz w:val="28"/>
          <w:szCs w:val="28"/>
        </w:rPr>
        <w:t>：</w:t>
      </w:r>
      <w:r w:rsidR="00B311DC" w:rsidRPr="001E3AEB">
        <w:rPr>
          <w:rFonts w:hAnsi="標楷體" w:hint="eastAsia"/>
          <w:sz w:val="28"/>
          <w:szCs w:val="28"/>
        </w:rPr>
        <w:t>檢陳「連江縣政府內部控制制度」(2.0)修正版，</w:t>
      </w:r>
      <w:r w:rsidR="001B0443" w:rsidRPr="001E3AEB">
        <w:rPr>
          <w:rFonts w:hAnsi="標楷體" w:hint="eastAsia"/>
          <w:sz w:val="28"/>
          <w:szCs w:val="28"/>
        </w:rPr>
        <w:t>提請審議</w:t>
      </w:r>
      <w:r w:rsidR="00B311DC" w:rsidRPr="001E3AEB">
        <w:rPr>
          <w:rFonts w:hAnsi="標楷體" w:hint="eastAsia"/>
          <w:sz w:val="28"/>
          <w:szCs w:val="28"/>
        </w:rPr>
        <w:t>。</w:t>
      </w:r>
    </w:p>
    <w:p w:rsidR="00B311DC" w:rsidRPr="001E3AEB" w:rsidRDefault="00B311DC" w:rsidP="00B311DC">
      <w:pPr>
        <w:pStyle w:val="Default"/>
        <w:spacing w:line="480" w:lineRule="exact"/>
        <w:ind w:left="2" w:firstLineChars="100" w:firstLine="280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說明:</w:t>
      </w:r>
    </w:p>
    <w:p w:rsidR="002F2C36" w:rsidRDefault="002F2C36" w:rsidP="00B311DC">
      <w:pPr>
        <w:pStyle w:val="Default"/>
        <w:numPr>
          <w:ilvl w:val="0"/>
          <w:numId w:val="3"/>
        </w:numPr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經各單位滾動檢討修正控制機制，</w:t>
      </w:r>
      <w:r w:rsidR="00B311DC" w:rsidRPr="001E3AEB">
        <w:rPr>
          <w:rFonts w:hAnsi="標楷體" w:hint="eastAsia"/>
          <w:sz w:val="28"/>
          <w:szCs w:val="28"/>
        </w:rPr>
        <w:t>109年度連江縣政府內部控制制度修</w:t>
      </w:r>
      <w:r w:rsidR="00A032E9">
        <w:rPr>
          <w:rFonts w:hAnsi="標楷體" w:hint="eastAsia"/>
          <w:sz w:val="28"/>
          <w:szCs w:val="28"/>
        </w:rPr>
        <w:t>訂及</w:t>
      </w:r>
    </w:p>
    <w:p w:rsidR="00B311DC" w:rsidRPr="001E3AEB" w:rsidRDefault="002F2C36" w:rsidP="002F2C36">
      <w:pPr>
        <w:pStyle w:val="Default"/>
        <w:spacing w:line="480" w:lineRule="exact"/>
        <w:ind w:left="76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A032E9">
        <w:rPr>
          <w:rFonts w:hAnsi="標楷體" w:hint="eastAsia"/>
          <w:sz w:val="28"/>
          <w:szCs w:val="28"/>
        </w:rPr>
        <w:t>新增</w:t>
      </w:r>
      <w:r w:rsidR="00B311DC" w:rsidRPr="001E3AEB">
        <w:rPr>
          <w:rFonts w:hAnsi="標楷體" w:hint="eastAsia"/>
          <w:sz w:val="28"/>
          <w:szCs w:val="28"/>
        </w:rPr>
        <w:t>，彙整如下：</w:t>
      </w:r>
    </w:p>
    <w:p w:rsidR="00B311DC" w:rsidRPr="001E3AEB" w:rsidRDefault="00B311DC" w:rsidP="00B311DC">
      <w:pPr>
        <w:pStyle w:val="Default"/>
        <w:numPr>
          <w:ilvl w:val="0"/>
          <w:numId w:val="4"/>
        </w:numPr>
        <w:tabs>
          <w:tab w:val="left" w:pos="1418"/>
        </w:tabs>
        <w:spacing w:line="480" w:lineRule="exact"/>
        <w:ind w:left="2552" w:hanging="1788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民政處：</w:t>
      </w:r>
      <w:r w:rsidRPr="00A032E9">
        <w:rPr>
          <w:rFonts w:hAnsi="標楷體" w:hint="eastAsia"/>
          <w:sz w:val="28"/>
          <w:szCs w:val="28"/>
        </w:rPr>
        <w:t>修</w:t>
      </w:r>
      <w:r w:rsidR="00A032E9" w:rsidRPr="00A032E9">
        <w:rPr>
          <w:rFonts w:hAnsi="標楷體" w:hint="eastAsia"/>
          <w:sz w:val="28"/>
          <w:szCs w:val="28"/>
        </w:rPr>
        <w:t>訂</w:t>
      </w:r>
      <w:r w:rsidRPr="001E3AEB">
        <w:rPr>
          <w:rFonts w:hAnsi="標楷體" w:hint="eastAsia"/>
          <w:sz w:val="28"/>
          <w:szCs w:val="28"/>
        </w:rPr>
        <w:t>「殯葬設施補助管控作業」作業程序說明、作業流程圖及「處理勞資爭議調解申訴」自行評估表，增列評估重點。</w:t>
      </w:r>
    </w:p>
    <w:p w:rsidR="00B311DC" w:rsidRPr="001E3AEB" w:rsidRDefault="00B311DC" w:rsidP="00B311DC">
      <w:pPr>
        <w:pStyle w:val="Default"/>
        <w:numPr>
          <w:ilvl w:val="0"/>
          <w:numId w:val="4"/>
        </w:numPr>
        <w:tabs>
          <w:tab w:val="left" w:pos="1418"/>
        </w:tabs>
        <w:spacing w:line="480" w:lineRule="exact"/>
        <w:ind w:left="2552" w:hanging="1788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教育處：</w:t>
      </w:r>
      <w:r w:rsidRPr="00A032E9">
        <w:rPr>
          <w:rFonts w:hAnsi="標楷體" w:hint="eastAsia"/>
          <w:sz w:val="28"/>
          <w:szCs w:val="28"/>
        </w:rPr>
        <w:t>修</w:t>
      </w:r>
      <w:r w:rsidR="00A032E9" w:rsidRPr="00A032E9">
        <w:rPr>
          <w:rFonts w:hAnsi="標楷體" w:hint="eastAsia"/>
          <w:sz w:val="28"/>
          <w:szCs w:val="28"/>
        </w:rPr>
        <w:t>訂</w:t>
      </w:r>
      <w:r w:rsidRPr="001E3AEB">
        <w:rPr>
          <w:rFonts w:hAnsi="標楷體" w:hint="eastAsia"/>
          <w:sz w:val="28"/>
          <w:szCs w:val="28"/>
        </w:rPr>
        <w:t>「校長遴選作業</w:t>
      </w:r>
      <w:r w:rsidRPr="001E3AEB">
        <w:rPr>
          <w:rFonts w:ascii="細明體" w:eastAsia="細明體" w:hAnsi="細明體" w:hint="eastAsia"/>
          <w:sz w:val="28"/>
          <w:szCs w:val="28"/>
        </w:rPr>
        <w:t>」、</w:t>
      </w:r>
      <w:r w:rsidRPr="001E3AEB">
        <w:rPr>
          <w:rFonts w:hAnsi="標楷體" w:hint="eastAsia"/>
          <w:sz w:val="28"/>
          <w:szCs w:val="28"/>
        </w:rPr>
        <w:t>「身心障礙學生助學金申請作業</w:t>
      </w:r>
      <w:r w:rsidRPr="001E3AEB">
        <w:rPr>
          <w:rFonts w:ascii="細明體" w:eastAsia="細明體" w:hAnsi="細明體" w:hint="eastAsia"/>
          <w:sz w:val="28"/>
          <w:szCs w:val="28"/>
        </w:rPr>
        <w:t>」、</w:t>
      </w:r>
      <w:r w:rsidRPr="001E3AEB">
        <w:rPr>
          <w:rFonts w:hAnsi="標楷體" w:hint="eastAsia"/>
          <w:sz w:val="28"/>
          <w:szCs w:val="28"/>
        </w:rPr>
        <w:t>「教育部補助改善及充實教學環境設備經費作業</w:t>
      </w:r>
      <w:r w:rsidRPr="001E3AEB">
        <w:rPr>
          <w:rFonts w:ascii="細明體" w:eastAsia="細明體" w:hAnsi="細明體" w:hint="eastAsia"/>
          <w:sz w:val="28"/>
          <w:szCs w:val="28"/>
        </w:rPr>
        <w:t>」、</w:t>
      </w:r>
      <w:r w:rsidRPr="001E3AEB">
        <w:rPr>
          <w:rFonts w:hAnsi="標楷體" w:hint="eastAsia"/>
          <w:sz w:val="28"/>
          <w:szCs w:val="28"/>
        </w:rPr>
        <w:t>「重大校安事件處理</w:t>
      </w:r>
      <w:r w:rsidRPr="001E3AEB">
        <w:rPr>
          <w:rFonts w:ascii="細明體" w:eastAsia="細明體" w:hAnsi="細明體" w:hint="eastAsia"/>
          <w:sz w:val="28"/>
          <w:szCs w:val="28"/>
        </w:rPr>
        <w:t>」、「</w:t>
      </w:r>
      <w:r w:rsidRPr="001E3AEB">
        <w:rPr>
          <w:rFonts w:hint="eastAsia"/>
          <w:color w:val="auto"/>
          <w:sz w:val="28"/>
          <w:szCs w:val="28"/>
        </w:rPr>
        <w:t>辦理縣運動會</w:t>
      </w:r>
      <w:r w:rsidRPr="001E3AEB">
        <w:rPr>
          <w:rFonts w:ascii="細明體" w:eastAsia="細明體" w:hAnsi="細明體" w:hint="eastAsia"/>
          <w:sz w:val="28"/>
          <w:szCs w:val="28"/>
        </w:rPr>
        <w:t>」</w:t>
      </w:r>
      <w:r w:rsidRPr="001E3AEB">
        <w:rPr>
          <w:rFonts w:hAnsi="標楷體" w:hint="eastAsia"/>
          <w:sz w:val="28"/>
          <w:szCs w:val="28"/>
        </w:rPr>
        <w:t>風險值、作業程序說明、作業流程圖。</w:t>
      </w:r>
    </w:p>
    <w:p w:rsidR="00B311DC" w:rsidRPr="001E3AEB" w:rsidRDefault="00B311DC" w:rsidP="00B311DC">
      <w:pPr>
        <w:pStyle w:val="Default"/>
        <w:numPr>
          <w:ilvl w:val="0"/>
          <w:numId w:val="4"/>
        </w:numPr>
        <w:tabs>
          <w:tab w:val="left" w:pos="1418"/>
        </w:tabs>
        <w:spacing w:line="480" w:lineRule="exact"/>
        <w:ind w:left="2552" w:hanging="1788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產發處：</w:t>
      </w:r>
      <w:r w:rsidRPr="00A032E9">
        <w:rPr>
          <w:rFonts w:hAnsi="標楷體" w:hint="eastAsia"/>
          <w:sz w:val="28"/>
          <w:szCs w:val="28"/>
        </w:rPr>
        <w:t>修</w:t>
      </w:r>
      <w:r w:rsidR="00A032E9" w:rsidRPr="00A032E9">
        <w:rPr>
          <w:rFonts w:hAnsi="標楷體" w:hint="eastAsia"/>
          <w:sz w:val="28"/>
          <w:szCs w:val="28"/>
        </w:rPr>
        <w:t>訂</w:t>
      </w:r>
      <w:r w:rsidRPr="001E3AEB">
        <w:rPr>
          <w:rFonts w:hAnsi="標楷體" w:hint="eastAsia"/>
          <w:sz w:val="28"/>
          <w:szCs w:val="28"/>
        </w:rPr>
        <w:t>「預防路樹傾倒及緊急處裡作業</w:t>
      </w:r>
      <w:r w:rsidRPr="001E3AEB">
        <w:rPr>
          <w:rFonts w:ascii="細明體" w:eastAsia="細明體" w:hAnsi="細明體" w:hint="eastAsia"/>
          <w:sz w:val="28"/>
          <w:szCs w:val="28"/>
        </w:rPr>
        <w:t>」</w:t>
      </w:r>
      <w:r w:rsidRPr="001E3AEB">
        <w:rPr>
          <w:rFonts w:hAnsi="標楷體" w:hint="eastAsia"/>
          <w:sz w:val="28"/>
          <w:szCs w:val="28"/>
        </w:rPr>
        <w:t>作業流程圖、自行評估表。</w:t>
      </w:r>
    </w:p>
    <w:p w:rsidR="00B311DC" w:rsidRDefault="00B311DC" w:rsidP="00B311DC">
      <w:pPr>
        <w:pStyle w:val="Default"/>
        <w:numPr>
          <w:ilvl w:val="0"/>
          <w:numId w:val="4"/>
        </w:numPr>
        <w:tabs>
          <w:tab w:val="left" w:pos="1418"/>
        </w:tabs>
        <w:spacing w:line="480" w:lineRule="exact"/>
        <w:ind w:left="2552" w:hanging="1788"/>
        <w:rPr>
          <w:rFonts w:hAnsi="標楷體"/>
          <w:sz w:val="28"/>
          <w:szCs w:val="28"/>
        </w:rPr>
      </w:pPr>
      <w:r w:rsidRPr="001E3AEB">
        <w:rPr>
          <w:rFonts w:hAnsi="標楷體" w:hint="eastAsia"/>
          <w:sz w:val="28"/>
          <w:szCs w:val="28"/>
        </w:rPr>
        <w:t>工務處：</w:t>
      </w:r>
      <w:r w:rsidRPr="00A032E9">
        <w:rPr>
          <w:rFonts w:hAnsi="標楷體" w:hint="eastAsia"/>
          <w:sz w:val="28"/>
          <w:szCs w:val="28"/>
        </w:rPr>
        <w:t>修</w:t>
      </w:r>
      <w:r w:rsidR="00A032E9" w:rsidRPr="00A032E9">
        <w:rPr>
          <w:rFonts w:hAnsi="標楷體" w:hint="eastAsia"/>
          <w:sz w:val="28"/>
          <w:szCs w:val="28"/>
        </w:rPr>
        <w:t>訂</w:t>
      </w:r>
      <w:r w:rsidRPr="001E3AEB">
        <w:rPr>
          <w:rFonts w:hAnsi="標楷體" w:hint="eastAsia"/>
          <w:sz w:val="28"/>
          <w:szCs w:val="28"/>
        </w:rPr>
        <w:t>「違章建築查報作業」作業流程圖、「</w:t>
      </w:r>
      <w:r w:rsidRPr="001E3AEB">
        <w:rPr>
          <w:rFonts w:hAnsi="標楷體"/>
          <w:sz w:val="28"/>
          <w:szCs w:val="28"/>
        </w:rPr>
        <w:t>核發分區使用證明書作業</w:t>
      </w:r>
      <w:r w:rsidRPr="001E3AEB">
        <w:rPr>
          <w:rFonts w:hAnsi="標楷體" w:hint="eastAsia"/>
          <w:sz w:val="28"/>
          <w:szCs w:val="28"/>
        </w:rPr>
        <w:t>」作業流程圖。</w:t>
      </w:r>
    </w:p>
    <w:p w:rsidR="00A032E9" w:rsidRDefault="008052DC" w:rsidP="000F11D1">
      <w:pPr>
        <w:pStyle w:val="Default"/>
        <w:numPr>
          <w:ilvl w:val="0"/>
          <w:numId w:val="4"/>
        </w:numPr>
        <w:tabs>
          <w:tab w:val="left" w:pos="1418"/>
        </w:tabs>
        <w:spacing w:line="480" w:lineRule="exact"/>
        <w:ind w:leftChars="355" w:left="2410" w:hanging="1558"/>
        <w:rPr>
          <w:rFonts w:hAnsi="標楷體"/>
          <w:sz w:val="28"/>
          <w:szCs w:val="28"/>
        </w:rPr>
      </w:pPr>
      <w:r w:rsidRPr="008052DC">
        <w:rPr>
          <w:rFonts w:hAnsi="標楷體" w:hint="eastAsia"/>
          <w:sz w:val="28"/>
          <w:szCs w:val="28"/>
        </w:rPr>
        <w:t>主計處：</w:t>
      </w:r>
      <w:r w:rsidRPr="00A032E9">
        <w:rPr>
          <w:rFonts w:hAnsi="標楷體" w:hint="eastAsia"/>
          <w:sz w:val="28"/>
          <w:szCs w:val="28"/>
        </w:rPr>
        <w:t>新增</w:t>
      </w:r>
      <w:r w:rsidRPr="008052DC">
        <w:rPr>
          <w:rFonts w:hAnsi="標楷體" w:hint="eastAsia"/>
          <w:sz w:val="28"/>
          <w:szCs w:val="28"/>
        </w:rPr>
        <w:t>「地方教育發展基金預算之審核編報</w:t>
      </w:r>
      <w:r w:rsidRPr="008052DC">
        <w:rPr>
          <w:rFonts w:ascii="細明體" w:eastAsia="細明體" w:hAnsi="細明體" w:hint="eastAsia"/>
          <w:sz w:val="28"/>
          <w:szCs w:val="28"/>
        </w:rPr>
        <w:t>」</w:t>
      </w:r>
      <w:r w:rsidRPr="008052DC">
        <w:rPr>
          <w:rFonts w:hAnsi="標楷體" w:hint="eastAsia"/>
          <w:sz w:val="28"/>
          <w:szCs w:val="28"/>
        </w:rPr>
        <w:t>、「地方教育發</w:t>
      </w:r>
      <w:r w:rsidR="00A032E9">
        <w:rPr>
          <w:rFonts w:hAnsi="標楷體" w:hint="eastAsia"/>
          <w:sz w:val="28"/>
          <w:szCs w:val="28"/>
        </w:rPr>
        <w:t xml:space="preserve"> </w:t>
      </w:r>
    </w:p>
    <w:p w:rsidR="00A032E9" w:rsidRDefault="00A032E9" w:rsidP="00A032E9">
      <w:pPr>
        <w:pStyle w:val="Default"/>
        <w:tabs>
          <w:tab w:val="left" w:pos="1418"/>
        </w:tabs>
        <w:spacing w:line="480" w:lineRule="exact"/>
        <w:ind w:left="241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8052DC" w:rsidRPr="008052DC">
        <w:rPr>
          <w:rFonts w:hAnsi="標楷體" w:hint="eastAsia"/>
          <w:sz w:val="28"/>
          <w:szCs w:val="28"/>
        </w:rPr>
        <w:t>展基金決算編報</w:t>
      </w:r>
      <w:r w:rsidR="008052DC" w:rsidRPr="008052DC">
        <w:rPr>
          <w:rFonts w:ascii="細明體" w:eastAsia="細明體" w:hAnsi="細明體" w:hint="eastAsia"/>
          <w:sz w:val="28"/>
          <w:szCs w:val="28"/>
        </w:rPr>
        <w:t>」</w:t>
      </w:r>
      <w:r w:rsidR="008052DC" w:rsidRPr="001E3AEB">
        <w:rPr>
          <w:rFonts w:hAnsi="標楷體" w:hint="eastAsia"/>
          <w:sz w:val="28"/>
          <w:szCs w:val="28"/>
        </w:rPr>
        <w:t>作業程序說明、作業流程圖及自行評估</w:t>
      </w:r>
      <w:r>
        <w:rPr>
          <w:rFonts w:hAnsi="標楷體" w:hint="eastAsia"/>
          <w:sz w:val="28"/>
          <w:szCs w:val="28"/>
        </w:rPr>
        <w:t xml:space="preserve"> </w:t>
      </w:r>
    </w:p>
    <w:p w:rsidR="008052DC" w:rsidRDefault="00A032E9" w:rsidP="00A032E9">
      <w:pPr>
        <w:pStyle w:val="Default"/>
        <w:tabs>
          <w:tab w:val="left" w:pos="1418"/>
        </w:tabs>
        <w:spacing w:line="480" w:lineRule="exact"/>
        <w:ind w:left="241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8052DC" w:rsidRPr="001E3AEB">
        <w:rPr>
          <w:rFonts w:hAnsi="標楷體" w:hint="eastAsia"/>
          <w:sz w:val="28"/>
          <w:szCs w:val="28"/>
        </w:rPr>
        <w:t>表</w:t>
      </w:r>
      <w:r w:rsidR="008052DC">
        <w:rPr>
          <w:rFonts w:hAnsi="標楷體" w:hint="eastAsia"/>
          <w:sz w:val="28"/>
          <w:szCs w:val="28"/>
        </w:rPr>
        <w:t>。</w:t>
      </w:r>
    </w:p>
    <w:p w:rsidR="00956D7B" w:rsidRPr="00956D7B" w:rsidRDefault="00A032E9" w:rsidP="000F11D1">
      <w:pPr>
        <w:pStyle w:val="Default"/>
        <w:numPr>
          <w:ilvl w:val="0"/>
          <w:numId w:val="4"/>
        </w:numPr>
        <w:tabs>
          <w:tab w:val="left" w:pos="1418"/>
        </w:tabs>
        <w:spacing w:line="480" w:lineRule="exact"/>
        <w:ind w:leftChars="355" w:left="2410" w:hanging="1558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>教育處：</w:t>
      </w:r>
      <w:r w:rsidR="002F2C36">
        <w:rPr>
          <w:rFonts w:hAnsi="標楷體" w:hint="eastAsia"/>
          <w:sz w:val="28"/>
          <w:szCs w:val="28"/>
        </w:rPr>
        <w:t>新增</w:t>
      </w:r>
      <w:r w:rsidR="002F2C36" w:rsidRPr="00956D7B">
        <w:rPr>
          <w:rFonts w:hAnsi="標楷體" w:hint="eastAsia"/>
          <w:sz w:val="28"/>
          <w:szCs w:val="28"/>
        </w:rPr>
        <w:t>「</w:t>
      </w:r>
      <w:r w:rsidR="004C1DF1" w:rsidRPr="00956D7B">
        <w:rPr>
          <w:rFonts w:hint="eastAsia"/>
          <w:color w:val="000000" w:themeColor="text1"/>
          <w:sz w:val="28"/>
          <w:szCs w:val="28"/>
        </w:rPr>
        <w:t>各級學校校務評鑑作業」、「</w:t>
      </w:r>
      <w:r w:rsidR="004C1DF1" w:rsidRPr="00956D7B">
        <w:rPr>
          <w:rFonts w:hAnsi="標楷體" w:hint="eastAsia"/>
          <w:sz w:val="28"/>
          <w:szCs w:val="28"/>
        </w:rPr>
        <w:t>國民小學校園遊樂設施</w:t>
      </w:r>
      <w:r w:rsidR="00956D7B">
        <w:rPr>
          <w:rFonts w:hAnsi="標楷體" w:hint="eastAsia"/>
          <w:sz w:val="28"/>
          <w:szCs w:val="28"/>
        </w:rPr>
        <w:t xml:space="preserve"> </w:t>
      </w:r>
    </w:p>
    <w:p w:rsidR="00A032E9" w:rsidRPr="004C1DF1" w:rsidRDefault="00956D7B" w:rsidP="00956D7B">
      <w:pPr>
        <w:pStyle w:val="Default"/>
        <w:tabs>
          <w:tab w:val="left" w:pos="1418"/>
        </w:tabs>
        <w:spacing w:line="480" w:lineRule="exact"/>
        <w:ind w:left="241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4C1DF1" w:rsidRPr="00956D7B">
        <w:rPr>
          <w:rFonts w:hAnsi="標楷體" w:hint="eastAsia"/>
          <w:sz w:val="28"/>
          <w:szCs w:val="28"/>
        </w:rPr>
        <w:t>管理作業」</w:t>
      </w:r>
      <w:r w:rsidR="009609D5" w:rsidRPr="001E3AEB">
        <w:rPr>
          <w:rFonts w:hAnsi="標楷體" w:hint="eastAsia"/>
          <w:sz w:val="28"/>
          <w:szCs w:val="28"/>
        </w:rPr>
        <w:t>作業程序說明、作業流程圖及自行評估</w:t>
      </w:r>
      <w:r w:rsidR="009609D5">
        <w:rPr>
          <w:rFonts w:hAnsi="標楷體" w:hint="eastAsia"/>
          <w:sz w:val="28"/>
          <w:szCs w:val="28"/>
        </w:rPr>
        <w:t>表。</w:t>
      </w:r>
    </w:p>
    <w:p w:rsidR="00956D7B" w:rsidRDefault="004401EC" w:rsidP="00E31BEA">
      <w:pPr>
        <w:pStyle w:val="Default"/>
        <w:spacing w:line="480" w:lineRule="exact"/>
        <w:ind w:leftChars="117" w:left="281" w:firstLine="1"/>
        <w:rPr>
          <w:rFonts w:hAnsi="標楷體"/>
          <w:sz w:val="28"/>
          <w:szCs w:val="28"/>
        </w:rPr>
      </w:pPr>
      <w:r w:rsidRPr="008052DC">
        <w:rPr>
          <w:rFonts w:hAnsi="標楷體" w:hint="eastAsia"/>
          <w:sz w:val="28"/>
          <w:szCs w:val="28"/>
        </w:rPr>
        <w:t>決</w:t>
      </w:r>
      <w:r w:rsidR="00D24396" w:rsidRPr="008052DC">
        <w:rPr>
          <w:rFonts w:hAnsi="標楷體" w:hint="eastAsia"/>
          <w:sz w:val="28"/>
          <w:szCs w:val="28"/>
        </w:rPr>
        <w:t xml:space="preserve">  </w:t>
      </w:r>
      <w:r w:rsidRPr="008052DC">
        <w:rPr>
          <w:rFonts w:hAnsi="標楷體" w:hint="eastAsia"/>
          <w:sz w:val="28"/>
          <w:szCs w:val="28"/>
        </w:rPr>
        <w:t>議：</w:t>
      </w:r>
    </w:p>
    <w:p w:rsidR="00956D7B" w:rsidRDefault="00E31BEA" w:rsidP="00956D7B">
      <w:pPr>
        <w:pStyle w:val="Default"/>
        <w:numPr>
          <w:ilvl w:val="0"/>
          <w:numId w:val="19"/>
        </w:numPr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照案通過，</w:t>
      </w:r>
      <w:r w:rsidR="00956D7B">
        <w:rPr>
          <w:rFonts w:hAnsi="標楷體" w:hint="eastAsia"/>
          <w:sz w:val="28"/>
          <w:szCs w:val="28"/>
        </w:rPr>
        <w:t>彙編</w:t>
      </w:r>
      <w:r w:rsidR="00956D7B" w:rsidRPr="001E3AEB">
        <w:rPr>
          <w:rFonts w:hAnsi="標楷體" w:hint="eastAsia"/>
          <w:sz w:val="28"/>
          <w:szCs w:val="28"/>
        </w:rPr>
        <w:t>連江縣政府內部控制制度(2.0)修</w:t>
      </w:r>
      <w:r w:rsidR="00956D7B">
        <w:rPr>
          <w:rFonts w:hAnsi="標楷體" w:hint="eastAsia"/>
          <w:sz w:val="28"/>
          <w:szCs w:val="28"/>
        </w:rPr>
        <w:t>訂</w:t>
      </w:r>
      <w:r w:rsidR="00956D7B" w:rsidRPr="001E3AEB">
        <w:rPr>
          <w:rFonts w:hAnsi="標楷體" w:hint="eastAsia"/>
          <w:sz w:val="28"/>
          <w:szCs w:val="28"/>
        </w:rPr>
        <w:t>版</w:t>
      </w:r>
      <w:r w:rsidR="00956D7B">
        <w:rPr>
          <w:rFonts w:hAnsi="標楷體" w:hint="eastAsia"/>
          <w:sz w:val="28"/>
          <w:szCs w:val="28"/>
        </w:rPr>
        <w:t>，請依行政程序專案簽核。</w:t>
      </w:r>
    </w:p>
    <w:p w:rsidR="00D57D52" w:rsidRDefault="001B3D0D" w:rsidP="00956D7B">
      <w:pPr>
        <w:pStyle w:val="Default"/>
        <w:numPr>
          <w:ilvl w:val="0"/>
          <w:numId w:val="19"/>
        </w:numPr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已建立</w:t>
      </w:r>
      <w:r w:rsidR="00956D7B">
        <w:rPr>
          <w:rFonts w:hAnsi="標楷體" w:hint="eastAsia"/>
          <w:sz w:val="28"/>
          <w:szCs w:val="28"/>
        </w:rPr>
        <w:t>內部控制</w:t>
      </w:r>
      <w:r>
        <w:rPr>
          <w:rFonts w:hAnsi="標楷體" w:hint="eastAsia"/>
          <w:sz w:val="28"/>
          <w:szCs w:val="28"/>
        </w:rPr>
        <w:t>制度之機關，應依例行監督機制及內部控制制度作業執行情形，作成內部控制自行評估表，並簽報機關首長。</w:t>
      </w:r>
    </w:p>
    <w:p w:rsidR="00497224" w:rsidRPr="00E0559B" w:rsidRDefault="00497224" w:rsidP="00E0559B">
      <w:pPr>
        <w:pStyle w:val="Default"/>
        <w:numPr>
          <w:ilvl w:val="0"/>
          <w:numId w:val="19"/>
        </w:numPr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尚未建立</w:t>
      </w:r>
      <w:r>
        <w:rPr>
          <w:rFonts w:hAnsi="標楷體" w:hint="eastAsia"/>
          <w:sz w:val="28"/>
          <w:szCs w:val="28"/>
        </w:rPr>
        <w:t>內部控制制度之</w:t>
      </w:r>
      <w:r>
        <w:rPr>
          <w:rFonts w:hAnsi="標楷體" w:hint="eastAsia"/>
          <w:sz w:val="28"/>
          <w:szCs w:val="28"/>
        </w:rPr>
        <w:t>公務</w:t>
      </w:r>
      <w:r>
        <w:rPr>
          <w:rFonts w:hAnsi="標楷體" w:hint="eastAsia"/>
          <w:sz w:val="28"/>
          <w:szCs w:val="28"/>
        </w:rPr>
        <w:t>機關</w:t>
      </w:r>
      <w:r>
        <w:rPr>
          <w:rFonts w:hAnsi="標楷體" w:hint="eastAsia"/>
          <w:sz w:val="28"/>
          <w:szCs w:val="28"/>
        </w:rPr>
        <w:t>:</w:t>
      </w:r>
      <w:r w:rsidRPr="00497224">
        <w:rPr>
          <w:rFonts w:hint="eastAsia"/>
          <w:noProof/>
        </w:rPr>
        <w:t xml:space="preserve"> </w:t>
      </w:r>
      <w:r w:rsidRPr="00497224">
        <w:rPr>
          <w:rFonts w:hint="eastAsia"/>
          <w:noProof/>
          <w:sz w:val="28"/>
          <w:szCs w:val="28"/>
        </w:rPr>
        <w:t>連江縣環境資源局</w:t>
      </w:r>
      <w:r>
        <w:rPr>
          <w:rFonts w:hint="eastAsia"/>
          <w:noProof/>
          <w:sz w:val="28"/>
          <w:szCs w:val="28"/>
        </w:rPr>
        <w:t>、</w:t>
      </w:r>
      <w:r w:rsidRPr="00942C8D">
        <w:rPr>
          <w:rFonts w:hint="eastAsia"/>
          <w:noProof/>
          <w:sz w:val="28"/>
          <w:szCs w:val="28"/>
        </w:rPr>
        <w:t>連江縣交通旅遊局</w:t>
      </w:r>
      <w:r>
        <w:rPr>
          <w:rFonts w:hint="eastAsia"/>
          <w:noProof/>
          <w:sz w:val="28"/>
          <w:szCs w:val="28"/>
        </w:rPr>
        <w:t>、</w:t>
      </w:r>
      <w:r w:rsidRPr="00942C8D">
        <w:rPr>
          <w:rFonts w:hint="eastAsia"/>
          <w:noProof/>
          <w:sz w:val="28"/>
          <w:szCs w:val="28"/>
        </w:rPr>
        <w:t>連江縣地政局</w:t>
      </w:r>
      <w:r>
        <w:rPr>
          <w:rFonts w:hint="eastAsia"/>
          <w:noProof/>
          <w:sz w:val="28"/>
          <w:szCs w:val="28"/>
        </w:rPr>
        <w:t>、</w:t>
      </w:r>
      <w:r w:rsidRPr="00942C8D">
        <w:rPr>
          <w:rFonts w:hint="eastAsia"/>
          <w:noProof/>
          <w:sz w:val="28"/>
          <w:szCs w:val="28"/>
        </w:rPr>
        <w:t>連江縣大同之家</w:t>
      </w:r>
      <w:r>
        <w:rPr>
          <w:rFonts w:hint="eastAsia"/>
          <w:noProof/>
          <w:sz w:val="28"/>
          <w:szCs w:val="28"/>
        </w:rPr>
        <w:t>、</w:t>
      </w:r>
      <w:r w:rsidRPr="00942C8D">
        <w:rPr>
          <w:rFonts w:hint="eastAsia"/>
          <w:noProof/>
          <w:sz w:val="28"/>
          <w:szCs w:val="28"/>
        </w:rPr>
        <w:t>連江縣港務處</w:t>
      </w:r>
      <w:r>
        <w:rPr>
          <w:rFonts w:hint="eastAsia"/>
          <w:noProof/>
          <w:sz w:val="28"/>
          <w:szCs w:val="28"/>
        </w:rPr>
        <w:t>，請</w:t>
      </w:r>
      <w:r w:rsidR="00E0559B">
        <w:rPr>
          <w:rFonts w:hint="eastAsia"/>
          <w:noProof/>
          <w:sz w:val="28"/>
          <w:szCs w:val="28"/>
        </w:rPr>
        <w:t>掌握期程</w:t>
      </w:r>
      <w:r w:rsidRPr="00E0559B">
        <w:rPr>
          <w:rFonts w:hint="eastAsia"/>
          <w:noProof/>
          <w:sz w:val="28"/>
          <w:szCs w:val="28"/>
        </w:rPr>
        <w:t>於</w:t>
      </w:r>
      <w:r w:rsidR="00E0559B" w:rsidRPr="00E0559B">
        <w:rPr>
          <w:rFonts w:hint="eastAsia"/>
          <w:noProof/>
          <w:sz w:val="28"/>
          <w:szCs w:val="28"/>
        </w:rPr>
        <w:t>109年度完成。</w:t>
      </w:r>
    </w:p>
    <w:p w:rsidR="0010566C" w:rsidRDefault="0010566C" w:rsidP="0010566C">
      <w:pPr>
        <w:pStyle w:val="Default"/>
        <w:spacing w:line="480" w:lineRule="exact"/>
        <w:rPr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七、臨時動議：</w:t>
      </w:r>
      <w:r>
        <w:rPr>
          <w:sz w:val="28"/>
          <w:szCs w:val="28"/>
        </w:rPr>
        <w:t xml:space="preserve"> </w:t>
      </w:r>
    </w:p>
    <w:p w:rsidR="0010566C" w:rsidRPr="003E05E8" w:rsidRDefault="0010566C" w:rsidP="0010566C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八、散會</w:t>
      </w:r>
    </w:p>
    <w:sectPr w:rsidR="0010566C" w:rsidRPr="003E05E8" w:rsidSect="00730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4F" w:rsidRDefault="00A11A4F" w:rsidP="009A0C7E">
      <w:r>
        <w:separator/>
      </w:r>
    </w:p>
  </w:endnote>
  <w:endnote w:type="continuationSeparator" w:id="0">
    <w:p w:rsidR="00A11A4F" w:rsidRDefault="00A11A4F" w:rsidP="009A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7E" w:rsidRDefault="009A0C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97196"/>
      <w:docPartObj>
        <w:docPartGallery w:val="Page Numbers (Bottom of Page)"/>
        <w:docPartUnique/>
      </w:docPartObj>
    </w:sdtPr>
    <w:sdtEndPr/>
    <w:sdtContent>
      <w:p w:rsidR="009A0C7E" w:rsidRDefault="009A0C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A3" w:rsidRPr="004A42A3">
          <w:rPr>
            <w:noProof/>
            <w:lang w:val="zh-TW"/>
          </w:rPr>
          <w:t>4</w:t>
        </w:r>
        <w:r>
          <w:fldChar w:fldCharType="end"/>
        </w:r>
      </w:p>
    </w:sdtContent>
  </w:sdt>
  <w:p w:rsidR="009A0C7E" w:rsidRDefault="009A0C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7E" w:rsidRDefault="009A0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4F" w:rsidRDefault="00A11A4F" w:rsidP="009A0C7E">
      <w:r>
        <w:separator/>
      </w:r>
    </w:p>
  </w:footnote>
  <w:footnote w:type="continuationSeparator" w:id="0">
    <w:p w:rsidR="00A11A4F" w:rsidRDefault="00A11A4F" w:rsidP="009A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7E" w:rsidRDefault="009A0C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7E" w:rsidRDefault="009A0C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7E" w:rsidRDefault="009A0C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3C"/>
    <w:multiLevelType w:val="hybridMultilevel"/>
    <w:tmpl w:val="0EFAF7B8"/>
    <w:lvl w:ilvl="0" w:tplc="301E44A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ABC770F"/>
    <w:multiLevelType w:val="hybridMultilevel"/>
    <w:tmpl w:val="8E9A10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E73D7E"/>
    <w:multiLevelType w:val="hybridMultilevel"/>
    <w:tmpl w:val="B80EA52C"/>
    <w:lvl w:ilvl="0" w:tplc="356AAA3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DE54907"/>
    <w:multiLevelType w:val="hybridMultilevel"/>
    <w:tmpl w:val="CA3E6712"/>
    <w:lvl w:ilvl="0" w:tplc="BF08340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DFC36DE"/>
    <w:multiLevelType w:val="hybridMultilevel"/>
    <w:tmpl w:val="5D7E00D2"/>
    <w:lvl w:ilvl="0" w:tplc="0D0E39B0">
      <w:start w:val="1"/>
      <w:numFmt w:val="taiwaneseCountingThousand"/>
      <w:lvlText w:val="%1、"/>
      <w:lvlJc w:val="left"/>
      <w:pPr>
        <w:ind w:left="1170" w:hanging="600"/>
      </w:pPr>
      <w:rPr>
        <w:rFonts w:ascii="新細明體" w:eastAsia="新細明體" w:cs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EF90BFB"/>
    <w:multiLevelType w:val="hybridMultilevel"/>
    <w:tmpl w:val="989E56AA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6" w15:restartNumberingAfterBreak="0">
    <w:nsid w:val="0FAF5749"/>
    <w:multiLevelType w:val="hybridMultilevel"/>
    <w:tmpl w:val="9E849EE4"/>
    <w:lvl w:ilvl="0" w:tplc="BF0834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361F7D"/>
    <w:multiLevelType w:val="hybridMultilevel"/>
    <w:tmpl w:val="9BE07F2C"/>
    <w:lvl w:ilvl="0" w:tplc="BF0834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C14375"/>
    <w:multiLevelType w:val="hybridMultilevel"/>
    <w:tmpl w:val="4D2ABD52"/>
    <w:lvl w:ilvl="0" w:tplc="BF08340C">
      <w:start w:val="1"/>
      <w:numFmt w:val="taiwaneseCountingThousand"/>
      <w:lvlText w:val="(%1)"/>
      <w:lvlJc w:val="left"/>
      <w:pPr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2EC43C7"/>
    <w:multiLevelType w:val="hybridMultilevel"/>
    <w:tmpl w:val="EC866F26"/>
    <w:lvl w:ilvl="0" w:tplc="BF08340C">
      <w:start w:val="1"/>
      <w:numFmt w:val="taiwaneseCountingThousand"/>
      <w:lvlText w:val="(%1)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0" w15:restartNumberingAfterBreak="0">
    <w:nsid w:val="358C7D32"/>
    <w:multiLevelType w:val="hybridMultilevel"/>
    <w:tmpl w:val="E71A95F8"/>
    <w:lvl w:ilvl="0" w:tplc="F8882124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376720BC"/>
    <w:multiLevelType w:val="hybridMultilevel"/>
    <w:tmpl w:val="C3FE9DB0"/>
    <w:lvl w:ilvl="0" w:tplc="B1CEBF20">
      <w:start w:val="2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 w15:restartNumberingAfterBreak="0">
    <w:nsid w:val="444D0EBA"/>
    <w:multiLevelType w:val="hybridMultilevel"/>
    <w:tmpl w:val="2C88E9D4"/>
    <w:lvl w:ilvl="0" w:tplc="BF08340C">
      <w:start w:val="1"/>
      <w:numFmt w:val="taiwaneseCountingThousand"/>
      <w:lvlText w:val="(%1)"/>
      <w:lvlJc w:val="left"/>
      <w:pPr>
        <w:ind w:left="17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3" w15:restartNumberingAfterBreak="0">
    <w:nsid w:val="4B944318"/>
    <w:multiLevelType w:val="hybridMultilevel"/>
    <w:tmpl w:val="453A391A"/>
    <w:lvl w:ilvl="0" w:tplc="792CF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BC71CB"/>
    <w:multiLevelType w:val="hybridMultilevel"/>
    <w:tmpl w:val="29DA1F3E"/>
    <w:lvl w:ilvl="0" w:tplc="8B18C1D2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 w15:restartNumberingAfterBreak="0">
    <w:nsid w:val="5E494E2C"/>
    <w:multiLevelType w:val="hybridMultilevel"/>
    <w:tmpl w:val="654A2E2A"/>
    <w:lvl w:ilvl="0" w:tplc="BF08340C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6" w15:restartNumberingAfterBreak="0">
    <w:nsid w:val="5EF406BD"/>
    <w:multiLevelType w:val="hybridMultilevel"/>
    <w:tmpl w:val="4A4EDF30"/>
    <w:lvl w:ilvl="0" w:tplc="04090015">
      <w:start w:val="1"/>
      <w:numFmt w:val="taiwaneseCountingThousand"/>
      <w:lvlText w:val="%1、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699B2D80"/>
    <w:multiLevelType w:val="hybridMultilevel"/>
    <w:tmpl w:val="8654D3F8"/>
    <w:lvl w:ilvl="0" w:tplc="BF08340C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B6D7F6A"/>
    <w:multiLevelType w:val="hybridMultilevel"/>
    <w:tmpl w:val="1A7C8778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13"/>
  </w:num>
  <w:num w:numId="7">
    <w:abstractNumId w:val="16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12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C"/>
    <w:rsid w:val="000070A0"/>
    <w:rsid w:val="00023E87"/>
    <w:rsid w:val="00094DCE"/>
    <w:rsid w:val="000C0EFB"/>
    <w:rsid w:val="000F11D1"/>
    <w:rsid w:val="0010566C"/>
    <w:rsid w:val="001A3691"/>
    <w:rsid w:val="001B0443"/>
    <w:rsid w:val="001B3D0D"/>
    <w:rsid w:val="001D18B8"/>
    <w:rsid w:val="001E3AEB"/>
    <w:rsid w:val="002613A0"/>
    <w:rsid w:val="002B4FB9"/>
    <w:rsid w:val="002D6A7B"/>
    <w:rsid w:val="002E1586"/>
    <w:rsid w:val="002F2C36"/>
    <w:rsid w:val="00354AC0"/>
    <w:rsid w:val="003F28C1"/>
    <w:rsid w:val="004122FC"/>
    <w:rsid w:val="004174EA"/>
    <w:rsid w:val="004401EC"/>
    <w:rsid w:val="00497224"/>
    <w:rsid w:val="004A42A3"/>
    <w:rsid w:val="004C1DF1"/>
    <w:rsid w:val="00525015"/>
    <w:rsid w:val="005375CF"/>
    <w:rsid w:val="00561DB3"/>
    <w:rsid w:val="00574A91"/>
    <w:rsid w:val="005C047F"/>
    <w:rsid w:val="006D45C3"/>
    <w:rsid w:val="006E58EB"/>
    <w:rsid w:val="00704DEC"/>
    <w:rsid w:val="00705B8C"/>
    <w:rsid w:val="007303CF"/>
    <w:rsid w:val="007579AE"/>
    <w:rsid w:val="00782BF0"/>
    <w:rsid w:val="007B1096"/>
    <w:rsid w:val="007D1D34"/>
    <w:rsid w:val="007E3925"/>
    <w:rsid w:val="008052DC"/>
    <w:rsid w:val="00806650"/>
    <w:rsid w:val="008253E5"/>
    <w:rsid w:val="00883DD4"/>
    <w:rsid w:val="008C52E0"/>
    <w:rsid w:val="00952027"/>
    <w:rsid w:val="00956D7B"/>
    <w:rsid w:val="009609D5"/>
    <w:rsid w:val="009A0C7E"/>
    <w:rsid w:val="00A032E9"/>
    <w:rsid w:val="00A11A4F"/>
    <w:rsid w:val="00A241EB"/>
    <w:rsid w:val="00A7711F"/>
    <w:rsid w:val="00AC12DC"/>
    <w:rsid w:val="00B03289"/>
    <w:rsid w:val="00B311DC"/>
    <w:rsid w:val="00B6268D"/>
    <w:rsid w:val="00B97E3D"/>
    <w:rsid w:val="00BD2B67"/>
    <w:rsid w:val="00BE0D7F"/>
    <w:rsid w:val="00C804CC"/>
    <w:rsid w:val="00CF202C"/>
    <w:rsid w:val="00D24396"/>
    <w:rsid w:val="00D57D52"/>
    <w:rsid w:val="00DA49B7"/>
    <w:rsid w:val="00DC5654"/>
    <w:rsid w:val="00E0559B"/>
    <w:rsid w:val="00E31BEA"/>
    <w:rsid w:val="00E666C8"/>
    <w:rsid w:val="00E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5416"/>
  <w15:chartTrackingRefBased/>
  <w15:docId w15:val="{C7E1E183-14BC-4741-9C48-C38B190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01E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401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2613A0"/>
    <w:rPr>
      <w:color w:val="808080"/>
    </w:rPr>
  </w:style>
  <w:style w:type="paragraph" w:styleId="a4">
    <w:name w:val="header"/>
    <w:basedOn w:val="a"/>
    <w:link w:val="a5"/>
    <w:uiPriority w:val="99"/>
    <w:unhideWhenUsed/>
    <w:rsid w:val="00D24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396"/>
    <w:rPr>
      <w:sz w:val="20"/>
      <w:szCs w:val="20"/>
    </w:rPr>
  </w:style>
  <w:style w:type="paragraph" w:styleId="a6">
    <w:name w:val="List Paragraph"/>
    <w:basedOn w:val="a"/>
    <w:uiPriority w:val="34"/>
    <w:qFormat/>
    <w:rsid w:val="00D24396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9A0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0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FA66-9573-47AA-84C0-6BED80F8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PC-47</dc:creator>
  <cp:keywords/>
  <dc:description/>
  <cp:lastModifiedBy>PC</cp:lastModifiedBy>
  <cp:revision>2</cp:revision>
  <dcterms:created xsi:type="dcterms:W3CDTF">2020-06-08T09:20:00Z</dcterms:created>
  <dcterms:modified xsi:type="dcterms:W3CDTF">2020-06-08T09:20:00Z</dcterms:modified>
</cp:coreProperties>
</file>